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7832" w:rsidRPr="00DF7CC1" w:rsidRDefault="000A1644" w:rsidP="00FA7832">
      <w:pPr>
        <w:autoSpaceDE w:val="0"/>
        <w:autoSpaceDN w:val="0"/>
        <w:adjustRightInd w:val="0"/>
        <w:spacing w:after="120"/>
        <w:jc w:val="center"/>
        <w:rPr>
          <w:b/>
          <w:bCs/>
          <w:lang w:val="en-NZ"/>
        </w:rPr>
      </w:pPr>
      <w:bookmarkStart w:id="0" w:name="_GoBack"/>
      <w:bookmarkEnd w:id="0"/>
      <w:r>
        <w:rPr>
          <w:b/>
          <w:bCs/>
          <w:shd w:val="clear" w:color="auto" w:fill="FFFFFF"/>
          <w:lang w:val="en-NZ"/>
        </w:rPr>
        <w:t xml:space="preserve">LIST of </w:t>
      </w:r>
      <w:r w:rsidR="00FA7832" w:rsidRPr="00DF7CC1">
        <w:rPr>
          <w:b/>
          <w:bCs/>
          <w:shd w:val="clear" w:color="auto" w:fill="FFFFFF"/>
          <w:lang w:val="en-NZ"/>
        </w:rPr>
        <w:t>DECISIONS</w:t>
      </w:r>
      <w:r w:rsidR="00FA7832" w:rsidRPr="00DF7CC1">
        <w:rPr>
          <w:b/>
          <w:bCs/>
          <w:lang w:val="en-NZ"/>
        </w:rPr>
        <w:t xml:space="preserve"> and ACTIONS </w:t>
      </w:r>
      <w:r>
        <w:rPr>
          <w:b/>
          <w:bCs/>
          <w:lang w:val="en-NZ"/>
        </w:rPr>
        <w:t>from</w:t>
      </w:r>
      <w:r w:rsidR="00FA7832" w:rsidRPr="00DF7CC1">
        <w:rPr>
          <w:b/>
          <w:bCs/>
          <w:lang w:val="en-NZ"/>
        </w:rPr>
        <w:t xml:space="preserve"> SCUFN-29</w:t>
      </w:r>
    </w:p>
    <w:p w:rsidR="0009730B" w:rsidRPr="00DF7CC1" w:rsidRDefault="0009730B" w:rsidP="0009730B">
      <w:pPr>
        <w:jc w:val="center"/>
        <w:rPr>
          <w:rFonts w:cs="Times New Roman"/>
        </w:rPr>
      </w:pPr>
      <w:r w:rsidRPr="00DF7CC1">
        <w:rPr>
          <w:rFonts w:cs="Times New Roman"/>
        </w:rPr>
        <w:t>(</w:t>
      </w:r>
      <w:r w:rsidR="000A1644">
        <w:rPr>
          <w:rFonts w:cs="Times New Roman"/>
        </w:rPr>
        <w:t xml:space="preserve">Status </w:t>
      </w:r>
      <w:r w:rsidRPr="00DF7CC1">
        <w:rPr>
          <w:rFonts w:cs="Times New Roman"/>
          <w:i/>
        </w:rPr>
        <w:t xml:space="preserve">at the date of </w:t>
      </w:r>
      <w:r w:rsidR="001A018D">
        <w:rPr>
          <w:rFonts w:cs="Times New Roman"/>
          <w:i/>
          <w:color w:val="FF0000"/>
        </w:rPr>
        <w:t>16</w:t>
      </w:r>
      <w:r w:rsidR="00BD3ABB" w:rsidRPr="00DF7CC1">
        <w:rPr>
          <w:rFonts w:cs="Times New Roman"/>
          <w:i/>
          <w:color w:val="FF0000"/>
        </w:rPr>
        <w:t xml:space="preserve"> </w:t>
      </w:r>
      <w:r w:rsidR="00FB7595" w:rsidRPr="00DF7CC1">
        <w:rPr>
          <w:rFonts w:cs="Times New Roman"/>
          <w:i/>
          <w:color w:val="FF0000"/>
        </w:rPr>
        <w:t>August</w:t>
      </w:r>
      <w:r w:rsidRPr="00DF7CC1">
        <w:rPr>
          <w:rFonts w:cs="Times New Roman"/>
          <w:i/>
          <w:color w:val="FF0000"/>
        </w:rPr>
        <w:t xml:space="preserve"> 201</w:t>
      </w:r>
      <w:r w:rsidR="00BD3ABB" w:rsidRPr="00DF7CC1">
        <w:rPr>
          <w:rFonts w:cs="Times New Roman"/>
          <w:i/>
          <w:color w:val="FF0000"/>
        </w:rPr>
        <w:t>7</w:t>
      </w:r>
      <w:r w:rsidRPr="00DF7CC1">
        <w:rPr>
          <w:rFonts w:cs="Times New Roman"/>
        </w:rPr>
        <w:t>)</w:t>
      </w:r>
    </w:p>
    <w:p w:rsidR="00FA7832" w:rsidRPr="00DF7CC1" w:rsidRDefault="0009730B">
      <w:pPr>
        <w:rPr>
          <w:rFonts w:cs="Times New Roman"/>
          <w:lang w:val="en-NZ"/>
        </w:rPr>
      </w:pPr>
      <w:r w:rsidRPr="00DF7CC1">
        <w:rPr>
          <w:rFonts w:cs="Times New Roman"/>
        </w:rPr>
        <w:t xml:space="preserve"> </w:t>
      </w:r>
      <w:r w:rsidRPr="00DF7CC1">
        <w:rPr>
          <w:rFonts w:cs="Times New Roman"/>
          <w:u w:val="single"/>
        </w:rPr>
        <w:t>Note</w:t>
      </w:r>
      <w:r w:rsidRPr="00DF7CC1">
        <w:rPr>
          <w:rFonts w:cs="Times New Roman"/>
        </w:rPr>
        <w:t>: DECISIONS have been kept in the list and highlighted in light grey when implemented (names now available in the GEBCO Gazetteer, for instance).</w:t>
      </w:r>
      <w:r w:rsidR="0074771C" w:rsidRPr="00DF7CC1">
        <w:rPr>
          <w:rFonts w:cs="Times New Roman"/>
        </w:rPr>
        <w:t xml:space="preserve"> </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5"/>
        <w:gridCol w:w="1138"/>
        <w:gridCol w:w="5099"/>
        <w:gridCol w:w="1564"/>
      </w:tblGrid>
      <w:tr w:rsidR="00FA7832" w:rsidRPr="00DF7CC1" w:rsidTr="008F2321">
        <w:trPr>
          <w:cantSplit/>
          <w:tblHeader/>
          <w:jc w:val="center"/>
        </w:trPr>
        <w:tc>
          <w:tcPr>
            <w:tcW w:w="1555" w:type="dxa"/>
            <w:tcBorders>
              <w:bottom w:val="single" w:sz="4" w:space="0" w:color="auto"/>
            </w:tcBorders>
            <w:shd w:val="clear" w:color="auto" w:fill="A6A6A6"/>
            <w:vAlign w:val="center"/>
          </w:tcPr>
          <w:p w:rsidR="00F402BC" w:rsidRDefault="00FA7832" w:rsidP="003E3164">
            <w:pPr>
              <w:spacing w:before="40" w:after="40"/>
              <w:jc w:val="center"/>
              <w:rPr>
                <w:b/>
                <w:bCs/>
                <w:lang w:val="en-NZ"/>
              </w:rPr>
            </w:pPr>
            <w:r w:rsidRPr="00DF7CC1">
              <w:rPr>
                <w:b/>
                <w:bCs/>
                <w:lang w:val="en-NZ"/>
              </w:rPr>
              <w:t>Decision/</w:t>
            </w:r>
          </w:p>
          <w:p w:rsidR="00FA7832" w:rsidRPr="00DF7CC1" w:rsidRDefault="00FA7832" w:rsidP="003E3164">
            <w:pPr>
              <w:spacing w:before="40" w:after="40"/>
              <w:jc w:val="center"/>
              <w:rPr>
                <w:b/>
                <w:bCs/>
                <w:lang w:val="en-NZ"/>
              </w:rPr>
            </w:pPr>
            <w:r w:rsidRPr="00DF7CC1">
              <w:rPr>
                <w:b/>
                <w:bCs/>
                <w:lang w:val="en-NZ"/>
              </w:rPr>
              <w:t>Action</w:t>
            </w:r>
          </w:p>
        </w:tc>
        <w:tc>
          <w:tcPr>
            <w:tcW w:w="1138" w:type="dxa"/>
            <w:tcBorders>
              <w:bottom w:val="single" w:sz="4" w:space="0" w:color="auto"/>
            </w:tcBorders>
            <w:shd w:val="clear" w:color="auto" w:fill="A6A6A6"/>
            <w:vAlign w:val="center"/>
          </w:tcPr>
          <w:p w:rsidR="00FA7832" w:rsidRPr="00DF7CC1" w:rsidRDefault="00FA7832" w:rsidP="003E3164">
            <w:pPr>
              <w:spacing w:before="40" w:after="40"/>
              <w:jc w:val="center"/>
              <w:rPr>
                <w:b/>
                <w:bCs/>
                <w:lang w:val="en-NZ"/>
              </w:rPr>
            </w:pPr>
            <w:r w:rsidRPr="00DF7CC1">
              <w:rPr>
                <w:b/>
                <w:bCs/>
                <w:lang w:val="en-NZ"/>
              </w:rPr>
              <w:t>Agenda Item</w:t>
            </w:r>
          </w:p>
        </w:tc>
        <w:tc>
          <w:tcPr>
            <w:tcW w:w="5099" w:type="dxa"/>
            <w:tcBorders>
              <w:bottom w:val="single" w:sz="4" w:space="0" w:color="auto"/>
            </w:tcBorders>
            <w:shd w:val="clear" w:color="auto" w:fill="A6A6A6"/>
            <w:vAlign w:val="center"/>
          </w:tcPr>
          <w:p w:rsidR="00FA7832" w:rsidRPr="00DF7CC1" w:rsidRDefault="00FA7832" w:rsidP="003E3164">
            <w:pPr>
              <w:spacing w:before="40" w:after="40"/>
              <w:jc w:val="center"/>
              <w:rPr>
                <w:b/>
                <w:bCs/>
                <w:lang w:val="en-NZ"/>
              </w:rPr>
            </w:pPr>
            <w:r w:rsidRPr="00DF7CC1">
              <w:rPr>
                <w:b/>
                <w:bCs/>
                <w:lang w:val="en-NZ"/>
              </w:rPr>
              <w:t>Details</w:t>
            </w:r>
          </w:p>
        </w:tc>
        <w:tc>
          <w:tcPr>
            <w:tcW w:w="1564" w:type="dxa"/>
            <w:tcBorders>
              <w:bottom w:val="single" w:sz="4" w:space="0" w:color="auto"/>
            </w:tcBorders>
            <w:shd w:val="clear" w:color="auto" w:fill="A6A6A6"/>
          </w:tcPr>
          <w:p w:rsidR="00FA7832" w:rsidRPr="00DF7CC1" w:rsidRDefault="00FA7832" w:rsidP="003E3164">
            <w:pPr>
              <w:spacing w:before="40" w:after="40"/>
              <w:jc w:val="center"/>
              <w:rPr>
                <w:b/>
                <w:bCs/>
                <w:lang w:val="en-NZ"/>
              </w:rPr>
            </w:pPr>
            <w:r w:rsidRPr="00DF7CC1">
              <w:rPr>
                <w:b/>
                <w:bCs/>
                <w:lang w:val="en-NZ"/>
              </w:rPr>
              <w:t>Status</w:t>
            </w:r>
            <w:r w:rsidR="00F402BC">
              <w:rPr>
                <w:b/>
                <w:bCs/>
                <w:lang w:val="en-NZ"/>
              </w:rPr>
              <w:t xml:space="preserve"> &amp; Comments</w:t>
            </w:r>
          </w:p>
          <w:p w:rsidR="00FA7832" w:rsidRPr="00DF7CC1" w:rsidRDefault="00FA7832" w:rsidP="00295063">
            <w:pPr>
              <w:spacing w:before="40" w:after="40"/>
              <w:jc w:val="center"/>
              <w:rPr>
                <w:b/>
                <w:bCs/>
                <w:lang w:val="en-NZ"/>
              </w:rPr>
            </w:pPr>
            <w:r w:rsidRPr="00DF7CC1">
              <w:rPr>
                <w:b/>
                <w:bCs/>
                <w:lang w:val="en-NZ"/>
              </w:rPr>
              <w:t>(</w:t>
            </w:r>
            <w:r w:rsidR="00295063" w:rsidRPr="00DF7CC1">
              <w:rPr>
                <w:b/>
                <w:bCs/>
                <w:color w:val="FF0000"/>
                <w:lang w:val="en-NZ"/>
              </w:rPr>
              <w:t>Aug</w:t>
            </w:r>
            <w:r w:rsidRPr="00DF7CC1">
              <w:rPr>
                <w:b/>
                <w:bCs/>
                <w:color w:val="FF0000"/>
                <w:lang w:val="en-NZ"/>
              </w:rPr>
              <w:t xml:space="preserve"> 201</w:t>
            </w:r>
            <w:r w:rsidR="000B282A" w:rsidRPr="00DF7CC1">
              <w:rPr>
                <w:b/>
                <w:bCs/>
                <w:color w:val="FF0000"/>
                <w:lang w:val="en-NZ"/>
              </w:rPr>
              <w:t>7</w:t>
            </w:r>
            <w:r w:rsidRPr="00DF7CC1">
              <w:rPr>
                <w:b/>
                <w:bCs/>
                <w:lang w:val="en-NZ"/>
              </w:rPr>
              <w:t>)</w:t>
            </w:r>
          </w:p>
        </w:tc>
      </w:tr>
      <w:tr w:rsidR="00FA7832" w:rsidRPr="00DF7CC1" w:rsidTr="008F2321">
        <w:trPr>
          <w:cantSplit/>
          <w:jc w:val="center"/>
        </w:trPr>
        <w:tc>
          <w:tcPr>
            <w:tcW w:w="1555" w:type="dxa"/>
            <w:tcBorders>
              <w:bottom w:val="single" w:sz="4" w:space="0" w:color="auto"/>
            </w:tcBorders>
            <w:shd w:val="clear" w:color="auto" w:fill="FFC000"/>
            <w:vAlign w:val="center"/>
          </w:tcPr>
          <w:p w:rsidR="00FA7832" w:rsidRPr="00DF7CC1" w:rsidRDefault="00FA7832" w:rsidP="003E3164">
            <w:pPr>
              <w:spacing w:before="40" w:after="40"/>
              <w:jc w:val="center"/>
              <w:rPr>
                <w:b/>
                <w:highlight w:val="yellow"/>
              </w:rPr>
            </w:pPr>
          </w:p>
        </w:tc>
        <w:tc>
          <w:tcPr>
            <w:tcW w:w="1138" w:type="dxa"/>
            <w:tcBorders>
              <w:bottom w:val="single" w:sz="4" w:space="0" w:color="auto"/>
            </w:tcBorders>
            <w:shd w:val="clear" w:color="auto" w:fill="FFC000"/>
            <w:vAlign w:val="center"/>
          </w:tcPr>
          <w:p w:rsidR="00FA7832" w:rsidRPr="00DF7CC1" w:rsidRDefault="00FA7832" w:rsidP="003E3164">
            <w:pPr>
              <w:spacing w:before="40" w:after="40"/>
              <w:jc w:val="center"/>
              <w:rPr>
                <w:b/>
                <w:bCs/>
              </w:rPr>
            </w:pPr>
            <w:r w:rsidRPr="00DF7CC1">
              <w:rPr>
                <w:b/>
                <w:bCs/>
              </w:rPr>
              <w:t>1</w:t>
            </w:r>
          </w:p>
        </w:tc>
        <w:tc>
          <w:tcPr>
            <w:tcW w:w="5099" w:type="dxa"/>
            <w:tcBorders>
              <w:bottom w:val="single" w:sz="4" w:space="0" w:color="auto"/>
            </w:tcBorders>
            <w:shd w:val="clear" w:color="auto" w:fill="FFC000"/>
            <w:vAlign w:val="center"/>
          </w:tcPr>
          <w:p w:rsidR="00FA7832" w:rsidRPr="00DF7CC1" w:rsidRDefault="00FA7832" w:rsidP="003E3164">
            <w:pPr>
              <w:spacing w:before="40" w:after="40"/>
              <w:rPr>
                <w:b/>
                <w:bCs/>
              </w:rPr>
            </w:pPr>
            <w:r w:rsidRPr="00DF7CC1">
              <w:rPr>
                <w:b/>
                <w:bCs/>
              </w:rPr>
              <w:t>Opening and Administrative Arrangements</w:t>
            </w:r>
          </w:p>
        </w:tc>
        <w:tc>
          <w:tcPr>
            <w:tcW w:w="1564" w:type="dxa"/>
            <w:tcBorders>
              <w:bottom w:val="single" w:sz="4" w:space="0" w:color="auto"/>
            </w:tcBorders>
            <w:shd w:val="clear" w:color="auto" w:fill="FFC000"/>
          </w:tcPr>
          <w:p w:rsidR="00FA7832" w:rsidRPr="00DF7CC1" w:rsidRDefault="00FA7832" w:rsidP="003E3164">
            <w:pPr>
              <w:spacing w:before="40" w:after="40"/>
              <w:jc w:val="center"/>
              <w:rPr>
                <w:b/>
                <w:iCs/>
                <w:lang w:val="en-NZ"/>
              </w:rPr>
            </w:pPr>
          </w:p>
        </w:tc>
      </w:tr>
      <w:tr w:rsidR="00FA7832" w:rsidRPr="00DF7CC1" w:rsidTr="008F2321">
        <w:trPr>
          <w:cantSplit/>
          <w:jc w:val="center"/>
        </w:trPr>
        <w:tc>
          <w:tcPr>
            <w:tcW w:w="1555" w:type="dxa"/>
            <w:tcBorders>
              <w:bottom w:val="single" w:sz="4" w:space="0" w:color="auto"/>
            </w:tcBorders>
            <w:shd w:val="clear" w:color="auto" w:fill="auto"/>
            <w:vAlign w:val="center"/>
          </w:tcPr>
          <w:p w:rsidR="00FA7832" w:rsidRPr="00DF7CC1" w:rsidRDefault="00FA7832" w:rsidP="003E3164">
            <w:pPr>
              <w:spacing w:before="40" w:after="40"/>
              <w:jc w:val="center"/>
            </w:pPr>
            <w:bookmarkStart w:id="1" w:name="SCUFN2901"/>
            <w:r w:rsidRPr="00DF7CC1">
              <w:rPr>
                <w:lang w:val="en-NZ"/>
              </w:rPr>
              <w:t>SCUFN29/01</w:t>
            </w:r>
            <w:bookmarkEnd w:id="1"/>
          </w:p>
        </w:tc>
        <w:tc>
          <w:tcPr>
            <w:tcW w:w="1138" w:type="dxa"/>
            <w:tcBorders>
              <w:bottom w:val="single" w:sz="4" w:space="0" w:color="auto"/>
            </w:tcBorders>
            <w:shd w:val="clear" w:color="auto" w:fill="auto"/>
            <w:vAlign w:val="center"/>
          </w:tcPr>
          <w:p w:rsidR="00FA7832" w:rsidRPr="00DF7CC1" w:rsidRDefault="00FA7832" w:rsidP="003E3164">
            <w:pPr>
              <w:spacing w:before="40" w:after="40"/>
              <w:jc w:val="center"/>
              <w:rPr>
                <w:bCs/>
              </w:rPr>
            </w:pPr>
          </w:p>
        </w:tc>
        <w:tc>
          <w:tcPr>
            <w:tcW w:w="5099" w:type="dxa"/>
            <w:tcBorders>
              <w:bottom w:val="single" w:sz="4" w:space="0" w:color="auto"/>
            </w:tcBorders>
            <w:shd w:val="clear" w:color="auto" w:fill="auto"/>
            <w:vAlign w:val="center"/>
          </w:tcPr>
          <w:p w:rsidR="00FA7832" w:rsidRPr="00DF7CC1" w:rsidRDefault="00FA7832" w:rsidP="003E3164">
            <w:pPr>
              <w:spacing w:before="40" w:after="40"/>
              <w:rPr>
                <w:bCs/>
              </w:rPr>
            </w:pPr>
            <w:r w:rsidRPr="00DF7CC1">
              <w:rPr>
                <w:b/>
                <w:bCs/>
              </w:rPr>
              <w:t>IHO and IOC Secretariats</w:t>
            </w:r>
            <w:r w:rsidRPr="00DF7CC1">
              <w:rPr>
                <w:bCs/>
              </w:rPr>
              <w:t xml:space="preserve"> to prepare calls for SCUFN Membership possible vacancies as appropriate and no later than September 2017 so new nominees can investigate possibility of participating in SCUFN31 (2018).</w:t>
            </w:r>
          </w:p>
        </w:tc>
        <w:tc>
          <w:tcPr>
            <w:tcW w:w="1564" w:type="dxa"/>
            <w:tcBorders>
              <w:bottom w:val="single" w:sz="4" w:space="0" w:color="auto"/>
            </w:tcBorders>
            <w:shd w:val="clear" w:color="auto" w:fill="auto"/>
          </w:tcPr>
          <w:p w:rsidR="00FA7832" w:rsidRPr="00DF7CC1" w:rsidRDefault="00FA7832" w:rsidP="00E64D79">
            <w:pPr>
              <w:spacing w:before="40" w:after="40"/>
              <w:rPr>
                <w:iCs/>
              </w:rPr>
            </w:pPr>
            <w:r w:rsidRPr="00DF7CC1">
              <w:rPr>
                <w:iCs/>
              </w:rPr>
              <w:t xml:space="preserve">Done for IOC </w:t>
            </w:r>
            <w:r w:rsidR="009F49F8" w:rsidRPr="00DF7CC1">
              <w:rPr>
                <w:iCs/>
              </w:rPr>
              <w:t>to replace</w:t>
            </w:r>
            <w:r w:rsidRPr="00DF7CC1">
              <w:rPr>
                <w:iCs/>
              </w:rPr>
              <w:t xml:space="preserve"> N. </w:t>
            </w:r>
            <w:proofErr w:type="spellStart"/>
            <w:r w:rsidRPr="00DF7CC1">
              <w:rPr>
                <w:iCs/>
              </w:rPr>
              <w:t>Cherkis</w:t>
            </w:r>
            <w:proofErr w:type="spellEnd"/>
            <w:r w:rsidRPr="00DF7CC1">
              <w:rPr>
                <w:iCs/>
              </w:rPr>
              <w:t xml:space="preserve"> –</w:t>
            </w:r>
            <w:r w:rsidR="009F49F8" w:rsidRPr="00DF7CC1">
              <w:rPr>
                <w:iCs/>
              </w:rPr>
              <w:t xml:space="preserve"> K. </w:t>
            </w:r>
            <w:proofErr w:type="spellStart"/>
            <w:r w:rsidR="009F49F8" w:rsidRPr="00DF7CC1">
              <w:rPr>
                <w:iCs/>
              </w:rPr>
              <w:t>Dobrolyubova</w:t>
            </w:r>
            <w:proofErr w:type="spellEnd"/>
            <w:r w:rsidR="009F49F8" w:rsidRPr="00DF7CC1">
              <w:rPr>
                <w:iCs/>
              </w:rPr>
              <w:t xml:space="preserve"> selected</w:t>
            </w:r>
            <w:r w:rsidR="00564D62" w:rsidRPr="00DF7CC1">
              <w:rPr>
                <w:iCs/>
              </w:rPr>
              <w:t>.</w:t>
            </w:r>
            <w:r w:rsidR="00DA5723" w:rsidRPr="00DF7CC1">
              <w:rPr>
                <w:iCs/>
              </w:rPr>
              <w:br/>
              <w:t>Call for vacancies by e-mail from Sec 31 May 2017.</w:t>
            </w:r>
          </w:p>
        </w:tc>
      </w:tr>
      <w:tr w:rsidR="00FA7832" w:rsidRPr="00DF7CC1" w:rsidTr="008F2321">
        <w:trPr>
          <w:cantSplit/>
          <w:jc w:val="center"/>
        </w:trPr>
        <w:tc>
          <w:tcPr>
            <w:tcW w:w="1555" w:type="dxa"/>
            <w:tcBorders>
              <w:bottom w:val="single" w:sz="4" w:space="0" w:color="auto"/>
            </w:tcBorders>
            <w:shd w:val="clear" w:color="auto" w:fill="D9D9D9"/>
            <w:vAlign w:val="center"/>
          </w:tcPr>
          <w:p w:rsidR="00FA7832" w:rsidRPr="00DF7CC1" w:rsidRDefault="00FA7832" w:rsidP="003E3164">
            <w:pPr>
              <w:spacing w:before="40" w:after="40"/>
              <w:jc w:val="center"/>
            </w:pPr>
            <w:bookmarkStart w:id="2" w:name="SCUFN2902"/>
            <w:r w:rsidRPr="00DF7CC1">
              <w:rPr>
                <w:lang w:val="en-NZ"/>
              </w:rPr>
              <w:t>SCUFN29/02</w:t>
            </w:r>
            <w:bookmarkEnd w:id="2"/>
          </w:p>
        </w:tc>
        <w:tc>
          <w:tcPr>
            <w:tcW w:w="1138" w:type="dxa"/>
            <w:tcBorders>
              <w:bottom w:val="single" w:sz="4" w:space="0" w:color="auto"/>
            </w:tcBorders>
            <w:shd w:val="clear" w:color="auto" w:fill="D9D9D9"/>
            <w:vAlign w:val="center"/>
          </w:tcPr>
          <w:p w:rsidR="00FA7832" w:rsidRPr="00DF7CC1" w:rsidRDefault="00FA7832" w:rsidP="003E3164">
            <w:pPr>
              <w:spacing w:before="40" w:after="40"/>
              <w:jc w:val="center"/>
              <w:rPr>
                <w:bCs/>
              </w:rPr>
            </w:pPr>
          </w:p>
        </w:tc>
        <w:tc>
          <w:tcPr>
            <w:tcW w:w="5099" w:type="dxa"/>
            <w:tcBorders>
              <w:bottom w:val="single" w:sz="4" w:space="0" w:color="auto"/>
            </w:tcBorders>
            <w:shd w:val="clear" w:color="auto" w:fill="D9D9D9"/>
            <w:vAlign w:val="center"/>
          </w:tcPr>
          <w:p w:rsidR="00FA7832" w:rsidRPr="00DF7CC1" w:rsidRDefault="00FA7832" w:rsidP="003E3164">
            <w:pPr>
              <w:spacing w:before="40" w:after="40"/>
              <w:rPr>
                <w:bCs/>
              </w:rPr>
            </w:pPr>
            <w:r w:rsidRPr="00DF7CC1">
              <w:rPr>
                <w:b/>
                <w:bCs/>
              </w:rPr>
              <w:t>SCUFN Sec.</w:t>
            </w:r>
            <w:r w:rsidRPr="00DF7CC1">
              <w:rPr>
                <w:bCs/>
              </w:rPr>
              <w:t xml:space="preserve"> to circulate the Excel spreadsheet depicting the status and future plans/deadlines of SCUFN Membership to SCUFN Members and IOC Secretariat’s representative.</w:t>
            </w:r>
          </w:p>
        </w:tc>
        <w:tc>
          <w:tcPr>
            <w:tcW w:w="1564" w:type="dxa"/>
            <w:tcBorders>
              <w:bottom w:val="single" w:sz="4" w:space="0" w:color="auto"/>
            </w:tcBorders>
            <w:shd w:val="clear" w:color="auto" w:fill="D9D9D9"/>
          </w:tcPr>
          <w:p w:rsidR="00FA7832" w:rsidRPr="00DF7CC1" w:rsidRDefault="00B9427E" w:rsidP="00564D62">
            <w:pPr>
              <w:spacing w:before="40" w:after="40"/>
              <w:rPr>
                <w:iCs/>
              </w:rPr>
            </w:pPr>
            <w:r w:rsidRPr="00DF7CC1">
              <w:rPr>
                <w:iCs/>
              </w:rPr>
              <w:t>Complete</w:t>
            </w:r>
          </w:p>
        </w:tc>
      </w:tr>
      <w:tr w:rsidR="00FA7832" w:rsidRPr="00DF7CC1" w:rsidTr="008F2321">
        <w:trPr>
          <w:cantSplit/>
          <w:jc w:val="center"/>
        </w:trPr>
        <w:tc>
          <w:tcPr>
            <w:tcW w:w="1555" w:type="dxa"/>
            <w:tcBorders>
              <w:bottom w:val="single" w:sz="4" w:space="0" w:color="auto"/>
            </w:tcBorders>
            <w:shd w:val="clear" w:color="auto" w:fill="D9D9D9"/>
            <w:vAlign w:val="center"/>
          </w:tcPr>
          <w:p w:rsidR="00FA7832" w:rsidRPr="00DF7CC1" w:rsidRDefault="00FA7832" w:rsidP="003E3164">
            <w:pPr>
              <w:spacing w:before="40" w:after="40"/>
              <w:jc w:val="center"/>
              <w:rPr>
                <w:lang w:val="en-NZ"/>
              </w:rPr>
            </w:pPr>
            <w:bookmarkStart w:id="3" w:name="SCUFN2903"/>
            <w:r w:rsidRPr="00DF7CC1">
              <w:rPr>
                <w:lang w:val="en-NZ"/>
              </w:rPr>
              <w:t>SCUFN29/03</w:t>
            </w:r>
            <w:bookmarkEnd w:id="3"/>
          </w:p>
        </w:tc>
        <w:tc>
          <w:tcPr>
            <w:tcW w:w="1138" w:type="dxa"/>
            <w:tcBorders>
              <w:bottom w:val="single" w:sz="4" w:space="0" w:color="auto"/>
            </w:tcBorders>
            <w:shd w:val="clear" w:color="auto" w:fill="D9D9D9"/>
            <w:vAlign w:val="center"/>
          </w:tcPr>
          <w:p w:rsidR="00FA7832" w:rsidRPr="00DF7CC1" w:rsidRDefault="00FA7832" w:rsidP="003E3164">
            <w:pPr>
              <w:spacing w:before="40" w:after="40"/>
              <w:jc w:val="center"/>
              <w:rPr>
                <w:bCs/>
              </w:rPr>
            </w:pPr>
          </w:p>
        </w:tc>
        <w:tc>
          <w:tcPr>
            <w:tcW w:w="5099" w:type="dxa"/>
            <w:tcBorders>
              <w:bottom w:val="single" w:sz="4" w:space="0" w:color="auto"/>
            </w:tcBorders>
            <w:shd w:val="clear" w:color="auto" w:fill="D9D9D9"/>
            <w:vAlign w:val="center"/>
          </w:tcPr>
          <w:p w:rsidR="00FA7832" w:rsidRPr="00DF7CC1" w:rsidRDefault="00FA7832" w:rsidP="003E3164">
            <w:pPr>
              <w:spacing w:before="40" w:after="40"/>
              <w:rPr>
                <w:b/>
                <w:bCs/>
              </w:rPr>
            </w:pPr>
            <w:r w:rsidRPr="00DF7CC1">
              <w:rPr>
                <w:b/>
                <w:bCs/>
              </w:rPr>
              <w:t>SCUFN Members</w:t>
            </w:r>
            <w:r w:rsidRPr="00DF7CC1">
              <w:rPr>
                <w:bCs/>
              </w:rPr>
              <w:t xml:space="preserve"> agreed to add Marine Regions’ SCUFN point of contact (</w:t>
            </w:r>
            <w:proofErr w:type="spellStart"/>
            <w:r w:rsidRPr="00DF7CC1">
              <w:rPr>
                <w:bCs/>
              </w:rPr>
              <w:t>Mr</w:t>
            </w:r>
            <w:proofErr w:type="spellEnd"/>
            <w:r w:rsidRPr="00DF7CC1">
              <w:rPr>
                <w:bCs/>
              </w:rPr>
              <w:t xml:space="preserve"> Simon Claus) in the SCUFN Membership List as an Observer.</w:t>
            </w:r>
          </w:p>
        </w:tc>
        <w:tc>
          <w:tcPr>
            <w:tcW w:w="1564" w:type="dxa"/>
            <w:tcBorders>
              <w:bottom w:val="single" w:sz="4" w:space="0" w:color="auto"/>
            </w:tcBorders>
            <w:shd w:val="clear" w:color="auto" w:fill="D9D9D9"/>
          </w:tcPr>
          <w:p w:rsidR="00FA7832" w:rsidRPr="00DF7CC1" w:rsidRDefault="00B9427E" w:rsidP="00564D62">
            <w:pPr>
              <w:spacing w:before="40" w:after="40"/>
              <w:rPr>
                <w:iCs/>
              </w:rPr>
            </w:pPr>
            <w:r w:rsidRPr="00DF7CC1">
              <w:rPr>
                <w:iCs/>
              </w:rPr>
              <w:t>Complete</w:t>
            </w:r>
          </w:p>
        </w:tc>
      </w:tr>
      <w:tr w:rsidR="00FA7832" w:rsidRPr="00DF7CC1" w:rsidTr="008F2321">
        <w:trPr>
          <w:cantSplit/>
          <w:jc w:val="center"/>
        </w:trPr>
        <w:tc>
          <w:tcPr>
            <w:tcW w:w="1555" w:type="dxa"/>
            <w:tcBorders>
              <w:bottom w:val="single" w:sz="4" w:space="0" w:color="auto"/>
            </w:tcBorders>
            <w:shd w:val="clear" w:color="auto" w:fill="D9D9D9"/>
            <w:vAlign w:val="center"/>
          </w:tcPr>
          <w:p w:rsidR="00FA7832" w:rsidRPr="00DF7CC1" w:rsidRDefault="00FA7832" w:rsidP="003E3164">
            <w:pPr>
              <w:spacing w:before="40" w:after="40"/>
              <w:jc w:val="center"/>
              <w:rPr>
                <w:lang w:val="en-NZ"/>
              </w:rPr>
            </w:pPr>
            <w:bookmarkStart w:id="4" w:name="SCUFN2904"/>
            <w:r w:rsidRPr="00DF7CC1">
              <w:rPr>
                <w:lang w:val="en-NZ"/>
              </w:rPr>
              <w:t>SCUFN29/04</w:t>
            </w:r>
            <w:bookmarkEnd w:id="4"/>
          </w:p>
        </w:tc>
        <w:tc>
          <w:tcPr>
            <w:tcW w:w="1138" w:type="dxa"/>
            <w:tcBorders>
              <w:bottom w:val="single" w:sz="4" w:space="0" w:color="auto"/>
            </w:tcBorders>
            <w:shd w:val="clear" w:color="auto" w:fill="D9D9D9"/>
            <w:vAlign w:val="center"/>
          </w:tcPr>
          <w:p w:rsidR="00FA7832" w:rsidRPr="00DF7CC1" w:rsidRDefault="00FA7832" w:rsidP="003E3164">
            <w:pPr>
              <w:spacing w:before="40" w:after="40"/>
              <w:jc w:val="center"/>
              <w:rPr>
                <w:bCs/>
              </w:rPr>
            </w:pPr>
          </w:p>
        </w:tc>
        <w:tc>
          <w:tcPr>
            <w:tcW w:w="5099" w:type="dxa"/>
            <w:tcBorders>
              <w:bottom w:val="single" w:sz="4" w:space="0" w:color="auto"/>
            </w:tcBorders>
            <w:shd w:val="clear" w:color="auto" w:fill="D9D9D9"/>
            <w:vAlign w:val="center"/>
          </w:tcPr>
          <w:p w:rsidR="00FA7832" w:rsidRPr="00DF7CC1" w:rsidRDefault="00FA7832" w:rsidP="003E3164">
            <w:pPr>
              <w:spacing w:before="40" w:after="40"/>
              <w:rPr>
                <w:b/>
                <w:bCs/>
              </w:rPr>
            </w:pPr>
            <w:r w:rsidRPr="00DF7CC1">
              <w:rPr>
                <w:b/>
                <w:bCs/>
              </w:rPr>
              <w:t xml:space="preserve">Sec. </w:t>
            </w:r>
            <w:r w:rsidRPr="00DF7CC1">
              <w:rPr>
                <w:bCs/>
              </w:rPr>
              <w:t xml:space="preserve">to update the SCUFN Membership List with </w:t>
            </w:r>
            <w:proofErr w:type="spellStart"/>
            <w:r w:rsidRPr="00DF7CC1">
              <w:rPr>
                <w:bCs/>
              </w:rPr>
              <w:t>Ms</w:t>
            </w:r>
            <w:proofErr w:type="spellEnd"/>
            <w:r w:rsidRPr="00DF7CC1">
              <w:rPr>
                <w:bCs/>
              </w:rPr>
              <w:t xml:space="preserve"> Jennifer Jencks as new NOAA’s point of contact for the GEBCO Gazetteer.</w:t>
            </w:r>
          </w:p>
        </w:tc>
        <w:tc>
          <w:tcPr>
            <w:tcW w:w="1564" w:type="dxa"/>
            <w:tcBorders>
              <w:bottom w:val="single" w:sz="4" w:space="0" w:color="auto"/>
            </w:tcBorders>
            <w:shd w:val="clear" w:color="auto" w:fill="D9D9D9"/>
          </w:tcPr>
          <w:p w:rsidR="00FA7832" w:rsidRPr="00DF7CC1" w:rsidRDefault="00B9427E" w:rsidP="00564D62">
            <w:pPr>
              <w:spacing w:before="40" w:after="40"/>
              <w:rPr>
                <w:iCs/>
              </w:rPr>
            </w:pPr>
            <w:r w:rsidRPr="00DF7CC1">
              <w:rPr>
                <w:iCs/>
              </w:rPr>
              <w:t>Complete</w:t>
            </w:r>
          </w:p>
        </w:tc>
      </w:tr>
      <w:tr w:rsidR="00FA7832" w:rsidRPr="00DF7CC1" w:rsidTr="008F2321">
        <w:trPr>
          <w:cantSplit/>
          <w:jc w:val="center"/>
        </w:trPr>
        <w:tc>
          <w:tcPr>
            <w:tcW w:w="1555" w:type="dxa"/>
            <w:tcBorders>
              <w:bottom w:val="single" w:sz="4" w:space="0" w:color="auto"/>
            </w:tcBorders>
            <w:shd w:val="clear" w:color="auto" w:fill="FFC000"/>
            <w:vAlign w:val="center"/>
          </w:tcPr>
          <w:p w:rsidR="00FA7832" w:rsidRPr="00DF7CC1" w:rsidRDefault="00FA7832" w:rsidP="003E3164">
            <w:pPr>
              <w:spacing w:before="40" w:after="40"/>
              <w:jc w:val="center"/>
              <w:rPr>
                <w:b/>
                <w:highlight w:val="yellow"/>
              </w:rPr>
            </w:pPr>
          </w:p>
        </w:tc>
        <w:tc>
          <w:tcPr>
            <w:tcW w:w="1138" w:type="dxa"/>
            <w:tcBorders>
              <w:bottom w:val="single" w:sz="4" w:space="0" w:color="auto"/>
            </w:tcBorders>
            <w:shd w:val="clear" w:color="auto" w:fill="FFC000"/>
            <w:vAlign w:val="center"/>
          </w:tcPr>
          <w:p w:rsidR="00FA7832" w:rsidRPr="00DF7CC1" w:rsidRDefault="00FA7832" w:rsidP="003E3164">
            <w:pPr>
              <w:spacing w:before="40" w:after="40"/>
              <w:jc w:val="center"/>
              <w:rPr>
                <w:b/>
                <w:lang w:val="en-NZ"/>
              </w:rPr>
            </w:pPr>
            <w:r w:rsidRPr="00DF7CC1">
              <w:rPr>
                <w:b/>
                <w:bCs/>
              </w:rPr>
              <w:t>2</w:t>
            </w:r>
          </w:p>
        </w:tc>
        <w:tc>
          <w:tcPr>
            <w:tcW w:w="5099" w:type="dxa"/>
            <w:tcBorders>
              <w:bottom w:val="single" w:sz="4" w:space="0" w:color="auto"/>
            </w:tcBorders>
            <w:shd w:val="clear" w:color="auto" w:fill="FFC000"/>
            <w:vAlign w:val="center"/>
          </w:tcPr>
          <w:p w:rsidR="00FA7832" w:rsidRPr="00DF7CC1" w:rsidRDefault="00FA7832" w:rsidP="003E3164">
            <w:pPr>
              <w:spacing w:before="40" w:after="40"/>
              <w:rPr>
                <w:b/>
                <w:highlight w:val="yellow"/>
                <w:lang w:val="en-NZ"/>
              </w:rPr>
            </w:pPr>
            <w:r w:rsidRPr="00DF7CC1">
              <w:rPr>
                <w:b/>
                <w:bCs/>
              </w:rPr>
              <w:t>Introduction by SCUFN Chair - Approval of Agenda</w:t>
            </w:r>
          </w:p>
        </w:tc>
        <w:tc>
          <w:tcPr>
            <w:tcW w:w="1564" w:type="dxa"/>
            <w:tcBorders>
              <w:bottom w:val="single" w:sz="4" w:space="0" w:color="auto"/>
            </w:tcBorders>
            <w:shd w:val="clear" w:color="auto" w:fill="FFC000"/>
          </w:tcPr>
          <w:p w:rsidR="00FA7832" w:rsidRPr="00DF7CC1" w:rsidRDefault="00FA7832" w:rsidP="003E3164">
            <w:pPr>
              <w:spacing w:before="40" w:after="40"/>
              <w:jc w:val="center"/>
              <w:rPr>
                <w:b/>
                <w:iCs/>
                <w:lang w:val="en-NZ"/>
              </w:rPr>
            </w:pPr>
          </w:p>
        </w:tc>
      </w:tr>
      <w:tr w:rsidR="00FA7832" w:rsidRPr="00DF7CC1" w:rsidTr="008F2321">
        <w:trPr>
          <w:cantSplit/>
          <w:jc w:val="center"/>
        </w:trPr>
        <w:tc>
          <w:tcPr>
            <w:tcW w:w="1555" w:type="dxa"/>
            <w:tcBorders>
              <w:bottom w:val="single" w:sz="4" w:space="0" w:color="auto"/>
            </w:tcBorders>
            <w:shd w:val="clear" w:color="auto" w:fill="D9D9D9" w:themeFill="background1" w:themeFillShade="D9"/>
            <w:vAlign w:val="center"/>
          </w:tcPr>
          <w:p w:rsidR="00FA7832" w:rsidRPr="00DF7CC1" w:rsidRDefault="00FA7832" w:rsidP="003E3164">
            <w:pPr>
              <w:spacing w:before="40" w:after="40"/>
              <w:jc w:val="center"/>
            </w:pPr>
            <w:bookmarkStart w:id="5" w:name="SCUFN2905"/>
            <w:r w:rsidRPr="00DF7CC1">
              <w:rPr>
                <w:lang w:val="en-NZ"/>
              </w:rPr>
              <w:t>SCUFN29/05</w:t>
            </w:r>
            <w:bookmarkEnd w:id="5"/>
          </w:p>
        </w:tc>
        <w:tc>
          <w:tcPr>
            <w:tcW w:w="1138" w:type="dxa"/>
            <w:tcBorders>
              <w:bottom w:val="single" w:sz="4" w:space="0" w:color="auto"/>
            </w:tcBorders>
            <w:shd w:val="clear" w:color="auto" w:fill="D9D9D9" w:themeFill="background1" w:themeFillShade="D9"/>
            <w:vAlign w:val="center"/>
          </w:tcPr>
          <w:p w:rsidR="00FA7832" w:rsidRPr="00DF7CC1" w:rsidRDefault="00FA7832" w:rsidP="003E3164">
            <w:pPr>
              <w:spacing w:before="40" w:after="40"/>
              <w:jc w:val="center"/>
              <w:rPr>
                <w:bCs/>
              </w:rPr>
            </w:pPr>
          </w:p>
        </w:tc>
        <w:tc>
          <w:tcPr>
            <w:tcW w:w="5099" w:type="dxa"/>
            <w:tcBorders>
              <w:bottom w:val="single" w:sz="4" w:space="0" w:color="auto"/>
            </w:tcBorders>
            <w:shd w:val="clear" w:color="auto" w:fill="D9D9D9" w:themeFill="background1" w:themeFillShade="D9"/>
            <w:vAlign w:val="center"/>
          </w:tcPr>
          <w:p w:rsidR="00FA7832" w:rsidRPr="00DF7CC1" w:rsidRDefault="00FA7832" w:rsidP="003E3164">
            <w:pPr>
              <w:spacing w:before="40" w:after="40"/>
              <w:rPr>
                <w:bCs/>
              </w:rPr>
            </w:pPr>
            <w:r w:rsidRPr="00DF7CC1">
              <w:rPr>
                <w:b/>
                <w:bCs/>
              </w:rPr>
              <w:t>SCUFN Chair</w:t>
            </w:r>
            <w:r w:rsidRPr="00DF7CC1">
              <w:rPr>
                <w:bCs/>
              </w:rPr>
              <w:t xml:space="preserve"> invited SCUFN Members in general, to give top priority consideration to short specific names that are in relation with marine geophysics, hydrographic and oceanographic sciences. Subsequent amendment to emphasize this statement, to be considered for inclusion in the future new Edition of B-6.</w:t>
            </w:r>
          </w:p>
        </w:tc>
        <w:tc>
          <w:tcPr>
            <w:tcW w:w="1564" w:type="dxa"/>
            <w:tcBorders>
              <w:bottom w:val="single" w:sz="4" w:space="0" w:color="auto"/>
            </w:tcBorders>
            <w:shd w:val="clear" w:color="auto" w:fill="D9D9D9" w:themeFill="background1" w:themeFillShade="D9"/>
          </w:tcPr>
          <w:p w:rsidR="00FA7832" w:rsidRPr="00DF7CC1" w:rsidRDefault="009614B5" w:rsidP="000B282A">
            <w:pPr>
              <w:spacing w:before="40" w:after="40"/>
              <w:rPr>
                <w:iCs/>
              </w:rPr>
            </w:pPr>
            <w:r w:rsidRPr="00DF7CC1">
              <w:rPr>
                <w:iCs/>
              </w:rPr>
              <w:t xml:space="preserve">Done. See SCUFN29-06A, </w:t>
            </w:r>
            <w:r w:rsidR="000B282A" w:rsidRPr="00DF7CC1">
              <w:rPr>
                <w:iCs/>
              </w:rPr>
              <w:t>§</w:t>
            </w:r>
            <w:r w:rsidR="003E0875" w:rsidRPr="00DF7CC1">
              <w:rPr>
                <w:iCs/>
              </w:rPr>
              <w:t>II.A.1 &amp; II.A.4</w:t>
            </w:r>
            <w:r w:rsidRPr="00DF7CC1">
              <w:rPr>
                <w:iCs/>
              </w:rPr>
              <w:t>.</w:t>
            </w:r>
          </w:p>
        </w:tc>
      </w:tr>
      <w:tr w:rsidR="00FA7832" w:rsidRPr="00DF7CC1" w:rsidTr="008F2321">
        <w:trPr>
          <w:cantSplit/>
          <w:jc w:val="center"/>
        </w:trPr>
        <w:tc>
          <w:tcPr>
            <w:tcW w:w="1555" w:type="dxa"/>
            <w:tcBorders>
              <w:bottom w:val="single" w:sz="4" w:space="0" w:color="auto"/>
            </w:tcBorders>
            <w:shd w:val="clear" w:color="auto" w:fill="FFC000"/>
            <w:vAlign w:val="center"/>
          </w:tcPr>
          <w:p w:rsidR="00FA7832" w:rsidRPr="00DF7CC1" w:rsidRDefault="00FA7832" w:rsidP="003E3164">
            <w:pPr>
              <w:spacing w:before="40" w:after="40"/>
              <w:jc w:val="center"/>
              <w:rPr>
                <w:b/>
                <w:highlight w:val="yellow"/>
              </w:rPr>
            </w:pPr>
          </w:p>
        </w:tc>
        <w:tc>
          <w:tcPr>
            <w:tcW w:w="1138" w:type="dxa"/>
            <w:tcBorders>
              <w:bottom w:val="single" w:sz="4" w:space="0" w:color="auto"/>
            </w:tcBorders>
            <w:shd w:val="clear" w:color="auto" w:fill="FFC000"/>
            <w:vAlign w:val="center"/>
          </w:tcPr>
          <w:p w:rsidR="00FA7832" w:rsidRPr="00DF7CC1" w:rsidRDefault="00FA7832" w:rsidP="003E3164">
            <w:pPr>
              <w:spacing w:before="40" w:after="40"/>
              <w:jc w:val="center"/>
              <w:rPr>
                <w:b/>
                <w:lang w:val="en-NZ"/>
              </w:rPr>
            </w:pPr>
            <w:r w:rsidRPr="00DF7CC1">
              <w:rPr>
                <w:b/>
                <w:bCs/>
              </w:rPr>
              <w:t>3</w:t>
            </w:r>
          </w:p>
        </w:tc>
        <w:tc>
          <w:tcPr>
            <w:tcW w:w="5099" w:type="dxa"/>
            <w:tcBorders>
              <w:bottom w:val="single" w:sz="4" w:space="0" w:color="auto"/>
            </w:tcBorders>
            <w:shd w:val="clear" w:color="auto" w:fill="FFC000"/>
            <w:vAlign w:val="center"/>
          </w:tcPr>
          <w:p w:rsidR="00FA7832" w:rsidRPr="00DF7CC1" w:rsidRDefault="00FA7832" w:rsidP="003E3164">
            <w:pPr>
              <w:spacing w:before="40" w:after="40"/>
              <w:rPr>
                <w:b/>
                <w:highlight w:val="yellow"/>
                <w:lang w:val="en-NZ"/>
              </w:rPr>
            </w:pPr>
            <w:r w:rsidRPr="00DF7CC1">
              <w:rPr>
                <w:b/>
                <w:bCs/>
              </w:rPr>
              <w:t>Matters remaining from Previous Meetings</w:t>
            </w:r>
          </w:p>
        </w:tc>
        <w:tc>
          <w:tcPr>
            <w:tcW w:w="1564" w:type="dxa"/>
            <w:tcBorders>
              <w:bottom w:val="single" w:sz="4" w:space="0" w:color="auto"/>
            </w:tcBorders>
            <w:shd w:val="clear" w:color="auto" w:fill="FFC000"/>
          </w:tcPr>
          <w:p w:rsidR="00FA7832" w:rsidRPr="00DF7CC1" w:rsidRDefault="00FA7832" w:rsidP="003E3164">
            <w:pPr>
              <w:spacing w:before="40" w:after="40"/>
              <w:jc w:val="center"/>
              <w:rPr>
                <w:b/>
                <w:iCs/>
                <w:lang w:val="en-NZ"/>
              </w:rPr>
            </w:pPr>
          </w:p>
        </w:tc>
      </w:tr>
      <w:tr w:rsidR="00FA7832" w:rsidRPr="00DF7CC1" w:rsidTr="008F2321">
        <w:trPr>
          <w:cantSplit/>
          <w:jc w:val="center"/>
        </w:trPr>
        <w:tc>
          <w:tcPr>
            <w:tcW w:w="1555" w:type="dxa"/>
            <w:tcBorders>
              <w:bottom w:val="single" w:sz="4" w:space="0" w:color="auto"/>
            </w:tcBorders>
            <w:shd w:val="clear" w:color="auto" w:fill="BDD6EE"/>
            <w:vAlign w:val="center"/>
          </w:tcPr>
          <w:p w:rsidR="00FA7832" w:rsidRPr="00DF7CC1" w:rsidRDefault="00FA7832" w:rsidP="003E3164">
            <w:pPr>
              <w:spacing w:before="40" w:after="40"/>
              <w:jc w:val="center"/>
              <w:rPr>
                <w:b/>
              </w:rPr>
            </w:pPr>
          </w:p>
        </w:tc>
        <w:tc>
          <w:tcPr>
            <w:tcW w:w="1138" w:type="dxa"/>
            <w:tcBorders>
              <w:bottom w:val="single" w:sz="4" w:space="0" w:color="auto"/>
            </w:tcBorders>
            <w:shd w:val="clear" w:color="auto" w:fill="BDD6EE"/>
            <w:vAlign w:val="center"/>
          </w:tcPr>
          <w:p w:rsidR="00FA7832" w:rsidRPr="00DF7CC1" w:rsidRDefault="00FA7832" w:rsidP="003E3164">
            <w:pPr>
              <w:spacing w:before="40" w:after="40"/>
              <w:jc w:val="center"/>
              <w:rPr>
                <w:b/>
              </w:rPr>
            </w:pPr>
            <w:r w:rsidRPr="00DF7CC1">
              <w:rPr>
                <w:b/>
              </w:rPr>
              <w:t>3.1</w:t>
            </w:r>
          </w:p>
        </w:tc>
        <w:tc>
          <w:tcPr>
            <w:tcW w:w="5099" w:type="dxa"/>
            <w:tcBorders>
              <w:bottom w:val="single" w:sz="4" w:space="0" w:color="auto"/>
            </w:tcBorders>
            <w:shd w:val="clear" w:color="auto" w:fill="BDD6EE"/>
            <w:vAlign w:val="center"/>
          </w:tcPr>
          <w:p w:rsidR="00FA7832" w:rsidRPr="00DF7CC1" w:rsidRDefault="00FA7832" w:rsidP="003E3164">
            <w:pPr>
              <w:spacing w:before="40" w:after="40"/>
              <w:rPr>
                <w:b/>
              </w:rPr>
            </w:pPr>
            <w:r w:rsidRPr="00DF7CC1">
              <w:rPr>
                <w:b/>
              </w:rPr>
              <w:t>Review of Actions from SCUFN-28 and transfer to the relevant agenda items</w:t>
            </w:r>
          </w:p>
        </w:tc>
        <w:tc>
          <w:tcPr>
            <w:tcW w:w="1564" w:type="dxa"/>
            <w:tcBorders>
              <w:bottom w:val="single" w:sz="4" w:space="0" w:color="auto"/>
            </w:tcBorders>
            <w:shd w:val="clear" w:color="auto" w:fill="BDD6EE"/>
          </w:tcPr>
          <w:p w:rsidR="00FA7832" w:rsidRPr="00DF7CC1" w:rsidRDefault="00FA7832" w:rsidP="003E3164">
            <w:pPr>
              <w:spacing w:before="40" w:after="40"/>
              <w:rPr>
                <w:b/>
              </w:rPr>
            </w:pPr>
          </w:p>
        </w:tc>
      </w:tr>
      <w:tr w:rsidR="00FA7832" w:rsidRPr="00DF7CC1" w:rsidTr="008F2321">
        <w:trPr>
          <w:cantSplit/>
          <w:jc w:val="center"/>
        </w:trPr>
        <w:tc>
          <w:tcPr>
            <w:tcW w:w="1555" w:type="dxa"/>
            <w:tcBorders>
              <w:bottom w:val="single" w:sz="4" w:space="0" w:color="auto"/>
            </w:tcBorders>
            <w:shd w:val="clear" w:color="auto" w:fill="D9D9D9" w:themeFill="background1" w:themeFillShade="D9"/>
            <w:vAlign w:val="center"/>
          </w:tcPr>
          <w:p w:rsidR="00FA7832" w:rsidRPr="00DF7CC1" w:rsidRDefault="00FA7832" w:rsidP="003E3164">
            <w:pPr>
              <w:spacing w:before="40" w:after="40"/>
              <w:jc w:val="center"/>
              <w:rPr>
                <w:lang w:val="en-NZ"/>
              </w:rPr>
            </w:pPr>
            <w:bookmarkStart w:id="6" w:name="SCUFN2906"/>
            <w:r w:rsidRPr="00DF7CC1">
              <w:rPr>
                <w:lang w:val="en-NZ"/>
              </w:rPr>
              <w:lastRenderedPageBreak/>
              <w:t>SCUFN29/06</w:t>
            </w:r>
            <w:bookmarkEnd w:id="6"/>
          </w:p>
        </w:tc>
        <w:tc>
          <w:tcPr>
            <w:tcW w:w="1138" w:type="dxa"/>
            <w:tcBorders>
              <w:bottom w:val="single" w:sz="4" w:space="0" w:color="auto"/>
            </w:tcBorders>
            <w:shd w:val="clear" w:color="auto" w:fill="D9D9D9" w:themeFill="background1" w:themeFillShade="D9"/>
            <w:vAlign w:val="center"/>
          </w:tcPr>
          <w:p w:rsidR="00FA7832" w:rsidRPr="00DF7CC1" w:rsidRDefault="00FA7832" w:rsidP="003E3164">
            <w:pPr>
              <w:spacing w:before="40" w:after="40"/>
              <w:jc w:val="center"/>
              <w:rPr>
                <w:lang w:val="en-NZ"/>
              </w:rPr>
            </w:pPr>
          </w:p>
        </w:tc>
        <w:tc>
          <w:tcPr>
            <w:tcW w:w="5099" w:type="dxa"/>
            <w:tcBorders>
              <w:bottom w:val="single" w:sz="4" w:space="0" w:color="auto"/>
            </w:tcBorders>
            <w:shd w:val="clear" w:color="auto" w:fill="D9D9D9" w:themeFill="background1" w:themeFillShade="D9"/>
            <w:vAlign w:val="center"/>
          </w:tcPr>
          <w:p w:rsidR="00FA7832" w:rsidRPr="00DF7CC1" w:rsidRDefault="00FA7832" w:rsidP="003E3164">
            <w:pPr>
              <w:spacing w:before="40" w:after="40"/>
              <w:rPr>
                <w:iCs/>
                <w:lang w:val="en-NZ"/>
              </w:rPr>
            </w:pPr>
            <w:r w:rsidRPr="00DF7CC1">
              <w:rPr>
                <w:iCs/>
                <w:lang w:val="en-NZ"/>
              </w:rPr>
              <w:t xml:space="preserve">Following action SCUFN28/94, </w:t>
            </w:r>
            <w:r w:rsidRPr="00DF7CC1">
              <w:rPr>
                <w:b/>
                <w:iCs/>
                <w:lang w:val="en-NZ"/>
              </w:rPr>
              <w:t>SCUFN Members</w:t>
            </w:r>
            <w:r w:rsidRPr="00DF7CC1">
              <w:rPr>
                <w:iCs/>
                <w:lang w:val="en-NZ"/>
              </w:rPr>
              <w:t xml:space="preserve"> agreed not to submit an article in Hydro International.</w:t>
            </w:r>
          </w:p>
        </w:tc>
        <w:tc>
          <w:tcPr>
            <w:tcW w:w="1564" w:type="dxa"/>
            <w:tcBorders>
              <w:bottom w:val="single" w:sz="4" w:space="0" w:color="auto"/>
            </w:tcBorders>
            <w:shd w:val="clear" w:color="auto" w:fill="D9D9D9" w:themeFill="background1" w:themeFillShade="D9"/>
          </w:tcPr>
          <w:p w:rsidR="00FA7832" w:rsidRPr="00DF7CC1" w:rsidRDefault="00FA7832" w:rsidP="003E3164">
            <w:pPr>
              <w:spacing w:before="40" w:after="40"/>
              <w:jc w:val="center"/>
              <w:rPr>
                <w:bCs/>
                <w:iCs/>
                <w:color w:val="FF0000"/>
              </w:rPr>
            </w:pPr>
          </w:p>
        </w:tc>
      </w:tr>
      <w:tr w:rsidR="00FA7832" w:rsidRPr="00DF7CC1" w:rsidTr="008F2321">
        <w:trPr>
          <w:cantSplit/>
          <w:jc w:val="center"/>
        </w:trPr>
        <w:tc>
          <w:tcPr>
            <w:tcW w:w="1555" w:type="dxa"/>
            <w:tcBorders>
              <w:bottom w:val="single" w:sz="4" w:space="0" w:color="auto"/>
            </w:tcBorders>
            <w:shd w:val="clear" w:color="auto" w:fill="auto"/>
            <w:vAlign w:val="center"/>
          </w:tcPr>
          <w:p w:rsidR="00FA7832" w:rsidRPr="00DF7CC1" w:rsidRDefault="00FA7832" w:rsidP="003E3164">
            <w:pPr>
              <w:spacing w:before="40" w:after="40"/>
              <w:jc w:val="center"/>
            </w:pPr>
            <w:bookmarkStart w:id="7" w:name="SCUFN2907"/>
            <w:r w:rsidRPr="00DF7CC1">
              <w:rPr>
                <w:lang w:val="en-NZ"/>
              </w:rPr>
              <w:t>SCUFN29/07</w:t>
            </w:r>
            <w:bookmarkEnd w:id="7"/>
            <w:r w:rsidRPr="00DF7CC1">
              <w:rPr>
                <w:lang w:val="en-NZ"/>
              </w:rPr>
              <w:br/>
            </w:r>
            <w:r w:rsidRPr="00DF7CC1">
              <w:t>(former SCUFN28/95)</w:t>
            </w:r>
          </w:p>
        </w:tc>
        <w:tc>
          <w:tcPr>
            <w:tcW w:w="1138" w:type="dxa"/>
            <w:tcBorders>
              <w:bottom w:val="single" w:sz="4" w:space="0" w:color="auto"/>
            </w:tcBorders>
            <w:shd w:val="clear" w:color="auto" w:fill="auto"/>
            <w:vAlign w:val="center"/>
          </w:tcPr>
          <w:p w:rsidR="00FA7832" w:rsidRPr="00DF7CC1" w:rsidRDefault="00FA7832" w:rsidP="003E3164">
            <w:pPr>
              <w:spacing w:before="40" w:after="40"/>
              <w:jc w:val="center"/>
              <w:rPr>
                <w:bCs/>
              </w:rPr>
            </w:pPr>
          </w:p>
        </w:tc>
        <w:tc>
          <w:tcPr>
            <w:tcW w:w="5099" w:type="dxa"/>
            <w:tcBorders>
              <w:bottom w:val="single" w:sz="4" w:space="0" w:color="auto"/>
            </w:tcBorders>
            <w:shd w:val="clear" w:color="auto" w:fill="auto"/>
            <w:vAlign w:val="center"/>
          </w:tcPr>
          <w:p w:rsidR="00FA7832" w:rsidRPr="00DF7CC1" w:rsidRDefault="00FA7832" w:rsidP="003E3164">
            <w:pPr>
              <w:spacing w:before="40" w:after="40"/>
              <w:rPr>
                <w:iCs/>
                <w:lang w:val="en-NZ"/>
              </w:rPr>
            </w:pPr>
            <w:r w:rsidRPr="00DF7CC1">
              <w:rPr>
                <w:b/>
                <w:iCs/>
                <w:lang w:val="en-NZ"/>
              </w:rPr>
              <w:t>Sec.</w:t>
            </w:r>
            <w:r w:rsidRPr="00DF7CC1">
              <w:rPr>
                <w:iCs/>
                <w:lang w:val="en-NZ"/>
              </w:rPr>
              <w:t xml:space="preserve"> to provide all SCUFN Members with their GEBCO Gazetteer Editors username and password so they can:</w:t>
            </w:r>
          </w:p>
          <w:p w:rsidR="00FA7832" w:rsidRPr="00DF7CC1" w:rsidRDefault="00FA7832" w:rsidP="003E3164">
            <w:pPr>
              <w:pStyle w:val="ListParagraph"/>
              <w:numPr>
                <w:ilvl w:val="0"/>
                <w:numId w:val="19"/>
              </w:numPr>
              <w:spacing w:before="40" w:after="40"/>
              <w:rPr>
                <w:rFonts w:asciiTheme="minorHAnsi" w:hAnsiTheme="minorHAnsi"/>
                <w:b/>
                <w:lang w:val="en-NZ" w:eastAsia="ja-JP"/>
              </w:rPr>
            </w:pPr>
            <w:r w:rsidRPr="00DF7CC1">
              <w:rPr>
                <w:rFonts w:asciiTheme="minorHAnsi" w:hAnsiTheme="minorHAnsi"/>
                <w:iCs/>
                <w:lang w:val="en-NZ"/>
              </w:rPr>
              <w:t>log in</w:t>
            </w:r>
          </w:p>
          <w:p w:rsidR="00FA7832" w:rsidRPr="00DF7CC1" w:rsidRDefault="00FA7832" w:rsidP="003E3164">
            <w:pPr>
              <w:pStyle w:val="ListParagraph"/>
              <w:numPr>
                <w:ilvl w:val="0"/>
                <w:numId w:val="19"/>
              </w:numPr>
              <w:spacing w:before="40" w:after="40"/>
              <w:rPr>
                <w:rFonts w:asciiTheme="minorHAnsi" w:hAnsiTheme="minorHAnsi"/>
                <w:b/>
                <w:lang w:val="en-NZ" w:eastAsia="ja-JP"/>
              </w:rPr>
            </w:pPr>
            <w:r w:rsidRPr="00DF7CC1">
              <w:rPr>
                <w:rFonts w:asciiTheme="minorHAnsi" w:hAnsiTheme="minorHAnsi"/>
                <w:iCs/>
                <w:lang w:val="en-NZ"/>
              </w:rPr>
              <w:t>assess the new proposed feature names in EDIT mode</w:t>
            </w:r>
          </w:p>
          <w:p w:rsidR="00FA7832" w:rsidRPr="00DF7CC1" w:rsidRDefault="00FA7832" w:rsidP="003E3164">
            <w:pPr>
              <w:pStyle w:val="ListParagraph"/>
              <w:numPr>
                <w:ilvl w:val="0"/>
                <w:numId w:val="19"/>
              </w:numPr>
              <w:spacing w:before="40" w:after="40"/>
              <w:rPr>
                <w:rFonts w:asciiTheme="minorHAnsi" w:hAnsiTheme="minorHAnsi"/>
                <w:b/>
                <w:lang w:val="en-NZ" w:eastAsia="ja-JP"/>
              </w:rPr>
            </w:pPr>
            <w:r w:rsidRPr="00DF7CC1">
              <w:rPr>
                <w:rFonts w:asciiTheme="minorHAnsi" w:hAnsiTheme="minorHAnsi"/>
                <w:iCs/>
                <w:lang w:val="en-NZ"/>
              </w:rPr>
              <w:t>make editorial corrections directly</w:t>
            </w:r>
          </w:p>
        </w:tc>
        <w:tc>
          <w:tcPr>
            <w:tcW w:w="1564" w:type="dxa"/>
            <w:tcBorders>
              <w:bottom w:val="single" w:sz="4" w:space="0" w:color="auto"/>
            </w:tcBorders>
            <w:shd w:val="clear" w:color="auto" w:fill="auto"/>
          </w:tcPr>
          <w:p w:rsidR="00FA7832" w:rsidRPr="00DF7CC1" w:rsidRDefault="008E7B8D" w:rsidP="008E7B8D">
            <w:pPr>
              <w:spacing w:before="40" w:after="40"/>
              <w:rPr>
                <w:iCs/>
                <w:lang w:val="en-NZ"/>
              </w:rPr>
            </w:pPr>
            <w:r w:rsidRPr="00DF7CC1">
              <w:rPr>
                <w:iCs/>
                <w:lang w:val="en-NZ"/>
              </w:rPr>
              <w:t xml:space="preserve">In progress. Done for Félix, Walter, </w:t>
            </w:r>
            <w:proofErr w:type="spellStart"/>
            <w:r w:rsidRPr="00DF7CC1">
              <w:rPr>
                <w:iCs/>
                <w:lang w:val="en-NZ"/>
              </w:rPr>
              <w:t>Yas</w:t>
            </w:r>
            <w:proofErr w:type="spellEnd"/>
            <w:r w:rsidR="002679CB" w:rsidRPr="00DF7CC1">
              <w:rPr>
                <w:iCs/>
                <w:lang w:val="en-NZ"/>
              </w:rPr>
              <w:t xml:space="preserve">, </w:t>
            </w:r>
            <w:proofErr w:type="gramStart"/>
            <w:r w:rsidR="002679CB" w:rsidRPr="00DF7CC1">
              <w:rPr>
                <w:iCs/>
                <w:lang w:val="en-NZ"/>
              </w:rPr>
              <w:t>Hans</w:t>
            </w:r>
            <w:proofErr w:type="gramEnd"/>
            <w:r w:rsidR="002679CB" w:rsidRPr="00DF7CC1">
              <w:rPr>
                <w:iCs/>
                <w:lang w:val="en-NZ"/>
              </w:rPr>
              <w:t xml:space="preserve"> Werner.</w:t>
            </w:r>
          </w:p>
        </w:tc>
      </w:tr>
      <w:tr w:rsidR="00FA7832" w:rsidRPr="00DF7CC1" w:rsidTr="008F2321">
        <w:trPr>
          <w:cantSplit/>
          <w:jc w:val="center"/>
        </w:trPr>
        <w:tc>
          <w:tcPr>
            <w:tcW w:w="1555" w:type="dxa"/>
            <w:tcBorders>
              <w:bottom w:val="single" w:sz="4" w:space="0" w:color="auto"/>
            </w:tcBorders>
            <w:shd w:val="clear" w:color="auto" w:fill="BDD6EE"/>
            <w:vAlign w:val="center"/>
          </w:tcPr>
          <w:p w:rsidR="00FA7832" w:rsidRPr="00DF7CC1" w:rsidRDefault="00FA7832" w:rsidP="003E3164">
            <w:pPr>
              <w:spacing w:before="40" w:after="40"/>
              <w:jc w:val="center"/>
              <w:rPr>
                <w:b/>
              </w:rPr>
            </w:pPr>
          </w:p>
        </w:tc>
        <w:tc>
          <w:tcPr>
            <w:tcW w:w="1138" w:type="dxa"/>
            <w:tcBorders>
              <w:bottom w:val="single" w:sz="4" w:space="0" w:color="auto"/>
            </w:tcBorders>
            <w:shd w:val="clear" w:color="auto" w:fill="BDD6EE"/>
            <w:vAlign w:val="center"/>
          </w:tcPr>
          <w:p w:rsidR="00FA7832" w:rsidRPr="00DF7CC1" w:rsidRDefault="00FA7832" w:rsidP="003E3164">
            <w:pPr>
              <w:spacing w:before="40" w:after="40"/>
              <w:jc w:val="center"/>
              <w:rPr>
                <w:b/>
              </w:rPr>
            </w:pPr>
            <w:r w:rsidRPr="00DF7CC1">
              <w:rPr>
                <w:b/>
              </w:rPr>
              <w:t>3.2</w:t>
            </w:r>
          </w:p>
        </w:tc>
        <w:tc>
          <w:tcPr>
            <w:tcW w:w="5099" w:type="dxa"/>
            <w:tcBorders>
              <w:bottom w:val="single" w:sz="4" w:space="0" w:color="auto"/>
            </w:tcBorders>
            <w:shd w:val="clear" w:color="auto" w:fill="BDD6EE"/>
            <w:vAlign w:val="center"/>
          </w:tcPr>
          <w:p w:rsidR="00FA7832" w:rsidRPr="00DF7CC1" w:rsidRDefault="00FA7832" w:rsidP="003E3164">
            <w:pPr>
              <w:spacing w:before="40" w:after="40"/>
              <w:rPr>
                <w:b/>
              </w:rPr>
            </w:pPr>
            <w:r w:rsidRPr="00DF7CC1">
              <w:rPr>
                <w:b/>
              </w:rPr>
              <w:t>Report and recommendations of the SCUFN Generic Term Group (</w:t>
            </w:r>
            <w:proofErr w:type="spellStart"/>
            <w:r w:rsidRPr="00DF7CC1">
              <w:rPr>
                <w:b/>
              </w:rPr>
              <w:t>Yas</w:t>
            </w:r>
            <w:proofErr w:type="spellEnd"/>
            <w:r w:rsidRPr="00DF7CC1">
              <w:rPr>
                <w:b/>
              </w:rPr>
              <w:t>, Vaughan, Han)</w:t>
            </w:r>
          </w:p>
        </w:tc>
        <w:tc>
          <w:tcPr>
            <w:tcW w:w="1564" w:type="dxa"/>
            <w:tcBorders>
              <w:bottom w:val="single" w:sz="4" w:space="0" w:color="auto"/>
            </w:tcBorders>
            <w:shd w:val="clear" w:color="auto" w:fill="BDD6EE"/>
          </w:tcPr>
          <w:p w:rsidR="00FA7832" w:rsidRPr="00DF7CC1" w:rsidRDefault="00FA7832" w:rsidP="003E3164">
            <w:pPr>
              <w:spacing w:before="40" w:after="40"/>
              <w:rPr>
                <w:b/>
              </w:rPr>
            </w:pPr>
          </w:p>
        </w:tc>
      </w:tr>
      <w:tr w:rsidR="00FA7832" w:rsidRPr="00DF7CC1" w:rsidTr="008F2321">
        <w:trPr>
          <w:cantSplit/>
          <w:jc w:val="center"/>
        </w:trPr>
        <w:tc>
          <w:tcPr>
            <w:tcW w:w="1555" w:type="dxa"/>
            <w:tcBorders>
              <w:bottom w:val="single" w:sz="4" w:space="0" w:color="auto"/>
            </w:tcBorders>
            <w:vAlign w:val="center"/>
          </w:tcPr>
          <w:p w:rsidR="00FA7832" w:rsidRPr="00DF7CC1" w:rsidRDefault="00FA7832" w:rsidP="003E3164">
            <w:pPr>
              <w:spacing w:before="40" w:after="40"/>
              <w:jc w:val="center"/>
              <w:rPr>
                <w:lang w:val="en-NZ"/>
              </w:rPr>
            </w:pPr>
            <w:bookmarkStart w:id="8" w:name="SCUFN2908"/>
            <w:r w:rsidRPr="00DF7CC1">
              <w:t>SCUFN29/08</w:t>
            </w:r>
            <w:bookmarkEnd w:id="8"/>
          </w:p>
        </w:tc>
        <w:tc>
          <w:tcPr>
            <w:tcW w:w="1138" w:type="dxa"/>
            <w:tcBorders>
              <w:bottom w:val="single" w:sz="4" w:space="0" w:color="auto"/>
            </w:tcBorders>
            <w:vAlign w:val="center"/>
          </w:tcPr>
          <w:p w:rsidR="00FA7832" w:rsidRPr="00DF7CC1" w:rsidRDefault="00FA7832" w:rsidP="003E3164">
            <w:pPr>
              <w:spacing w:before="40" w:after="40"/>
              <w:jc w:val="center"/>
              <w:rPr>
                <w:lang w:val="en-NZ"/>
              </w:rPr>
            </w:pPr>
          </w:p>
        </w:tc>
        <w:tc>
          <w:tcPr>
            <w:tcW w:w="5099" w:type="dxa"/>
            <w:tcBorders>
              <w:bottom w:val="single" w:sz="4" w:space="0" w:color="auto"/>
            </w:tcBorders>
            <w:vAlign w:val="center"/>
          </w:tcPr>
          <w:p w:rsidR="00FA7832" w:rsidRPr="00DF7CC1" w:rsidRDefault="00FA7832" w:rsidP="003E3164">
            <w:pPr>
              <w:spacing w:before="40" w:after="40"/>
              <w:rPr>
                <w:b/>
                <w:iCs/>
                <w:lang w:val="en-NZ"/>
              </w:rPr>
            </w:pPr>
            <w:r w:rsidRPr="00DF7CC1">
              <w:rPr>
                <w:b/>
                <w:iCs/>
                <w:lang w:val="en-NZ"/>
              </w:rPr>
              <w:t xml:space="preserve">Ana </w:t>
            </w:r>
            <w:r w:rsidRPr="00DF7CC1">
              <w:rPr>
                <w:iCs/>
                <w:lang w:val="en-NZ"/>
              </w:rPr>
              <w:t xml:space="preserve">and </w:t>
            </w:r>
            <w:r w:rsidRPr="00DF7CC1">
              <w:rPr>
                <w:b/>
                <w:iCs/>
                <w:lang w:val="en-NZ"/>
              </w:rPr>
              <w:t xml:space="preserve">Vaughan - </w:t>
            </w:r>
            <w:r w:rsidRPr="00DF7CC1">
              <w:rPr>
                <w:iCs/>
                <w:lang w:val="en-NZ"/>
              </w:rPr>
              <w:t>when providing inputs to the draft fast-track procedure (See Action SCUFN29/20) - to propose a sentence that will be later included in the future new Edition of B-6 allowing some flexibility for adopting already-existing UFN with generic terms that are not fully aligned with B-6 definitions.</w:t>
            </w:r>
          </w:p>
        </w:tc>
        <w:tc>
          <w:tcPr>
            <w:tcW w:w="1564" w:type="dxa"/>
            <w:tcBorders>
              <w:bottom w:val="single" w:sz="4" w:space="0" w:color="auto"/>
            </w:tcBorders>
          </w:tcPr>
          <w:p w:rsidR="00FA7832" w:rsidRPr="00DF7CC1" w:rsidRDefault="003E0875" w:rsidP="00295F24">
            <w:pPr>
              <w:spacing w:before="40" w:after="40"/>
              <w:rPr>
                <w:iCs/>
                <w:lang w:val="en-NZ"/>
              </w:rPr>
            </w:pPr>
            <w:r w:rsidRPr="00DF7CC1">
              <w:rPr>
                <w:iCs/>
                <w:lang w:val="en-NZ"/>
              </w:rPr>
              <w:t xml:space="preserve">In progress (last e-mail to Ana &amp; Vaughan </w:t>
            </w:r>
            <w:r w:rsidR="00295F24" w:rsidRPr="00DF7CC1">
              <w:rPr>
                <w:iCs/>
                <w:lang w:val="en-NZ"/>
              </w:rPr>
              <w:t>22</w:t>
            </w:r>
            <w:r w:rsidRPr="00DF7CC1">
              <w:rPr>
                <w:iCs/>
                <w:lang w:val="en-NZ"/>
              </w:rPr>
              <w:t xml:space="preserve"> </w:t>
            </w:r>
            <w:r w:rsidR="00295F24" w:rsidRPr="00DF7CC1">
              <w:rPr>
                <w:iCs/>
                <w:lang w:val="en-NZ"/>
              </w:rPr>
              <w:t>Jun</w:t>
            </w:r>
            <w:r w:rsidRPr="00DF7CC1">
              <w:rPr>
                <w:iCs/>
                <w:lang w:val="en-NZ"/>
              </w:rPr>
              <w:t xml:space="preserve"> 2017)</w:t>
            </w:r>
            <w:r w:rsidR="00564D62" w:rsidRPr="00DF7CC1">
              <w:rPr>
                <w:iCs/>
                <w:lang w:val="en-NZ"/>
              </w:rPr>
              <w:t>.</w:t>
            </w:r>
          </w:p>
        </w:tc>
      </w:tr>
      <w:tr w:rsidR="00FA7832" w:rsidRPr="00DF7CC1" w:rsidTr="008F2321">
        <w:trPr>
          <w:cantSplit/>
          <w:jc w:val="center"/>
        </w:trPr>
        <w:tc>
          <w:tcPr>
            <w:tcW w:w="1555" w:type="dxa"/>
            <w:tcBorders>
              <w:bottom w:val="single" w:sz="4" w:space="0" w:color="auto"/>
            </w:tcBorders>
            <w:shd w:val="clear" w:color="auto" w:fill="D9D9D9" w:themeFill="background1" w:themeFillShade="D9"/>
            <w:vAlign w:val="center"/>
          </w:tcPr>
          <w:p w:rsidR="00FA7832" w:rsidRPr="00DF7CC1" w:rsidRDefault="00FA7832" w:rsidP="003E3164">
            <w:pPr>
              <w:spacing w:before="40" w:after="40"/>
              <w:jc w:val="center"/>
              <w:rPr>
                <w:lang w:val="en-NZ"/>
              </w:rPr>
            </w:pPr>
            <w:bookmarkStart w:id="9" w:name="SCUFN2909"/>
            <w:r w:rsidRPr="00DF7CC1">
              <w:t>SCUFN29/09</w:t>
            </w:r>
            <w:bookmarkEnd w:id="9"/>
            <w:r w:rsidRPr="00DF7CC1">
              <w:br/>
              <w:t>(former SCUFN28/06)</w:t>
            </w:r>
          </w:p>
        </w:tc>
        <w:tc>
          <w:tcPr>
            <w:tcW w:w="1138" w:type="dxa"/>
            <w:tcBorders>
              <w:bottom w:val="single" w:sz="4" w:space="0" w:color="auto"/>
            </w:tcBorders>
            <w:shd w:val="clear" w:color="auto" w:fill="D9D9D9" w:themeFill="background1" w:themeFillShade="D9"/>
            <w:vAlign w:val="center"/>
          </w:tcPr>
          <w:p w:rsidR="00FA7832" w:rsidRPr="00DF7CC1" w:rsidRDefault="00FA7832" w:rsidP="003E3164">
            <w:pPr>
              <w:spacing w:before="40" w:after="40"/>
              <w:jc w:val="center"/>
              <w:rPr>
                <w:lang w:val="en-NZ"/>
              </w:rPr>
            </w:pPr>
            <w:r w:rsidRPr="00DF7CC1">
              <w:rPr>
                <w:lang w:val="en-NZ"/>
              </w:rPr>
              <w:t>3.2</w:t>
            </w:r>
          </w:p>
        </w:tc>
        <w:tc>
          <w:tcPr>
            <w:tcW w:w="5099" w:type="dxa"/>
            <w:tcBorders>
              <w:bottom w:val="single" w:sz="4" w:space="0" w:color="auto"/>
            </w:tcBorders>
            <w:shd w:val="clear" w:color="auto" w:fill="D9D9D9" w:themeFill="background1" w:themeFillShade="D9"/>
            <w:vAlign w:val="center"/>
          </w:tcPr>
          <w:p w:rsidR="00FA7832" w:rsidRPr="00DF7CC1" w:rsidRDefault="00FA7832" w:rsidP="003E3164">
            <w:pPr>
              <w:spacing w:before="40" w:after="40"/>
              <w:rPr>
                <w:iCs/>
                <w:lang w:val="en-NZ"/>
              </w:rPr>
            </w:pPr>
            <w:r w:rsidRPr="00DF7CC1">
              <w:rPr>
                <w:b/>
                <w:iCs/>
                <w:lang w:val="en-NZ"/>
              </w:rPr>
              <w:t>SCUFN Generic Term Group</w:t>
            </w:r>
            <w:r w:rsidRPr="00DF7CC1">
              <w:rPr>
                <w:iCs/>
                <w:lang w:val="en-NZ"/>
              </w:rPr>
              <w:t xml:space="preserve"> to provide </w:t>
            </w:r>
            <w:r w:rsidRPr="00DF7CC1">
              <w:rPr>
                <w:b/>
                <w:iCs/>
                <w:lang w:val="en-NZ"/>
              </w:rPr>
              <w:t>Han</w:t>
            </w:r>
            <w:r w:rsidRPr="00DF7CC1">
              <w:rPr>
                <w:iCs/>
                <w:lang w:val="en-NZ"/>
              </w:rPr>
              <w:t xml:space="preserve"> with all the generic terms and definitions that need to be added to scufnterm.org.</w:t>
            </w:r>
          </w:p>
        </w:tc>
        <w:tc>
          <w:tcPr>
            <w:tcW w:w="1564" w:type="dxa"/>
            <w:tcBorders>
              <w:bottom w:val="single" w:sz="4" w:space="0" w:color="auto"/>
            </w:tcBorders>
            <w:shd w:val="clear" w:color="auto" w:fill="D9D9D9" w:themeFill="background1" w:themeFillShade="D9"/>
          </w:tcPr>
          <w:p w:rsidR="00FA7832" w:rsidRPr="00DF7CC1" w:rsidRDefault="00B9427E" w:rsidP="0054391D">
            <w:pPr>
              <w:spacing w:before="40" w:after="40"/>
              <w:rPr>
                <w:iCs/>
                <w:lang w:val="en-NZ"/>
              </w:rPr>
            </w:pPr>
            <w:r w:rsidRPr="00DF7CC1">
              <w:rPr>
                <w:iCs/>
                <w:lang w:val="en-NZ"/>
              </w:rPr>
              <w:t>Complete</w:t>
            </w:r>
            <w:r w:rsidR="00F6276C" w:rsidRPr="00DF7CC1">
              <w:rPr>
                <w:iCs/>
                <w:lang w:val="en-NZ"/>
              </w:rPr>
              <w:t>.</w:t>
            </w:r>
            <w:r w:rsidR="00F4387B" w:rsidRPr="00DF7CC1">
              <w:rPr>
                <w:iCs/>
                <w:lang w:val="en-NZ"/>
              </w:rPr>
              <w:t xml:space="preserve"> Terms “Plain” &amp; “Re-entrant” to be discussed at SCUFN30.</w:t>
            </w:r>
          </w:p>
        </w:tc>
      </w:tr>
      <w:tr w:rsidR="00FA7832" w:rsidRPr="00DF7CC1" w:rsidTr="008F2321">
        <w:trPr>
          <w:cantSplit/>
          <w:jc w:val="center"/>
        </w:trPr>
        <w:tc>
          <w:tcPr>
            <w:tcW w:w="1555" w:type="dxa"/>
            <w:tcBorders>
              <w:bottom w:val="single" w:sz="4" w:space="0" w:color="auto"/>
            </w:tcBorders>
            <w:shd w:val="clear" w:color="auto" w:fill="FFC000"/>
            <w:vAlign w:val="center"/>
          </w:tcPr>
          <w:p w:rsidR="00FA7832" w:rsidRPr="00DF7CC1" w:rsidRDefault="00FA7832" w:rsidP="003E3164">
            <w:pPr>
              <w:spacing w:before="40" w:after="40"/>
              <w:jc w:val="center"/>
              <w:rPr>
                <w:b/>
                <w:highlight w:val="yellow"/>
              </w:rPr>
            </w:pPr>
          </w:p>
        </w:tc>
        <w:tc>
          <w:tcPr>
            <w:tcW w:w="1138" w:type="dxa"/>
            <w:tcBorders>
              <w:bottom w:val="single" w:sz="4" w:space="0" w:color="auto"/>
            </w:tcBorders>
            <w:shd w:val="clear" w:color="auto" w:fill="FFC000"/>
            <w:vAlign w:val="center"/>
          </w:tcPr>
          <w:p w:rsidR="00FA7832" w:rsidRPr="00DF7CC1" w:rsidRDefault="00FA7832" w:rsidP="003E3164">
            <w:pPr>
              <w:spacing w:before="40" w:after="40"/>
              <w:jc w:val="center"/>
              <w:rPr>
                <w:b/>
                <w:lang w:val="en-NZ"/>
              </w:rPr>
            </w:pPr>
            <w:r w:rsidRPr="00DF7CC1">
              <w:rPr>
                <w:b/>
                <w:bCs/>
              </w:rPr>
              <w:t>4</w:t>
            </w:r>
          </w:p>
        </w:tc>
        <w:tc>
          <w:tcPr>
            <w:tcW w:w="5099" w:type="dxa"/>
            <w:tcBorders>
              <w:bottom w:val="single" w:sz="4" w:space="0" w:color="auto"/>
            </w:tcBorders>
            <w:shd w:val="clear" w:color="auto" w:fill="FFC000"/>
            <w:vAlign w:val="center"/>
          </w:tcPr>
          <w:p w:rsidR="00FA7832" w:rsidRPr="00DF7CC1" w:rsidRDefault="00FA7832" w:rsidP="003E3164">
            <w:pPr>
              <w:spacing w:before="40" w:after="40"/>
              <w:rPr>
                <w:b/>
                <w:highlight w:val="yellow"/>
                <w:lang w:val="en-NZ"/>
              </w:rPr>
            </w:pPr>
            <w:r w:rsidRPr="00DF7CC1">
              <w:rPr>
                <w:b/>
                <w:bCs/>
              </w:rPr>
              <w:t>Proposals Submitted during Intersessional Period</w:t>
            </w:r>
          </w:p>
        </w:tc>
        <w:tc>
          <w:tcPr>
            <w:tcW w:w="1564" w:type="dxa"/>
            <w:tcBorders>
              <w:bottom w:val="single" w:sz="4" w:space="0" w:color="auto"/>
            </w:tcBorders>
            <w:shd w:val="clear" w:color="auto" w:fill="FFC000"/>
          </w:tcPr>
          <w:p w:rsidR="00FA7832" w:rsidRPr="00DF7CC1" w:rsidRDefault="00FA7832" w:rsidP="003E3164">
            <w:pPr>
              <w:spacing w:before="40" w:after="40"/>
              <w:jc w:val="center"/>
              <w:rPr>
                <w:b/>
                <w:iCs/>
                <w:lang w:val="en-NZ"/>
              </w:rPr>
            </w:pPr>
          </w:p>
        </w:tc>
      </w:tr>
      <w:tr w:rsidR="00FA7832" w:rsidRPr="00DF7CC1" w:rsidTr="008F2321">
        <w:trPr>
          <w:cantSplit/>
          <w:jc w:val="center"/>
        </w:trPr>
        <w:tc>
          <w:tcPr>
            <w:tcW w:w="1555" w:type="dxa"/>
            <w:shd w:val="clear" w:color="auto" w:fill="C6D9F1"/>
            <w:vAlign w:val="center"/>
          </w:tcPr>
          <w:p w:rsidR="00FA7832" w:rsidRPr="00DF7CC1" w:rsidRDefault="00FA7832" w:rsidP="003E3164">
            <w:pPr>
              <w:spacing w:before="40" w:after="40"/>
              <w:jc w:val="center"/>
              <w:rPr>
                <w:b/>
              </w:rPr>
            </w:pPr>
          </w:p>
        </w:tc>
        <w:tc>
          <w:tcPr>
            <w:tcW w:w="1138" w:type="dxa"/>
            <w:shd w:val="clear" w:color="auto" w:fill="C6D9F1"/>
            <w:vAlign w:val="center"/>
          </w:tcPr>
          <w:p w:rsidR="00FA7832" w:rsidRPr="00DF7CC1" w:rsidRDefault="00FA7832" w:rsidP="003E3164">
            <w:pPr>
              <w:spacing w:before="40" w:after="40"/>
              <w:jc w:val="center"/>
              <w:rPr>
                <w:b/>
                <w:lang w:val="en-NZ"/>
              </w:rPr>
            </w:pPr>
            <w:r w:rsidRPr="00DF7CC1">
              <w:rPr>
                <w:b/>
                <w:lang w:val="en-NZ"/>
              </w:rPr>
              <w:t>4.1</w:t>
            </w:r>
          </w:p>
        </w:tc>
        <w:tc>
          <w:tcPr>
            <w:tcW w:w="5099" w:type="dxa"/>
            <w:shd w:val="clear" w:color="auto" w:fill="C6D9F1"/>
            <w:vAlign w:val="center"/>
          </w:tcPr>
          <w:p w:rsidR="00FA7832" w:rsidRPr="00DF7CC1" w:rsidRDefault="00FA7832" w:rsidP="003E3164">
            <w:pPr>
              <w:spacing w:before="40" w:after="40"/>
              <w:jc w:val="center"/>
              <w:rPr>
                <w:b/>
                <w:iCs/>
                <w:lang w:val="en-NZ"/>
              </w:rPr>
            </w:pPr>
            <w:r w:rsidRPr="00DF7CC1">
              <w:rPr>
                <w:b/>
                <w:iCs/>
                <w:lang w:val="en-NZ"/>
              </w:rPr>
              <w:t xml:space="preserve">From USA, Schmidt Ocean Institute, Mr Leighton </w:t>
            </w:r>
            <w:proofErr w:type="spellStart"/>
            <w:r w:rsidRPr="00DF7CC1">
              <w:rPr>
                <w:b/>
                <w:iCs/>
                <w:lang w:val="en-NZ"/>
              </w:rPr>
              <w:t>Rolley</w:t>
            </w:r>
            <w:proofErr w:type="spellEnd"/>
          </w:p>
        </w:tc>
        <w:tc>
          <w:tcPr>
            <w:tcW w:w="1564" w:type="dxa"/>
            <w:shd w:val="clear" w:color="auto" w:fill="C6D9F1"/>
          </w:tcPr>
          <w:p w:rsidR="00FA7832" w:rsidRPr="00DF7CC1" w:rsidRDefault="00FA7832" w:rsidP="003E3164">
            <w:pPr>
              <w:spacing w:before="40" w:after="40"/>
              <w:jc w:val="center"/>
              <w:rPr>
                <w:b/>
                <w:iCs/>
                <w:lang w:val="en-NZ"/>
              </w:rPr>
            </w:pPr>
          </w:p>
        </w:tc>
      </w:tr>
      <w:tr w:rsidR="00FA7832" w:rsidRPr="00DF7CC1" w:rsidTr="008F2321">
        <w:trPr>
          <w:cantSplit/>
          <w:jc w:val="center"/>
        </w:trPr>
        <w:tc>
          <w:tcPr>
            <w:tcW w:w="1555" w:type="dxa"/>
            <w:tcBorders>
              <w:bottom w:val="single" w:sz="4" w:space="0" w:color="auto"/>
            </w:tcBorders>
            <w:shd w:val="clear" w:color="auto" w:fill="D9D9D9" w:themeFill="background1" w:themeFillShade="D9"/>
            <w:vAlign w:val="center"/>
          </w:tcPr>
          <w:p w:rsidR="00FA7832" w:rsidRPr="00DF7CC1" w:rsidRDefault="00FA7832" w:rsidP="003E3164">
            <w:pPr>
              <w:spacing w:before="40" w:after="40"/>
              <w:jc w:val="center"/>
            </w:pPr>
            <w:bookmarkStart w:id="10" w:name="SCUFN2910"/>
            <w:r w:rsidRPr="00DF7CC1">
              <w:t>SCUFN29/10</w:t>
            </w:r>
            <w:bookmarkEnd w:id="10"/>
          </w:p>
        </w:tc>
        <w:tc>
          <w:tcPr>
            <w:tcW w:w="1138" w:type="dxa"/>
            <w:tcBorders>
              <w:bottom w:val="single" w:sz="4" w:space="0" w:color="auto"/>
            </w:tcBorders>
            <w:shd w:val="clear" w:color="auto" w:fill="D9D9D9" w:themeFill="background1" w:themeFillShade="D9"/>
            <w:vAlign w:val="center"/>
          </w:tcPr>
          <w:p w:rsidR="00FA7832" w:rsidRPr="00DF7CC1" w:rsidRDefault="00FA7832" w:rsidP="003E3164">
            <w:pPr>
              <w:spacing w:before="40" w:after="40"/>
              <w:jc w:val="center"/>
              <w:rPr>
                <w:lang w:val="en-NZ"/>
              </w:rPr>
            </w:pPr>
          </w:p>
        </w:tc>
        <w:tc>
          <w:tcPr>
            <w:tcW w:w="5099" w:type="dxa"/>
            <w:tcBorders>
              <w:bottom w:val="single" w:sz="4" w:space="0" w:color="auto"/>
            </w:tcBorders>
            <w:shd w:val="clear" w:color="auto" w:fill="D9D9D9" w:themeFill="background1" w:themeFillShade="D9"/>
            <w:vAlign w:val="center"/>
          </w:tcPr>
          <w:p w:rsidR="00FA7832" w:rsidRPr="00DF7CC1" w:rsidRDefault="00FA7832" w:rsidP="003E3164">
            <w:pPr>
              <w:spacing w:before="40" w:after="40"/>
              <w:rPr>
                <w:iCs/>
                <w:lang w:val="en-NZ"/>
              </w:rPr>
            </w:pPr>
            <w:r w:rsidRPr="00DF7CC1">
              <w:rPr>
                <w:iCs/>
                <w:lang w:val="en-NZ"/>
              </w:rPr>
              <w:t>Proposal for Engineer Ridge is ACCEPTED</w:t>
            </w:r>
          </w:p>
        </w:tc>
        <w:tc>
          <w:tcPr>
            <w:tcW w:w="1564" w:type="dxa"/>
            <w:tcBorders>
              <w:bottom w:val="single" w:sz="4" w:space="0" w:color="auto"/>
            </w:tcBorders>
            <w:shd w:val="clear" w:color="auto" w:fill="D9D9D9" w:themeFill="background1" w:themeFillShade="D9"/>
          </w:tcPr>
          <w:p w:rsidR="00FA7832" w:rsidRPr="00DF7CC1" w:rsidRDefault="00ED10B6" w:rsidP="003E3164">
            <w:pPr>
              <w:spacing w:before="40" w:after="40"/>
              <w:rPr>
                <w:iCs/>
                <w:lang w:val="en-NZ"/>
              </w:rPr>
            </w:pPr>
            <w:r w:rsidRPr="00DF7CC1">
              <w:rPr>
                <w:iCs/>
                <w:lang w:val="en-NZ"/>
              </w:rPr>
              <w:t>Complete</w:t>
            </w:r>
            <w:r w:rsidR="007B2E92" w:rsidRPr="00DF7CC1">
              <w:rPr>
                <w:iCs/>
                <w:lang w:val="en-NZ"/>
              </w:rPr>
              <w:t>.</w:t>
            </w:r>
          </w:p>
          <w:p w:rsidR="007B2E92" w:rsidRPr="00DF7CC1" w:rsidRDefault="007B2E92" w:rsidP="003E3164">
            <w:pPr>
              <w:spacing w:before="40" w:after="40"/>
              <w:rPr>
                <w:iCs/>
                <w:lang w:val="en-NZ"/>
              </w:rPr>
            </w:pPr>
            <w:r w:rsidRPr="00DF7CC1">
              <w:rPr>
                <w:iCs/>
                <w:lang w:val="en-NZ"/>
              </w:rPr>
              <w:t xml:space="preserve">Gazetteer updated </w:t>
            </w:r>
            <w:r w:rsidR="00A246F7" w:rsidRPr="00DF7CC1">
              <w:rPr>
                <w:iCs/>
                <w:lang w:val="en-NZ"/>
              </w:rPr>
              <w:t xml:space="preserve">13 </w:t>
            </w:r>
            <w:r w:rsidRPr="00DF7CC1">
              <w:rPr>
                <w:iCs/>
                <w:lang w:val="en-NZ"/>
              </w:rPr>
              <w:t>Jan 2017.</w:t>
            </w:r>
          </w:p>
        </w:tc>
      </w:tr>
      <w:tr w:rsidR="00FA7832" w:rsidRPr="00DF7CC1" w:rsidTr="008F2321">
        <w:trPr>
          <w:cantSplit/>
          <w:jc w:val="center"/>
        </w:trPr>
        <w:tc>
          <w:tcPr>
            <w:tcW w:w="1555" w:type="dxa"/>
            <w:tcBorders>
              <w:bottom w:val="single" w:sz="4" w:space="0" w:color="auto"/>
            </w:tcBorders>
            <w:shd w:val="clear" w:color="auto" w:fill="D9D9D9" w:themeFill="background1" w:themeFillShade="D9"/>
            <w:vAlign w:val="center"/>
          </w:tcPr>
          <w:p w:rsidR="00FA7832" w:rsidRPr="00DF7CC1" w:rsidRDefault="00FA7832" w:rsidP="003E3164">
            <w:pPr>
              <w:spacing w:before="40" w:after="40"/>
              <w:jc w:val="center"/>
            </w:pPr>
            <w:bookmarkStart w:id="11" w:name="SCUFN2911"/>
            <w:r w:rsidRPr="00DF7CC1">
              <w:t>SCUFN29/11</w:t>
            </w:r>
            <w:bookmarkEnd w:id="11"/>
          </w:p>
        </w:tc>
        <w:tc>
          <w:tcPr>
            <w:tcW w:w="1138" w:type="dxa"/>
            <w:tcBorders>
              <w:bottom w:val="single" w:sz="4" w:space="0" w:color="auto"/>
            </w:tcBorders>
            <w:shd w:val="clear" w:color="auto" w:fill="D9D9D9" w:themeFill="background1" w:themeFillShade="D9"/>
            <w:vAlign w:val="center"/>
          </w:tcPr>
          <w:p w:rsidR="00FA7832" w:rsidRPr="00DF7CC1" w:rsidRDefault="00FA7832" w:rsidP="003E3164">
            <w:pPr>
              <w:spacing w:before="40" w:after="40"/>
              <w:jc w:val="center"/>
              <w:rPr>
                <w:lang w:val="en-NZ"/>
              </w:rPr>
            </w:pPr>
          </w:p>
        </w:tc>
        <w:tc>
          <w:tcPr>
            <w:tcW w:w="5099" w:type="dxa"/>
            <w:tcBorders>
              <w:bottom w:val="single" w:sz="4" w:space="0" w:color="auto"/>
            </w:tcBorders>
            <w:shd w:val="clear" w:color="auto" w:fill="D9D9D9" w:themeFill="background1" w:themeFillShade="D9"/>
            <w:vAlign w:val="center"/>
          </w:tcPr>
          <w:p w:rsidR="00FA7832" w:rsidRPr="00DF7CC1" w:rsidRDefault="00FA7832" w:rsidP="003E3164">
            <w:pPr>
              <w:spacing w:before="40" w:after="40"/>
              <w:rPr>
                <w:iCs/>
                <w:lang w:val="en-NZ"/>
              </w:rPr>
            </w:pPr>
            <w:r w:rsidRPr="00DF7CC1">
              <w:rPr>
                <w:iCs/>
                <w:lang w:val="en-NZ"/>
              </w:rPr>
              <w:t xml:space="preserve">Proposal for </w:t>
            </w:r>
            <w:proofErr w:type="spellStart"/>
            <w:r w:rsidRPr="00DF7CC1">
              <w:rPr>
                <w:iCs/>
                <w:lang w:val="en-NZ"/>
              </w:rPr>
              <w:t>Colosseum</w:t>
            </w:r>
            <w:proofErr w:type="spellEnd"/>
            <w:r w:rsidRPr="00DF7CC1">
              <w:rPr>
                <w:iCs/>
                <w:lang w:val="en-NZ"/>
              </w:rPr>
              <w:t xml:space="preserve"> </w:t>
            </w:r>
            <w:proofErr w:type="spellStart"/>
            <w:r w:rsidRPr="00DF7CC1">
              <w:rPr>
                <w:iCs/>
                <w:lang w:val="en-NZ"/>
              </w:rPr>
              <w:t>Guyot</w:t>
            </w:r>
            <w:proofErr w:type="spellEnd"/>
            <w:r w:rsidRPr="00DF7CC1">
              <w:rPr>
                <w:iCs/>
                <w:lang w:val="en-NZ"/>
              </w:rPr>
              <w:t xml:space="preserve"> is ACCEPTED</w:t>
            </w:r>
          </w:p>
        </w:tc>
        <w:tc>
          <w:tcPr>
            <w:tcW w:w="1564" w:type="dxa"/>
            <w:tcBorders>
              <w:bottom w:val="single" w:sz="4" w:space="0" w:color="auto"/>
            </w:tcBorders>
            <w:shd w:val="clear" w:color="auto" w:fill="D9D9D9" w:themeFill="background1" w:themeFillShade="D9"/>
          </w:tcPr>
          <w:p w:rsidR="00FA7832" w:rsidRPr="00DF7CC1" w:rsidRDefault="0038192F" w:rsidP="0038192F">
            <w:pPr>
              <w:spacing w:before="40" w:after="40"/>
              <w:rPr>
                <w:iCs/>
                <w:lang w:val="en-NZ"/>
              </w:rPr>
            </w:pPr>
            <w:r w:rsidRPr="001A018D">
              <w:rPr>
                <w:iCs/>
                <w:lang w:val="en-NZ"/>
              </w:rPr>
              <w:t xml:space="preserve">Complete. </w:t>
            </w:r>
            <w:r w:rsidR="007B2E92" w:rsidRPr="001A018D">
              <w:rPr>
                <w:iCs/>
                <w:lang w:val="en-NZ"/>
              </w:rPr>
              <w:t xml:space="preserve">Gazetteer updated </w:t>
            </w:r>
            <w:r w:rsidRPr="001A018D">
              <w:rPr>
                <w:iCs/>
                <w:lang w:val="en-NZ"/>
              </w:rPr>
              <w:t>2 Jul 2017</w:t>
            </w:r>
            <w:r w:rsidR="00564D62" w:rsidRPr="001A018D">
              <w:rPr>
                <w:iCs/>
                <w:lang w:val="en-NZ"/>
              </w:rPr>
              <w:t>.</w:t>
            </w:r>
          </w:p>
        </w:tc>
      </w:tr>
      <w:tr w:rsidR="00FA7832" w:rsidRPr="00DF7CC1" w:rsidTr="008F2321">
        <w:trPr>
          <w:cantSplit/>
          <w:jc w:val="center"/>
        </w:trPr>
        <w:tc>
          <w:tcPr>
            <w:tcW w:w="1555" w:type="dxa"/>
            <w:tcBorders>
              <w:bottom w:val="single" w:sz="4" w:space="0" w:color="auto"/>
            </w:tcBorders>
            <w:shd w:val="clear" w:color="auto" w:fill="D9D9D9" w:themeFill="background1" w:themeFillShade="D9"/>
            <w:vAlign w:val="center"/>
          </w:tcPr>
          <w:p w:rsidR="00FA7832" w:rsidRPr="00DF7CC1" w:rsidRDefault="00FA7832" w:rsidP="003E3164">
            <w:pPr>
              <w:spacing w:before="40" w:after="40"/>
              <w:jc w:val="center"/>
            </w:pPr>
            <w:bookmarkStart w:id="12" w:name="SCUFN2912"/>
            <w:r w:rsidRPr="00DF7CC1">
              <w:lastRenderedPageBreak/>
              <w:t>SCUFN29/12</w:t>
            </w:r>
            <w:bookmarkEnd w:id="12"/>
          </w:p>
        </w:tc>
        <w:tc>
          <w:tcPr>
            <w:tcW w:w="1138" w:type="dxa"/>
            <w:tcBorders>
              <w:bottom w:val="single" w:sz="4" w:space="0" w:color="auto"/>
            </w:tcBorders>
            <w:shd w:val="clear" w:color="auto" w:fill="D9D9D9" w:themeFill="background1" w:themeFillShade="D9"/>
            <w:vAlign w:val="center"/>
          </w:tcPr>
          <w:p w:rsidR="00FA7832" w:rsidRPr="00DF7CC1" w:rsidRDefault="00FA7832" w:rsidP="003E3164">
            <w:pPr>
              <w:spacing w:before="40" w:after="40"/>
              <w:jc w:val="center"/>
              <w:rPr>
                <w:lang w:val="en-NZ"/>
              </w:rPr>
            </w:pPr>
          </w:p>
        </w:tc>
        <w:tc>
          <w:tcPr>
            <w:tcW w:w="5099" w:type="dxa"/>
            <w:tcBorders>
              <w:bottom w:val="single" w:sz="4" w:space="0" w:color="auto"/>
            </w:tcBorders>
            <w:shd w:val="clear" w:color="auto" w:fill="D9D9D9" w:themeFill="background1" w:themeFillShade="D9"/>
            <w:vAlign w:val="center"/>
          </w:tcPr>
          <w:p w:rsidR="00FA7832" w:rsidRPr="00DF7CC1" w:rsidRDefault="00FA7832" w:rsidP="003E3164">
            <w:pPr>
              <w:spacing w:before="40" w:after="40"/>
              <w:rPr>
                <w:iCs/>
                <w:lang w:val="en-NZ"/>
              </w:rPr>
            </w:pPr>
            <w:r w:rsidRPr="00DF7CC1">
              <w:rPr>
                <w:iCs/>
                <w:lang w:val="en-NZ"/>
              </w:rPr>
              <w:t xml:space="preserve">Proposal for </w:t>
            </w:r>
            <w:proofErr w:type="spellStart"/>
            <w:r w:rsidRPr="00DF7CC1">
              <w:rPr>
                <w:iCs/>
                <w:lang w:val="en-NZ"/>
              </w:rPr>
              <w:t>Ffynnon</w:t>
            </w:r>
            <w:proofErr w:type="spellEnd"/>
            <w:r w:rsidRPr="00DF7CC1">
              <w:rPr>
                <w:iCs/>
                <w:lang w:val="en-NZ"/>
              </w:rPr>
              <w:t xml:space="preserve"> </w:t>
            </w:r>
            <w:proofErr w:type="spellStart"/>
            <w:r w:rsidRPr="00DF7CC1">
              <w:rPr>
                <w:iCs/>
                <w:lang w:val="en-NZ"/>
              </w:rPr>
              <w:t>Garw</w:t>
            </w:r>
            <w:proofErr w:type="spellEnd"/>
            <w:r w:rsidRPr="00DF7CC1">
              <w:rPr>
                <w:iCs/>
                <w:lang w:val="en-NZ"/>
              </w:rPr>
              <w:t xml:space="preserve"> Hill is ACCEPTED [with typo mistake on dates to be corrected]</w:t>
            </w:r>
          </w:p>
        </w:tc>
        <w:tc>
          <w:tcPr>
            <w:tcW w:w="1564" w:type="dxa"/>
            <w:tcBorders>
              <w:bottom w:val="single" w:sz="4" w:space="0" w:color="auto"/>
            </w:tcBorders>
            <w:shd w:val="clear" w:color="auto" w:fill="D9D9D9" w:themeFill="background1" w:themeFillShade="D9"/>
          </w:tcPr>
          <w:p w:rsidR="00FA7832" w:rsidRPr="00DF7CC1" w:rsidRDefault="00A079BF" w:rsidP="00295063">
            <w:pPr>
              <w:spacing w:before="40" w:after="40"/>
              <w:rPr>
                <w:iCs/>
                <w:lang w:val="en-NZ"/>
              </w:rPr>
            </w:pPr>
            <w:r w:rsidRPr="001A018D">
              <w:rPr>
                <w:iCs/>
                <w:lang w:val="en-NZ"/>
              </w:rPr>
              <w:t xml:space="preserve">Complete. </w:t>
            </w:r>
            <w:r w:rsidR="00452A0B" w:rsidRPr="001A018D">
              <w:rPr>
                <w:iCs/>
                <w:lang w:val="en-NZ"/>
              </w:rPr>
              <w:t xml:space="preserve">Gazetteer updated 2 Jul 2017. </w:t>
            </w:r>
            <w:r w:rsidR="00295063" w:rsidRPr="001A018D">
              <w:rPr>
                <w:iCs/>
                <w:lang w:val="en-NZ"/>
              </w:rPr>
              <w:t>Corrected p</w:t>
            </w:r>
            <w:r w:rsidR="005B54B1" w:rsidRPr="001A018D">
              <w:rPr>
                <w:iCs/>
                <w:lang w:val="en-NZ"/>
              </w:rPr>
              <w:t xml:space="preserve">roposal </w:t>
            </w:r>
            <w:r w:rsidR="00452A0B" w:rsidRPr="001A018D">
              <w:rPr>
                <w:iCs/>
                <w:lang w:val="en-NZ"/>
              </w:rPr>
              <w:t xml:space="preserve">received from L. </w:t>
            </w:r>
            <w:proofErr w:type="spellStart"/>
            <w:r w:rsidR="00452A0B" w:rsidRPr="001A018D">
              <w:rPr>
                <w:iCs/>
                <w:lang w:val="en-NZ"/>
              </w:rPr>
              <w:t>Rolley</w:t>
            </w:r>
            <w:proofErr w:type="spellEnd"/>
            <w:r w:rsidR="00452A0B" w:rsidRPr="001A018D">
              <w:rPr>
                <w:iCs/>
                <w:lang w:val="en-NZ"/>
              </w:rPr>
              <w:t xml:space="preserve"> 28 Jun 2017</w:t>
            </w:r>
            <w:r w:rsidR="00295063" w:rsidRPr="001A018D">
              <w:rPr>
                <w:iCs/>
                <w:lang w:val="en-NZ"/>
              </w:rPr>
              <w:t xml:space="preserve"> and posted</w:t>
            </w:r>
            <w:r w:rsidR="004606F7" w:rsidRPr="001A018D">
              <w:rPr>
                <w:iCs/>
                <w:lang w:val="en-NZ"/>
              </w:rPr>
              <w:t xml:space="preserve">. </w:t>
            </w:r>
          </w:p>
        </w:tc>
      </w:tr>
      <w:tr w:rsidR="00FA7832" w:rsidRPr="00DF7CC1" w:rsidTr="008F2321">
        <w:trPr>
          <w:cantSplit/>
          <w:jc w:val="center"/>
        </w:trPr>
        <w:tc>
          <w:tcPr>
            <w:tcW w:w="1555" w:type="dxa"/>
            <w:tcBorders>
              <w:bottom w:val="single" w:sz="4" w:space="0" w:color="auto"/>
            </w:tcBorders>
            <w:shd w:val="clear" w:color="auto" w:fill="FFFFFF"/>
            <w:vAlign w:val="center"/>
          </w:tcPr>
          <w:p w:rsidR="00FA7832" w:rsidRPr="00DF7CC1" w:rsidRDefault="00FA7832" w:rsidP="003E3164">
            <w:pPr>
              <w:spacing w:before="40" w:after="40"/>
              <w:jc w:val="center"/>
            </w:pPr>
            <w:bookmarkStart w:id="13" w:name="SCUFN2913"/>
            <w:r w:rsidRPr="00DF7CC1">
              <w:t>SCUFN29/13</w:t>
            </w:r>
            <w:bookmarkEnd w:id="13"/>
          </w:p>
        </w:tc>
        <w:tc>
          <w:tcPr>
            <w:tcW w:w="1138" w:type="dxa"/>
            <w:tcBorders>
              <w:bottom w:val="single" w:sz="4" w:space="0" w:color="auto"/>
            </w:tcBorders>
            <w:shd w:val="clear" w:color="auto" w:fill="FFFFFF"/>
            <w:vAlign w:val="center"/>
          </w:tcPr>
          <w:p w:rsidR="00FA7832" w:rsidRPr="00DF7CC1" w:rsidRDefault="00FA7832" w:rsidP="003E3164">
            <w:pPr>
              <w:spacing w:before="40" w:after="40"/>
              <w:jc w:val="center"/>
              <w:rPr>
                <w:lang w:val="en-NZ"/>
              </w:rPr>
            </w:pPr>
          </w:p>
        </w:tc>
        <w:tc>
          <w:tcPr>
            <w:tcW w:w="5099" w:type="dxa"/>
            <w:tcBorders>
              <w:bottom w:val="single" w:sz="4" w:space="0" w:color="auto"/>
            </w:tcBorders>
            <w:shd w:val="clear" w:color="auto" w:fill="FFFFFF"/>
            <w:vAlign w:val="center"/>
          </w:tcPr>
          <w:p w:rsidR="00FA7832" w:rsidRPr="00DF7CC1" w:rsidRDefault="00FA7832" w:rsidP="003E3164">
            <w:pPr>
              <w:spacing w:before="40" w:after="40"/>
              <w:rPr>
                <w:iCs/>
                <w:lang w:val="en-NZ"/>
              </w:rPr>
            </w:pPr>
            <w:r w:rsidRPr="00DF7CC1">
              <w:rPr>
                <w:b/>
                <w:iCs/>
                <w:lang w:val="en-NZ"/>
              </w:rPr>
              <w:t>SCUFN Chair/Vice-Chair/Sec</w:t>
            </w:r>
            <w:r w:rsidRPr="00DF7CC1">
              <w:rPr>
                <w:iCs/>
                <w:lang w:val="en-NZ"/>
              </w:rPr>
              <w:t xml:space="preserve"> to consider how SCUFN can record rationales supporting decisions made for addressing difficult cases in sessions (cook-book?, live appendix to </w:t>
            </w:r>
            <w:proofErr w:type="spellStart"/>
            <w:r w:rsidRPr="00DF7CC1">
              <w:rPr>
                <w:iCs/>
                <w:lang w:val="en-NZ"/>
              </w:rPr>
              <w:t>ToRs</w:t>
            </w:r>
            <w:proofErr w:type="spellEnd"/>
            <w:r w:rsidRPr="00DF7CC1">
              <w:rPr>
                <w:iCs/>
                <w:lang w:val="en-NZ"/>
              </w:rPr>
              <w:t>? repository of best practices?...), so lessons learned can be re-used in consistent manner in the future.</w:t>
            </w:r>
          </w:p>
        </w:tc>
        <w:tc>
          <w:tcPr>
            <w:tcW w:w="1564" w:type="dxa"/>
            <w:tcBorders>
              <w:bottom w:val="single" w:sz="4" w:space="0" w:color="auto"/>
            </w:tcBorders>
            <w:shd w:val="clear" w:color="auto" w:fill="FFFFFF"/>
          </w:tcPr>
          <w:p w:rsidR="00FA7832" w:rsidRPr="00DF7CC1" w:rsidRDefault="00B559A3" w:rsidP="003E3164">
            <w:pPr>
              <w:spacing w:before="40" w:after="40"/>
              <w:rPr>
                <w:iCs/>
                <w:lang w:val="en-NZ"/>
              </w:rPr>
            </w:pPr>
            <w:r w:rsidRPr="00DF7CC1">
              <w:rPr>
                <w:iCs/>
                <w:lang w:val="en-NZ"/>
              </w:rPr>
              <w:t>In progress. See also SCUFN30-01D.</w:t>
            </w:r>
          </w:p>
        </w:tc>
      </w:tr>
      <w:tr w:rsidR="00FA7832" w:rsidRPr="00DF7CC1" w:rsidTr="008F2321">
        <w:trPr>
          <w:cantSplit/>
          <w:jc w:val="center"/>
        </w:trPr>
        <w:tc>
          <w:tcPr>
            <w:tcW w:w="1555" w:type="dxa"/>
            <w:tcBorders>
              <w:bottom w:val="single" w:sz="4" w:space="0" w:color="auto"/>
            </w:tcBorders>
            <w:shd w:val="clear" w:color="auto" w:fill="D9D9D9" w:themeFill="background1" w:themeFillShade="D9"/>
            <w:vAlign w:val="center"/>
          </w:tcPr>
          <w:p w:rsidR="00FA7832" w:rsidRPr="00DF7CC1" w:rsidRDefault="00FA7832" w:rsidP="003E3164">
            <w:pPr>
              <w:spacing w:before="40" w:after="40"/>
              <w:jc w:val="center"/>
            </w:pPr>
            <w:bookmarkStart w:id="14" w:name="SCUFN2914"/>
            <w:r w:rsidRPr="00DF7CC1">
              <w:t>SCUFN29/14</w:t>
            </w:r>
            <w:bookmarkEnd w:id="14"/>
          </w:p>
        </w:tc>
        <w:tc>
          <w:tcPr>
            <w:tcW w:w="1138" w:type="dxa"/>
            <w:tcBorders>
              <w:bottom w:val="single" w:sz="4" w:space="0" w:color="auto"/>
            </w:tcBorders>
            <w:shd w:val="clear" w:color="auto" w:fill="D9D9D9" w:themeFill="background1" w:themeFillShade="D9"/>
            <w:vAlign w:val="center"/>
          </w:tcPr>
          <w:p w:rsidR="00FA7832" w:rsidRPr="00DF7CC1" w:rsidRDefault="00FA7832" w:rsidP="003E3164">
            <w:pPr>
              <w:spacing w:before="40" w:after="40"/>
              <w:jc w:val="center"/>
              <w:rPr>
                <w:lang w:val="en-NZ"/>
              </w:rPr>
            </w:pPr>
          </w:p>
        </w:tc>
        <w:tc>
          <w:tcPr>
            <w:tcW w:w="5099" w:type="dxa"/>
            <w:tcBorders>
              <w:bottom w:val="single" w:sz="4" w:space="0" w:color="auto"/>
            </w:tcBorders>
            <w:shd w:val="clear" w:color="auto" w:fill="D9D9D9" w:themeFill="background1" w:themeFillShade="D9"/>
            <w:vAlign w:val="center"/>
          </w:tcPr>
          <w:p w:rsidR="00FA7832" w:rsidRPr="00DF7CC1" w:rsidRDefault="00FA7832" w:rsidP="003E3164">
            <w:pPr>
              <w:spacing w:before="40" w:after="40"/>
              <w:rPr>
                <w:iCs/>
                <w:lang w:val="en-NZ"/>
              </w:rPr>
            </w:pPr>
            <w:r w:rsidRPr="00DF7CC1">
              <w:rPr>
                <w:iCs/>
                <w:lang w:val="en-NZ"/>
              </w:rPr>
              <w:t xml:space="preserve">Proposal for Tell </w:t>
            </w:r>
            <w:proofErr w:type="spellStart"/>
            <w:r w:rsidRPr="00DF7CC1">
              <w:rPr>
                <w:iCs/>
                <w:lang w:val="en-NZ"/>
              </w:rPr>
              <w:t>Qarqur</w:t>
            </w:r>
            <w:proofErr w:type="spellEnd"/>
            <w:r w:rsidRPr="00DF7CC1">
              <w:rPr>
                <w:iCs/>
                <w:lang w:val="en-NZ"/>
              </w:rPr>
              <w:t xml:space="preserve"> [</w:t>
            </w:r>
            <w:proofErr w:type="spellStart"/>
            <w:r w:rsidRPr="00DF7CC1">
              <w:rPr>
                <w:iCs/>
                <w:strike/>
                <w:lang w:val="en-NZ"/>
              </w:rPr>
              <w:t>Guyot</w:t>
            </w:r>
            <w:proofErr w:type="spellEnd"/>
            <w:r w:rsidRPr="00DF7CC1">
              <w:rPr>
                <w:iCs/>
                <w:lang w:val="en-NZ"/>
              </w:rPr>
              <w:t>] is ACCEPTED with the generic term changed to Knoll and the polygon to be modified closer to the feature</w:t>
            </w:r>
          </w:p>
        </w:tc>
        <w:tc>
          <w:tcPr>
            <w:tcW w:w="1564" w:type="dxa"/>
            <w:tcBorders>
              <w:bottom w:val="single" w:sz="4" w:space="0" w:color="auto"/>
            </w:tcBorders>
            <w:shd w:val="clear" w:color="auto" w:fill="D9D9D9" w:themeFill="background1" w:themeFillShade="D9"/>
          </w:tcPr>
          <w:p w:rsidR="00FA7832" w:rsidRPr="00DF7CC1" w:rsidRDefault="0052226B" w:rsidP="0052226B">
            <w:pPr>
              <w:spacing w:before="40" w:after="40"/>
              <w:rPr>
                <w:iCs/>
                <w:lang w:val="en-NZ"/>
              </w:rPr>
            </w:pPr>
            <w:r w:rsidRPr="001A018D">
              <w:rPr>
                <w:iCs/>
                <w:lang w:val="en-NZ"/>
              </w:rPr>
              <w:t xml:space="preserve">Complete. Gazetteer updated 2 Jul 2017. </w:t>
            </w:r>
            <w:r w:rsidR="008D31C0" w:rsidRPr="001A018D">
              <w:rPr>
                <w:iCs/>
                <w:lang w:val="en-NZ"/>
              </w:rPr>
              <w:t xml:space="preserve">Revised polygon received from L. </w:t>
            </w:r>
            <w:proofErr w:type="spellStart"/>
            <w:r w:rsidR="008D31C0" w:rsidRPr="001A018D">
              <w:rPr>
                <w:iCs/>
                <w:lang w:val="en-NZ"/>
              </w:rPr>
              <w:t>Rolley</w:t>
            </w:r>
            <w:proofErr w:type="spellEnd"/>
            <w:r w:rsidR="008D31C0" w:rsidRPr="001A018D">
              <w:rPr>
                <w:iCs/>
                <w:lang w:val="en-NZ"/>
              </w:rPr>
              <w:t xml:space="preserve"> 2</w:t>
            </w:r>
            <w:r w:rsidRPr="001A018D">
              <w:rPr>
                <w:iCs/>
                <w:lang w:val="en-NZ"/>
              </w:rPr>
              <w:t>8</w:t>
            </w:r>
            <w:r w:rsidR="008D31C0" w:rsidRPr="001A018D">
              <w:rPr>
                <w:iCs/>
                <w:lang w:val="en-NZ"/>
              </w:rPr>
              <w:t xml:space="preserve"> Jun 2017.</w:t>
            </w:r>
            <w:r w:rsidR="008D31C0" w:rsidRPr="00DF7CC1">
              <w:rPr>
                <w:iCs/>
                <w:lang w:val="en-NZ"/>
              </w:rPr>
              <w:t xml:space="preserve"> </w:t>
            </w:r>
          </w:p>
        </w:tc>
      </w:tr>
      <w:tr w:rsidR="00FA7832" w:rsidRPr="00DF7CC1" w:rsidTr="008F2321">
        <w:trPr>
          <w:cantSplit/>
          <w:jc w:val="center"/>
        </w:trPr>
        <w:tc>
          <w:tcPr>
            <w:tcW w:w="1555" w:type="dxa"/>
            <w:tcBorders>
              <w:bottom w:val="single" w:sz="4" w:space="0" w:color="auto"/>
            </w:tcBorders>
            <w:shd w:val="clear" w:color="auto" w:fill="FFFFFF"/>
            <w:vAlign w:val="center"/>
          </w:tcPr>
          <w:p w:rsidR="00FA7832" w:rsidRPr="00DF7CC1" w:rsidRDefault="00FA7832" w:rsidP="003E3164">
            <w:pPr>
              <w:spacing w:before="40" w:after="40"/>
              <w:jc w:val="center"/>
              <w:rPr>
                <w:rFonts w:cs="Times New Roman"/>
              </w:rPr>
            </w:pPr>
            <w:bookmarkStart w:id="15" w:name="SCUFN2915"/>
            <w:r w:rsidRPr="00DF7CC1">
              <w:rPr>
                <w:rFonts w:cs="Times New Roman"/>
              </w:rPr>
              <w:t>SCUFN29/15</w:t>
            </w:r>
            <w:bookmarkEnd w:id="15"/>
          </w:p>
        </w:tc>
        <w:tc>
          <w:tcPr>
            <w:tcW w:w="1138" w:type="dxa"/>
            <w:tcBorders>
              <w:bottom w:val="single" w:sz="4" w:space="0" w:color="auto"/>
            </w:tcBorders>
            <w:shd w:val="clear" w:color="auto" w:fill="FFFFFF"/>
            <w:vAlign w:val="center"/>
          </w:tcPr>
          <w:p w:rsidR="00FA7832" w:rsidRPr="00DF7CC1" w:rsidRDefault="00FA7832" w:rsidP="003E3164">
            <w:pPr>
              <w:spacing w:before="40" w:after="40"/>
              <w:jc w:val="center"/>
              <w:rPr>
                <w:rFonts w:cs="Times New Roman"/>
                <w:lang w:val="en-NZ"/>
              </w:rPr>
            </w:pPr>
          </w:p>
        </w:tc>
        <w:tc>
          <w:tcPr>
            <w:tcW w:w="5099" w:type="dxa"/>
            <w:tcBorders>
              <w:bottom w:val="single" w:sz="4" w:space="0" w:color="auto"/>
            </w:tcBorders>
            <w:shd w:val="clear" w:color="auto" w:fill="FFFFFF"/>
            <w:vAlign w:val="center"/>
          </w:tcPr>
          <w:p w:rsidR="00FA7832" w:rsidRPr="00DF7CC1" w:rsidRDefault="00FA7832" w:rsidP="003E3164">
            <w:pPr>
              <w:spacing w:before="40" w:after="40"/>
              <w:rPr>
                <w:rFonts w:cs="Times New Roman"/>
                <w:iCs/>
                <w:lang w:val="en-NZ"/>
              </w:rPr>
            </w:pPr>
            <w:r w:rsidRPr="00DF7CC1">
              <w:rPr>
                <w:rFonts w:cs="Times New Roman"/>
                <w:iCs/>
                <w:lang w:val="en-NZ"/>
              </w:rPr>
              <w:t>Proposal for [</w:t>
            </w:r>
            <w:r w:rsidRPr="00DF7CC1">
              <w:rPr>
                <w:rFonts w:cs="Times New Roman"/>
                <w:iCs/>
                <w:strike/>
                <w:lang w:val="en-NZ"/>
              </w:rPr>
              <w:t xml:space="preserve">Indy </w:t>
            </w:r>
            <w:proofErr w:type="spellStart"/>
            <w:r w:rsidRPr="00DF7CC1">
              <w:rPr>
                <w:rFonts w:cs="Times New Roman"/>
                <w:iCs/>
                <w:strike/>
                <w:lang w:val="en-NZ"/>
              </w:rPr>
              <w:t>Maru</w:t>
            </w:r>
            <w:proofErr w:type="spellEnd"/>
            <w:r w:rsidRPr="00DF7CC1">
              <w:rPr>
                <w:rFonts w:cs="Times New Roman"/>
                <w:iCs/>
                <w:lang w:val="en-NZ"/>
              </w:rPr>
              <w:t>] Seamount is kept as PENDING with the specific term to be changed for the following reasons:</w:t>
            </w:r>
          </w:p>
          <w:p w:rsidR="00FA7832" w:rsidRPr="00DF7CC1" w:rsidRDefault="00FA7832" w:rsidP="003E3164">
            <w:pPr>
              <w:pStyle w:val="ListParagraph"/>
              <w:numPr>
                <w:ilvl w:val="0"/>
                <w:numId w:val="16"/>
              </w:numPr>
              <w:spacing w:before="40" w:after="40"/>
              <w:rPr>
                <w:rFonts w:asciiTheme="minorHAnsi" w:hAnsiTheme="minorHAnsi"/>
                <w:iCs/>
                <w:lang w:val="en-NZ"/>
              </w:rPr>
            </w:pPr>
            <w:r w:rsidRPr="00DF7CC1">
              <w:rPr>
                <w:rFonts w:asciiTheme="minorHAnsi" w:hAnsiTheme="minorHAnsi"/>
                <w:iCs/>
                <w:lang w:val="en-NZ"/>
              </w:rPr>
              <w:t>The specific term is not compliant with rule B-6-II-A.4</w:t>
            </w:r>
          </w:p>
          <w:p w:rsidR="00FA7832" w:rsidRPr="00DF7CC1" w:rsidRDefault="00FA7832" w:rsidP="003E3164">
            <w:pPr>
              <w:pStyle w:val="ListParagraph"/>
              <w:numPr>
                <w:ilvl w:val="0"/>
                <w:numId w:val="16"/>
              </w:numPr>
              <w:spacing w:before="40" w:after="40"/>
              <w:rPr>
                <w:rFonts w:asciiTheme="minorHAnsi" w:hAnsiTheme="minorHAnsi"/>
                <w:iCs/>
                <w:lang w:val="en-NZ"/>
              </w:rPr>
            </w:pPr>
            <w:r w:rsidRPr="00DF7CC1">
              <w:rPr>
                <w:rFonts w:asciiTheme="minorHAnsi" w:hAnsiTheme="minorHAnsi"/>
                <w:iCs/>
                <w:lang w:val="en-NZ"/>
              </w:rPr>
              <w:t>The history of the ship is considered as sensitive</w:t>
            </w:r>
          </w:p>
        </w:tc>
        <w:tc>
          <w:tcPr>
            <w:tcW w:w="1564" w:type="dxa"/>
            <w:tcBorders>
              <w:bottom w:val="single" w:sz="4" w:space="0" w:color="auto"/>
            </w:tcBorders>
            <w:shd w:val="clear" w:color="auto" w:fill="FFFFFF"/>
          </w:tcPr>
          <w:p w:rsidR="00FA7832" w:rsidRPr="00DF7CC1" w:rsidRDefault="00777870" w:rsidP="0094002A">
            <w:pPr>
              <w:spacing w:before="40" w:after="40"/>
              <w:rPr>
                <w:rFonts w:cs="Times New Roman"/>
                <w:iCs/>
                <w:lang w:val="en-NZ"/>
              </w:rPr>
            </w:pPr>
            <w:r w:rsidRPr="00DF7CC1">
              <w:rPr>
                <w:rFonts w:cs="Times New Roman"/>
                <w:lang w:val="en-GB"/>
              </w:rPr>
              <w:t xml:space="preserve">In progress. See </w:t>
            </w:r>
            <w:r w:rsidR="001538EB" w:rsidRPr="00DF7CC1">
              <w:rPr>
                <w:rFonts w:cs="Times New Roman"/>
                <w:lang w:val="en-GB"/>
              </w:rPr>
              <w:t xml:space="preserve">Docs </w:t>
            </w:r>
            <w:r w:rsidRPr="00DF7CC1">
              <w:rPr>
                <w:rFonts w:cs="Times New Roman"/>
                <w:lang w:val="en-GB"/>
              </w:rPr>
              <w:t>SCUFN30-04.1A</w:t>
            </w:r>
            <w:r w:rsidR="00634E56" w:rsidRPr="00DF7CC1">
              <w:rPr>
                <w:rFonts w:cs="Times New Roman"/>
                <w:lang w:val="en-GB"/>
              </w:rPr>
              <w:t xml:space="preserve"> </w:t>
            </w:r>
            <w:r w:rsidR="00634E56" w:rsidRPr="001A018D">
              <w:rPr>
                <w:rFonts w:cs="Times New Roman"/>
                <w:lang w:val="en-GB"/>
              </w:rPr>
              <w:t>and SCUFN30-07.2B</w:t>
            </w:r>
            <w:r w:rsidR="001538EB" w:rsidRPr="001A018D">
              <w:rPr>
                <w:rFonts w:cs="Times New Roman"/>
                <w:lang w:val="en-GB"/>
              </w:rPr>
              <w:t>, Annex B</w:t>
            </w:r>
            <w:r w:rsidR="00634E56" w:rsidRPr="001A018D">
              <w:rPr>
                <w:rFonts w:cs="Times New Roman"/>
                <w:lang w:val="en-GB"/>
              </w:rPr>
              <w:t>.</w:t>
            </w:r>
          </w:p>
        </w:tc>
      </w:tr>
      <w:tr w:rsidR="00FA7832" w:rsidRPr="00DF7CC1" w:rsidTr="008F2321">
        <w:trPr>
          <w:cantSplit/>
          <w:jc w:val="center"/>
        </w:trPr>
        <w:tc>
          <w:tcPr>
            <w:tcW w:w="1555" w:type="dxa"/>
            <w:tcBorders>
              <w:bottom w:val="single" w:sz="4" w:space="0" w:color="auto"/>
            </w:tcBorders>
            <w:shd w:val="clear" w:color="auto" w:fill="FFFFFF"/>
            <w:vAlign w:val="center"/>
          </w:tcPr>
          <w:p w:rsidR="00FA7832" w:rsidRPr="00DF7CC1" w:rsidRDefault="00FA7832" w:rsidP="003E3164">
            <w:pPr>
              <w:spacing w:before="40" w:after="40"/>
              <w:jc w:val="center"/>
              <w:rPr>
                <w:rFonts w:cs="Times New Roman"/>
              </w:rPr>
            </w:pPr>
            <w:bookmarkStart w:id="16" w:name="SCUFN2916"/>
            <w:r w:rsidRPr="00DF7CC1">
              <w:rPr>
                <w:rFonts w:cs="Times New Roman"/>
              </w:rPr>
              <w:t>SCUFN29/16</w:t>
            </w:r>
            <w:bookmarkEnd w:id="16"/>
          </w:p>
        </w:tc>
        <w:tc>
          <w:tcPr>
            <w:tcW w:w="1138" w:type="dxa"/>
            <w:tcBorders>
              <w:bottom w:val="single" w:sz="4" w:space="0" w:color="auto"/>
            </w:tcBorders>
            <w:shd w:val="clear" w:color="auto" w:fill="FFFFFF"/>
            <w:vAlign w:val="center"/>
          </w:tcPr>
          <w:p w:rsidR="00FA7832" w:rsidRPr="00DF7CC1" w:rsidRDefault="00FA7832" w:rsidP="003E3164">
            <w:pPr>
              <w:spacing w:before="40" w:after="40"/>
              <w:jc w:val="center"/>
              <w:rPr>
                <w:rFonts w:cs="Times New Roman"/>
                <w:lang w:val="en-NZ"/>
              </w:rPr>
            </w:pPr>
          </w:p>
        </w:tc>
        <w:tc>
          <w:tcPr>
            <w:tcW w:w="5099" w:type="dxa"/>
            <w:tcBorders>
              <w:bottom w:val="single" w:sz="4" w:space="0" w:color="auto"/>
            </w:tcBorders>
            <w:shd w:val="clear" w:color="auto" w:fill="FFFFFF"/>
            <w:vAlign w:val="center"/>
          </w:tcPr>
          <w:p w:rsidR="00FA7832" w:rsidRPr="00DF7CC1" w:rsidRDefault="00FA7832" w:rsidP="003E3164">
            <w:pPr>
              <w:spacing w:before="40" w:after="40"/>
              <w:rPr>
                <w:rFonts w:cs="Times New Roman"/>
                <w:iCs/>
                <w:lang w:val="en-NZ"/>
              </w:rPr>
            </w:pPr>
            <w:r w:rsidRPr="00DF7CC1">
              <w:rPr>
                <w:rFonts w:cs="Times New Roman"/>
                <w:iCs/>
                <w:lang w:val="en-NZ"/>
              </w:rPr>
              <w:t>Proposal for [</w:t>
            </w:r>
            <w:proofErr w:type="spellStart"/>
            <w:r w:rsidRPr="00DF7CC1">
              <w:rPr>
                <w:rFonts w:cs="Times New Roman"/>
                <w:iCs/>
                <w:strike/>
                <w:lang w:val="en-NZ"/>
              </w:rPr>
              <w:t>McVay</w:t>
            </w:r>
            <w:proofErr w:type="spellEnd"/>
            <w:r w:rsidRPr="00DF7CC1">
              <w:rPr>
                <w:rFonts w:cs="Times New Roman"/>
                <w:iCs/>
                <w:lang w:val="en-NZ"/>
              </w:rPr>
              <w:t xml:space="preserve">] Seamount is kept as PENDING for the same reasons given for the proposal for Indy </w:t>
            </w:r>
            <w:proofErr w:type="spellStart"/>
            <w:r w:rsidRPr="00DF7CC1">
              <w:rPr>
                <w:rFonts w:cs="Times New Roman"/>
                <w:iCs/>
                <w:lang w:val="en-NZ"/>
              </w:rPr>
              <w:t>Maru</w:t>
            </w:r>
            <w:proofErr w:type="spellEnd"/>
            <w:r w:rsidRPr="00DF7CC1">
              <w:rPr>
                <w:rFonts w:cs="Times New Roman"/>
                <w:iCs/>
                <w:lang w:val="en-NZ"/>
              </w:rPr>
              <w:t xml:space="preserve"> Seamount.</w:t>
            </w:r>
          </w:p>
        </w:tc>
        <w:tc>
          <w:tcPr>
            <w:tcW w:w="1564" w:type="dxa"/>
            <w:tcBorders>
              <w:bottom w:val="single" w:sz="4" w:space="0" w:color="auto"/>
            </w:tcBorders>
            <w:shd w:val="clear" w:color="auto" w:fill="FFFFFF"/>
          </w:tcPr>
          <w:p w:rsidR="00FA7832" w:rsidRPr="00DF7CC1" w:rsidRDefault="00A246F7" w:rsidP="00241C00">
            <w:pPr>
              <w:spacing w:before="40" w:after="40"/>
              <w:rPr>
                <w:rFonts w:cs="Times New Roman"/>
                <w:iCs/>
                <w:lang w:val="en-NZ"/>
              </w:rPr>
            </w:pPr>
            <w:r w:rsidRPr="00DF7CC1">
              <w:rPr>
                <w:rFonts w:cs="Times New Roman"/>
                <w:iCs/>
                <w:lang w:val="en-NZ"/>
              </w:rPr>
              <w:t>In progress</w:t>
            </w:r>
            <w:r w:rsidR="00777870" w:rsidRPr="00DF7CC1">
              <w:rPr>
                <w:rFonts w:cs="Times New Roman"/>
                <w:iCs/>
                <w:lang w:val="en-NZ"/>
              </w:rPr>
              <w:t xml:space="preserve">. </w:t>
            </w:r>
            <w:r w:rsidR="00777870" w:rsidRPr="00DF7CC1">
              <w:rPr>
                <w:rFonts w:cs="Times New Roman"/>
                <w:lang w:val="en-GB"/>
              </w:rPr>
              <w:t xml:space="preserve">See </w:t>
            </w:r>
            <w:r w:rsidR="001538EB" w:rsidRPr="00DF7CC1">
              <w:rPr>
                <w:rFonts w:cs="Times New Roman"/>
                <w:lang w:val="en-GB"/>
              </w:rPr>
              <w:t>Docs SCUFN30-04.</w:t>
            </w:r>
            <w:r w:rsidR="001538EB" w:rsidRPr="001A018D">
              <w:rPr>
                <w:rFonts w:cs="Times New Roman"/>
                <w:lang w:val="en-GB"/>
              </w:rPr>
              <w:t>1A and SCUFN30-07.2B, Annex B.</w:t>
            </w:r>
          </w:p>
        </w:tc>
      </w:tr>
      <w:tr w:rsidR="00FA7832" w:rsidRPr="00DF7CC1" w:rsidTr="008F2321">
        <w:trPr>
          <w:cantSplit/>
          <w:jc w:val="center"/>
        </w:trPr>
        <w:tc>
          <w:tcPr>
            <w:tcW w:w="1555" w:type="dxa"/>
            <w:tcBorders>
              <w:bottom w:val="single" w:sz="4" w:space="0" w:color="auto"/>
            </w:tcBorders>
            <w:shd w:val="clear" w:color="auto" w:fill="C6D9F1"/>
            <w:vAlign w:val="center"/>
          </w:tcPr>
          <w:p w:rsidR="00FA7832" w:rsidRPr="00DF7CC1" w:rsidRDefault="00FA7832" w:rsidP="003E3164">
            <w:pPr>
              <w:spacing w:before="40" w:after="40"/>
              <w:jc w:val="center"/>
              <w:rPr>
                <w:b/>
              </w:rPr>
            </w:pPr>
          </w:p>
        </w:tc>
        <w:tc>
          <w:tcPr>
            <w:tcW w:w="1138" w:type="dxa"/>
            <w:tcBorders>
              <w:bottom w:val="single" w:sz="4" w:space="0" w:color="auto"/>
            </w:tcBorders>
            <w:shd w:val="clear" w:color="auto" w:fill="C6D9F1"/>
            <w:vAlign w:val="center"/>
          </w:tcPr>
          <w:p w:rsidR="00FA7832" w:rsidRPr="00DF7CC1" w:rsidRDefault="00FA7832" w:rsidP="003E3164">
            <w:pPr>
              <w:spacing w:before="40" w:after="40"/>
              <w:jc w:val="center"/>
              <w:rPr>
                <w:b/>
              </w:rPr>
            </w:pPr>
            <w:r w:rsidRPr="00DF7CC1">
              <w:rPr>
                <w:b/>
              </w:rPr>
              <w:t>4.2</w:t>
            </w:r>
          </w:p>
        </w:tc>
        <w:tc>
          <w:tcPr>
            <w:tcW w:w="5099" w:type="dxa"/>
            <w:tcBorders>
              <w:bottom w:val="single" w:sz="4" w:space="0" w:color="auto"/>
            </w:tcBorders>
            <w:shd w:val="clear" w:color="auto" w:fill="C6D9F1"/>
            <w:vAlign w:val="center"/>
          </w:tcPr>
          <w:p w:rsidR="00FA7832" w:rsidRPr="00DF7CC1" w:rsidRDefault="00FA7832" w:rsidP="003E3164">
            <w:pPr>
              <w:spacing w:before="40" w:after="40"/>
              <w:jc w:val="center"/>
              <w:rPr>
                <w:b/>
              </w:rPr>
            </w:pPr>
            <w:r w:rsidRPr="00DF7CC1">
              <w:rPr>
                <w:b/>
                <w:iCs/>
                <w:lang w:val="en-NZ"/>
              </w:rPr>
              <w:t xml:space="preserve">From France, </w:t>
            </w:r>
            <w:proofErr w:type="spellStart"/>
            <w:r w:rsidRPr="00DF7CC1">
              <w:rPr>
                <w:b/>
                <w:iCs/>
                <w:lang w:val="en-NZ"/>
              </w:rPr>
              <w:t>Ifremer</w:t>
            </w:r>
            <w:proofErr w:type="spellEnd"/>
          </w:p>
        </w:tc>
        <w:tc>
          <w:tcPr>
            <w:tcW w:w="1564" w:type="dxa"/>
            <w:tcBorders>
              <w:bottom w:val="single" w:sz="4" w:space="0" w:color="auto"/>
            </w:tcBorders>
            <w:shd w:val="clear" w:color="auto" w:fill="C6D9F1"/>
          </w:tcPr>
          <w:p w:rsidR="00FA7832" w:rsidRPr="00DF7CC1" w:rsidRDefault="00FA7832" w:rsidP="003E3164">
            <w:pPr>
              <w:spacing w:before="40" w:after="40"/>
              <w:jc w:val="center"/>
              <w:rPr>
                <w:b/>
              </w:rPr>
            </w:pPr>
          </w:p>
        </w:tc>
      </w:tr>
      <w:tr w:rsidR="00FA7832" w:rsidRPr="00DF7CC1" w:rsidTr="008F2321">
        <w:trPr>
          <w:cantSplit/>
          <w:jc w:val="center"/>
        </w:trPr>
        <w:tc>
          <w:tcPr>
            <w:tcW w:w="1555" w:type="dxa"/>
            <w:tcBorders>
              <w:bottom w:val="single" w:sz="4" w:space="0" w:color="auto"/>
            </w:tcBorders>
            <w:shd w:val="clear" w:color="auto" w:fill="D9D9D9" w:themeFill="background1" w:themeFillShade="D9"/>
            <w:vAlign w:val="center"/>
          </w:tcPr>
          <w:p w:rsidR="00FA7832" w:rsidRPr="00DF7CC1" w:rsidRDefault="00FA7832" w:rsidP="003E3164">
            <w:pPr>
              <w:spacing w:before="40" w:after="40"/>
              <w:jc w:val="center"/>
            </w:pPr>
            <w:bookmarkStart w:id="17" w:name="SCUFN2917"/>
            <w:r w:rsidRPr="00DF7CC1">
              <w:t>SCUFN29/17</w:t>
            </w:r>
            <w:bookmarkEnd w:id="17"/>
          </w:p>
        </w:tc>
        <w:tc>
          <w:tcPr>
            <w:tcW w:w="1138" w:type="dxa"/>
            <w:tcBorders>
              <w:bottom w:val="single" w:sz="4" w:space="0" w:color="auto"/>
            </w:tcBorders>
            <w:shd w:val="clear" w:color="auto" w:fill="D9D9D9" w:themeFill="background1" w:themeFillShade="D9"/>
            <w:vAlign w:val="center"/>
          </w:tcPr>
          <w:p w:rsidR="00FA7832" w:rsidRPr="00DF7CC1" w:rsidRDefault="00FA7832" w:rsidP="003E3164">
            <w:pPr>
              <w:spacing w:before="40" w:after="40"/>
              <w:jc w:val="center"/>
              <w:rPr>
                <w:lang w:val="en-NZ"/>
              </w:rPr>
            </w:pPr>
          </w:p>
        </w:tc>
        <w:tc>
          <w:tcPr>
            <w:tcW w:w="5099" w:type="dxa"/>
            <w:tcBorders>
              <w:bottom w:val="single" w:sz="4" w:space="0" w:color="auto"/>
            </w:tcBorders>
            <w:shd w:val="clear" w:color="auto" w:fill="D9D9D9" w:themeFill="background1" w:themeFillShade="D9"/>
            <w:vAlign w:val="center"/>
          </w:tcPr>
          <w:p w:rsidR="00FA7832" w:rsidRPr="00DF7CC1" w:rsidRDefault="00FA7832" w:rsidP="003E3164">
            <w:pPr>
              <w:spacing w:before="40" w:after="40"/>
              <w:rPr>
                <w:iCs/>
                <w:lang w:val="en-NZ"/>
              </w:rPr>
            </w:pPr>
            <w:r w:rsidRPr="00DF7CC1">
              <w:rPr>
                <w:iCs/>
                <w:lang w:val="en-NZ"/>
              </w:rPr>
              <w:t xml:space="preserve">Proposal for </w:t>
            </w:r>
            <w:proofErr w:type="spellStart"/>
            <w:r w:rsidRPr="00DF7CC1">
              <w:rPr>
                <w:iCs/>
                <w:lang w:val="en-NZ"/>
              </w:rPr>
              <w:t>Ptolémée</w:t>
            </w:r>
            <w:proofErr w:type="spellEnd"/>
            <w:r w:rsidRPr="00DF7CC1">
              <w:rPr>
                <w:iCs/>
                <w:lang w:val="en-NZ"/>
              </w:rPr>
              <w:t xml:space="preserve"> Seamount is ACCEPTED. </w:t>
            </w:r>
          </w:p>
        </w:tc>
        <w:tc>
          <w:tcPr>
            <w:tcW w:w="1564" w:type="dxa"/>
            <w:tcBorders>
              <w:bottom w:val="single" w:sz="4" w:space="0" w:color="auto"/>
            </w:tcBorders>
            <w:shd w:val="clear" w:color="auto" w:fill="D9D9D9" w:themeFill="background1" w:themeFillShade="D9"/>
          </w:tcPr>
          <w:p w:rsidR="00F4387B" w:rsidRPr="00DF7CC1" w:rsidRDefault="00F4387B" w:rsidP="00F4387B">
            <w:pPr>
              <w:spacing w:before="40" w:after="40"/>
              <w:rPr>
                <w:iCs/>
                <w:lang w:val="en-NZ"/>
              </w:rPr>
            </w:pPr>
            <w:r w:rsidRPr="00DF7CC1">
              <w:rPr>
                <w:iCs/>
                <w:lang w:val="en-NZ"/>
              </w:rPr>
              <w:t>Complete.</w:t>
            </w:r>
          </w:p>
          <w:p w:rsidR="00FA7832" w:rsidRPr="00DF7CC1" w:rsidRDefault="00F4387B" w:rsidP="00F4387B">
            <w:pPr>
              <w:spacing w:before="40" w:after="40"/>
              <w:rPr>
                <w:lang w:val="en-NZ"/>
              </w:rPr>
            </w:pPr>
            <w:r w:rsidRPr="00DF7CC1">
              <w:rPr>
                <w:iCs/>
                <w:lang w:val="en-NZ"/>
              </w:rPr>
              <w:t>Gazetteer updated 29 Jun 2017.</w:t>
            </w:r>
          </w:p>
        </w:tc>
      </w:tr>
      <w:tr w:rsidR="00FA7832" w:rsidRPr="00DF7CC1" w:rsidTr="008F2321">
        <w:trPr>
          <w:cantSplit/>
          <w:jc w:val="center"/>
        </w:trPr>
        <w:tc>
          <w:tcPr>
            <w:tcW w:w="1555" w:type="dxa"/>
            <w:shd w:val="clear" w:color="auto" w:fill="C6D9F1"/>
            <w:vAlign w:val="center"/>
          </w:tcPr>
          <w:p w:rsidR="00FA7832" w:rsidRPr="00DF7CC1" w:rsidRDefault="00FA7832" w:rsidP="003E3164">
            <w:pPr>
              <w:spacing w:before="40" w:after="40"/>
              <w:jc w:val="center"/>
              <w:rPr>
                <w:b/>
              </w:rPr>
            </w:pPr>
          </w:p>
        </w:tc>
        <w:tc>
          <w:tcPr>
            <w:tcW w:w="1138" w:type="dxa"/>
            <w:shd w:val="clear" w:color="auto" w:fill="C6D9F1"/>
            <w:vAlign w:val="center"/>
          </w:tcPr>
          <w:p w:rsidR="00FA7832" w:rsidRPr="00DF7CC1" w:rsidRDefault="00FA7832" w:rsidP="003E3164">
            <w:pPr>
              <w:spacing w:before="40" w:after="40"/>
              <w:jc w:val="center"/>
              <w:rPr>
                <w:b/>
              </w:rPr>
            </w:pPr>
            <w:r w:rsidRPr="00DF7CC1">
              <w:rPr>
                <w:b/>
              </w:rPr>
              <w:t>4.3</w:t>
            </w:r>
          </w:p>
        </w:tc>
        <w:tc>
          <w:tcPr>
            <w:tcW w:w="5099" w:type="dxa"/>
            <w:shd w:val="clear" w:color="auto" w:fill="C6D9F1"/>
            <w:vAlign w:val="center"/>
          </w:tcPr>
          <w:p w:rsidR="00FA7832" w:rsidRPr="00DF7CC1" w:rsidRDefault="00FA7832" w:rsidP="003E3164">
            <w:pPr>
              <w:spacing w:before="40" w:after="40"/>
              <w:jc w:val="center"/>
              <w:rPr>
                <w:b/>
              </w:rPr>
            </w:pPr>
            <w:r w:rsidRPr="00DF7CC1">
              <w:rPr>
                <w:b/>
                <w:iCs/>
                <w:lang w:val="en-NZ"/>
              </w:rPr>
              <w:t xml:space="preserve">From Denmark, Danish </w:t>
            </w:r>
            <w:proofErr w:type="spellStart"/>
            <w:r w:rsidRPr="00DF7CC1">
              <w:rPr>
                <w:b/>
                <w:iCs/>
                <w:lang w:val="en-NZ"/>
              </w:rPr>
              <w:t>Geodata</w:t>
            </w:r>
            <w:proofErr w:type="spellEnd"/>
            <w:r w:rsidRPr="00DF7CC1">
              <w:rPr>
                <w:b/>
                <w:iCs/>
                <w:lang w:val="en-NZ"/>
              </w:rPr>
              <w:t xml:space="preserve"> Agency</w:t>
            </w:r>
          </w:p>
        </w:tc>
        <w:tc>
          <w:tcPr>
            <w:tcW w:w="1564" w:type="dxa"/>
            <w:shd w:val="clear" w:color="auto" w:fill="C6D9F1"/>
          </w:tcPr>
          <w:p w:rsidR="00FA7832" w:rsidRPr="00DF7CC1" w:rsidRDefault="00FA7832" w:rsidP="003E3164">
            <w:pPr>
              <w:spacing w:before="40" w:after="40"/>
              <w:jc w:val="center"/>
              <w:rPr>
                <w:b/>
              </w:rPr>
            </w:pPr>
          </w:p>
        </w:tc>
      </w:tr>
      <w:tr w:rsidR="00FA7832" w:rsidRPr="00DF7CC1" w:rsidTr="008F2321">
        <w:trPr>
          <w:cantSplit/>
          <w:jc w:val="center"/>
        </w:trPr>
        <w:tc>
          <w:tcPr>
            <w:tcW w:w="1555" w:type="dxa"/>
            <w:tcBorders>
              <w:bottom w:val="single" w:sz="4" w:space="0" w:color="auto"/>
            </w:tcBorders>
            <w:shd w:val="clear" w:color="auto" w:fill="FFFFFF"/>
            <w:vAlign w:val="center"/>
          </w:tcPr>
          <w:p w:rsidR="00FA7832" w:rsidRPr="00DF7CC1" w:rsidRDefault="00FA7832" w:rsidP="003E3164">
            <w:pPr>
              <w:spacing w:before="40" w:after="40"/>
              <w:jc w:val="center"/>
            </w:pPr>
            <w:bookmarkStart w:id="18" w:name="SCUFN2918"/>
            <w:r w:rsidRPr="00DF7CC1">
              <w:t>SCUFN29/18</w:t>
            </w:r>
            <w:bookmarkEnd w:id="18"/>
          </w:p>
        </w:tc>
        <w:tc>
          <w:tcPr>
            <w:tcW w:w="1138" w:type="dxa"/>
            <w:tcBorders>
              <w:bottom w:val="single" w:sz="4" w:space="0" w:color="auto"/>
            </w:tcBorders>
            <w:shd w:val="clear" w:color="auto" w:fill="FFFFFF"/>
            <w:vAlign w:val="center"/>
          </w:tcPr>
          <w:p w:rsidR="00FA7832" w:rsidRPr="00DF7CC1" w:rsidRDefault="00FA7832" w:rsidP="003E3164">
            <w:pPr>
              <w:spacing w:before="40" w:after="40"/>
              <w:jc w:val="center"/>
              <w:rPr>
                <w:lang w:val="en-NZ"/>
              </w:rPr>
            </w:pPr>
          </w:p>
        </w:tc>
        <w:tc>
          <w:tcPr>
            <w:tcW w:w="5099" w:type="dxa"/>
            <w:tcBorders>
              <w:bottom w:val="single" w:sz="4" w:space="0" w:color="auto"/>
            </w:tcBorders>
            <w:shd w:val="clear" w:color="auto" w:fill="FFFFFF"/>
            <w:vAlign w:val="center"/>
          </w:tcPr>
          <w:p w:rsidR="00FA7832" w:rsidRPr="00DF7CC1" w:rsidRDefault="00FA7832" w:rsidP="003E3164">
            <w:pPr>
              <w:spacing w:before="40" w:after="40"/>
              <w:rPr>
                <w:iCs/>
                <w:lang w:val="en-NZ"/>
              </w:rPr>
            </w:pPr>
            <w:r w:rsidRPr="00DF7CC1">
              <w:rPr>
                <w:iCs/>
                <w:lang w:val="en-NZ"/>
              </w:rPr>
              <w:t xml:space="preserve">Proposal for </w:t>
            </w:r>
            <w:proofErr w:type="spellStart"/>
            <w:r w:rsidRPr="00DF7CC1">
              <w:rPr>
                <w:iCs/>
                <w:lang w:val="en-NZ"/>
              </w:rPr>
              <w:t>Lomrog</w:t>
            </w:r>
            <w:proofErr w:type="spellEnd"/>
            <w:r w:rsidRPr="00DF7CC1">
              <w:rPr>
                <w:iCs/>
                <w:lang w:val="en-NZ"/>
              </w:rPr>
              <w:t xml:space="preserve"> Hill is NOT ACCEPTED for the following reasons:</w:t>
            </w:r>
          </w:p>
          <w:p w:rsidR="00FA7832" w:rsidRPr="00DF7CC1" w:rsidRDefault="00FA7832" w:rsidP="003E3164">
            <w:pPr>
              <w:pStyle w:val="ListParagraph"/>
              <w:numPr>
                <w:ilvl w:val="0"/>
                <w:numId w:val="16"/>
              </w:numPr>
              <w:spacing w:before="40" w:after="40"/>
              <w:rPr>
                <w:rFonts w:asciiTheme="minorHAnsi" w:hAnsiTheme="minorHAnsi"/>
                <w:iCs/>
                <w:lang w:val="en-NZ"/>
              </w:rPr>
            </w:pPr>
            <w:r w:rsidRPr="00DF7CC1">
              <w:rPr>
                <w:rFonts w:asciiTheme="minorHAnsi" w:hAnsiTheme="minorHAnsi"/>
                <w:iCs/>
                <w:lang w:val="en-NZ"/>
              </w:rPr>
              <w:t xml:space="preserve">Part of </w:t>
            </w:r>
            <w:proofErr w:type="spellStart"/>
            <w:r w:rsidRPr="00DF7CC1">
              <w:rPr>
                <w:rFonts w:asciiTheme="minorHAnsi" w:hAnsiTheme="minorHAnsi"/>
                <w:iCs/>
                <w:lang w:val="en-NZ"/>
              </w:rPr>
              <w:t>Morozov</w:t>
            </w:r>
            <w:proofErr w:type="spellEnd"/>
            <w:r w:rsidRPr="00DF7CC1">
              <w:rPr>
                <w:rFonts w:asciiTheme="minorHAnsi" w:hAnsiTheme="minorHAnsi"/>
                <w:iCs/>
                <w:lang w:val="en-NZ"/>
              </w:rPr>
              <w:t xml:space="preserve"> Ridge</w:t>
            </w:r>
          </w:p>
          <w:p w:rsidR="00FA7832" w:rsidRPr="00DF7CC1" w:rsidRDefault="00FA7832" w:rsidP="003E3164">
            <w:pPr>
              <w:pStyle w:val="ListParagraph"/>
              <w:numPr>
                <w:ilvl w:val="0"/>
                <w:numId w:val="16"/>
              </w:numPr>
              <w:spacing w:before="40" w:after="40"/>
              <w:rPr>
                <w:rFonts w:asciiTheme="minorHAnsi" w:hAnsiTheme="minorHAnsi"/>
                <w:iCs/>
                <w:lang w:val="en-NZ"/>
              </w:rPr>
            </w:pPr>
            <w:r w:rsidRPr="00DF7CC1">
              <w:rPr>
                <w:rFonts w:asciiTheme="minorHAnsi" w:hAnsiTheme="minorHAnsi"/>
                <w:iCs/>
                <w:lang w:val="en-NZ"/>
              </w:rPr>
              <w:t>Missing data</w:t>
            </w:r>
          </w:p>
          <w:p w:rsidR="00FA7832" w:rsidRPr="00DF7CC1" w:rsidRDefault="00FA7832" w:rsidP="003E3164">
            <w:pPr>
              <w:pStyle w:val="ListParagraph"/>
              <w:spacing w:before="40" w:after="40"/>
              <w:ind w:left="0"/>
              <w:rPr>
                <w:rFonts w:asciiTheme="minorHAnsi" w:hAnsiTheme="minorHAnsi"/>
                <w:iCs/>
                <w:lang w:val="en-NZ"/>
              </w:rPr>
            </w:pPr>
            <w:r w:rsidRPr="00DF7CC1">
              <w:rPr>
                <w:rFonts w:asciiTheme="minorHAnsi" w:hAnsiTheme="minorHAnsi"/>
                <w:b/>
                <w:iCs/>
                <w:lang w:val="en-NZ"/>
              </w:rPr>
              <w:t>SCUFN Chair</w:t>
            </w:r>
            <w:r w:rsidRPr="00DF7CC1">
              <w:rPr>
                <w:rFonts w:asciiTheme="minorHAnsi" w:hAnsiTheme="minorHAnsi"/>
                <w:iCs/>
                <w:lang w:val="en-NZ"/>
              </w:rPr>
              <w:t xml:space="preserve"> to invite the proposer to revise his proposal accordingly for re-submission.</w:t>
            </w:r>
          </w:p>
        </w:tc>
        <w:tc>
          <w:tcPr>
            <w:tcW w:w="1564" w:type="dxa"/>
            <w:tcBorders>
              <w:bottom w:val="single" w:sz="4" w:space="0" w:color="auto"/>
            </w:tcBorders>
            <w:shd w:val="clear" w:color="auto" w:fill="FFFFFF"/>
          </w:tcPr>
          <w:p w:rsidR="001A018D" w:rsidRDefault="001A018D" w:rsidP="00295063">
            <w:pPr>
              <w:spacing w:before="40" w:after="40"/>
              <w:rPr>
                <w:iCs/>
                <w:lang w:val="en-NZ"/>
              </w:rPr>
            </w:pPr>
            <w:r>
              <w:rPr>
                <w:iCs/>
                <w:lang w:val="en-NZ"/>
              </w:rPr>
              <w:t>In progress.</w:t>
            </w:r>
          </w:p>
          <w:p w:rsidR="00295063" w:rsidRPr="00DF7CC1" w:rsidRDefault="00295063" w:rsidP="00295063">
            <w:pPr>
              <w:spacing w:before="40" w:after="40"/>
              <w:rPr>
                <w:iCs/>
                <w:lang w:val="en-NZ"/>
              </w:rPr>
            </w:pPr>
            <w:r w:rsidRPr="00DF7CC1">
              <w:rPr>
                <w:iCs/>
                <w:lang w:val="en-NZ"/>
              </w:rPr>
              <w:t xml:space="preserve">Revised proposal expected fall 2017 from </w:t>
            </w:r>
            <w:r w:rsidRPr="00DF7CC1">
              <w:t xml:space="preserve">Morten </w:t>
            </w:r>
            <w:proofErr w:type="spellStart"/>
            <w:r w:rsidRPr="00DF7CC1">
              <w:t>Sølvsten</w:t>
            </w:r>
            <w:proofErr w:type="spellEnd"/>
            <w:r w:rsidRPr="00DF7CC1">
              <w:t xml:space="preserve"> </w:t>
            </w:r>
            <w:hyperlink r:id="rId8" w:history="1">
              <w:r w:rsidRPr="00DF7CC1">
                <w:rPr>
                  <w:rStyle w:val="Hyperlink"/>
                </w:rPr>
                <w:t>msoel@gst.dk</w:t>
              </w:r>
            </w:hyperlink>
            <w:r w:rsidRPr="00DF7CC1">
              <w:rPr>
                <w:color w:val="1F497D"/>
              </w:rPr>
              <w:t xml:space="preserve"> </w:t>
            </w:r>
            <w:r w:rsidRPr="00DF7CC1">
              <w:rPr>
                <w:iCs/>
                <w:lang w:val="en-NZ"/>
              </w:rPr>
              <w:t xml:space="preserve"> (last e-mail from </w:t>
            </w:r>
            <w:r w:rsidRPr="00DF7CC1">
              <w:t xml:space="preserve">Christian </w:t>
            </w:r>
            <w:proofErr w:type="spellStart"/>
            <w:r w:rsidRPr="00DF7CC1">
              <w:t>Marcussen</w:t>
            </w:r>
            <w:proofErr w:type="spellEnd"/>
            <w:r w:rsidRPr="00DF7CC1">
              <w:rPr>
                <w:iCs/>
                <w:lang w:val="en-NZ"/>
              </w:rPr>
              <w:t xml:space="preserve"> </w:t>
            </w:r>
            <w:hyperlink r:id="rId9" w:history="1">
              <w:r w:rsidRPr="00DF7CC1">
                <w:rPr>
                  <w:rStyle w:val="Hyperlink"/>
                  <w:iCs/>
                  <w:lang w:val="en-NZ"/>
                </w:rPr>
                <w:t>cma@geus.dk</w:t>
              </w:r>
            </w:hyperlink>
          </w:p>
          <w:p w:rsidR="00FA7832" w:rsidRPr="00DF7CC1" w:rsidRDefault="00295063" w:rsidP="00295063">
            <w:pPr>
              <w:spacing w:before="40" w:after="40"/>
              <w:rPr>
                <w:iCs/>
                <w:lang w:val="en-NZ"/>
              </w:rPr>
            </w:pPr>
            <w:r w:rsidRPr="00DF7CC1">
              <w:rPr>
                <w:iCs/>
                <w:lang w:val="en-NZ"/>
              </w:rPr>
              <w:t>16 May 2017).</w:t>
            </w:r>
          </w:p>
        </w:tc>
      </w:tr>
      <w:tr w:rsidR="00FA7832" w:rsidRPr="00DF7CC1" w:rsidTr="008F2321">
        <w:trPr>
          <w:cantSplit/>
          <w:jc w:val="center"/>
        </w:trPr>
        <w:tc>
          <w:tcPr>
            <w:tcW w:w="1555" w:type="dxa"/>
            <w:tcBorders>
              <w:bottom w:val="single" w:sz="4" w:space="0" w:color="auto"/>
            </w:tcBorders>
            <w:shd w:val="clear" w:color="auto" w:fill="C6D9F1"/>
            <w:vAlign w:val="center"/>
          </w:tcPr>
          <w:p w:rsidR="00FA7832" w:rsidRPr="00DF7CC1" w:rsidRDefault="00FA7832" w:rsidP="003E3164">
            <w:pPr>
              <w:spacing w:before="40" w:after="40"/>
              <w:jc w:val="center"/>
              <w:rPr>
                <w:b/>
                <w:lang w:val="en-NZ"/>
              </w:rPr>
            </w:pPr>
          </w:p>
        </w:tc>
        <w:tc>
          <w:tcPr>
            <w:tcW w:w="1138" w:type="dxa"/>
            <w:tcBorders>
              <w:bottom w:val="single" w:sz="4" w:space="0" w:color="auto"/>
            </w:tcBorders>
            <w:shd w:val="clear" w:color="auto" w:fill="C6D9F1"/>
            <w:vAlign w:val="center"/>
          </w:tcPr>
          <w:p w:rsidR="00FA7832" w:rsidRPr="00DF7CC1" w:rsidRDefault="00FA7832" w:rsidP="003E3164">
            <w:pPr>
              <w:spacing w:before="40" w:after="40"/>
              <w:jc w:val="center"/>
              <w:rPr>
                <w:b/>
                <w:lang w:val="en-NZ"/>
              </w:rPr>
            </w:pPr>
            <w:r w:rsidRPr="00DF7CC1">
              <w:rPr>
                <w:b/>
                <w:lang w:val="en-NZ"/>
              </w:rPr>
              <w:t>4.4</w:t>
            </w:r>
          </w:p>
        </w:tc>
        <w:tc>
          <w:tcPr>
            <w:tcW w:w="5099" w:type="dxa"/>
            <w:tcBorders>
              <w:bottom w:val="single" w:sz="4" w:space="0" w:color="auto"/>
            </w:tcBorders>
            <w:shd w:val="clear" w:color="auto" w:fill="C6D9F1"/>
            <w:vAlign w:val="center"/>
          </w:tcPr>
          <w:p w:rsidR="00FA7832" w:rsidRPr="00DF7CC1" w:rsidRDefault="00FA7832" w:rsidP="003E3164">
            <w:pPr>
              <w:spacing w:before="40" w:after="40"/>
              <w:jc w:val="center"/>
              <w:rPr>
                <w:b/>
                <w:color w:val="000000"/>
                <w:highlight w:val="yellow"/>
                <w:lang w:val="en-NZ"/>
              </w:rPr>
            </w:pPr>
            <w:r w:rsidRPr="00DF7CC1">
              <w:rPr>
                <w:b/>
                <w:iCs/>
                <w:lang w:val="en-NZ"/>
              </w:rPr>
              <w:t>From Canada, ACUFN</w:t>
            </w:r>
          </w:p>
        </w:tc>
        <w:tc>
          <w:tcPr>
            <w:tcW w:w="1564" w:type="dxa"/>
            <w:tcBorders>
              <w:bottom w:val="single" w:sz="4" w:space="0" w:color="auto"/>
            </w:tcBorders>
            <w:shd w:val="clear" w:color="auto" w:fill="C6D9F1"/>
          </w:tcPr>
          <w:p w:rsidR="00FA7832" w:rsidRPr="00DF7CC1" w:rsidRDefault="00FA7832" w:rsidP="003E3164">
            <w:pPr>
              <w:spacing w:before="40" w:after="40"/>
              <w:jc w:val="center"/>
              <w:rPr>
                <w:b/>
                <w:iCs/>
                <w:lang w:val="en-NZ"/>
              </w:rPr>
            </w:pPr>
          </w:p>
        </w:tc>
      </w:tr>
      <w:tr w:rsidR="00FA7832" w:rsidRPr="00DF7CC1" w:rsidTr="008F2321">
        <w:trPr>
          <w:cantSplit/>
          <w:jc w:val="center"/>
        </w:trPr>
        <w:tc>
          <w:tcPr>
            <w:tcW w:w="1555" w:type="dxa"/>
            <w:tcBorders>
              <w:bottom w:val="single" w:sz="4" w:space="0" w:color="auto"/>
            </w:tcBorders>
            <w:shd w:val="clear" w:color="auto" w:fill="D9D9D9" w:themeFill="background1" w:themeFillShade="D9"/>
            <w:vAlign w:val="center"/>
          </w:tcPr>
          <w:p w:rsidR="00FA7832" w:rsidRPr="00DF7CC1" w:rsidRDefault="00FA7832" w:rsidP="003E3164">
            <w:pPr>
              <w:spacing w:before="40" w:after="40"/>
              <w:jc w:val="center"/>
            </w:pPr>
            <w:bookmarkStart w:id="19" w:name="SCUFN2919"/>
            <w:r w:rsidRPr="00DF7CC1">
              <w:t>SCUFN29/19</w:t>
            </w:r>
            <w:bookmarkEnd w:id="19"/>
          </w:p>
        </w:tc>
        <w:tc>
          <w:tcPr>
            <w:tcW w:w="1138" w:type="dxa"/>
            <w:tcBorders>
              <w:bottom w:val="single" w:sz="4" w:space="0" w:color="auto"/>
            </w:tcBorders>
            <w:shd w:val="clear" w:color="auto" w:fill="D9D9D9" w:themeFill="background1" w:themeFillShade="D9"/>
            <w:vAlign w:val="center"/>
          </w:tcPr>
          <w:p w:rsidR="00FA7832" w:rsidRPr="00DF7CC1" w:rsidRDefault="00FA7832" w:rsidP="003E3164">
            <w:pPr>
              <w:spacing w:before="40" w:after="40"/>
              <w:jc w:val="center"/>
              <w:rPr>
                <w:lang w:val="en-NZ"/>
              </w:rPr>
            </w:pPr>
          </w:p>
        </w:tc>
        <w:tc>
          <w:tcPr>
            <w:tcW w:w="5099" w:type="dxa"/>
            <w:tcBorders>
              <w:bottom w:val="single" w:sz="4" w:space="0" w:color="auto"/>
            </w:tcBorders>
            <w:shd w:val="clear" w:color="auto" w:fill="D9D9D9" w:themeFill="background1" w:themeFillShade="D9"/>
            <w:vAlign w:val="center"/>
          </w:tcPr>
          <w:p w:rsidR="00FA7832" w:rsidRPr="00DF7CC1" w:rsidRDefault="00FA7832" w:rsidP="003E3164">
            <w:pPr>
              <w:spacing w:before="40" w:after="40"/>
              <w:rPr>
                <w:iCs/>
                <w:lang w:val="en-NZ"/>
              </w:rPr>
            </w:pPr>
            <w:r w:rsidRPr="00DF7CC1">
              <w:rPr>
                <w:iCs/>
                <w:lang w:val="en-NZ"/>
              </w:rPr>
              <w:t>Proposal for 12 existing features (List#1 in Doc. SCUFN29-04.4 Rev1) are ACCEPTED as part of the experimental procedure for fast track review applicable for existing features.</w:t>
            </w:r>
          </w:p>
        </w:tc>
        <w:tc>
          <w:tcPr>
            <w:tcW w:w="1564" w:type="dxa"/>
            <w:tcBorders>
              <w:bottom w:val="single" w:sz="4" w:space="0" w:color="auto"/>
            </w:tcBorders>
            <w:shd w:val="clear" w:color="auto" w:fill="D9D9D9" w:themeFill="background1" w:themeFillShade="D9"/>
          </w:tcPr>
          <w:p w:rsidR="00FA7832" w:rsidRPr="00DF7CC1" w:rsidRDefault="00DF17C1" w:rsidP="00DF7CC1">
            <w:pPr>
              <w:spacing w:before="40" w:after="40"/>
              <w:rPr>
                <w:lang w:val="en-NZ"/>
              </w:rPr>
            </w:pPr>
            <w:r w:rsidRPr="001A018D">
              <w:rPr>
                <w:iCs/>
                <w:lang w:val="en-NZ"/>
              </w:rPr>
              <w:t>Complete.</w:t>
            </w:r>
            <w:r w:rsidR="001E101D" w:rsidRPr="001A018D">
              <w:rPr>
                <w:iCs/>
                <w:lang w:val="en-NZ"/>
              </w:rPr>
              <w:t xml:space="preserve"> </w:t>
            </w:r>
            <w:r w:rsidR="00A246F7" w:rsidRPr="001A018D">
              <w:rPr>
                <w:iCs/>
                <w:lang w:val="en-NZ"/>
              </w:rPr>
              <w:t xml:space="preserve">Gazetteer updated </w:t>
            </w:r>
            <w:r w:rsidRPr="001A018D">
              <w:rPr>
                <w:iCs/>
                <w:lang w:val="en-NZ"/>
              </w:rPr>
              <w:t>9</w:t>
            </w:r>
            <w:r w:rsidR="001E101D" w:rsidRPr="001A018D">
              <w:rPr>
                <w:iCs/>
                <w:lang w:val="en-NZ"/>
              </w:rPr>
              <w:t xml:space="preserve"> </w:t>
            </w:r>
            <w:r w:rsidRPr="001A018D">
              <w:rPr>
                <w:iCs/>
                <w:lang w:val="en-NZ"/>
              </w:rPr>
              <w:t>Aug</w:t>
            </w:r>
            <w:r w:rsidR="001E101D" w:rsidRPr="001A018D">
              <w:rPr>
                <w:iCs/>
                <w:lang w:val="en-NZ"/>
              </w:rPr>
              <w:t xml:space="preserve"> 2017. </w:t>
            </w:r>
            <w:r w:rsidRPr="001A018D">
              <w:rPr>
                <w:iCs/>
                <w:lang w:val="en-NZ"/>
              </w:rPr>
              <w:t>P</w:t>
            </w:r>
            <w:r w:rsidR="001E101D" w:rsidRPr="001A018D">
              <w:rPr>
                <w:iCs/>
                <w:lang w:val="en-NZ"/>
              </w:rPr>
              <w:t>olygon</w:t>
            </w:r>
            <w:r w:rsidRPr="001A018D">
              <w:rPr>
                <w:iCs/>
                <w:lang w:val="en-NZ"/>
              </w:rPr>
              <w:t>s</w:t>
            </w:r>
            <w:r w:rsidR="00522FD1" w:rsidRPr="001A018D">
              <w:rPr>
                <w:iCs/>
                <w:lang w:val="en-NZ"/>
              </w:rPr>
              <w:t xml:space="preserve"> </w:t>
            </w:r>
            <w:r w:rsidRPr="001A018D">
              <w:rPr>
                <w:iCs/>
                <w:lang w:val="en-NZ"/>
              </w:rPr>
              <w:t>received</w:t>
            </w:r>
            <w:r w:rsidR="001E101D" w:rsidRPr="001A018D">
              <w:rPr>
                <w:iCs/>
                <w:lang w:val="en-NZ"/>
              </w:rPr>
              <w:t xml:space="preserve"> from </w:t>
            </w:r>
            <w:r w:rsidR="00DF7CC1" w:rsidRPr="001A018D">
              <w:rPr>
                <w:iCs/>
                <w:lang w:val="en-NZ"/>
              </w:rPr>
              <w:t xml:space="preserve">M. Ramey </w:t>
            </w:r>
            <w:hyperlink r:id="rId10" w:history="1">
              <w:r w:rsidR="00DF7CC1" w:rsidRPr="001A018D">
                <w:rPr>
                  <w:rStyle w:val="Hyperlink"/>
                  <w:iCs/>
                  <w:lang w:val="en-NZ"/>
                </w:rPr>
                <w:t>Marisa.Ramey@dfo-mpo.gc.ca</w:t>
              </w:r>
            </w:hyperlink>
            <w:r w:rsidR="00DF7CC1" w:rsidRPr="001A018D">
              <w:rPr>
                <w:iCs/>
                <w:lang w:val="en-NZ"/>
              </w:rPr>
              <w:t xml:space="preserve"> </w:t>
            </w:r>
            <w:r w:rsidRPr="001A018D">
              <w:rPr>
                <w:iCs/>
                <w:lang w:val="en-NZ"/>
              </w:rPr>
              <w:t xml:space="preserve"> 8 Aug 2017</w:t>
            </w:r>
            <w:r w:rsidR="00522FD1" w:rsidRPr="001A018D">
              <w:rPr>
                <w:iCs/>
                <w:lang w:val="en-NZ"/>
              </w:rPr>
              <w:t>.</w:t>
            </w:r>
          </w:p>
        </w:tc>
      </w:tr>
      <w:tr w:rsidR="00FA7832" w:rsidRPr="00DF7CC1" w:rsidTr="008F2321">
        <w:trPr>
          <w:cantSplit/>
          <w:jc w:val="center"/>
        </w:trPr>
        <w:tc>
          <w:tcPr>
            <w:tcW w:w="1555" w:type="dxa"/>
            <w:tcBorders>
              <w:bottom w:val="single" w:sz="4" w:space="0" w:color="auto"/>
            </w:tcBorders>
            <w:shd w:val="clear" w:color="auto" w:fill="D9D9D9" w:themeFill="background1" w:themeFillShade="D9"/>
            <w:vAlign w:val="center"/>
          </w:tcPr>
          <w:p w:rsidR="00FA7832" w:rsidRPr="00DF7CC1" w:rsidRDefault="00FA7832" w:rsidP="003E3164">
            <w:pPr>
              <w:spacing w:before="40" w:after="40"/>
              <w:jc w:val="center"/>
            </w:pPr>
            <w:bookmarkStart w:id="20" w:name="SCUFN2920"/>
            <w:r w:rsidRPr="00DF7CC1">
              <w:t>SCUFN29/20</w:t>
            </w:r>
            <w:bookmarkEnd w:id="20"/>
          </w:p>
        </w:tc>
        <w:tc>
          <w:tcPr>
            <w:tcW w:w="1138" w:type="dxa"/>
            <w:tcBorders>
              <w:bottom w:val="single" w:sz="4" w:space="0" w:color="auto"/>
            </w:tcBorders>
            <w:shd w:val="clear" w:color="auto" w:fill="D9D9D9" w:themeFill="background1" w:themeFillShade="D9"/>
            <w:vAlign w:val="center"/>
          </w:tcPr>
          <w:p w:rsidR="00FA7832" w:rsidRPr="00DF7CC1" w:rsidRDefault="00FA7832" w:rsidP="003E3164">
            <w:pPr>
              <w:spacing w:before="40" w:after="40"/>
              <w:jc w:val="center"/>
              <w:rPr>
                <w:lang w:val="en-NZ"/>
              </w:rPr>
            </w:pPr>
          </w:p>
        </w:tc>
        <w:tc>
          <w:tcPr>
            <w:tcW w:w="5099" w:type="dxa"/>
            <w:tcBorders>
              <w:bottom w:val="single" w:sz="4" w:space="0" w:color="auto"/>
            </w:tcBorders>
            <w:shd w:val="clear" w:color="auto" w:fill="D9D9D9" w:themeFill="background1" w:themeFillShade="D9"/>
            <w:vAlign w:val="center"/>
          </w:tcPr>
          <w:p w:rsidR="00FA7832" w:rsidRPr="00DF7CC1" w:rsidRDefault="00FA7832" w:rsidP="003E3164">
            <w:pPr>
              <w:spacing w:before="40" w:after="40"/>
              <w:rPr>
                <w:iCs/>
                <w:lang w:val="en-NZ"/>
              </w:rPr>
            </w:pPr>
            <w:r w:rsidRPr="00DF7CC1">
              <w:rPr>
                <w:iCs/>
                <w:lang w:val="en-NZ"/>
              </w:rPr>
              <w:t xml:space="preserve">Draft proposal for fast-track procedure annexed to SCUFN28-05.2C to be revised </w:t>
            </w:r>
            <w:r w:rsidRPr="00DF7CC1">
              <w:rPr>
                <w:b/>
                <w:iCs/>
                <w:lang w:val="en-NZ"/>
              </w:rPr>
              <w:t xml:space="preserve">by all SCUFN Members </w:t>
            </w:r>
            <w:r w:rsidRPr="00DF7CC1">
              <w:rPr>
                <w:iCs/>
                <w:lang w:val="en-NZ"/>
              </w:rPr>
              <w:t xml:space="preserve">based on lessons learned from the experimentation made for NZGB’s and Canada ACUF’s proposals. Inputs to be provided to </w:t>
            </w:r>
            <w:r w:rsidRPr="00DF7CC1">
              <w:rPr>
                <w:b/>
                <w:iCs/>
                <w:lang w:val="en-NZ"/>
              </w:rPr>
              <w:t>Vaughan</w:t>
            </w:r>
            <w:r w:rsidRPr="00DF7CC1">
              <w:rPr>
                <w:iCs/>
                <w:lang w:val="en-NZ"/>
              </w:rPr>
              <w:t xml:space="preserve"> and </w:t>
            </w:r>
            <w:r w:rsidRPr="00DF7CC1">
              <w:rPr>
                <w:b/>
                <w:iCs/>
                <w:lang w:val="en-NZ"/>
              </w:rPr>
              <w:t>Sec</w:t>
            </w:r>
            <w:r w:rsidRPr="00DF7CC1">
              <w:rPr>
                <w:iCs/>
                <w:lang w:val="en-NZ"/>
              </w:rPr>
              <w:t>.</w:t>
            </w:r>
          </w:p>
        </w:tc>
        <w:tc>
          <w:tcPr>
            <w:tcW w:w="1564" w:type="dxa"/>
            <w:tcBorders>
              <w:bottom w:val="single" w:sz="4" w:space="0" w:color="auto"/>
            </w:tcBorders>
            <w:shd w:val="clear" w:color="auto" w:fill="D9D9D9" w:themeFill="background1" w:themeFillShade="D9"/>
          </w:tcPr>
          <w:p w:rsidR="00FA7832" w:rsidRPr="00DF7CC1" w:rsidRDefault="00C56F9F" w:rsidP="00E64D79">
            <w:pPr>
              <w:spacing w:before="40" w:after="40"/>
            </w:pPr>
            <w:r w:rsidRPr="00DF7CC1">
              <w:rPr>
                <w:lang w:val="en-NZ"/>
              </w:rPr>
              <w:t xml:space="preserve">Complete. </w:t>
            </w:r>
            <w:r w:rsidR="00295F24" w:rsidRPr="00DF7CC1">
              <w:rPr>
                <w:lang w:val="en-NZ"/>
              </w:rPr>
              <w:t xml:space="preserve">All comments sent to </w:t>
            </w:r>
            <w:r w:rsidR="00E64D79" w:rsidRPr="00DF7CC1">
              <w:rPr>
                <w:lang w:val="en-NZ"/>
              </w:rPr>
              <w:t xml:space="preserve">Sec and </w:t>
            </w:r>
            <w:r w:rsidR="00295F24" w:rsidRPr="00DF7CC1">
              <w:rPr>
                <w:lang w:val="en-NZ"/>
              </w:rPr>
              <w:t>Vaughan 17 Apr 2017.</w:t>
            </w:r>
          </w:p>
        </w:tc>
      </w:tr>
      <w:tr w:rsidR="00FA7832" w:rsidRPr="00DF7CC1" w:rsidTr="008F2321">
        <w:trPr>
          <w:cantSplit/>
          <w:jc w:val="center"/>
        </w:trPr>
        <w:tc>
          <w:tcPr>
            <w:tcW w:w="1555" w:type="dxa"/>
            <w:tcBorders>
              <w:bottom w:val="single" w:sz="4" w:space="0" w:color="auto"/>
            </w:tcBorders>
            <w:shd w:val="clear" w:color="auto" w:fill="FFFFFF"/>
            <w:vAlign w:val="center"/>
          </w:tcPr>
          <w:p w:rsidR="00FA7832" w:rsidRPr="00DF7CC1" w:rsidRDefault="00FA7832" w:rsidP="003E3164">
            <w:pPr>
              <w:spacing w:before="40" w:after="40"/>
              <w:jc w:val="center"/>
            </w:pPr>
            <w:bookmarkStart w:id="21" w:name="SCUFN2921"/>
            <w:r w:rsidRPr="00DF7CC1">
              <w:lastRenderedPageBreak/>
              <w:t>SCUFN29/21</w:t>
            </w:r>
            <w:bookmarkEnd w:id="21"/>
          </w:p>
        </w:tc>
        <w:tc>
          <w:tcPr>
            <w:tcW w:w="1138" w:type="dxa"/>
            <w:tcBorders>
              <w:bottom w:val="single" w:sz="4" w:space="0" w:color="auto"/>
            </w:tcBorders>
            <w:shd w:val="clear" w:color="auto" w:fill="FFFFFF"/>
            <w:vAlign w:val="center"/>
          </w:tcPr>
          <w:p w:rsidR="00FA7832" w:rsidRPr="00DF7CC1" w:rsidRDefault="00FA7832" w:rsidP="003E3164">
            <w:pPr>
              <w:spacing w:before="40" w:after="40"/>
              <w:jc w:val="center"/>
              <w:rPr>
                <w:lang w:val="en-NZ"/>
              </w:rPr>
            </w:pPr>
          </w:p>
        </w:tc>
        <w:tc>
          <w:tcPr>
            <w:tcW w:w="5099" w:type="dxa"/>
            <w:tcBorders>
              <w:bottom w:val="single" w:sz="4" w:space="0" w:color="auto"/>
            </w:tcBorders>
            <w:shd w:val="clear" w:color="auto" w:fill="FFFFFF"/>
            <w:vAlign w:val="center"/>
          </w:tcPr>
          <w:p w:rsidR="00FA7832" w:rsidRPr="00DF7CC1" w:rsidRDefault="00FA7832" w:rsidP="003E3164">
            <w:pPr>
              <w:spacing w:before="40" w:after="40"/>
              <w:rPr>
                <w:iCs/>
                <w:lang w:val="en-NZ"/>
              </w:rPr>
            </w:pPr>
            <w:r w:rsidRPr="00DF7CC1">
              <w:rPr>
                <w:b/>
                <w:iCs/>
                <w:lang w:val="en-NZ"/>
              </w:rPr>
              <w:t>Vaughan</w:t>
            </w:r>
            <w:r w:rsidRPr="00DF7CC1">
              <w:rPr>
                <w:iCs/>
                <w:lang w:val="en-NZ"/>
              </w:rPr>
              <w:t xml:space="preserve"> and </w:t>
            </w:r>
            <w:r w:rsidRPr="00DF7CC1">
              <w:rPr>
                <w:b/>
                <w:iCs/>
                <w:lang w:val="en-NZ"/>
              </w:rPr>
              <w:t>Sec.</w:t>
            </w:r>
            <w:r w:rsidRPr="00DF7CC1">
              <w:rPr>
                <w:iCs/>
                <w:lang w:val="en-NZ"/>
              </w:rPr>
              <w:t xml:space="preserve"> to consolidate the fast-track procedure, based on inputs received, for final approval by SCUFN Members at SCUFN-30.</w:t>
            </w:r>
          </w:p>
        </w:tc>
        <w:tc>
          <w:tcPr>
            <w:tcW w:w="1564" w:type="dxa"/>
            <w:tcBorders>
              <w:bottom w:val="single" w:sz="4" w:space="0" w:color="auto"/>
            </w:tcBorders>
            <w:shd w:val="clear" w:color="auto" w:fill="FFFFFF"/>
          </w:tcPr>
          <w:p w:rsidR="00FA7832" w:rsidRPr="00DF7CC1" w:rsidRDefault="00FB0635" w:rsidP="008F2321">
            <w:pPr>
              <w:spacing w:before="40" w:after="40"/>
              <w:rPr>
                <w:lang w:val="en-NZ"/>
              </w:rPr>
            </w:pPr>
            <w:r w:rsidRPr="00DF7CC1">
              <w:rPr>
                <w:lang w:val="en-NZ"/>
              </w:rPr>
              <w:t xml:space="preserve">In progress (last e-mail to </w:t>
            </w:r>
            <w:r w:rsidR="00FF202D" w:rsidRPr="00DF7CC1">
              <w:rPr>
                <w:lang w:val="en-NZ"/>
              </w:rPr>
              <w:t>Sec</w:t>
            </w:r>
            <w:r w:rsidRPr="00DF7CC1">
              <w:rPr>
                <w:lang w:val="en-NZ"/>
              </w:rPr>
              <w:t xml:space="preserve"> and Vaughan </w:t>
            </w:r>
            <w:r w:rsidR="008F2321" w:rsidRPr="00DF7CC1">
              <w:rPr>
                <w:lang w:val="en-NZ"/>
              </w:rPr>
              <w:t>22</w:t>
            </w:r>
            <w:r w:rsidRPr="00DF7CC1">
              <w:rPr>
                <w:lang w:val="en-NZ"/>
              </w:rPr>
              <w:t xml:space="preserve"> </w:t>
            </w:r>
            <w:r w:rsidR="008F2321" w:rsidRPr="00DF7CC1">
              <w:rPr>
                <w:lang w:val="en-NZ"/>
              </w:rPr>
              <w:t>Jun</w:t>
            </w:r>
            <w:r w:rsidRPr="00DF7CC1">
              <w:rPr>
                <w:lang w:val="en-NZ"/>
              </w:rPr>
              <w:t xml:space="preserve"> 2017).</w:t>
            </w:r>
          </w:p>
        </w:tc>
      </w:tr>
      <w:tr w:rsidR="00FA7832" w:rsidRPr="00DF7CC1" w:rsidTr="008F2321">
        <w:trPr>
          <w:cantSplit/>
          <w:jc w:val="center"/>
        </w:trPr>
        <w:tc>
          <w:tcPr>
            <w:tcW w:w="1555" w:type="dxa"/>
            <w:shd w:val="clear" w:color="auto" w:fill="C6D9F1"/>
            <w:vAlign w:val="center"/>
          </w:tcPr>
          <w:p w:rsidR="00FA7832" w:rsidRPr="00DF7CC1" w:rsidRDefault="00FA7832" w:rsidP="003E3164">
            <w:pPr>
              <w:spacing w:before="40" w:after="40"/>
              <w:jc w:val="center"/>
              <w:rPr>
                <w:b/>
              </w:rPr>
            </w:pPr>
          </w:p>
        </w:tc>
        <w:tc>
          <w:tcPr>
            <w:tcW w:w="1138" w:type="dxa"/>
            <w:shd w:val="clear" w:color="auto" w:fill="C6D9F1"/>
            <w:vAlign w:val="center"/>
          </w:tcPr>
          <w:p w:rsidR="00FA7832" w:rsidRPr="00DF7CC1" w:rsidRDefault="00FA7832" w:rsidP="003E3164">
            <w:pPr>
              <w:spacing w:before="40" w:after="40"/>
              <w:jc w:val="center"/>
              <w:rPr>
                <w:b/>
              </w:rPr>
            </w:pPr>
            <w:r w:rsidRPr="00DF7CC1">
              <w:rPr>
                <w:b/>
              </w:rPr>
              <w:t>4.5</w:t>
            </w:r>
          </w:p>
        </w:tc>
        <w:tc>
          <w:tcPr>
            <w:tcW w:w="5099" w:type="dxa"/>
            <w:shd w:val="clear" w:color="auto" w:fill="C6D9F1"/>
            <w:vAlign w:val="center"/>
          </w:tcPr>
          <w:p w:rsidR="00FA7832" w:rsidRPr="00DF7CC1" w:rsidRDefault="00FA7832" w:rsidP="003E3164">
            <w:pPr>
              <w:spacing w:before="40" w:after="40"/>
              <w:jc w:val="center"/>
              <w:rPr>
                <w:b/>
              </w:rPr>
            </w:pPr>
            <w:r w:rsidRPr="00DF7CC1">
              <w:rPr>
                <w:b/>
                <w:iCs/>
                <w:lang w:val="en-NZ"/>
              </w:rPr>
              <w:t>From UK, University of Oxford</w:t>
            </w:r>
          </w:p>
        </w:tc>
        <w:tc>
          <w:tcPr>
            <w:tcW w:w="1564" w:type="dxa"/>
            <w:shd w:val="clear" w:color="auto" w:fill="C6D9F1"/>
          </w:tcPr>
          <w:p w:rsidR="00FA7832" w:rsidRPr="00DF7CC1" w:rsidRDefault="00FA7832" w:rsidP="003E3164">
            <w:pPr>
              <w:spacing w:before="40" w:after="40"/>
              <w:jc w:val="center"/>
              <w:rPr>
                <w:b/>
              </w:rPr>
            </w:pPr>
          </w:p>
        </w:tc>
      </w:tr>
      <w:tr w:rsidR="00FA7832" w:rsidRPr="00DF7CC1" w:rsidTr="008F2321">
        <w:trPr>
          <w:cantSplit/>
          <w:jc w:val="center"/>
        </w:trPr>
        <w:tc>
          <w:tcPr>
            <w:tcW w:w="1555" w:type="dxa"/>
            <w:tcBorders>
              <w:bottom w:val="single" w:sz="4" w:space="0" w:color="auto"/>
            </w:tcBorders>
            <w:shd w:val="clear" w:color="auto" w:fill="D9D9D9" w:themeFill="background1" w:themeFillShade="D9"/>
            <w:vAlign w:val="center"/>
          </w:tcPr>
          <w:p w:rsidR="00FA7832" w:rsidRPr="00DF7CC1" w:rsidRDefault="00FA7832" w:rsidP="003E3164">
            <w:pPr>
              <w:spacing w:before="40" w:after="40"/>
              <w:jc w:val="center"/>
            </w:pPr>
            <w:bookmarkStart w:id="22" w:name="SCUFN2922"/>
            <w:r w:rsidRPr="00DF7CC1">
              <w:t>SCUFN29/22</w:t>
            </w:r>
            <w:bookmarkEnd w:id="22"/>
          </w:p>
        </w:tc>
        <w:tc>
          <w:tcPr>
            <w:tcW w:w="1138" w:type="dxa"/>
            <w:tcBorders>
              <w:bottom w:val="single" w:sz="4" w:space="0" w:color="auto"/>
            </w:tcBorders>
            <w:shd w:val="clear" w:color="auto" w:fill="D9D9D9" w:themeFill="background1" w:themeFillShade="D9"/>
            <w:vAlign w:val="center"/>
          </w:tcPr>
          <w:p w:rsidR="00FA7832" w:rsidRPr="00DF7CC1" w:rsidRDefault="00FA7832" w:rsidP="003E3164">
            <w:pPr>
              <w:spacing w:before="40" w:after="40"/>
              <w:jc w:val="center"/>
              <w:rPr>
                <w:lang w:val="en-NZ"/>
              </w:rPr>
            </w:pPr>
          </w:p>
        </w:tc>
        <w:tc>
          <w:tcPr>
            <w:tcW w:w="5099" w:type="dxa"/>
            <w:tcBorders>
              <w:bottom w:val="single" w:sz="4" w:space="0" w:color="auto"/>
            </w:tcBorders>
            <w:shd w:val="clear" w:color="auto" w:fill="D9D9D9" w:themeFill="background1" w:themeFillShade="D9"/>
            <w:vAlign w:val="center"/>
          </w:tcPr>
          <w:p w:rsidR="00FA7832" w:rsidRPr="00DF7CC1" w:rsidRDefault="00FA7832" w:rsidP="003E3164">
            <w:pPr>
              <w:spacing w:before="40" w:after="40"/>
              <w:rPr>
                <w:iCs/>
                <w:lang w:val="en-NZ"/>
              </w:rPr>
            </w:pPr>
            <w:r w:rsidRPr="00DF7CC1">
              <w:rPr>
                <w:iCs/>
                <w:lang w:val="en-NZ"/>
              </w:rPr>
              <w:t xml:space="preserve">Proposal for </w:t>
            </w:r>
            <w:proofErr w:type="spellStart"/>
            <w:r w:rsidRPr="00DF7CC1">
              <w:rPr>
                <w:iCs/>
                <w:lang w:val="en-NZ"/>
              </w:rPr>
              <w:t>Mammerickx</w:t>
            </w:r>
            <w:proofErr w:type="spellEnd"/>
            <w:r w:rsidRPr="00DF7CC1">
              <w:rPr>
                <w:iCs/>
                <w:lang w:val="en-NZ"/>
              </w:rPr>
              <w:t xml:space="preserve"> </w:t>
            </w:r>
            <w:proofErr w:type="spellStart"/>
            <w:r w:rsidRPr="00DF7CC1">
              <w:rPr>
                <w:iCs/>
                <w:lang w:val="en-NZ"/>
              </w:rPr>
              <w:t>Microplate</w:t>
            </w:r>
            <w:proofErr w:type="spellEnd"/>
            <w:r w:rsidRPr="00DF7CC1">
              <w:rPr>
                <w:iCs/>
                <w:lang w:val="en-NZ"/>
              </w:rPr>
              <w:t xml:space="preserve"> Channel is NOT ACCEPTED for the following reason:</w:t>
            </w:r>
          </w:p>
          <w:p w:rsidR="00FA7832" w:rsidRPr="00DF7CC1" w:rsidRDefault="00FA7832" w:rsidP="003E3164">
            <w:pPr>
              <w:pStyle w:val="ListParagraph"/>
              <w:numPr>
                <w:ilvl w:val="0"/>
                <w:numId w:val="16"/>
              </w:numPr>
              <w:spacing w:before="40" w:after="40"/>
              <w:rPr>
                <w:rFonts w:asciiTheme="minorHAnsi" w:hAnsiTheme="minorHAnsi"/>
                <w:iCs/>
                <w:lang w:val="en-NZ"/>
              </w:rPr>
            </w:pPr>
            <w:r w:rsidRPr="00DF7CC1">
              <w:rPr>
                <w:rFonts w:asciiTheme="minorHAnsi" w:hAnsiTheme="minorHAnsi"/>
                <w:iCs/>
                <w:lang w:val="en-NZ"/>
              </w:rPr>
              <w:t>“</w:t>
            </w:r>
            <w:proofErr w:type="gramStart"/>
            <w:r w:rsidRPr="00DF7CC1">
              <w:rPr>
                <w:rFonts w:asciiTheme="minorHAnsi" w:hAnsiTheme="minorHAnsi"/>
                <w:iCs/>
                <w:lang w:val="en-NZ"/>
              </w:rPr>
              <w:t>microplate</w:t>
            </w:r>
            <w:proofErr w:type="gramEnd"/>
            <w:r w:rsidRPr="00DF7CC1">
              <w:rPr>
                <w:rFonts w:asciiTheme="minorHAnsi" w:hAnsiTheme="minorHAnsi"/>
                <w:iCs/>
                <w:lang w:val="en-NZ"/>
              </w:rPr>
              <w:t>” does not exist in B-6 and SCUFN considers that there is no possibility to include “microplate” as a new generic term in B-6 as it is not a geomorphological feature.</w:t>
            </w:r>
          </w:p>
        </w:tc>
        <w:tc>
          <w:tcPr>
            <w:tcW w:w="1564" w:type="dxa"/>
            <w:tcBorders>
              <w:bottom w:val="single" w:sz="4" w:space="0" w:color="auto"/>
            </w:tcBorders>
            <w:shd w:val="clear" w:color="auto" w:fill="D9D9D9" w:themeFill="background1" w:themeFillShade="D9"/>
          </w:tcPr>
          <w:p w:rsidR="00FA7832" w:rsidRPr="00DF7CC1" w:rsidRDefault="006650CD" w:rsidP="003E3164">
            <w:pPr>
              <w:spacing w:before="40" w:after="40"/>
              <w:rPr>
                <w:lang w:val="en-NZ"/>
              </w:rPr>
            </w:pPr>
            <w:r w:rsidRPr="001A018D">
              <w:rPr>
                <w:iCs/>
                <w:lang w:val="en-NZ"/>
              </w:rPr>
              <w:t>Gazetteer updated 7 Jul 2017.</w:t>
            </w:r>
          </w:p>
        </w:tc>
      </w:tr>
      <w:tr w:rsidR="00FA7832" w:rsidRPr="00DF7CC1" w:rsidTr="008F2321">
        <w:trPr>
          <w:cantSplit/>
          <w:jc w:val="center"/>
        </w:trPr>
        <w:tc>
          <w:tcPr>
            <w:tcW w:w="1555" w:type="dxa"/>
            <w:shd w:val="clear" w:color="auto" w:fill="C6D9F1"/>
            <w:vAlign w:val="center"/>
          </w:tcPr>
          <w:p w:rsidR="00FA7832" w:rsidRPr="00DF7CC1" w:rsidRDefault="00FA7832" w:rsidP="003E3164">
            <w:pPr>
              <w:spacing w:before="40" w:after="40"/>
              <w:jc w:val="center"/>
              <w:rPr>
                <w:b/>
              </w:rPr>
            </w:pPr>
          </w:p>
        </w:tc>
        <w:tc>
          <w:tcPr>
            <w:tcW w:w="1138" w:type="dxa"/>
            <w:shd w:val="clear" w:color="auto" w:fill="C6D9F1"/>
            <w:vAlign w:val="center"/>
          </w:tcPr>
          <w:p w:rsidR="00FA7832" w:rsidRPr="00DF7CC1" w:rsidRDefault="00FA7832" w:rsidP="003E3164">
            <w:pPr>
              <w:spacing w:before="40" w:after="40"/>
              <w:jc w:val="center"/>
              <w:rPr>
                <w:b/>
                <w:lang w:val="en-NZ"/>
              </w:rPr>
            </w:pPr>
            <w:r w:rsidRPr="00DF7CC1">
              <w:rPr>
                <w:b/>
                <w:lang w:val="en-NZ"/>
              </w:rPr>
              <w:t>4.6</w:t>
            </w:r>
          </w:p>
        </w:tc>
        <w:tc>
          <w:tcPr>
            <w:tcW w:w="5099" w:type="dxa"/>
            <w:shd w:val="clear" w:color="auto" w:fill="C6D9F1"/>
            <w:vAlign w:val="center"/>
          </w:tcPr>
          <w:p w:rsidR="00FA7832" w:rsidRPr="00DF7CC1" w:rsidRDefault="00FA7832" w:rsidP="003E3164">
            <w:pPr>
              <w:spacing w:before="40" w:after="40"/>
              <w:jc w:val="center"/>
              <w:rPr>
                <w:b/>
                <w:iCs/>
                <w:lang w:val="en-NZ"/>
              </w:rPr>
            </w:pPr>
            <w:r w:rsidRPr="00DF7CC1">
              <w:rPr>
                <w:b/>
                <w:iCs/>
                <w:lang w:val="en-NZ"/>
              </w:rPr>
              <w:t>From UK, Mr Lee Daniels</w:t>
            </w:r>
          </w:p>
        </w:tc>
        <w:tc>
          <w:tcPr>
            <w:tcW w:w="1564" w:type="dxa"/>
            <w:shd w:val="clear" w:color="auto" w:fill="C6D9F1"/>
          </w:tcPr>
          <w:p w:rsidR="00FA7832" w:rsidRPr="00DF7CC1" w:rsidRDefault="00FA7832" w:rsidP="003E3164">
            <w:pPr>
              <w:spacing w:before="40" w:after="40"/>
              <w:rPr>
                <w:b/>
                <w:iCs/>
                <w:lang w:val="en-NZ"/>
              </w:rPr>
            </w:pPr>
          </w:p>
        </w:tc>
      </w:tr>
      <w:tr w:rsidR="00FA7832" w:rsidRPr="00DF7CC1" w:rsidTr="008F2321">
        <w:trPr>
          <w:cantSplit/>
          <w:jc w:val="center"/>
        </w:trPr>
        <w:tc>
          <w:tcPr>
            <w:tcW w:w="1555" w:type="dxa"/>
            <w:tcBorders>
              <w:bottom w:val="single" w:sz="4" w:space="0" w:color="auto"/>
            </w:tcBorders>
            <w:shd w:val="clear" w:color="auto" w:fill="D9D9D9" w:themeFill="background1" w:themeFillShade="D9"/>
            <w:vAlign w:val="center"/>
          </w:tcPr>
          <w:p w:rsidR="00FA7832" w:rsidRPr="00DF7CC1" w:rsidRDefault="00FA7832" w:rsidP="003E3164">
            <w:pPr>
              <w:spacing w:before="40" w:after="40"/>
              <w:jc w:val="center"/>
            </w:pPr>
            <w:bookmarkStart w:id="23" w:name="SCUFN2923"/>
            <w:r w:rsidRPr="00DF7CC1">
              <w:t>SCUFN29/23</w:t>
            </w:r>
            <w:bookmarkEnd w:id="23"/>
          </w:p>
        </w:tc>
        <w:tc>
          <w:tcPr>
            <w:tcW w:w="1138" w:type="dxa"/>
            <w:tcBorders>
              <w:bottom w:val="single" w:sz="4" w:space="0" w:color="auto"/>
            </w:tcBorders>
            <w:shd w:val="clear" w:color="auto" w:fill="D9D9D9" w:themeFill="background1" w:themeFillShade="D9"/>
            <w:vAlign w:val="center"/>
          </w:tcPr>
          <w:p w:rsidR="00FA7832" w:rsidRPr="00DF7CC1" w:rsidRDefault="00FA7832" w:rsidP="003E3164">
            <w:pPr>
              <w:spacing w:before="40" w:after="40"/>
              <w:jc w:val="center"/>
              <w:rPr>
                <w:lang w:val="en-NZ"/>
              </w:rPr>
            </w:pPr>
          </w:p>
        </w:tc>
        <w:tc>
          <w:tcPr>
            <w:tcW w:w="5099" w:type="dxa"/>
            <w:tcBorders>
              <w:bottom w:val="single" w:sz="4" w:space="0" w:color="auto"/>
            </w:tcBorders>
            <w:shd w:val="clear" w:color="auto" w:fill="D9D9D9" w:themeFill="background1" w:themeFillShade="D9"/>
            <w:vAlign w:val="center"/>
          </w:tcPr>
          <w:p w:rsidR="00FA7832" w:rsidRPr="00DF7CC1" w:rsidRDefault="00FA7832" w:rsidP="003E3164">
            <w:pPr>
              <w:spacing w:before="40" w:after="40"/>
              <w:rPr>
                <w:iCs/>
                <w:lang w:val="en-NZ"/>
              </w:rPr>
            </w:pPr>
            <w:r w:rsidRPr="00DF7CC1">
              <w:rPr>
                <w:iCs/>
                <w:lang w:val="en-NZ"/>
              </w:rPr>
              <w:t xml:space="preserve">Proposal for </w:t>
            </w:r>
            <w:proofErr w:type="spellStart"/>
            <w:r w:rsidRPr="00DF7CC1">
              <w:rPr>
                <w:iCs/>
                <w:lang w:val="en-NZ"/>
              </w:rPr>
              <w:t>Chereskin</w:t>
            </w:r>
            <w:proofErr w:type="spellEnd"/>
            <w:r w:rsidRPr="00DF7CC1">
              <w:rPr>
                <w:iCs/>
                <w:lang w:val="en-NZ"/>
              </w:rPr>
              <w:t xml:space="preserve"> Seamount is NOT ACCEPTED as not compliant with B-6 rules (specific term: </w:t>
            </w:r>
            <w:proofErr w:type="spellStart"/>
            <w:r w:rsidRPr="00DF7CC1">
              <w:rPr>
                <w:iCs/>
                <w:lang w:val="en-NZ"/>
              </w:rPr>
              <w:t>Chereskin</w:t>
            </w:r>
            <w:proofErr w:type="spellEnd"/>
            <w:r w:rsidRPr="00DF7CC1">
              <w:rPr>
                <w:iCs/>
                <w:lang w:val="en-NZ"/>
              </w:rPr>
              <w:t xml:space="preserve"> still alive, incomplete proposal form).</w:t>
            </w:r>
          </w:p>
        </w:tc>
        <w:tc>
          <w:tcPr>
            <w:tcW w:w="1564" w:type="dxa"/>
            <w:tcBorders>
              <w:bottom w:val="single" w:sz="4" w:space="0" w:color="auto"/>
            </w:tcBorders>
            <w:shd w:val="clear" w:color="auto" w:fill="D9D9D9" w:themeFill="background1" w:themeFillShade="D9"/>
          </w:tcPr>
          <w:p w:rsidR="00FA7832" w:rsidRPr="00DF7CC1" w:rsidRDefault="0065077C" w:rsidP="0065077C">
            <w:pPr>
              <w:spacing w:before="40" w:after="40"/>
              <w:rPr>
                <w:lang w:val="en-NZ"/>
              </w:rPr>
            </w:pPr>
            <w:r w:rsidRPr="001A018D">
              <w:rPr>
                <w:iCs/>
                <w:lang w:val="en-NZ"/>
              </w:rPr>
              <w:t>Gazetteer updated 7 Jul 2017.</w:t>
            </w:r>
          </w:p>
        </w:tc>
      </w:tr>
      <w:tr w:rsidR="00FA7832" w:rsidRPr="00DF7CC1" w:rsidTr="008F2321">
        <w:trPr>
          <w:cantSplit/>
          <w:jc w:val="center"/>
        </w:trPr>
        <w:tc>
          <w:tcPr>
            <w:tcW w:w="1555" w:type="dxa"/>
            <w:tcBorders>
              <w:bottom w:val="single" w:sz="4" w:space="0" w:color="auto"/>
            </w:tcBorders>
            <w:shd w:val="clear" w:color="auto" w:fill="D9D9D9" w:themeFill="background1" w:themeFillShade="D9"/>
            <w:vAlign w:val="center"/>
          </w:tcPr>
          <w:p w:rsidR="00FA7832" w:rsidRPr="00DF7CC1" w:rsidRDefault="00FA7832" w:rsidP="003E3164">
            <w:pPr>
              <w:spacing w:before="40" w:after="40"/>
              <w:jc w:val="center"/>
            </w:pPr>
            <w:bookmarkStart w:id="24" w:name="SCUFN2924"/>
            <w:r w:rsidRPr="00DF7CC1">
              <w:t>SCUFN29/24</w:t>
            </w:r>
            <w:bookmarkEnd w:id="24"/>
          </w:p>
        </w:tc>
        <w:tc>
          <w:tcPr>
            <w:tcW w:w="1138" w:type="dxa"/>
            <w:tcBorders>
              <w:bottom w:val="single" w:sz="4" w:space="0" w:color="auto"/>
            </w:tcBorders>
            <w:shd w:val="clear" w:color="auto" w:fill="D9D9D9" w:themeFill="background1" w:themeFillShade="D9"/>
            <w:vAlign w:val="center"/>
          </w:tcPr>
          <w:p w:rsidR="00FA7832" w:rsidRPr="00DF7CC1" w:rsidRDefault="00FA7832" w:rsidP="003E3164">
            <w:pPr>
              <w:spacing w:before="40" w:after="40"/>
              <w:jc w:val="center"/>
              <w:rPr>
                <w:lang w:val="en-NZ"/>
              </w:rPr>
            </w:pPr>
          </w:p>
        </w:tc>
        <w:tc>
          <w:tcPr>
            <w:tcW w:w="5099" w:type="dxa"/>
            <w:tcBorders>
              <w:bottom w:val="single" w:sz="4" w:space="0" w:color="auto"/>
            </w:tcBorders>
            <w:shd w:val="clear" w:color="auto" w:fill="D9D9D9" w:themeFill="background1" w:themeFillShade="D9"/>
            <w:vAlign w:val="center"/>
          </w:tcPr>
          <w:p w:rsidR="00FA7832" w:rsidRPr="00DF7CC1" w:rsidRDefault="00FA7832" w:rsidP="003E3164">
            <w:pPr>
              <w:spacing w:before="40" w:after="40"/>
              <w:rPr>
                <w:iCs/>
                <w:lang w:val="en-NZ"/>
              </w:rPr>
            </w:pPr>
            <w:r w:rsidRPr="00DF7CC1">
              <w:rPr>
                <w:iCs/>
                <w:lang w:val="en-NZ"/>
              </w:rPr>
              <w:t xml:space="preserve">Proposal for Venda Seamount is NOT ACCEPTED (proposal incomplete with respect to bathymetric evidence). </w:t>
            </w:r>
            <w:r w:rsidRPr="00DF7CC1">
              <w:rPr>
                <w:b/>
                <w:iCs/>
                <w:lang w:val="en-NZ"/>
              </w:rPr>
              <w:t>Sec.</w:t>
            </w:r>
            <w:r w:rsidRPr="00DF7CC1">
              <w:rPr>
                <w:iCs/>
                <w:lang w:val="en-NZ"/>
              </w:rPr>
              <w:t xml:space="preserve"> to invite the proposer that he looks at B-6 appendix and other good examples available on the SCUFN webpages.</w:t>
            </w:r>
          </w:p>
        </w:tc>
        <w:tc>
          <w:tcPr>
            <w:tcW w:w="1564" w:type="dxa"/>
            <w:tcBorders>
              <w:bottom w:val="single" w:sz="4" w:space="0" w:color="auto"/>
            </w:tcBorders>
            <w:shd w:val="clear" w:color="auto" w:fill="D9D9D9" w:themeFill="background1" w:themeFillShade="D9"/>
          </w:tcPr>
          <w:p w:rsidR="00FA7832" w:rsidRPr="00DF7CC1" w:rsidRDefault="0065077C" w:rsidP="003E3164">
            <w:pPr>
              <w:spacing w:before="40" w:after="40"/>
              <w:rPr>
                <w:lang w:val="en-NZ"/>
              </w:rPr>
            </w:pPr>
            <w:r w:rsidRPr="001A018D">
              <w:rPr>
                <w:iCs/>
                <w:lang w:val="en-NZ"/>
              </w:rPr>
              <w:t>Gazetteer updated 7 Jul 2017. Action by Sec:</w:t>
            </w:r>
            <w:r w:rsidRPr="00DF7CC1">
              <w:rPr>
                <w:iCs/>
                <w:lang w:val="en-NZ"/>
              </w:rPr>
              <w:t xml:space="preserve"> </w:t>
            </w:r>
            <w:r w:rsidR="00BD3ABB" w:rsidRPr="00DF7CC1">
              <w:rPr>
                <w:lang w:val="en-NZ"/>
              </w:rPr>
              <w:t>Done</w:t>
            </w:r>
            <w:r w:rsidR="00E64D79" w:rsidRPr="00DF7CC1">
              <w:rPr>
                <w:lang w:val="en-NZ"/>
              </w:rPr>
              <w:t>.</w:t>
            </w:r>
          </w:p>
        </w:tc>
      </w:tr>
      <w:tr w:rsidR="00FA7832" w:rsidRPr="00DF7CC1" w:rsidTr="008F2321">
        <w:trPr>
          <w:cantSplit/>
          <w:jc w:val="center"/>
        </w:trPr>
        <w:tc>
          <w:tcPr>
            <w:tcW w:w="1555" w:type="dxa"/>
            <w:tcBorders>
              <w:bottom w:val="single" w:sz="4" w:space="0" w:color="auto"/>
            </w:tcBorders>
            <w:shd w:val="clear" w:color="auto" w:fill="C6D9F1"/>
            <w:vAlign w:val="center"/>
          </w:tcPr>
          <w:p w:rsidR="00FA7832" w:rsidRPr="00DF7CC1" w:rsidRDefault="00FA7832" w:rsidP="003E3164">
            <w:pPr>
              <w:spacing w:before="40" w:after="40"/>
              <w:jc w:val="center"/>
              <w:rPr>
                <w:b/>
              </w:rPr>
            </w:pPr>
          </w:p>
        </w:tc>
        <w:tc>
          <w:tcPr>
            <w:tcW w:w="1138" w:type="dxa"/>
            <w:tcBorders>
              <w:bottom w:val="single" w:sz="4" w:space="0" w:color="auto"/>
            </w:tcBorders>
            <w:shd w:val="clear" w:color="auto" w:fill="C6D9F1"/>
          </w:tcPr>
          <w:p w:rsidR="00FA7832" w:rsidRPr="00DF7CC1" w:rsidRDefault="00FA7832" w:rsidP="003E3164">
            <w:pPr>
              <w:spacing w:before="40" w:after="40"/>
              <w:jc w:val="center"/>
              <w:rPr>
                <w:b/>
              </w:rPr>
            </w:pPr>
            <w:r w:rsidRPr="00DF7CC1">
              <w:rPr>
                <w:b/>
              </w:rPr>
              <w:t>4.7</w:t>
            </w:r>
          </w:p>
        </w:tc>
        <w:tc>
          <w:tcPr>
            <w:tcW w:w="5099" w:type="dxa"/>
            <w:tcBorders>
              <w:bottom w:val="single" w:sz="4" w:space="0" w:color="auto"/>
            </w:tcBorders>
            <w:shd w:val="clear" w:color="auto" w:fill="C6D9F1"/>
            <w:vAlign w:val="center"/>
          </w:tcPr>
          <w:p w:rsidR="00FA7832" w:rsidRPr="00DF7CC1" w:rsidRDefault="00FA7832" w:rsidP="003E3164">
            <w:pPr>
              <w:spacing w:before="40" w:after="40"/>
              <w:jc w:val="center"/>
              <w:rPr>
                <w:b/>
              </w:rPr>
            </w:pPr>
            <w:r w:rsidRPr="00DF7CC1">
              <w:rPr>
                <w:b/>
                <w:iCs/>
                <w:lang w:val="en-NZ"/>
              </w:rPr>
              <w:t>From US, NOAA</w:t>
            </w:r>
          </w:p>
        </w:tc>
        <w:tc>
          <w:tcPr>
            <w:tcW w:w="1564" w:type="dxa"/>
            <w:tcBorders>
              <w:bottom w:val="single" w:sz="4" w:space="0" w:color="auto"/>
            </w:tcBorders>
            <w:shd w:val="clear" w:color="auto" w:fill="C6D9F1"/>
          </w:tcPr>
          <w:p w:rsidR="00FA7832" w:rsidRPr="00DF7CC1" w:rsidRDefault="00FA7832" w:rsidP="003E3164">
            <w:pPr>
              <w:spacing w:before="40" w:after="40"/>
              <w:jc w:val="center"/>
              <w:rPr>
                <w:b/>
              </w:rPr>
            </w:pPr>
          </w:p>
        </w:tc>
      </w:tr>
      <w:tr w:rsidR="00FA7832" w:rsidRPr="00DF7CC1" w:rsidTr="008F2321">
        <w:trPr>
          <w:cantSplit/>
          <w:jc w:val="center"/>
        </w:trPr>
        <w:tc>
          <w:tcPr>
            <w:tcW w:w="1555" w:type="dxa"/>
            <w:tcBorders>
              <w:bottom w:val="single" w:sz="4" w:space="0" w:color="auto"/>
            </w:tcBorders>
            <w:shd w:val="clear" w:color="auto" w:fill="D9D9D9" w:themeFill="background1" w:themeFillShade="D9"/>
            <w:vAlign w:val="center"/>
          </w:tcPr>
          <w:p w:rsidR="00FA7832" w:rsidRPr="00DF7CC1" w:rsidRDefault="00FA7832" w:rsidP="003E3164">
            <w:pPr>
              <w:spacing w:before="40" w:after="40"/>
              <w:jc w:val="center"/>
            </w:pPr>
            <w:bookmarkStart w:id="25" w:name="SCUFN2925"/>
            <w:r w:rsidRPr="00DF7CC1">
              <w:t>SCUFN29/25</w:t>
            </w:r>
            <w:bookmarkEnd w:id="25"/>
          </w:p>
        </w:tc>
        <w:tc>
          <w:tcPr>
            <w:tcW w:w="1138" w:type="dxa"/>
            <w:tcBorders>
              <w:bottom w:val="single" w:sz="4" w:space="0" w:color="auto"/>
            </w:tcBorders>
            <w:shd w:val="clear" w:color="auto" w:fill="D9D9D9" w:themeFill="background1" w:themeFillShade="D9"/>
            <w:vAlign w:val="center"/>
          </w:tcPr>
          <w:p w:rsidR="00FA7832" w:rsidRPr="00DF7CC1" w:rsidRDefault="00FA7832" w:rsidP="003E3164">
            <w:pPr>
              <w:spacing w:before="40" w:after="40"/>
              <w:jc w:val="center"/>
              <w:rPr>
                <w:lang w:val="en-NZ"/>
              </w:rPr>
            </w:pPr>
          </w:p>
        </w:tc>
        <w:tc>
          <w:tcPr>
            <w:tcW w:w="5099" w:type="dxa"/>
            <w:tcBorders>
              <w:bottom w:val="single" w:sz="4" w:space="0" w:color="auto"/>
            </w:tcBorders>
            <w:shd w:val="clear" w:color="auto" w:fill="D9D9D9" w:themeFill="background1" w:themeFillShade="D9"/>
            <w:vAlign w:val="center"/>
          </w:tcPr>
          <w:p w:rsidR="00FA7832" w:rsidRPr="00DF7CC1" w:rsidRDefault="00FA7832" w:rsidP="003E3164">
            <w:pPr>
              <w:spacing w:before="40" w:after="40"/>
              <w:rPr>
                <w:iCs/>
                <w:lang w:val="en-NZ"/>
              </w:rPr>
            </w:pPr>
            <w:r w:rsidRPr="00DF7CC1">
              <w:rPr>
                <w:iCs/>
                <w:lang w:val="en-NZ"/>
              </w:rPr>
              <w:t>Proposal for Axial Seamount is ACCEPTED with polygon coordinates to be provided by the proposer.</w:t>
            </w:r>
          </w:p>
        </w:tc>
        <w:tc>
          <w:tcPr>
            <w:tcW w:w="1564" w:type="dxa"/>
            <w:tcBorders>
              <w:bottom w:val="single" w:sz="4" w:space="0" w:color="auto"/>
            </w:tcBorders>
            <w:shd w:val="clear" w:color="auto" w:fill="D9D9D9" w:themeFill="background1" w:themeFillShade="D9"/>
          </w:tcPr>
          <w:p w:rsidR="00FA7832" w:rsidRPr="00DF7CC1" w:rsidRDefault="009C3778" w:rsidP="00DA308A">
            <w:pPr>
              <w:spacing w:before="40" w:after="40"/>
              <w:rPr>
                <w:lang w:val="en-NZ"/>
              </w:rPr>
            </w:pPr>
            <w:r w:rsidRPr="001A018D">
              <w:rPr>
                <w:iCs/>
                <w:lang w:val="en-NZ"/>
              </w:rPr>
              <w:t>Complete.</w:t>
            </w:r>
            <w:r w:rsidR="004E06B5" w:rsidRPr="001A018D">
              <w:rPr>
                <w:iCs/>
                <w:lang w:val="en-NZ"/>
              </w:rPr>
              <w:t xml:space="preserve"> Gazetteer updated </w:t>
            </w:r>
            <w:r w:rsidRPr="001A018D">
              <w:rPr>
                <w:iCs/>
                <w:lang w:val="en-NZ"/>
              </w:rPr>
              <w:t>9</w:t>
            </w:r>
            <w:r w:rsidR="004E06B5" w:rsidRPr="001A018D">
              <w:rPr>
                <w:iCs/>
                <w:lang w:val="en-NZ"/>
              </w:rPr>
              <w:t xml:space="preserve"> </w:t>
            </w:r>
            <w:r w:rsidRPr="001A018D">
              <w:rPr>
                <w:iCs/>
                <w:lang w:val="en-NZ"/>
              </w:rPr>
              <w:t>Aug</w:t>
            </w:r>
            <w:r w:rsidR="004E06B5" w:rsidRPr="001A018D">
              <w:rPr>
                <w:iCs/>
                <w:lang w:val="en-NZ"/>
              </w:rPr>
              <w:t xml:space="preserve"> 2017. </w:t>
            </w:r>
            <w:r w:rsidR="00DF17C1" w:rsidRPr="001A018D">
              <w:rPr>
                <w:iCs/>
                <w:lang w:val="en-NZ"/>
              </w:rPr>
              <w:t>P</w:t>
            </w:r>
            <w:r w:rsidR="00A246F7" w:rsidRPr="001A018D">
              <w:rPr>
                <w:iCs/>
                <w:lang w:val="en-NZ"/>
              </w:rPr>
              <w:t xml:space="preserve">olygon </w:t>
            </w:r>
            <w:r w:rsidR="00DF17C1" w:rsidRPr="001A018D">
              <w:rPr>
                <w:iCs/>
                <w:lang w:val="en-NZ"/>
              </w:rPr>
              <w:t>received</w:t>
            </w:r>
            <w:r w:rsidR="004E06B5" w:rsidRPr="001A018D">
              <w:rPr>
                <w:iCs/>
                <w:lang w:val="en-NZ"/>
              </w:rPr>
              <w:t xml:space="preserve"> from </w:t>
            </w:r>
            <w:r w:rsidR="001456BB" w:rsidRPr="001A018D">
              <w:rPr>
                <w:iCs/>
                <w:lang w:val="en-NZ"/>
              </w:rPr>
              <w:t>A</w:t>
            </w:r>
            <w:r w:rsidR="00DA308A" w:rsidRPr="001A018D">
              <w:rPr>
                <w:iCs/>
                <w:lang w:val="en-NZ"/>
              </w:rPr>
              <w:t>.</w:t>
            </w:r>
            <w:r w:rsidR="001456BB" w:rsidRPr="001A018D">
              <w:rPr>
                <w:iCs/>
                <w:lang w:val="en-NZ"/>
              </w:rPr>
              <w:t xml:space="preserve"> Bobbitt </w:t>
            </w:r>
            <w:hyperlink r:id="rId11" w:history="1">
              <w:r w:rsidR="00DA308A" w:rsidRPr="001A018D">
                <w:rPr>
                  <w:rStyle w:val="Hyperlink"/>
                  <w:iCs/>
                  <w:lang w:val="en-NZ"/>
                </w:rPr>
                <w:t>andra.bobbitt@noaa.gov</w:t>
              </w:r>
            </w:hyperlink>
            <w:r w:rsidR="00DA308A" w:rsidRPr="001A018D">
              <w:rPr>
                <w:iCs/>
                <w:lang w:val="en-NZ"/>
              </w:rPr>
              <w:t xml:space="preserve"> </w:t>
            </w:r>
            <w:r w:rsidR="00DF17C1" w:rsidRPr="001A018D">
              <w:rPr>
                <w:iCs/>
                <w:lang w:val="en-NZ"/>
              </w:rPr>
              <w:t xml:space="preserve"> 8 Aug 2017.</w:t>
            </w:r>
          </w:p>
        </w:tc>
      </w:tr>
      <w:tr w:rsidR="00FA7832" w:rsidRPr="00DF7CC1" w:rsidTr="008F2321">
        <w:trPr>
          <w:cantSplit/>
          <w:jc w:val="center"/>
        </w:trPr>
        <w:tc>
          <w:tcPr>
            <w:tcW w:w="1555" w:type="dxa"/>
            <w:tcBorders>
              <w:bottom w:val="single" w:sz="4" w:space="0" w:color="auto"/>
            </w:tcBorders>
            <w:shd w:val="clear" w:color="auto" w:fill="D9D9D9" w:themeFill="background1" w:themeFillShade="D9"/>
            <w:vAlign w:val="center"/>
          </w:tcPr>
          <w:p w:rsidR="00FA7832" w:rsidRPr="00DF7CC1" w:rsidRDefault="00FA7832" w:rsidP="003E3164">
            <w:pPr>
              <w:spacing w:before="40" w:after="40"/>
              <w:jc w:val="center"/>
            </w:pPr>
            <w:bookmarkStart w:id="26" w:name="SCUFN2926"/>
            <w:r w:rsidRPr="00DF7CC1">
              <w:lastRenderedPageBreak/>
              <w:t>SCUFN29/26</w:t>
            </w:r>
            <w:bookmarkEnd w:id="26"/>
          </w:p>
        </w:tc>
        <w:tc>
          <w:tcPr>
            <w:tcW w:w="1138" w:type="dxa"/>
            <w:tcBorders>
              <w:bottom w:val="single" w:sz="4" w:space="0" w:color="auto"/>
            </w:tcBorders>
            <w:shd w:val="clear" w:color="auto" w:fill="D9D9D9" w:themeFill="background1" w:themeFillShade="D9"/>
            <w:vAlign w:val="center"/>
          </w:tcPr>
          <w:p w:rsidR="00FA7832" w:rsidRPr="00DF7CC1" w:rsidRDefault="00FA7832" w:rsidP="003E3164">
            <w:pPr>
              <w:spacing w:before="40" w:after="40"/>
              <w:jc w:val="center"/>
              <w:rPr>
                <w:lang w:val="en-NZ"/>
              </w:rPr>
            </w:pPr>
          </w:p>
        </w:tc>
        <w:tc>
          <w:tcPr>
            <w:tcW w:w="5099" w:type="dxa"/>
            <w:tcBorders>
              <w:bottom w:val="single" w:sz="4" w:space="0" w:color="auto"/>
            </w:tcBorders>
            <w:shd w:val="clear" w:color="auto" w:fill="D9D9D9" w:themeFill="background1" w:themeFillShade="D9"/>
            <w:vAlign w:val="center"/>
          </w:tcPr>
          <w:p w:rsidR="00FA7832" w:rsidRPr="00DF7CC1" w:rsidRDefault="00FA7832" w:rsidP="003E3164">
            <w:pPr>
              <w:spacing w:before="40" w:after="40"/>
              <w:rPr>
                <w:iCs/>
                <w:lang w:val="en-NZ"/>
              </w:rPr>
            </w:pPr>
            <w:r w:rsidRPr="00DF7CC1">
              <w:rPr>
                <w:iCs/>
                <w:lang w:val="en-NZ"/>
              </w:rPr>
              <w:t>Proposal for NW Rota-1 Seamount is ACCEPTED with polygon coordinates to be provided by the proposer.</w:t>
            </w:r>
          </w:p>
        </w:tc>
        <w:tc>
          <w:tcPr>
            <w:tcW w:w="1564" w:type="dxa"/>
            <w:tcBorders>
              <w:bottom w:val="single" w:sz="4" w:space="0" w:color="auto"/>
            </w:tcBorders>
            <w:shd w:val="clear" w:color="auto" w:fill="D9D9D9" w:themeFill="background1" w:themeFillShade="D9"/>
          </w:tcPr>
          <w:p w:rsidR="00FA7832" w:rsidRPr="00DF7CC1" w:rsidRDefault="00DF17C1" w:rsidP="003E3164">
            <w:pPr>
              <w:spacing w:before="40" w:after="40"/>
              <w:rPr>
                <w:lang w:val="en-NZ"/>
              </w:rPr>
            </w:pPr>
            <w:r w:rsidRPr="001A018D">
              <w:rPr>
                <w:iCs/>
                <w:lang w:val="en-NZ"/>
              </w:rPr>
              <w:t xml:space="preserve">Complete. Gazetteer updated 9 Aug 2017. Polygon received from </w:t>
            </w:r>
            <w:r w:rsidR="00DA308A" w:rsidRPr="001A018D">
              <w:rPr>
                <w:iCs/>
                <w:lang w:val="en-NZ"/>
              </w:rPr>
              <w:t xml:space="preserve">A. Bobbitt </w:t>
            </w:r>
            <w:hyperlink r:id="rId12" w:history="1">
              <w:r w:rsidR="00DA308A" w:rsidRPr="001A018D">
                <w:rPr>
                  <w:rStyle w:val="Hyperlink"/>
                  <w:iCs/>
                  <w:lang w:val="en-NZ"/>
                </w:rPr>
                <w:t>andra.bobbitt@noaa.gov</w:t>
              </w:r>
            </w:hyperlink>
            <w:r w:rsidR="00DA308A" w:rsidRPr="001A018D">
              <w:rPr>
                <w:iCs/>
                <w:lang w:val="en-NZ"/>
              </w:rPr>
              <w:t xml:space="preserve">  </w:t>
            </w:r>
            <w:r w:rsidRPr="001A018D">
              <w:rPr>
                <w:iCs/>
                <w:lang w:val="en-NZ"/>
              </w:rPr>
              <w:t>8 Aug 2017.</w:t>
            </w:r>
          </w:p>
        </w:tc>
      </w:tr>
      <w:tr w:rsidR="00FA7832" w:rsidRPr="00DF7CC1" w:rsidTr="008F2321">
        <w:trPr>
          <w:cantSplit/>
          <w:jc w:val="center"/>
        </w:trPr>
        <w:tc>
          <w:tcPr>
            <w:tcW w:w="1555" w:type="dxa"/>
            <w:tcBorders>
              <w:bottom w:val="single" w:sz="4" w:space="0" w:color="auto"/>
            </w:tcBorders>
            <w:shd w:val="clear" w:color="auto" w:fill="C6D9F1"/>
            <w:vAlign w:val="center"/>
          </w:tcPr>
          <w:p w:rsidR="00FA7832" w:rsidRPr="00DF7CC1" w:rsidRDefault="00FA7832" w:rsidP="003E3164">
            <w:pPr>
              <w:spacing w:before="40" w:after="40"/>
              <w:jc w:val="center"/>
            </w:pPr>
          </w:p>
        </w:tc>
        <w:tc>
          <w:tcPr>
            <w:tcW w:w="1138" w:type="dxa"/>
            <w:tcBorders>
              <w:bottom w:val="single" w:sz="4" w:space="0" w:color="auto"/>
            </w:tcBorders>
            <w:shd w:val="clear" w:color="auto" w:fill="C6D9F1"/>
            <w:vAlign w:val="center"/>
          </w:tcPr>
          <w:p w:rsidR="00FA7832" w:rsidRPr="00DF7CC1" w:rsidRDefault="00FA7832" w:rsidP="003E3164">
            <w:pPr>
              <w:spacing w:before="40" w:after="40"/>
              <w:jc w:val="center"/>
              <w:rPr>
                <w:b/>
              </w:rPr>
            </w:pPr>
            <w:r w:rsidRPr="00DF7CC1">
              <w:rPr>
                <w:b/>
              </w:rPr>
              <w:t>4.8</w:t>
            </w:r>
          </w:p>
        </w:tc>
        <w:tc>
          <w:tcPr>
            <w:tcW w:w="5099" w:type="dxa"/>
            <w:tcBorders>
              <w:bottom w:val="single" w:sz="4" w:space="0" w:color="auto"/>
            </w:tcBorders>
            <w:shd w:val="clear" w:color="auto" w:fill="C6D9F1"/>
            <w:vAlign w:val="center"/>
          </w:tcPr>
          <w:p w:rsidR="00FA7832" w:rsidRPr="00DF7CC1" w:rsidRDefault="00FA7832" w:rsidP="003E3164">
            <w:pPr>
              <w:spacing w:before="40" w:after="40"/>
              <w:jc w:val="center"/>
              <w:rPr>
                <w:b/>
                <w:iCs/>
                <w:lang w:val="en-NZ"/>
              </w:rPr>
            </w:pPr>
            <w:r w:rsidRPr="00DF7CC1">
              <w:rPr>
                <w:b/>
                <w:iCs/>
                <w:lang w:val="en-NZ"/>
              </w:rPr>
              <w:t>From New Zealand, NZGB</w:t>
            </w:r>
          </w:p>
        </w:tc>
        <w:tc>
          <w:tcPr>
            <w:tcW w:w="1564" w:type="dxa"/>
            <w:tcBorders>
              <w:bottom w:val="single" w:sz="4" w:space="0" w:color="auto"/>
            </w:tcBorders>
            <w:shd w:val="clear" w:color="auto" w:fill="C6D9F1"/>
          </w:tcPr>
          <w:p w:rsidR="00FA7832" w:rsidRPr="00DF7CC1" w:rsidRDefault="00FA7832" w:rsidP="003E3164">
            <w:pPr>
              <w:spacing w:before="40" w:after="40"/>
              <w:rPr>
                <w:iCs/>
                <w:lang w:val="en-NZ"/>
              </w:rPr>
            </w:pPr>
          </w:p>
        </w:tc>
      </w:tr>
      <w:tr w:rsidR="00FA7832" w:rsidRPr="00DF7CC1" w:rsidTr="008F2321">
        <w:trPr>
          <w:cantSplit/>
          <w:jc w:val="center"/>
        </w:trPr>
        <w:tc>
          <w:tcPr>
            <w:tcW w:w="1555" w:type="dxa"/>
            <w:tcBorders>
              <w:bottom w:val="single" w:sz="4" w:space="0" w:color="auto"/>
            </w:tcBorders>
            <w:shd w:val="clear" w:color="auto" w:fill="D9D9D9" w:themeFill="background1" w:themeFillShade="D9"/>
            <w:vAlign w:val="center"/>
          </w:tcPr>
          <w:p w:rsidR="00FA7832" w:rsidRPr="00DF7CC1" w:rsidRDefault="00FA7832" w:rsidP="003E3164">
            <w:pPr>
              <w:spacing w:before="40" w:after="40"/>
              <w:jc w:val="center"/>
            </w:pPr>
            <w:bookmarkStart w:id="27" w:name="SCUFN2927"/>
            <w:r w:rsidRPr="00DF7CC1">
              <w:t>SCUFN29/27</w:t>
            </w:r>
            <w:bookmarkEnd w:id="27"/>
          </w:p>
        </w:tc>
        <w:tc>
          <w:tcPr>
            <w:tcW w:w="1138" w:type="dxa"/>
            <w:tcBorders>
              <w:bottom w:val="single" w:sz="4" w:space="0" w:color="auto"/>
            </w:tcBorders>
            <w:shd w:val="clear" w:color="auto" w:fill="D9D9D9" w:themeFill="background1" w:themeFillShade="D9"/>
            <w:vAlign w:val="center"/>
          </w:tcPr>
          <w:p w:rsidR="00FA7832" w:rsidRPr="00DF7CC1" w:rsidRDefault="00FA7832" w:rsidP="003E3164">
            <w:pPr>
              <w:spacing w:before="40" w:after="40"/>
              <w:jc w:val="center"/>
              <w:rPr>
                <w:lang w:val="en-NZ"/>
              </w:rPr>
            </w:pPr>
          </w:p>
        </w:tc>
        <w:tc>
          <w:tcPr>
            <w:tcW w:w="5099" w:type="dxa"/>
            <w:tcBorders>
              <w:bottom w:val="single" w:sz="4" w:space="0" w:color="auto"/>
            </w:tcBorders>
            <w:shd w:val="clear" w:color="auto" w:fill="D9D9D9" w:themeFill="background1" w:themeFillShade="D9"/>
            <w:vAlign w:val="center"/>
          </w:tcPr>
          <w:p w:rsidR="00FA7832" w:rsidRPr="00DF7CC1" w:rsidRDefault="00FA7832" w:rsidP="003E3164">
            <w:pPr>
              <w:spacing w:before="40" w:after="40"/>
              <w:rPr>
                <w:iCs/>
                <w:lang w:val="en-NZ"/>
              </w:rPr>
            </w:pPr>
            <w:r w:rsidRPr="00DF7CC1">
              <w:rPr>
                <w:iCs/>
                <w:lang w:val="en-NZ"/>
              </w:rPr>
              <w:t xml:space="preserve">Proposal for </w:t>
            </w:r>
            <w:proofErr w:type="spellStart"/>
            <w:r w:rsidRPr="00DF7CC1">
              <w:rPr>
                <w:iCs/>
                <w:lang w:val="en-NZ"/>
              </w:rPr>
              <w:t>Cagou</w:t>
            </w:r>
            <w:proofErr w:type="spellEnd"/>
            <w:r w:rsidRPr="00DF7CC1">
              <w:rPr>
                <w:iCs/>
                <w:lang w:val="en-NZ"/>
              </w:rPr>
              <w:t xml:space="preserve"> Trough is ACCEPTED.</w:t>
            </w:r>
          </w:p>
        </w:tc>
        <w:tc>
          <w:tcPr>
            <w:tcW w:w="1564" w:type="dxa"/>
            <w:tcBorders>
              <w:bottom w:val="single" w:sz="4" w:space="0" w:color="auto"/>
            </w:tcBorders>
            <w:shd w:val="clear" w:color="auto" w:fill="D9D9D9" w:themeFill="background1" w:themeFillShade="D9"/>
          </w:tcPr>
          <w:p w:rsidR="00FA7832" w:rsidRPr="00DF7CC1" w:rsidRDefault="00CF51D2" w:rsidP="00CF51D2">
            <w:pPr>
              <w:spacing w:before="40" w:after="40"/>
              <w:rPr>
                <w:lang w:val="en-NZ"/>
              </w:rPr>
            </w:pPr>
            <w:r w:rsidRPr="001A018D">
              <w:rPr>
                <w:iCs/>
                <w:lang w:val="en-NZ"/>
              </w:rPr>
              <w:t xml:space="preserve">Complete. </w:t>
            </w:r>
            <w:r w:rsidR="00A246F7" w:rsidRPr="001A018D">
              <w:rPr>
                <w:iCs/>
                <w:lang w:val="en-NZ"/>
              </w:rPr>
              <w:t xml:space="preserve">Gazetteer updated </w:t>
            </w:r>
            <w:r w:rsidRPr="001A018D">
              <w:rPr>
                <w:iCs/>
                <w:lang w:val="en-NZ"/>
              </w:rPr>
              <w:t>7 Jul 2017</w:t>
            </w:r>
            <w:r w:rsidR="001E0262" w:rsidRPr="001A018D">
              <w:rPr>
                <w:iCs/>
                <w:lang w:val="en-NZ"/>
              </w:rPr>
              <w:t>.</w:t>
            </w:r>
          </w:p>
        </w:tc>
      </w:tr>
      <w:tr w:rsidR="00FA7832" w:rsidRPr="00DF7CC1" w:rsidTr="008F2321">
        <w:trPr>
          <w:cantSplit/>
          <w:jc w:val="center"/>
        </w:trPr>
        <w:tc>
          <w:tcPr>
            <w:tcW w:w="1555" w:type="dxa"/>
            <w:tcBorders>
              <w:bottom w:val="single" w:sz="4" w:space="0" w:color="auto"/>
            </w:tcBorders>
            <w:shd w:val="clear" w:color="auto" w:fill="D9D9D9" w:themeFill="background1" w:themeFillShade="D9"/>
            <w:vAlign w:val="center"/>
          </w:tcPr>
          <w:p w:rsidR="00FA7832" w:rsidRPr="00DF7CC1" w:rsidRDefault="00FA7832" w:rsidP="003E3164">
            <w:pPr>
              <w:spacing w:before="40" w:after="40"/>
              <w:jc w:val="center"/>
            </w:pPr>
            <w:bookmarkStart w:id="28" w:name="SCUFN2928"/>
            <w:r w:rsidRPr="00DF7CC1">
              <w:t>SCUFN29/28</w:t>
            </w:r>
            <w:bookmarkEnd w:id="28"/>
          </w:p>
        </w:tc>
        <w:tc>
          <w:tcPr>
            <w:tcW w:w="1138" w:type="dxa"/>
            <w:tcBorders>
              <w:bottom w:val="single" w:sz="4" w:space="0" w:color="auto"/>
            </w:tcBorders>
            <w:shd w:val="clear" w:color="auto" w:fill="D9D9D9" w:themeFill="background1" w:themeFillShade="D9"/>
            <w:vAlign w:val="center"/>
          </w:tcPr>
          <w:p w:rsidR="00FA7832" w:rsidRPr="00DF7CC1" w:rsidRDefault="00FA7832" w:rsidP="003E3164">
            <w:pPr>
              <w:spacing w:before="40" w:after="40"/>
              <w:jc w:val="center"/>
              <w:rPr>
                <w:lang w:val="en-NZ"/>
              </w:rPr>
            </w:pPr>
          </w:p>
        </w:tc>
        <w:tc>
          <w:tcPr>
            <w:tcW w:w="5099" w:type="dxa"/>
            <w:tcBorders>
              <w:bottom w:val="single" w:sz="4" w:space="0" w:color="auto"/>
            </w:tcBorders>
            <w:shd w:val="clear" w:color="auto" w:fill="D9D9D9" w:themeFill="background1" w:themeFillShade="D9"/>
            <w:vAlign w:val="center"/>
          </w:tcPr>
          <w:p w:rsidR="00FA7832" w:rsidRPr="00DF7CC1" w:rsidRDefault="00FA7832" w:rsidP="003E3164">
            <w:pPr>
              <w:spacing w:before="40" w:after="40"/>
              <w:rPr>
                <w:iCs/>
                <w:lang w:val="en-NZ"/>
              </w:rPr>
            </w:pPr>
            <w:r w:rsidRPr="00DF7CC1">
              <w:rPr>
                <w:iCs/>
                <w:lang w:val="en-NZ"/>
              </w:rPr>
              <w:t xml:space="preserve">Proposal for </w:t>
            </w:r>
            <w:proofErr w:type="spellStart"/>
            <w:r w:rsidRPr="00DF7CC1">
              <w:rPr>
                <w:iCs/>
                <w:lang w:val="en-NZ"/>
              </w:rPr>
              <w:t>Sonne</w:t>
            </w:r>
            <w:proofErr w:type="spellEnd"/>
            <w:r w:rsidRPr="00DF7CC1">
              <w:rPr>
                <w:iCs/>
                <w:lang w:val="en-NZ"/>
              </w:rPr>
              <w:t xml:space="preserve"> Seamount is NOT ACCEPTED to avoid confusing duplication of names (B-6 introduction refers).</w:t>
            </w:r>
          </w:p>
        </w:tc>
        <w:tc>
          <w:tcPr>
            <w:tcW w:w="1564" w:type="dxa"/>
            <w:tcBorders>
              <w:bottom w:val="single" w:sz="4" w:space="0" w:color="auto"/>
            </w:tcBorders>
            <w:shd w:val="clear" w:color="auto" w:fill="D9D9D9" w:themeFill="background1" w:themeFillShade="D9"/>
          </w:tcPr>
          <w:p w:rsidR="00FA7832" w:rsidRPr="001A018D" w:rsidRDefault="0065077C" w:rsidP="003E3164">
            <w:pPr>
              <w:spacing w:before="40" w:after="40"/>
              <w:rPr>
                <w:lang w:val="en-NZ"/>
              </w:rPr>
            </w:pPr>
            <w:r w:rsidRPr="001A018D">
              <w:rPr>
                <w:iCs/>
                <w:lang w:val="en-NZ"/>
              </w:rPr>
              <w:t>Gazetteer updated 10 Jul 2017.</w:t>
            </w:r>
          </w:p>
        </w:tc>
      </w:tr>
      <w:tr w:rsidR="00FA7832" w:rsidRPr="00DF7CC1" w:rsidTr="008F2321">
        <w:trPr>
          <w:cantSplit/>
          <w:jc w:val="center"/>
        </w:trPr>
        <w:tc>
          <w:tcPr>
            <w:tcW w:w="1555" w:type="dxa"/>
            <w:tcBorders>
              <w:bottom w:val="single" w:sz="4" w:space="0" w:color="auto"/>
            </w:tcBorders>
            <w:shd w:val="clear" w:color="auto" w:fill="D9D9D9" w:themeFill="background1" w:themeFillShade="D9"/>
            <w:vAlign w:val="center"/>
          </w:tcPr>
          <w:p w:rsidR="00FA7832" w:rsidRPr="00DF7CC1" w:rsidRDefault="00FA7832" w:rsidP="003E3164">
            <w:pPr>
              <w:spacing w:before="40" w:after="40"/>
              <w:jc w:val="center"/>
            </w:pPr>
            <w:bookmarkStart w:id="29" w:name="SCUFN2929"/>
            <w:r w:rsidRPr="00DF7CC1">
              <w:t>SCUFN29/29</w:t>
            </w:r>
            <w:bookmarkEnd w:id="29"/>
          </w:p>
        </w:tc>
        <w:tc>
          <w:tcPr>
            <w:tcW w:w="1138" w:type="dxa"/>
            <w:tcBorders>
              <w:bottom w:val="single" w:sz="4" w:space="0" w:color="auto"/>
            </w:tcBorders>
            <w:shd w:val="clear" w:color="auto" w:fill="D9D9D9" w:themeFill="background1" w:themeFillShade="D9"/>
            <w:vAlign w:val="center"/>
          </w:tcPr>
          <w:p w:rsidR="00FA7832" w:rsidRPr="00DF7CC1" w:rsidRDefault="00FA7832" w:rsidP="003E3164">
            <w:pPr>
              <w:spacing w:before="40" w:after="40"/>
              <w:jc w:val="center"/>
              <w:rPr>
                <w:lang w:val="en-NZ"/>
              </w:rPr>
            </w:pPr>
          </w:p>
        </w:tc>
        <w:tc>
          <w:tcPr>
            <w:tcW w:w="5099" w:type="dxa"/>
            <w:tcBorders>
              <w:bottom w:val="single" w:sz="4" w:space="0" w:color="auto"/>
            </w:tcBorders>
            <w:shd w:val="clear" w:color="auto" w:fill="D9D9D9" w:themeFill="background1" w:themeFillShade="D9"/>
            <w:vAlign w:val="center"/>
          </w:tcPr>
          <w:p w:rsidR="00FA7832" w:rsidRPr="00DF7CC1" w:rsidRDefault="00FA7832" w:rsidP="003E3164">
            <w:pPr>
              <w:spacing w:before="40" w:after="40"/>
              <w:rPr>
                <w:iCs/>
                <w:lang w:val="en-NZ"/>
              </w:rPr>
            </w:pPr>
            <w:r w:rsidRPr="00DF7CC1">
              <w:rPr>
                <w:iCs/>
                <w:lang w:val="en-NZ"/>
              </w:rPr>
              <w:t xml:space="preserve">Proposal for </w:t>
            </w:r>
            <w:proofErr w:type="spellStart"/>
            <w:r w:rsidRPr="00DF7CC1">
              <w:rPr>
                <w:iCs/>
                <w:lang w:val="en-NZ"/>
              </w:rPr>
              <w:t>Kibblewhite</w:t>
            </w:r>
            <w:proofErr w:type="spellEnd"/>
            <w:r w:rsidRPr="00DF7CC1">
              <w:rPr>
                <w:iCs/>
                <w:lang w:val="en-NZ"/>
              </w:rPr>
              <w:t xml:space="preserve"> Seamount is ACCEPTED.</w:t>
            </w:r>
          </w:p>
        </w:tc>
        <w:tc>
          <w:tcPr>
            <w:tcW w:w="1564" w:type="dxa"/>
            <w:tcBorders>
              <w:bottom w:val="single" w:sz="4" w:space="0" w:color="auto"/>
            </w:tcBorders>
            <w:shd w:val="clear" w:color="auto" w:fill="D9D9D9" w:themeFill="background1" w:themeFillShade="D9"/>
          </w:tcPr>
          <w:p w:rsidR="00FA7832" w:rsidRPr="001A018D" w:rsidRDefault="00A536D8" w:rsidP="003E3164">
            <w:pPr>
              <w:spacing w:before="40" w:after="40"/>
              <w:rPr>
                <w:lang w:val="en-NZ"/>
              </w:rPr>
            </w:pPr>
            <w:r w:rsidRPr="001A018D">
              <w:rPr>
                <w:iCs/>
                <w:lang w:val="en-NZ"/>
              </w:rPr>
              <w:t>Complete. Gazetteer updated 7 Jul 2017.</w:t>
            </w:r>
          </w:p>
        </w:tc>
      </w:tr>
      <w:tr w:rsidR="00FA7832" w:rsidRPr="00DF7CC1" w:rsidTr="008F2321">
        <w:trPr>
          <w:cantSplit/>
          <w:jc w:val="center"/>
        </w:trPr>
        <w:tc>
          <w:tcPr>
            <w:tcW w:w="1555" w:type="dxa"/>
            <w:tcBorders>
              <w:bottom w:val="single" w:sz="4" w:space="0" w:color="auto"/>
            </w:tcBorders>
            <w:shd w:val="clear" w:color="auto" w:fill="D9D9D9" w:themeFill="background1" w:themeFillShade="D9"/>
            <w:vAlign w:val="center"/>
          </w:tcPr>
          <w:p w:rsidR="00FA7832" w:rsidRPr="00DF7CC1" w:rsidRDefault="00FA7832" w:rsidP="003E3164">
            <w:pPr>
              <w:spacing w:before="40" w:after="40"/>
              <w:jc w:val="center"/>
            </w:pPr>
            <w:bookmarkStart w:id="30" w:name="SCUFN2930"/>
            <w:r w:rsidRPr="00DF7CC1">
              <w:t>SCUFN29/30</w:t>
            </w:r>
            <w:bookmarkEnd w:id="30"/>
          </w:p>
        </w:tc>
        <w:tc>
          <w:tcPr>
            <w:tcW w:w="1138" w:type="dxa"/>
            <w:tcBorders>
              <w:bottom w:val="single" w:sz="4" w:space="0" w:color="auto"/>
            </w:tcBorders>
            <w:shd w:val="clear" w:color="auto" w:fill="D9D9D9" w:themeFill="background1" w:themeFillShade="D9"/>
            <w:vAlign w:val="center"/>
          </w:tcPr>
          <w:p w:rsidR="00FA7832" w:rsidRPr="00DF7CC1" w:rsidRDefault="00FA7832" w:rsidP="003E3164">
            <w:pPr>
              <w:spacing w:before="40" w:after="40"/>
              <w:jc w:val="center"/>
              <w:rPr>
                <w:lang w:val="en-NZ"/>
              </w:rPr>
            </w:pPr>
          </w:p>
        </w:tc>
        <w:tc>
          <w:tcPr>
            <w:tcW w:w="5099" w:type="dxa"/>
            <w:tcBorders>
              <w:bottom w:val="single" w:sz="4" w:space="0" w:color="auto"/>
            </w:tcBorders>
            <w:shd w:val="clear" w:color="auto" w:fill="D9D9D9" w:themeFill="background1" w:themeFillShade="D9"/>
            <w:vAlign w:val="center"/>
          </w:tcPr>
          <w:p w:rsidR="00FA7832" w:rsidRPr="00DF7CC1" w:rsidRDefault="00FA7832" w:rsidP="003E3164">
            <w:pPr>
              <w:spacing w:before="40" w:after="40"/>
              <w:rPr>
                <w:iCs/>
                <w:lang w:val="en-NZ"/>
              </w:rPr>
            </w:pPr>
            <w:r w:rsidRPr="00DF7CC1">
              <w:rPr>
                <w:iCs/>
                <w:lang w:val="en-NZ"/>
              </w:rPr>
              <w:t xml:space="preserve">Proposal for </w:t>
            </w:r>
            <w:proofErr w:type="spellStart"/>
            <w:r w:rsidRPr="00DF7CC1">
              <w:rPr>
                <w:iCs/>
                <w:lang w:val="en-NZ"/>
              </w:rPr>
              <w:t>Pūtoto</w:t>
            </w:r>
            <w:proofErr w:type="spellEnd"/>
            <w:r w:rsidRPr="00DF7CC1">
              <w:rPr>
                <w:iCs/>
                <w:lang w:val="en-NZ"/>
              </w:rPr>
              <w:t xml:space="preserve"> Seamount is ACCEPTED.</w:t>
            </w:r>
          </w:p>
        </w:tc>
        <w:tc>
          <w:tcPr>
            <w:tcW w:w="1564" w:type="dxa"/>
            <w:tcBorders>
              <w:bottom w:val="single" w:sz="4" w:space="0" w:color="auto"/>
            </w:tcBorders>
            <w:shd w:val="clear" w:color="auto" w:fill="D9D9D9" w:themeFill="background1" w:themeFillShade="D9"/>
          </w:tcPr>
          <w:p w:rsidR="00FA7832" w:rsidRPr="001A018D" w:rsidRDefault="008071E5" w:rsidP="003E3164">
            <w:pPr>
              <w:spacing w:before="40" w:after="40"/>
              <w:rPr>
                <w:lang w:val="en-NZ"/>
              </w:rPr>
            </w:pPr>
            <w:r w:rsidRPr="001A018D">
              <w:rPr>
                <w:iCs/>
                <w:lang w:val="en-NZ"/>
              </w:rPr>
              <w:t>Complete. Gazetteer updated 7 Jul 2017.</w:t>
            </w:r>
          </w:p>
        </w:tc>
      </w:tr>
      <w:tr w:rsidR="00FA7832" w:rsidRPr="00DF7CC1" w:rsidTr="008F2321">
        <w:trPr>
          <w:cantSplit/>
          <w:jc w:val="center"/>
        </w:trPr>
        <w:tc>
          <w:tcPr>
            <w:tcW w:w="1555" w:type="dxa"/>
            <w:tcBorders>
              <w:bottom w:val="single" w:sz="4" w:space="0" w:color="auto"/>
            </w:tcBorders>
            <w:shd w:val="clear" w:color="auto" w:fill="D9D9D9" w:themeFill="background1" w:themeFillShade="D9"/>
            <w:vAlign w:val="center"/>
          </w:tcPr>
          <w:p w:rsidR="00FA7832" w:rsidRPr="00DF7CC1" w:rsidRDefault="00FA7832" w:rsidP="003E3164">
            <w:pPr>
              <w:spacing w:before="40" w:after="40"/>
              <w:jc w:val="center"/>
            </w:pPr>
            <w:bookmarkStart w:id="31" w:name="SCUFN2931"/>
            <w:r w:rsidRPr="00DF7CC1">
              <w:t>SCUFN29/31</w:t>
            </w:r>
            <w:bookmarkEnd w:id="31"/>
          </w:p>
        </w:tc>
        <w:tc>
          <w:tcPr>
            <w:tcW w:w="1138" w:type="dxa"/>
            <w:tcBorders>
              <w:bottom w:val="single" w:sz="4" w:space="0" w:color="auto"/>
            </w:tcBorders>
            <w:shd w:val="clear" w:color="auto" w:fill="D9D9D9" w:themeFill="background1" w:themeFillShade="D9"/>
            <w:vAlign w:val="center"/>
          </w:tcPr>
          <w:p w:rsidR="00FA7832" w:rsidRPr="00DF7CC1" w:rsidRDefault="00FA7832" w:rsidP="003E3164">
            <w:pPr>
              <w:spacing w:before="40" w:after="40"/>
              <w:jc w:val="center"/>
              <w:rPr>
                <w:lang w:val="en-NZ"/>
              </w:rPr>
            </w:pPr>
          </w:p>
        </w:tc>
        <w:tc>
          <w:tcPr>
            <w:tcW w:w="5099" w:type="dxa"/>
            <w:tcBorders>
              <w:bottom w:val="single" w:sz="4" w:space="0" w:color="auto"/>
            </w:tcBorders>
            <w:shd w:val="clear" w:color="auto" w:fill="D9D9D9" w:themeFill="background1" w:themeFillShade="D9"/>
            <w:vAlign w:val="center"/>
          </w:tcPr>
          <w:p w:rsidR="00FA7832" w:rsidRPr="00DF7CC1" w:rsidRDefault="00FA7832" w:rsidP="003E3164">
            <w:pPr>
              <w:spacing w:before="40" w:after="40"/>
              <w:rPr>
                <w:iCs/>
                <w:lang w:val="en-NZ"/>
              </w:rPr>
            </w:pPr>
            <w:r w:rsidRPr="00DF7CC1">
              <w:rPr>
                <w:iCs/>
                <w:lang w:val="en-NZ"/>
              </w:rPr>
              <w:t xml:space="preserve">Proposal for </w:t>
            </w:r>
            <w:proofErr w:type="spellStart"/>
            <w:r w:rsidRPr="00DF7CC1">
              <w:rPr>
                <w:iCs/>
                <w:lang w:val="en-NZ"/>
              </w:rPr>
              <w:t>Haungaroa</w:t>
            </w:r>
            <w:proofErr w:type="spellEnd"/>
            <w:r w:rsidRPr="00DF7CC1">
              <w:rPr>
                <w:iCs/>
                <w:lang w:val="en-NZ"/>
              </w:rPr>
              <w:t xml:space="preserve"> Seamount is ACCEPTED.</w:t>
            </w:r>
          </w:p>
        </w:tc>
        <w:tc>
          <w:tcPr>
            <w:tcW w:w="1564" w:type="dxa"/>
            <w:tcBorders>
              <w:bottom w:val="single" w:sz="4" w:space="0" w:color="auto"/>
            </w:tcBorders>
            <w:shd w:val="clear" w:color="auto" w:fill="D9D9D9" w:themeFill="background1" w:themeFillShade="D9"/>
          </w:tcPr>
          <w:p w:rsidR="00FA7832" w:rsidRPr="001A018D" w:rsidRDefault="00600ABB" w:rsidP="003E3164">
            <w:pPr>
              <w:spacing w:before="40" w:after="40"/>
              <w:rPr>
                <w:lang w:val="en-NZ"/>
              </w:rPr>
            </w:pPr>
            <w:r w:rsidRPr="001A018D">
              <w:rPr>
                <w:iCs/>
                <w:lang w:val="en-NZ"/>
              </w:rPr>
              <w:t>Complete. Gazetteer updated 7 Jul 2017.</w:t>
            </w:r>
          </w:p>
        </w:tc>
      </w:tr>
      <w:tr w:rsidR="00FA7832" w:rsidRPr="00DF7CC1" w:rsidTr="008F2321">
        <w:trPr>
          <w:cantSplit/>
          <w:jc w:val="center"/>
        </w:trPr>
        <w:tc>
          <w:tcPr>
            <w:tcW w:w="1555" w:type="dxa"/>
            <w:tcBorders>
              <w:bottom w:val="single" w:sz="4" w:space="0" w:color="auto"/>
            </w:tcBorders>
            <w:shd w:val="clear" w:color="auto" w:fill="D9D9D9" w:themeFill="background1" w:themeFillShade="D9"/>
            <w:vAlign w:val="center"/>
          </w:tcPr>
          <w:p w:rsidR="00FA7832" w:rsidRPr="00DF7CC1" w:rsidRDefault="00FA7832" w:rsidP="003E3164">
            <w:pPr>
              <w:spacing w:before="40" w:after="40"/>
              <w:jc w:val="center"/>
            </w:pPr>
            <w:bookmarkStart w:id="32" w:name="SCUFN2932"/>
            <w:r w:rsidRPr="00DF7CC1">
              <w:t>SCUFN29/32</w:t>
            </w:r>
            <w:bookmarkEnd w:id="32"/>
          </w:p>
        </w:tc>
        <w:tc>
          <w:tcPr>
            <w:tcW w:w="1138" w:type="dxa"/>
            <w:tcBorders>
              <w:bottom w:val="single" w:sz="4" w:space="0" w:color="auto"/>
            </w:tcBorders>
            <w:shd w:val="clear" w:color="auto" w:fill="D9D9D9" w:themeFill="background1" w:themeFillShade="D9"/>
            <w:vAlign w:val="center"/>
          </w:tcPr>
          <w:p w:rsidR="00FA7832" w:rsidRPr="00DF7CC1" w:rsidRDefault="00FA7832" w:rsidP="003E3164">
            <w:pPr>
              <w:spacing w:before="40" w:after="40"/>
              <w:jc w:val="center"/>
              <w:rPr>
                <w:lang w:val="en-NZ"/>
              </w:rPr>
            </w:pPr>
          </w:p>
        </w:tc>
        <w:tc>
          <w:tcPr>
            <w:tcW w:w="5099" w:type="dxa"/>
            <w:tcBorders>
              <w:bottom w:val="single" w:sz="4" w:space="0" w:color="auto"/>
            </w:tcBorders>
            <w:shd w:val="clear" w:color="auto" w:fill="D9D9D9" w:themeFill="background1" w:themeFillShade="D9"/>
            <w:vAlign w:val="center"/>
          </w:tcPr>
          <w:p w:rsidR="00FA7832" w:rsidRPr="00DF7CC1" w:rsidRDefault="00FA7832" w:rsidP="003E3164">
            <w:pPr>
              <w:spacing w:before="40" w:after="40"/>
              <w:rPr>
                <w:iCs/>
                <w:lang w:val="en-NZ"/>
              </w:rPr>
            </w:pPr>
            <w:r w:rsidRPr="00DF7CC1">
              <w:rPr>
                <w:iCs/>
                <w:lang w:val="en-NZ"/>
              </w:rPr>
              <w:t>Proposal for Speight Knoll is ACCEPTED.</w:t>
            </w:r>
          </w:p>
        </w:tc>
        <w:tc>
          <w:tcPr>
            <w:tcW w:w="1564" w:type="dxa"/>
            <w:tcBorders>
              <w:bottom w:val="single" w:sz="4" w:space="0" w:color="auto"/>
            </w:tcBorders>
            <w:shd w:val="clear" w:color="auto" w:fill="D9D9D9" w:themeFill="background1" w:themeFillShade="D9"/>
          </w:tcPr>
          <w:p w:rsidR="00FA7832" w:rsidRPr="001A018D" w:rsidRDefault="00BB1E2D" w:rsidP="003E3164">
            <w:pPr>
              <w:spacing w:before="40" w:after="40"/>
              <w:rPr>
                <w:lang w:val="en-NZ"/>
              </w:rPr>
            </w:pPr>
            <w:r w:rsidRPr="001A018D">
              <w:rPr>
                <w:iCs/>
                <w:lang w:val="en-NZ"/>
              </w:rPr>
              <w:t>Complete. Gazetteer updated 7 Jul 2017.</w:t>
            </w:r>
          </w:p>
        </w:tc>
      </w:tr>
      <w:tr w:rsidR="00FA7832" w:rsidRPr="00DF7CC1" w:rsidTr="008F2321">
        <w:trPr>
          <w:cantSplit/>
          <w:jc w:val="center"/>
        </w:trPr>
        <w:tc>
          <w:tcPr>
            <w:tcW w:w="1555" w:type="dxa"/>
            <w:tcBorders>
              <w:bottom w:val="single" w:sz="4" w:space="0" w:color="auto"/>
            </w:tcBorders>
            <w:shd w:val="clear" w:color="auto" w:fill="D9D9D9" w:themeFill="background1" w:themeFillShade="D9"/>
            <w:vAlign w:val="center"/>
          </w:tcPr>
          <w:p w:rsidR="00FA7832" w:rsidRPr="00DF7CC1" w:rsidRDefault="00FA7832" w:rsidP="003E3164">
            <w:pPr>
              <w:spacing w:before="40" w:after="40"/>
              <w:jc w:val="center"/>
            </w:pPr>
            <w:bookmarkStart w:id="33" w:name="SCUFN2933"/>
            <w:r w:rsidRPr="00DF7CC1">
              <w:t>SCUFN29/33</w:t>
            </w:r>
            <w:bookmarkEnd w:id="33"/>
          </w:p>
        </w:tc>
        <w:tc>
          <w:tcPr>
            <w:tcW w:w="1138" w:type="dxa"/>
            <w:tcBorders>
              <w:bottom w:val="single" w:sz="4" w:space="0" w:color="auto"/>
            </w:tcBorders>
            <w:shd w:val="clear" w:color="auto" w:fill="D9D9D9" w:themeFill="background1" w:themeFillShade="D9"/>
            <w:vAlign w:val="center"/>
          </w:tcPr>
          <w:p w:rsidR="00FA7832" w:rsidRPr="00DF7CC1" w:rsidRDefault="00FA7832" w:rsidP="003E3164">
            <w:pPr>
              <w:spacing w:before="40" w:after="40"/>
              <w:jc w:val="center"/>
              <w:rPr>
                <w:lang w:val="en-NZ"/>
              </w:rPr>
            </w:pPr>
          </w:p>
        </w:tc>
        <w:tc>
          <w:tcPr>
            <w:tcW w:w="5099" w:type="dxa"/>
            <w:tcBorders>
              <w:bottom w:val="single" w:sz="4" w:space="0" w:color="auto"/>
            </w:tcBorders>
            <w:shd w:val="clear" w:color="auto" w:fill="D9D9D9" w:themeFill="background1" w:themeFillShade="D9"/>
            <w:vAlign w:val="center"/>
          </w:tcPr>
          <w:p w:rsidR="00FA7832" w:rsidRPr="00DF7CC1" w:rsidRDefault="00FA7832" w:rsidP="003E3164">
            <w:pPr>
              <w:spacing w:before="40" w:after="40"/>
              <w:rPr>
                <w:iCs/>
                <w:lang w:val="en-NZ"/>
              </w:rPr>
            </w:pPr>
            <w:r w:rsidRPr="00DF7CC1">
              <w:rPr>
                <w:iCs/>
                <w:lang w:val="en-NZ"/>
              </w:rPr>
              <w:t xml:space="preserve">Proposal for </w:t>
            </w:r>
            <w:proofErr w:type="spellStart"/>
            <w:r w:rsidRPr="00DF7CC1">
              <w:rPr>
                <w:iCs/>
                <w:lang w:val="en-NZ"/>
              </w:rPr>
              <w:t>Hinepuia</w:t>
            </w:r>
            <w:proofErr w:type="spellEnd"/>
            <w:r w:rsidRPr="00DF7CC1">
              <w:rPr>
                <w:iCs/>
                <w:lang w:val="en-NZ"/>
              </w:rPr>
              <w:t xml:space="preserve"> [</w:t>
            </w:r>
            <w:r w:rsidRPr="00DF7CC1">
              <w:rPr>
                <w:iCs/>
                <w:strike/>
                <w:lang w:val="en-NZ"/>
              </w:rPr>
              <w:t>Seamount</w:t>
            </w:r>
            <w:r w:rsidRPr="00DF7CC1">
              <w:rPr>
                <w:iCs/>
                <w:lang w:val="en-NZ"/>
              </w:rPr>
              <w:t>] is ACCEPTED with the generic term changed to Seamount</w:t>
            </w:r>
            <w:r w:rsidRPr="00DF7CC1">
              <w:rPr>
                <w:iCs/>
                <w:u w:val="single"/>
                <w:lang w:val="en-NZ"/>
              </w:rPr>
              <w:t>s</w:t>
            </w:r>
            <w:r w:rsidRPr="00DF7CC1">
              <w:rPr>
                <w:iCs/>
                <w:lang w:val="en-NZ"/>
              </w:rPr>
              <w:t>.</w:t>
            </w:r>
          </w:p>
        </w:tc>
        <w:tc>
          <w:tcPr>
            <w:tcW w:w="1564" w:type="dxa"/>
            <w:tcBorders>
              <w:bottom w:val="single" w:sz="4" w:space="0" w:color="auto"/>
            </w:tcBorders>
            <w:shd w:val="clear" w:color="auto" w:fill="D9D9D9" w:themeFill="background1" w:themeFillShade="D9"/>
          </w:tcPr>
          <w:p w:rsidR="00FA7832" w:rsidRPr="001A018D" w:rsidRDefault="008E3E1E" w:rsidP="00311360">
            <w:pPr>
              <w:spacing w:before="40" w:after="40"/>
              <w:rPr>
                <w:lang w:val="en-NZ"/>
              </w:rPr>
            </w:pPr>
            <w:r w:rsidRPr="001A018D">
              <w:rPr>
                <w:iCs/>
                <w:lang w:val="en-NZ"/>
              </w:rPr>
              <w:t xml:space="preserve">Complete. Gazetteer updated </w:t>
            </w:r>
            <w:r w:rsidR="00311360" w:rsidRPr="001A018D">
              <w:rPr>
                <w:iCs/>
                <w:lang w:val="en-NZ"/>
              </w:rPr>
              <w:t>8</w:t>
            </w:r>
            <w:r w:rsidRPr="001A018D">
              <w:rPr>
                <w:iCs/>
                <w:lang w:val="en-NZ"/>
              </w:rPr>
              <w:t xml:space="preserve"> Jul 2017.</w:t>
            </w:r>
          </w:p>
        </w:tc>
      </w:tr>
      <w:tr w:rsidR="00FA7832" w:rsidRPr="00DF7CC1" w:rsidTr="008F2321">
        <w:trPr>
          <w:cantSplit/>
          <w:jc w:val="center"/>
        </w:trPr>
        <w:tc>
          <w:tcPr>
            <w:tcW w:w="1555" w:type="dxa"/>
            <w:tcBorders>
              <w:bottom w:val="single" w:sz="4" w:space="0" w:color="auto"/>
            </w:tcBorders>
            <w:shd w:val="clear" w:color="auto" w:fill="D9D9D9" w:themeFill="background1" w:themeFillShade="D9"/>
            <w:vAlign w:val="center"/>
          </w:tcPr>
          <w:p w:rsidR="00FA7832" w:rsidRPr="00DF7CC1" w:rsidRDefault="00FA7832" w:rsidP="003E3164">
            <w:pPr>
              <w:spacing w:before="40" w:after="40"/>
              <w:jc w:val="center"/>
            </w:pPr>
            <w:bookmarkStart w:id="34" w:name="SCUFN2934"/>
            <w:r w:rsidRPr="00DF7CC1">
              <w:lastRenderedPageBreak/>
              <w:t>SCUFN29/34</w:t>
            </w:r>
            <w:bookmarkEnd w:id="34"/>
          </w:p>
        </w:tc>
        <w:tc>
          <w:tcPr>
            <w:tcW w:w="1138" w:type="dxa"/>
            <w:tcBorders>
              <w:bottom w:val="single" w:sz="4" w:space="0" w:color="auto"/>
            </w:tcBorders>
            <w:shd w:val="clear" w:color="auto" w:fill="D9D9D9" w:themeFill="background1" w:themeFillShade="D9"/>
            <w:vAlign w:val="center"/>
          </w:tcPr>
          <w:p w:rsidR="00FA7832" w:rsidRPr="00DF7CC1" w:rsidRDefault="00FA7832" w:rsidP="003E3164">
            <w:pPr>
              <w:spacing w:before="40" w:after="40"/>
              <w:jc w:val="center"/>
              <w:rPr>
                <w:lang w:val="en-NZ"/>
              </w:rPr>
            </w:pPr>
          </w:p>
        </w:tc>
        <w:tc>
          <w:tcPr>
            <w:tcW w:w="5099" w:type="dxa"/>
            <w:tcBorders>
              <w:bottom w:val="single" w:sz="4" w:space="0" w:color="auto"/>
            </w:tcBorders>
            <w:shd w:val="clear" w:color="auto" w:fill="D9D9D9" w:themeFill="background1" w:themeFillShade="D9"/>
            <w:vAlign w:val="center"/>
          </w:tcPr>
          <w:p w:rsidR="00FA7832" w:rsidRPr="00DF7CC1" w:rsidRDefault="00FA7832" w:rsidP="003E3164">
            <w:pPr>
              <w:spacing w:before="40" w:after="40"/>
              <w:rPr>
                <w:iCs/>
                <w:lang w:val="en-NZ"/>
              </w:rPr>
            </w:pPr>
            <w:r w:rsidRPr="00DF7CC1">
              <w:rPr>
                <w:iCs/>
                <w:lang w:val="en-NZ"/>
              </w:rPr>
              <w:t>Proposal for Lillie Seamount is ACCEPTED.</w:t>
            </w:r>
          </w:p>
        </w:tc>
        <w:tc>
          <w:tcPr>
            <w:tcW w:w="1564" w:type="dxa"/>
            <w:tcBorders>
              <w:bottom w:val="single" w:sz="4" w:space="0" w:color="auto"/>
            </w:tcBorders>
            <w:shd w:val="clear" w:color="auto" w:fill="D9D9D9" w:themeFill="background1" w:themeFillShade="D9"/>
          </w:tcPr>
          <w:p w:rsidR="00FA7832" w:rsidRPr="001A018D" w:rsidRDefault="00311360" w:rsidP="003E3164">
            <w:pPr>
              <w:spacing w:before="40" w:after="40"/>
              <w:rPr>
                <w:lang w:val="en-NZ"/>
              </w:rPr>
            </w:pPr>
            <w:r w:rsidRPr="001A018D">
              <w:rPr>
                <w:iCs/>
                <w:lang w:val="en-NZ"/>
              </w:rPr>
              <w:t>Complete. Gazetteer updated 8 Jul 2017.</w:t>
            </w:r>
          </w:p>
        </w:tc>
      </w:tr>
      <w:tr w:rsidR="00FA7832" w:rsidRPr="00DF7CC1" w:rsidTr="008F2321">
        <w:trPr>
          <w:cantSplit/>
          <w:jc w:val="center"/>
        </w:trPr>
        <w:tc>
          <w:tcPr>
            <w:tcW w:w="1555" w:type="dxa"/>
            <w:tcBorders>
              <w:bottom w:val="single" w:sz="4" w:space="0" w:color="auto"/>
            </w:tcBorders>
            <w:shd w:val="clear" w:color="auto" w:fill="D9D9D9" w:themeFill="background1" w:themeFillShade="D9"/>
            <w:vAlign w:val="center"/>
          </w:tcPr>
          <w:p w:rsidR="00FA7832" w:rsidRPr="00DF7CC1" w:rsidRDefault="00FA7832" w:rsidP="003E3164">
            <w:pPr>
              <w:spacing w:before="40" w:after="40"/>
              <w:jc w:val="center"/>
            </w:pPr>
            <w:bookmarkStart w:id="35" w:name="SCUFN2935"/>
            <w:r w:rsidRPr="00DF7CC1">
              <w:t>SCUFN29/35</w:t>
            </w:r>
            <w:bookmarkEnd w:id="35"/>
          </w:p>
        </w:tc>
        <w:tc>
          <w:tcPr>
            <w:tcW w:w="1138" w:type="dxa"/>
            <w:tcBorders>
              <w:bottom w:val="single" w:sz="4" w:space="0" w:color="auto"/>
            </w:tcBorders>
            <w:shd w:val="clear" w:color="auto" w:fill="D9D9D9" w:themeFill="background1" w:themeFillShade="D9"/>
            <w:vAlign w:val="center"/>
          </w:tcPr>
          <w:p w:rsidR="00FA7832" w:rsidRPr="00DF7CC1" w:rsidRDefault="00FA7832" w:rsidP="003E3164">
            <w:pPr>
              <w:spacing w:before="40" w:after="40"/>
              <w:jc w:val="center"/>
              <w:rPr>
                <w:lang w:val="en-NZ"/>
              </w:rPr>
            </w:pPr>
          </w:p>
        </w:tc>
        <w:tc>
          <w:tcPr>
            <w:tcW w:w="5099" w:type="dxa"/>
            <w:tcBorders>
              <w:bottom w:val="single" w:sz="4" w:space="0" w:color="auto"/>
            </w:tcBorders>
            <w:shd w:val="clear" w:color="auto" w:fill="D9D9D9" w:themeFill="background1" w:themeFillShade="D9"/>
            <w:vAlign w:val="center"/>
          </w:tcPr>
          <w:p w:rsidR="00FA7832" w:rsidRPr="00DF7CC1" w:rsidRDefault="00FA7832" w:rsidP="003E3164">
            <w:pPr>
              <w:spacing w:before="40" w:after="40"/>
              <w:rPr>
                <w:iCs/>
                <w:lang w:val="en-NZ"/>
              </w:rPr>
            </w:pPr>
            <w:r w:rsidRPr="00DF7CC1">
              <w:rPr>
                <w:iCs/>
                <w:lang w:val="en-NZ"/>
              </w:rPr>
              <w:t>Proposal for Cotton Seamount is ACCEPTED.</w:t>
            </w:r>
          </w:p>
        </w:tc>
        <w:tc>
          <w:tcPr>
            <w:tcW w:w="1564" w:type="dxa"/>
            <w:tcBorders>
              <w:bottom w:val="single" w:sz="4" w:space="0" w:color="auto"/>
            </w:tcBorders>
            <w:shd w:val="clear" w:color="auto" w:fill="D9D9D9" w:themeFill="background1" w:themeFillShade="D9"/>
          </w:tcPr>
          <w:p w:rsidR="00FA7832" w:rsidRPr="001A018D" w:rsidRDefault="0068134F" w:rsidP="003E3164">
            <w:pPr>
              <w:spacing w:before="40" w:after="40"/>
              <w:rPr>
                <w:lang w:val="en-NZ"/>
              </w:rPr>
            </w:pPr>
            <w:r w:rsidRPr="001A018D">
              <w:rPr>
                <w:iCs/>
                <w:lang w:val="en-NZ"/>
              </w:rPr>
              <w:t>Complete. Gazetteer updated 8 Jul 2017.</w:t>
            </w:r>
          </w:p>
        </w:tc>
      </w:tr>
      <w:tr w:rsidR="00FA7832" w:rsidRPr="00DF7CC1" w:rsidTr="008F2321">
        <w:trPr>
          <w:cantSplit/>
          <w:jc w:val="center"/>
        </w:trPr>
        <w:tc>
          <w:tcPr>
            <w:tcW w:w="1555" w:type="dxa"/>
            <w:tcBorders>
              <w:bottom w:val="single" w:sz="4" w:space="0" w:color="auto"/>
            </w:tcBorders>
            <w:shd w:val="clear" w:color="auto" w:fill="D9D9D9" w:themeFill="background1" w:themeFillShade="D9"/>
            <w:vAlign w:val="center"/>
          </w:tcPr>
          <w:p w:rsidR="00FA7832" w:rsidRPr="00DF7CC1" w:rsidRDefault="00FA7832" w:rsidP="003E3164">
            <w:pPr>
              <w:spacing w:before="40" w:after="40"/>
              <w:jc w:val="center"/>
            </w:pPr>
            <w:bookmarkStart w:id="36" w:name="SCUFN2936"/>
            <w:r w:rsidRPr="00DF7CC1">
              <w:t>SCUFN29/36</w:t>
            </w:r>
            <w:bookmarkEnd w:id="36"/>
          </w:p>
        </w:tc>
        <w:tc>
          <w:tcPr>
            <w:tcW w:w="1138" w:type="dxa"/>
            <w:tcBorders>
              <w:bottom w:val="single" w:sz="4" w:space="0" w:color="auto"/>
            </w:tcBorders>
            <w:shd w:val="clear" w:color="auto" w:fill="D9D9D9" w:themeFill="background1" w:themeFillShade="D9"/>
            <w:vAlign w:val="center"/>
          </w:tcPr>
          <w:p w:rsidR="00FA7832" w:rsidRPr="00DF7CC1" w:rsidRDefault="00FA7832" w:rsidP="003E3164">
            <w:pPr>
              <w:spacing w:before="40" w:after="40"/>
              <w:jc w:val="center"/>
              <w:rPr>
                <w:lang w:val="en-NZ"/>
              </w:rPr>
            </w:pPr>
          </w:p>
        </w:tc>
        <w:tc>
          <w:tcPr>
            <w:tcW w:w="5099" w:type="dxa"/>
            <w:tcBorders>
              <w:bottom w:val="single" w:sz="4" w:space="0" w:color="auto"/>
            </w:tcBorders>
            <w:shd w:val="clear" w:color="auto" w:fill="D9D9D9" w:themeFill="background1" w:themeFillShade="D9"/>
            <w:vAlign w:val="center"/>
          </w:tcPr>
          <w:p w:rsidR="00FA7832" w:rsidRPr="00DF7CC1" w:rsidRDefault="00FA7832" w:rsidP="003E3164">
            <w:pPr>
              <w:spacing w:before="40" w:after="40"/>
              <w:rPr>
                <w:iCs/>
                <w:lang w:val="en-NZ"/>
              </w:rPr>
            </w:pPr>
            <w:r w:rsidRPr="00DF7CC1">
              <w:rPr>
                <w:iCs/>
                <w:lang w:val="en-NZ"/>
              </w:rPr>
              <w:t xml:space="preserve">Proposal for </w:t>
            </w:r>
            <w:proofErr w:type="spellStart"/>
            <w:r w:rsidRPr="00DF7CC1">
              <w:rPr>
                <w:iCs/>
                <w:lang w:val="en-NZ"/>
              </w:rPr>
              <w:t>Monowai</w:t>
            </w:r>
            <w:proofErr w:type="spellEnd"/>
            <w:r w:rsidRPr="00DF7CC1">
              <w:rPr>
                <w:iCs/>
                <w:lang w:val="en-NZ"/>
              </w:rPr>
              <w:t xml:space="preserve"> [</w:t>
            </w:r>
            <w:r w:rsidRPr="00DF7CC1">
              <w:rPr>
                <w:iCs/>
                <w:strike/>
                <w:lang w:val="en-NZ"/>
              </w:rPr>
              <w:t>Seamount</w:t>
            </w:r>
            <w:r w:rsidRPr="00DF7CC1">
              <w:rPr>
                <w:iCs/>
                <w:lang w:val="en-NZ"/>
              </w:rPr>
              <w:t>] is ACCEPTED with the generic term changed to Seamount</w:t>
            </w:r>
            <w:r w:rsidRPr="00DF7CC1">
              <w:rPr>
                <w:iCs/>
                <w:u w:val="single"/>
                <w:lang w:val="en-NZ"/>
              </w:rPr>
              <w:t>s</w:t>
            </w:r>
            <w:r w:rsidRPr="00DF7CC1">
              <w:rPr>
                <w:iCs/>
                <w:lang w:val="en-NZ"/>
              </w:rPr>
              <w:t>.</w:t>
            </w:r>
          </w:p>
        </w:tc>
        <w:tc>
          <w:tcPr>
            <w:tcW w:w="1564" w:type="dxa"/>
            <w:tcBorders>
              <w:bottom w:val="single" w:sz="4" w:space="0" w:color="auto"/>
            </w:tcBorders>
            <w:shd w:val="clear" w:color="auto" w:fill="D9D9D9" w:themeFill="background1" w:themeFillShade="D9"/>
          </w:tcPr>
          <w:p w:rsidR="00FA7832" w:rsidRPr="001A018D" w:rsidRDefault="001E61E4" w:rsidP="001E61E4">
            <w:pPr>
              <w:spacing w:before="40" w:after="40"/>
              <w:rPr>
                <w:lang w:val="en-NZ"/>
              </w:rPr>
            </w:pPr>
            <w:r w:rsidRPr="001A018D">
              <w:rPr>
                <w:iCs/>
                <w:lang w:val="en-NZ"/>
              </w:rPr>
              <w:t>Complete. Gazetteer updated 8 Jul 2017.</w:t>
            </w:r>
            <w:r w:rsidR="00B662FC" w:rsidRPr="001A018D">
              <w:rPr>
                <w:iCs/>
                <w:lang w:val="en-NZ"/>
              </w:rPr>
              <w:t xml:space="preserve"> </w:t>
            </w:r>
            <w:r w:rsidR="001E0262" w:rsidRPr="001A018D">
              <w:rPr>
                <w:iCs/>
                <w:lang w:val="en-NZ"/>
              </w:rPr>
              <w:t xml:space="preserve">NZGB </w:t>
            </w:r>
            <w:r w:rsidRPr="001A018D">
              <w:rPr>
                <w:iCs/>
                <w:lang w:val="en-NZ"/>
              </w:rPr>
              <w:t>may</w:t>
            </w:r>
            <w:r w:rsidR="0049159D" w:rsidRPr="001A018D">
              <w:rPr>
                <w:iCs/>
                <w:lang w:val="en-NZ"/>
              </w:rPr>
              <w:t xml:space="preserve"> </w:t>
            </w:r>
            <w:r w:rsidRPr="001A018D">
              <w:rPr>
                <w:iCs/>
                <w:lang w:val="en-NZ"/>
              </w:rPr>
              <w:t>propose</w:t>
            </w:r>
            <w:r w:rsidR="0049159D" w:rsidRPr="001A018D">
              <w:rPr>
                <w:iCs/>
                <w:lang w:val="en-NZ"/>
              </w:rPr>
              <w:t xml:space="preserve"> </w:t>
            </w:r>
            <w:r w:rsidRPr="001A018D">
              <w:rPr>
                <w:iCs/>
                <w:lang w:val="en-NZ"/>
              </w:rPr>
              <w:t xml:space="preserve">in future </w:t>
            </w:r>
            <w:r w:rsidR="0049159D" w:rsidRPr="001A018D">
              <w:rPr>
                <w:iCs/>
                <w:lang w:val="en-NZ"/>
              </w:rPr>
              <w:t xml:space="preserve">that </w:t>
            </w:r>
            <w:proofErr w:type="spellStart"/>
            <w:r w:rsidR="001E0262" w:rsidRPr="001A018D">
              <w:rPr>
                <w:iCs/>
                <w:lang w:val="en-NZ"/>
              </w:rPr>
              <w:t>Monowai</w:t>
            </w:r>
            <w:proofErr w:type="spellEnd"/>
            <w:r w:rsidR="001E0262" w:rsidRPr="001A018D">
              <w:rPr>
                <w:iCs/>
                <w:lang w:val="en-NZ"/>
              </w:rPr>
              <w:t xml:space="preserve"> </w:t>
            </w:r>
            <w:proofErr w:type="spellStart"/>
            <w:r w:rsidR="001E0262" w:rsidRPr="001A018D">
              <w:rPr>
                <w:iCs/>
                <w:lang w:val="en-NZ"/>
              </w:rPr>
              <w:t>S</w:t>
            </w:r>
            <w:r w:rsidR="00C46766" w:rsidRPr="001A018D">
              <w:rPr>
                <w:iCs/>
                <w:lang w:val="en-NZ"/>
              </w:rPr>
              <w:t>mt</w:t>
            </w:r>
            <w:proofErr w:type="spellEnd"/>
            <w:r w:rsidR="001E0262" w:rsidRPr="001A018D">
              <w:rPr>
                <w:iCs/>
                <w:lang w:val="en-NZ"/>
              </w:rPr>
              <w:t xml:space="preserve"> </w:t>
            </w:r>
            <w:r w:rsidR="0049159D" w:rsidRPr="001A018D">
              <w:rPr>
                <w:iCs/>
                <w:lang w:val="en-NZ"/>
              </w:rPr>
              <w:t xml:space="preserve">be limited to the highest </w:t>
            </w:r>
            <w:r w:rsidRPr="001A018D">
              <w:rPr>
                <w:iCs/>
                <w:lang w:val="en-NZ"/>
              </w:rPr>
              <w:t>peak</w:t>
            </w:r>
            <w:r w:rsidR="0049159D" w:rsidRPr="001A018D">
              <w:rPr>
                <w:iCs/>
                <w:lang w:val="en-NZ"/>
              </w:rPr>
              <w:t xml:space="preserve"> </w:t>
            </w:r>
            <w:r w:rsidR="001E0262" w:rsidRPr="001A018D">
              <w:rPr>
                <w:iCs/>
                <w:lang w:val="en-NZ"/>
              </w:rPr>
              <w:t>(last e-mail from Vaughan 2</w:t>
            </w:r>
            <w:r w:rsidR="00C46766" w:rsidRPr="001A018D">
              <w:rPr>
                <w:iCs/>
                <w:lang w:val="en-NZ"/>
              </w:rPr>
              <w:t>9</w:t>
            </w:r>
            <w:r w:rsidR="001E0262" w:rsidRPr="001A018D">
              <w:rPr>
                <w:iCs/>
                <w:lang w:val="en-NZ"/>
              </w:rPr>
              <w:t xml:space="preserve"> </w:t>
            </w:r>
            <w:r w:rsidR="00C46766" w:rsidRPr="001A018D">
              <w:rPr>
                <w:iCs/>
                <w:lang w:val="en-NZ"/>
              </w:rPr>
              <w:t>Jun</w:t>
            </w:r>
            <w:r w:rsidR="001E0262" w:rsidRPr="001A018D">
              <w:rPr>
                <w:iCs/>
                <w:lang w:val="en-NZ"/>
              </w:rPr>
              <w:t xml:space="preserve"> 2017). </w:t>
            </w:r>
          </w:p>
        </w:tc>
      </w:tr>
      <w:tr w:rsidR="00FA7832" w:rsidRPr="00DF7CC1" w:rsidTr="008F2321">
        <w:trPr>
          <w:cantSplit/>
          <w:jc w:val="center"/>
        </w:trPr>
        <w:tc>
          <w:tcPr>
            <w:tcW w:w="1555" w:type="dxa"/>
            <w:tcBorders>
              <w:bottom w:val="single" w:sz="4" w:space="0" w:color="auto"/>
            </w:tcBorders>
            <w:shd w:val="clear" w:color="auto" w:fill="D9D9D9" w:themeFill="background1" w:themeFillShade="D9"/>
            <w:vAlign w:val="center"/>
          </w:tcPr>
          <w:p w:rsidR="00FA7832" w:rsidRPr="00DF7CC1" w:rsidRDefault="00FA7832" w:rsidP="003E3164">
            <w:pPr>
              <w:spacing w:before="40" w:after="40"/>
              <w:jc w:val="center"/>
            </w:pPr>
            <w:bookmarkStart w:id="37" w:name="SCUFN2937"/>
            <w:r w:rsidRPr="00DF7CC1">
              <w:t>SCUFN29/37</w:t>
            </w:r>
            <w:bookmarkEnd w:id="37"/>
          </w:p>
        </w:tc>
        <w:tc>
          <w:tcPr>
            <w:tcW w:w="1138" w:type="dxa"/>
            <w:tcBorders>
              <w:bottom w:val="single" w:sz="4" w:space="0" w:color="auto"/>
            </w:tcBorders>
            <w:shd w:val="clear" w:color="auto" w:fill="D9D9D9" w:themeFill="background1" w:themeFillShade="D9"/>
            <w:vAlign w:val="center"/>
          </w:tcPr>
          <w:p w:rsidR="00FA7832" w:rsidRPr="00DF7CC1" w:rsidRDefault="00FA7832" w:rsidP="003E3164">
            <w:pPr>
              <w:spacing w:before="40" w:after="40"/>
              <w:jc w:val="center"/>
              <w:rPr>
                <w:lang w:val="en-NZ"/>
              </w:rPr>
            </w:pPr>
          </w:p>
        </w:tc>
        <w:tc>
          <w:tcPr>
            <w:tcW w:w="5099" w:type="dxa"/>
            <w:tcBorders>
              <w:bottom w:val="single" w:sz="4" w:space="0" w:color="auto"/>
            </w:tcBorders>
            <w:shd w:val="clear" w:color="auto" w:fill="D9D9D9" w:themeFill="background1" w:themeFillShade="D9"/>
            <w:vAlign w:val="center"/>
          </w:tcPr>
          <w:p w:rsidR="00FA7832" w:rsidRPr="00DF7CC1" w:rsidRDefault="00FA7832" w:rsidP="003E3164">
            <w:pPr>
              <w:spacing w:before="40" w:after="40"/>
              <w:rPr>
                <w:iCs/>
                <w:lang w:val="en-NZ"/>
              </w:rPr>
            </w:pPr>
            <w:r w:rsidRPr="00DF7CC1">
              <w:rPr>
                <w:iCs/>
                <w:lang w:val="en-NZ"/>
              </w:rPr>
              <w:t>Proposal for Rumble IV Seamount is ACCEPTED.</w:t>
            </w:r>
          </w:p>
        </w:tc>
        <w:tc>
          <w:tcPr>
            <w:tcW w:w="1564" w:type="dxa"/>
            <w:tcBorders>
              <w:bottom w:val="single" w:sz="4" w:space="0" w:color="auto"/>
            </w:tcBorders>
            <w:shd w:val="clear" w:color="auto" w:fill="D9D9D9" w:themeFill="background1" w:themeFillShade="D9"/>
          </w:tcPr>
          <w:p w:rsidR="00FA7832" w:rsidRPr="001A018D" w:rsidRDefault="00B662FC" w:rsidP="003E3164">
            <w:pPr>
              <w:spacing w:before="40" w:after="40"/>
              <w:rPr>
                <w:lang w:val="en-NZ"/>
              </w:rPr>
            </w:pPr>
            <w:r w:rsidRPr="001A018D">
              <w:rPr>
                <w:iCs/>
                <w:lang w:val="en-NZ"/>
              </w:rPr>
              <w:t>Complete. Gazetteer updated 8 Jul 2017.</w:t>
            </w:r>
          </w:p>
        </w:tc>
      </w:tr>
      <w:tr w:rsidR="00FA7832" w:rsidRPr="00DF7CC1" w:rsidTr="008F2321">
        <w:trPr>
          <w:cantSplit/>
          <w:jc w:val="center"/>
        </w:trPr>
        <w:tc>
          <w:tcPr>
            <w:tcW w:w="1555" w:type="dxa"/>
            <w:tcBorders>
              <w:bottom w:val="single" w:sz="4" w:space="0" w:color="auto"/>
            </w:tcBorders>
            <w:shd w:val="clear" w:color="auto" w:fill="D9D9D9" w:themeFill="background1" w:themeFillShade="D9"/>
            <w:vAlign w:val="center"/>
          </w:tcPr>
          <w:p w:rsidR="00FA7832" w:rsidRPr="00DF7CC1" w:rsidRDefault="00FA7832" w:rsidP="003E3164">
            <w:pPr>
              <w:spacing w:before="40" w:after="40"/>
              <w:jc w:val="center"/>
            </w:pPr>
            <w:bookmarkStart w:id="38" w:name="SCUFN2938"/>
            <w:r w:rsidRPr="00DF7CC1">
              <w:t>SCUFN29/38</w:t>
            </w:r>
            <w:bookmarkEnd w:id="38"/>
          </w:p>
        </w:tc>
        <w:tc>
          <w:tcPr>
            <w:tcW w:w="1138" w:type="dxa"/>
            <w:tcBorders>
              <w:bottom w:val="single" w:sz="4" w:space="0" w:color="auto"/>
            </w:tcBorders>
            <w:shd w:val="clear" w:color="auto" w:fill="D9D9D9" w:themeFill="background1" w:themeFillShade="D9"/>
            <w:vAlign w:val="center"/>
          </w:tcPr>
          <w:p w:rsidR="00FA7832" w:rsidRPr="00DF7CC1" w:rsidRDefault="00FA7832" w:rsidP="003E3164">
            <w:pPr>
              <w:spacing w:before="40" w:after="40"/>
              <w:jc w:val="center"/>
              <w:rPr>
                <w:lang w:val="en-NZ"/>
              </w:rPr>
            </w:pPr>
          </w:p>
        </w:tc>
        <w:tc>
          <w:tcPr>
            <w:tcW w:w="5099" w:type="dxa"/>
            <w:tcBorders>
              <w:bottom w:val="single" w:sz="4" w:space="0" w:color="auto"/>
            </w:tcBorders>
            <w:shd w:val="clear" w:color="auto" w:fill="D9D9D9" w:themeFill="background1" w:themeFillShade="D9"/>
            <w:vAlign w:val="center"/>
          </w:tcPr>
          <w:p w:rsidR="00FA7832" w:rsidRPr="00DF7CC1" w:rsidRDefault="00FA7832" w:rsidP="003E3164">
            <w:pPr>
              <w:spacing w:before="40" w:after="40"/>
              <w:rPr>
                <w:iCs/>
                <w:lang w:val="en-NZ"/>
              </w:rPr>
            </w:pPr>
            <w:r w:rsidRPr="00DF7CC1">
              <w:rPr>
                <w:iCs/>
                <w:lang w:val="en-NZ"/>
              </w:rPr>
              <w:t xml:space="preserve">Proposal for </w:t>
            </w:r>
            <w:proofErr w:type="spellStart"/>
            <w:r w:rsidRPr="00DF7CC1">
              <w:rPr>
                <w:iCs/>
                <w:lang w:val="en-NZ"/>
              </w:rPr>
              <w:t>Hinetāpeka</w:t>
            </w:r>
            <w:proofErr w:type="spellEnd"/>
            <w:r w:rsidRPr="00DF7CC1">
              <w:rPr>
                <w:iCs/>
                <w:lang w:val="en-NZ"/>
              </w:rPr>
              <w:t xml:space="preserve"> Seamount is ACCEPTED.</w:t>
            </w:r>
          </w:p>
        </w:tc>
        <w:tc>
          <w:tcPr>
            <w:tcW w:w="1564" w:type="dxa"/>
            <w:tcBorders>
              <w:bottom w:val="single" w:sz="4" w:space="0" w:color="auto"/>
            </w:tcBorders>
            <w:shd w:val="clear" w:color="auto" w:fill="D9D9D9" w:themeFill="background1" w:themeFillShade="D9"/>
          </w:tcPr>
          <w:p w:rsidR="00FA7832" w:rsidRPr="001A018D" w:rsidRDefault="0017203B" w:rsidP="003E3164">
            <w:pPr>
              <w:spacing w:before="40" w:after="40"/>
              <w:rPr>
                <w:lang w:val="en-NZ"/>
              </w:rPr>
            </w:pPr>
            <w:r w:rsidRPr="001A018D">
              <w:rPr>
                <w:iCs/>
                <w:lang w:val="en-NZ"/>
              </w:rPr>
              <w:t>Complete. Gazetteer updated 8 Jul 2017.</w:t>
            </w:r>
          </w:p>
        </w:tc>
      </w:tr>
      <w:tr w:rsidR="00FA7832" w:rsidRPr="00DF7CC1" w:rsidTr="008F2321">
        <w:trPr>
          <w:cantSplit/>
          <w:jc w:val="center"/>
        </w:trPr>
        <w:tc>
          <w:tcPr>
            <w:tcW w:w="1555" w:type="dxa"/>
            <w:tcBorders>
              <w:bottom w:val="single" w:sz="4" w:space="0" w:color="auto"/>
            </w:tcBorders>
            <w:shd w:val="clear" w:color="auto" w:fill="D9D9D9" w:themeFill="background1" w:themeFillShade="D9"/>
            <w:vAlign w:val="center"/>
          </w:tcPr>
          <w:p w:rsidR="00FA7832" w:rsidRPr="00DF7CC1" w:rsidRDefault="00FA7832" w:rsidP="003E3164">
            <w:pPr>
              <w:spacing w:before="40" w:after="40"/>
              <w:jc w:val="center"/>
            </w:pPr>
            <w:bookmarkStart w:id="39" w:name="SCUFN2939"/>
            <w:r w:rsidRPr="00DF7CC1">
              <w:t>SCUFN29/39</w:t>
            </w:r>
            <w:bookmarkEnd w:id="39"/>
          </w:p>
        </w:tc>
        <w:tc>
          <w:tcPr>
            <w:tcW w:w="1138" w:type="dxa"/>
            <w:tcBorders>
              <w:bottom w:val="single" w:sz="4" w:space="0" w:color="auto"/>
            </w:tcBorders>
            <w:shd w:val="clear" w:color="auto" w:fill="D9D9D9" w:themeFill="background1" w:themeFillShade="D9"/>
            <w:vAlign w:val="center"/>
          </w:tcPr>
          <w:p w:rsidR="00FA7832" w:rsidRPr="00DF7CC1" w:rsidRDefault="00FA7832" w:rsidP="003E3164">
            <w:pPr>
              <w:spacing w:before="40" w:after="40"/>
              <w:jc w:val="center"/>
              <w:rPr>
                <w:lang w:val="en-NZ"/>
              </w:rPr>
            </w:pPr>
          </w:p>
        </w:tc>
        <w:tc>
          <w:tcPr>
            <w:tcW w:w="5099" w:type="dxa"/>
            <w:tcBorders>
              <w:bottom w:val="single" w:sz="4" w:space="0" w:color="auto"/>
            </w:tcBorders>
            <w:shd w:val="clear" w:color="auto" w:fill="D9D9D9" w:themeFill="background1" w:themeFillShade="D9"/>
            <w:vAlign w:val="center"/>
          </w:tcPr>
          <w:p w:rsidR="00FA7832" w:rsidRPr="00DF7CC1" w:rsidRDefault="00FA7832" w:rsidP="003E3164">
            <w:pPr>
              <w:spacing w:before="40" w:after="40"/>
              <w:rPr>
                <w:iCs/>
                <w:lang w:val="en-NZ"/>
              </w:rPr>
            </w:pPr>
            <w:r w:rsidRPr="00DF7CC1">
              <w:rPr>
                <w:iCs/>
                <w:lang w:val="en-NZ"/>
              </w:rPr>
              <w:t>Proposal for Gamble Seamount is NOT ACCEPTED as not compliant with B-6 (specific term, Pr. J. Gamble is alive).</w:t>
            </w:r>
          </w:p>
        </w:tc>
        <w:tc>
          <w:tcPr>
            <w:tcW w:w="1564" w:type="dxa"/>
            <w:tcBorders>
              <w:bottom w:val="single" w:sz="4" w:space="0" w:color="auto"/>
            </w:tcBorders>
            <w:shd w:val="clear" w:color="auto" w:fill="D9D9D9" w:themeFill="background1" w:themeFillShade="D9"/>
          </w:tcPr>
          <w:p w:rsidR="00FA7832" w:rsidRPr="001A018D" w:rsidRDefault="0065077C" w:rsidP="003E3164">
            <w:pPr>
              <w:spacing w:before="40" w:after="40"/>
              <w:rPr>
                <w:lang w:val="en-NZ"/>
              </w:rPr>
            </w:pPr>
            <w:r w:rsidRPr="001A018D">
              <w:rPr>
                <w:iCs/>
                <w:lang w:val="en-NZ"/>
              </w:rPr>
              <w:t>Gazetteer updated 10 Jul 2017.</w:t>
            </w:r>
          </w:p>
        </w:tc>
      </w:tr>
      <w:tr w:rsidR="00FA7832" w:rsidRPr="00DF7CC1" w:rsidTr="008F2321">
        <w:trPr>
          <w:cantSplit/>
          <w:jc w:val="center"/>
        </w:trPr>
        <w:tc>
          <w:tcPr>
            <w:tcW w:w="1555" w:type="dxa"/>
            <w:tcBorders>
              <w:bottom w:val="single" w:sz="4" w:space="0" w:color="auto"/>
            </w:tcBorders>
            <w:shd w:val="clear" w:color="auto" w:fill="D9D9D9" w:themeFill="background1" w:themeFillShade="D9"/>
            <w:vAlign w:val="center"/>
          </w:tcPr>
          <w:p w:rsidR="00FA7832" w:rsidRPr="00DF7CC1" w:rsidRDefault="00FA7832" w:rsidP="003E3164">
            <w:pPr>
              <w:spacing w:before="40" w:after="40"/>
              <w:jc w:val="center"/>
            </w:pPr>
            <w:bookmarkStart w:id="40" w:name="SCUFN2940"/>
            <w:r w:rsidRPr="00DF7CC1">
              <w:t>SCUFN29/40</w:t>
            </w:r>
            <w:bookmarkEnd w:id="40"/>
          </w:p>
        </w:tc>
        <w:tc>
          <w:tcPr>
            <w:tcW w:w="1138" w:type="dxa"/>
            <w:tcBorders>
              <w:bottom w:val="single" w:sz="4" w:space="0" w:color="auto"/>
            </w:tcBorders>
            <w:shd w:val="clear" w:color="auto" w:fill="D9D9D9" w:themeFill="background1" w:themeFillShade="D9"/>
            <w:vAlign w:val="center"/>
          </w:tcPr>
          <w:p w:rsidR="00FA7832" w:rsidRPr="00DF7CC1" w:rsidRDefault="00FA7832" w:rsidP="003E3164">
            <w:pPr>
              <w:spacing w:before="40" w:after="40"/>
              <w:jc w:val="center"/>
              <w:rPr>
                <w:lang w:val="en-NZ"/>
              </w:rPr>
            </w:pPr>
          </w:p>
        </w:tc>
        <w:tc>
          <w:tcPr>
            <w:tcW w:w="5099" w:type="dxa"/>
            <w:tcBorders>
              <w:bottom w:val="single" w:sz="4" w:space="0" w:color="auto"/>
            </w:tcBorders>
            <w:shd w:val="clear" w:color="auto" w:fill="D9D9D9" w:themeFill="background1" w:themeFillShade="D9"/>
            <w:vAlign w:val="center"/>
          </w:tcPr>
          <w:p w:rsidR="00FA7832" w:rsidRPr="00DF7CC1" w:rsidRDefault="00FA7832" w:rsidP="003E3164">
            <w:pPr>
              <w:spacing w:before="40" w:after="40"/>
              <w:rPr>
                <w:iCs/>
                <w:lang w:val="en-NZ"/>
              </w:rPr>
            </w:pPr>
            <w:r w:rsidRPr="00DF7CC1">
              <w:rPr>
                <w:iCs/>
                <w:lang w:val="en-NZ"/>
              </w:rPr>
              <w:t>Proposal for [</w:t>
            </w:r>
            <w:r w:rsidRPr="00DF7CC1">
              <w:rPr>
                <w:iCs/>
                <w:strike/>
                <w:lang w:val="en-NZ"/>
              </w:rPr>
              <w:t>Healy</w:t>
            </w:r>
            <w:r w:rsidRPr="00DF7CC1">
              <w:rPr>
                <w:iCs/>
                <w:lang w:val="en-NZ"/>
              </w:rPr>
              <w:t>] Seamount is ACCEPTED with the specific term changed to James Healy to avoid duplication with the already existing Healy Seamount located in the Arctic Ocean.</w:t>
            </w:r>
          </w:p>
        </w:tc>
        <w:tc>
          <w:tcPr>
            <w:tcW w:w="1564" w:type="dxa"/>
            <w:tcBorders>
              <w:bottom w:val="single" w:sz="4" w:space="0" w:color="auto"/>
            </w:tcBorders>
            <w:shd w:val="clear" w:color="auto" w:fill="D9D9D9" w:themeFill="background1" w:themeFillShade="D9"/>
          </w:tcPr>
          <w:p w:rsidR="00FA7832" w:rsidRPr="001A018D" w:rsidRDefault="00506AA9" w:rsidP="00506AA9">
            <w:pPr>
              <w:spacing w:before="40" w:after="40"/>
              <w:rPr>
                <w:lang w:val="en-NZ"/>
              </w:rPr>
            </w:pPr>
            <w:r w:rsidRPr="001A018D">
              <w:rPr>
                <w:iCs/>
                <w:lang w:val="en-NZ"/>
              </w:rPr>
              <w:t>Complete. Gazetteer updated 8 Jul 2017.</w:t>
            </w:r>
          </w:p>
        </w:tc>
      </w:tr>
      <w:tr w:rsidR="00FA7832" w:rsidRPr="00DF7CC1" w:rsidTr="008F2321">
        <w:trPr>
          <w:cantSplit/>
          <w:jc w:val="center"/>
        </w:trPr>
        <w:tc>
          <w:tcPr>
            <w:tcW w:w="1555" w:type="dxa"/>
            <w:tcBorders>
              <w:bottom w:val="single" w:sz="4" w:space="0" w:color="auto"/>
            </w:tcBorders>
            <w:shd w:val="clear" w:color="auto" w:fill="D9D9D9" w:themeFill="background1" w:themeFillShade="D9"/>
            <w:vAlign w:val="center"/>
          </w:tcPr>
          <w:p w:rsidR="00FA7832" w:rsidRPr="00DF7CC1" w:rsidRDefault="00FA7832" w:rsidP="003E3164">
            <w:pPr>
              <w:spacing w:before="40" w:after="40"/>
              <w:jc w:val="center"/>
            </w:pPr>
            <w:bookmarkStart w:id="41" w:name="SCUFN2941"/>
            <w:r w:rsidRPr="00DF7CC1">
              <w:lastRenderedPageBreak/>
              <w:t>SCUFN29/41</w:t>
            </w:r>
            <w:bookmarkEnd w:id="41"/>
          </w:p>
        </w:tc>
        <w:tc>
          <w:tcPr>
            <w:tcW w:w="1138" w:type="dxa"/>
            <w:tcBorders>
              <w:bottom w:val="single" w:sz="4" w:space="0" w:color="auto"/>
            </w:tcBorders>
            <w:shd w:val="clear" w:color="auto" w:fill="D9D9D9" w:themeFill="background1" w:themeFillShade="D9"/>
            <w:vAlign w:val="center"/>
          </w:tcPr>
          <w:p w:rsidR="00FA7832" w:rsidRPr="00DF7CC1" w:rsidRDefault="00FA7832" w:rsidP="003E3164">
            <w:pPr>
              <w:spacing w:before="40" w:after="40"/>
              <w:jc w:val="center"/>
              <w:rPr>
                <w:lang w:val="en-NZ"/>
              </w:rPr>
            </w:pPr>
          </w:p>
        </w:tc>
        <w:tc>
          <w:tcPr>
            <w:tcW w:w="5099" w:type="dxa"/>
            <w:tcBorders>
              <w:bottom w:val="single" w:sz="4" w:space="0" w:color="auto"/>
            </w:tcBorders>
            <w:shd w:val="clear" w:color="auto" w:fill="D9D9D9" w:themeFill="background1" w:themeFillShade="D9"/>
            <w:vAlign w:val="center"/>
          </w:tcPr>
          <w:p w:rsidR="00FA7832" w:rsidRPr="00DF7CC1" w:rsidRDefault="00FA7832" w:rsidP="003E3164">
            <w:pPr>
              <w:spacing w:before="40" w:after="40"/>
              <w:rPr>
                <w:iCs/>
                <w:lang w:val="en-NZ"/>
              </w:rPr>
            </w:pPr>
            <w:r w:rsidRPr="00DF7CC1">
              <w:rPr>
                <w:iCs/>
                <w:lang w:val="en-NZ"/>
              </w:rPr>
              <w:t xml:space="preserve">Proposal for </w:t>
            </w:r>
            <w:proofErr w:type="spellStart"/>
            <w:r w:rsidRPr="00DF7CC1">
              <w:rPr>
                <w:iCs/>
                <w:lang w:val="en-NZ"/>
              </w:rPr>
              <w:t>Kuiwai</w:t>
            </w:r>
            <w:proofErr w:type="spellEnd"/>
            <w:r w:rsidRPr="00DF7CC1">
              <w:rPr>
                <w:iCs/>
                <w:lang w:val="en-NZ"/>
              </w:rPr>
              <w:t xml:space="preserve"> Seamount is ACCEPTED.</w:t>
            </w:r>
          </w:p>
        </w:tc>
        <w:tc>
          <w:tcPr>
            <w:tcW w:w="1564" w:type="dxa"/>
            <w:tcBorders>
              <w:bottom w:val="single" w:sz="4" w:space="0" w:color="auto"/>
            </w:tcBorders>
            <w:shd w:val="clear" w:color="auto" w:fill="D9D9D9" w:themeFill="background1" w:themeFillShade="D9"/>
          </w:tcPr>
          <w:p w:rsidR="00FA7832" w:rsidRPr="001A018D" w:rsidRDefault="00836868" w:rsidP="003E3164">
            <w:pPr>
              <w:spacing w:before="40" w:after="40"/>
              <w:rPr>
                <w:lang w:val="en-NZ"/>
              </w:rPr>
            </w:pPr>
            <w:r w:rsidRPr="001A018D">
              <w:rPr>
                <w:iCs/>
                <w:lang w:val="en-NZ"/>
              </w:rPr>
              <w:t>Complete. Gazetteer updated 9 Jul 2017.</w:t>
            </w:r>
          </w:p>
        </w:tc>
      </w:tr>
      <w:tr w:rsidR="00FA7832" w:rsidRPr="00DF7CC1" w:rsidTr="008F2321">
        <w:trPr>
          <w:cantSplit/>
          <w:jc w:val="center"/>
        </w:trPr>
        <w:tc>
          <w:tcPr>
            <w:tcW w:w="1555" w:type="dxa"/>
            <w:tcBorders>
              <w:bottom w:val="single" w:sz="4" w:space="0" w:color="auto"/>
            </w:tcBorders>
            <w:shd w:val="clear" w:color="auto" w:fill="D9D9D9" w:themeFill="background1" w:themeFillShade="D9"/>
            <w:vAlign w:val="center"/>
          </w:tcPr>
          <w:p w:rsidR="00FA7832" w:rsidRPr="00DF7CC1" w:rsidRDefault="00FA7832" w:rsidP="003E3164">
            <w:pPr>
              <w:spacing w:before="40" w:after="40"/>
              <w:jc w:val="center"/>
            </w:pPr>
            <w:bookmarkStart w:id="42" w:name="SCUFN2942"/>
            <w:r w:rsidRPr="00DF7CC1">
              <w:t>SCUFN29/42</w:t>
            </w:r>
            <w:bookmarkEnd w:id="42"/>
          </w:p>
        </w:tc>
        <w:tc>
          <w:tcPr>
            <w:tcW w:w="1138" w:type="dxa"/>
            <w:tcBorders>
              <w:bottom w:val="single" w:sz="4" w:space="0" w:color="auto"/>
            </w:tcBorders>
            <w:shd w:val="clear" w:color="auto" w:fill="D9D9D9" w:themeFill="background1" w:themeFillShade="D9"/>
            <w:vAlign w:val="center"/>
          </w:tcPr>
          <w:p w:rsidR="00FA7832" w:rsidRPr="00DF7CC1" w:rsidRDefault="00FA7832" w:rsidP="003E3164">
            <w:pPr>
              <w:spacing w:before="40" w:after="40"/>
              <w:jc w:val="center"/>
              <w:rPr>
                <w:lang w:val="en-NZ"/>
              </w:rPr>
            </w:pPr>
          </w:p>
        </w:tc>
        <w:tc>
          <w:tcPr>
            <w:tcW w:w="5099" w:type="dxa"/>
            <w:tcBorders>
              <w:bottom w:val="single" w:sz="4" w:space="0" w:color="auto"/>
            </w:tcBorders>
            <w:shd w:val="clear" w:color="auto" w:fill="D9D9D9" w:themeFill="background1" w:themeFillShade="D9"/>
            <w:vAlign w:val="center"/>
          </w:tcPr>
          <w:p w:rsidR="00FA7832" w:rsidRPr="00DF7CC1" w:rsidRDefault="00FA7832" w:rsidP="003E3164">
            <w:pPr>
              <w:spacing w:before="40" w:after="40"/>
              <w:rPr>
                <w:iCs/>
                <w:lang w:val="en-NZ"/>
              </w:rPr>
            </w:pPr>
            <w:r w:rsidRPr="00DF7CC1">
              <w:rPr>
                <w:iCs/>
                <w:lang w:val="en-NZ"/>
              </w:rPr>
              <w:t>Proposal for Oliver Knoll is ACCEPTED (coordinates of the centre to be provided by NZGB).</w:t>
            </w:r>
          </w:p>
        </w:tc>
        <w:tc>
          <w:tcPr>
            <w:tcW w:w="1564" w:type="dxa"/>
            <w:tcBorders>
              <w:bottom w:val="single" w:sz="4" w:space="0" w:color="auto"/>
            </w:tcBorders>
            <w:shd w:val="clear" w:color="auto" w:fill="D9D9D9" w:themeFill="background1" w:themeFillShade="D9"/>
          </w:tcPr>
          <w:p w:rsidR="00FA7832" w:rsidRPr="001A018D" w:rsidRDefault="00E754A3" w:rsidP="00E754A3">
            <w:pPr>
              <w:spacing w:before="40" w:after="40"/>
              <w:rPr>
                <w:lang w:val="en-NZ"/>
              </w:rPr>
            </w:pPr>
            <w:r w:rsidRPr="001A018D">
              <w:rPr>
                <w:iCs/>
                <w:lang w:val="en-NZ"/>
              </w:rPr>
              <w:t xml:space="preserve">Complete. Gazetteer updated 9 Jul 2017. </w:t>
            </w:r>
            <w:r w:rsidR="001E0262" w:rsidRPr="001A018D">
              <w:rPr>
                <w:iCs/>
                <w:lang w:val="en-NZ"/>
              </w:rPr>
              <w:t xml:space="preserve">Coordinates </w:t>
            </w:r>
            <w:r w:rsidR="008F2321" w:rsidRPr="001A018D">
              <w:rPr>
                <w:iCs/>
                <w:lang w:val="en-NZ"/>
              </w:rPr>
              <w:t>received from</w:t>
            </w:r>
            <w:r w:rsidR="001E0262" w:rsidRPr="001A018D">
              <w:rPr>
                <w:iCs/>
                <w:lang w:val="en-NZ"/>
              </w:rPr>
              <w:t xml:space="preserve"> Vaughan 20 Mar 2017. </w:t>
            </w:r>
          </w:p>
        </w:tc>
      </w:tr>
      <w:tr w:rsidR="00FA7832" w:rsidRPr="00DF7CC1" w:rsidTr="008F2321">
        <w:trPr>
          <w:cantSplit/>
          <w:jc w:val="center"/>
        </w:trPr>
        <w:tc>
          <w:tcPr>
            <w:tcW w:w="1555" w:type="dxa"/>
            <w:tcBorders>
              <w:bottom w:val="single" w:sz="4" w:space="0" w:color="auto"/>
            </w:tcBorders>
            <w:shd w:val="clear" w:color="auto" w:fill="D9D9D9" w:themeFill="background1" w:themeFillShade="D9"/>
            <w:vAlign w:val="center"/>
          </w:tcPr>
          <w:p w:rsidR="00FA7832" w:rsidRPr="00DF7CC1" w:rsidRDefault="00FA7832" w:rsidP="003E3164">
            <w:pPr>
              <w:spacing w:before="40" w:after="40"/>
              <w:jc w:val="center"/>
            </w:pPr>
            <w:bookmarkStart w:id="43" w:name="SCUFN2943"/>
            <w:r w:rsidRPr="00DF7CC1">
              <w:t>SCUFN29/43</w:t>
            </w:r>
            <w:bookmarkEnd w:id="43"/>
          </w:p>
        </w:tc>
        <w:tc>
          <w:tcPr>
            <w:tcW w:w="1138" w:type="dxa"/>
            <w:tcBorders>
              <w:bottom w:val="single" w:sz="4" w:space="0" w:color="auto"/>
            </w:tcBorders>
            <w:shd w:val="clear" w:color="auto" w:fill="D9D9D9" w:themeFill="background1" w:themeFillShade="D9"/>
            <w:vAlign w:val="center"/>
          </w:tcPr>
          <w:p w:rsidR="00FA7832" w:rsidRPr="00DF7CC1" w:rsidRDefault="00FA7832" w:rsidP="003E3164">
            <w:pPr>
              <w:spacing w:before="40" w:after="40"/>
              <w:jc w:val="center"/>
              <w:rPr>
                <w:lang w:val="en-NZ"/>
              </w:rPr>
            </w:pPr>
          </w:p>
        </w:tc>
        <w:tc>
          <w:tcPr>
            <w:tcW w:w="5099" w:type="dxa"/>
            <w:tcBorders>
              <w:bottom w:val="single" w:sz="4" w:space="0" w:color="auto"/>
            </w:tcBorders>
            <w:shd w:val="clear" w:color="auto" w:fill="D9D9D9" w:themeFill="background1" w:themeFillShade="D9"/>
            <w:vAlign w:val="center"/>
          </w:tcPr>
          <w:p w:rsidR="00FA7832" w:rsidRPr="00DF7CC1" w:rsidRDefault="00FA7832" w:rsidP="003E3164">
            <w:pPr>
              <w:spacing w:before="40" w:after="40"/>
              <w:rPr>
                <w:iCs/>
                <w:lang w:val="en-NZ"/>
              </w:rPr>
            </w:pPr>
            <w:r w:rsidRPr="00DF7CC1">
              <w:rPr>
                <w:iCs/>
                <w:lang w:val="en-NZ"/>
              </w:rPr>
              <w:t xml:space="preserve">Proposal for Brothers Seamount is ACCEPTED (coordinates of a reduced polygon to be provided by NZGB). </w:t>
            </w:r>
          </w:p>
        </w:tc>
        <w:tc>
          <w:tcPr>
            <w:tcW w:w="1564" w:type="dxa"/>
            <w:tcBorders>
              <w:bottom w:val="single" w:sz="4" w:space="0" w:color="auto"/>
            </w:tcBorders>
            <w:shd w:val="clear" w:color="auto" w:fill="D9D9D9" w:themeFill="background1" w:themeFillShade="D9"/>
          </w:tcPr>
          <w:p w:rsidR="00FA7832" w:rsidRPr="001A018D" w:rsidRDefault="00481CED" w:rsidP="00481CED">
            <w:pPr>
              <w:spacing w:before="40" w:after="40"/>
              <w:rPr>
                <w:lang w:val="en-NZ"/>
              </w:rPr>
            </w:pPr>
            <w:r w:rsidRPr="001A018D">
              <w:rPr>
                <w:iCs/>
                <w:lang w:val="en-NZ"/>
              </w:rPr>
              <w:t xml:space="preserve">Complete. Gazetteer updated 9 Jul 2017.  </w:t>
            </w:r>
            <w:r w:rsidR="001E0262" w:rsidRPr="001A018D">
              <w:rPr>
                <w:iCs/>
                <w:lang w:val="en-NZ"/>
              </w:rPr>
              <w:t xml:space="preserve">Revised polygon </w:t>
            </w:r>
            <w:r w:rsidR="008F2321" w:rsidRPr="001A018D">
              <w:rPr>
                <w:iCs/>
                <w:lang w:val="en-NZ"/>
              </w:rPr>
              <w:t>received from</w:t>
            </w:r>
            <w:r w:rsidRPr="001A018D">
              <w:rPr>
                <w:iCs/>
                <w:lang w:val="en-NZ"/>
              </w:rPr>
              <w:t xml:space="preserve"> Vaughan 17 Jan 2017.</w:t>
            </w:r>
          </w:p>
        </w:tc>
      </w:tr>
      <w:tr w:rsidR="00FA7832" w:rsidRPr="00DF7CC1" w:rsidTr="008F2321">
        <w:trPr>
          <w:cantSplit/>
          <w:jc w:val="center"/>
        </w:trPr>
        <w:tc>
          <w:tcPr>
            <w:tcW w:w="1555" w:type="dxa"/>
            <w:tcBorders>
              <w:bottom w:val="single" w:sz="4" w:space="0" w:color="auto"/>
            </w:tcBorders>
            <w:shd w:val="clear" w:color="auto" w:fill="D9D9D9" w:themeFill="background1" w:themeFillShade="D9"/>
            <w:vAlign w:val="center"/>
          </w:tcPr>
          <w:p w:rsidR="00FA7832" w:rsidRPr="00DF7CC1" w:rsidRDefault="00FA7832" w:rsidP="003E3164">
            <w:pPr>
              <w:spacing w:before="40" w:after="40"/>
              <w:jc w:val="center"/>
            </w:pPr>
            <w:bookmarkStart w:id="44" w:name="SCUFN2944"/>
            <w:r w:rsidRPr="00DF7CC1">
              <w:t>SCUFN29/44</w:t>
            </w:r>
            <w:bookmarkEnd w:id="44"/>
          </w:p>
        </w:tc>
        <w:tc>
          <w:tcPr>
            <w:tcW w:w="1138" w:type="dxa"/>
            <w:tcBorders>
              <w:bottom w:val="single" w:sz="4" w:space="0" w:color="auto"/>
            </w:tcBorders>
            <w:shd w:val="clear" w:color="auto" w:fill="D9D9D9" w:themeFill="background1" w:themeFillShade="D9"/>
            <w:vAlign w:val="center"/>
          </w:tcPr>
          <w:p w:rsidR="00FA7832" w:rsidRPr="00DF7CC1" w:rsidRDefault="00FA7832" w:rsidP="003E3164">
            <w:pPr>
              <w:spacing w:before="40" w:after="40"/>
              <w:jc w:val="center"/>
              <w:rPr>
                <w:lang w:val="en-NZ"/>
              </w:rPr>
            </w:pPr>
          </w:p>
        </w:tc>
        <w:tc>
          <w:tcPr>
            <w:tcW w:w="5099" w:type="dxa"/>
            <w:tcBorders>
              <w:bottom w:val="single" w:sz="4" w:space="0" w:color="auto"/>
            </w:tcBorders>
            <w:shd w:val="clear" w:color="auto" w:fill="D9D9D9" w:themeFill="background1" w:themeFillShade="D9"/>
            <w:vAlign w:val="center"/>
          </w:tcPr>
          <w:p w:rsidR="00FA7832" w:rsidRPr="00DF7CC1" w:rsidRDefault="00FA7832" w:rsidP="003E3164">
            <w:pPr>
              <w:spacing w:before="40" w:after="40"/>
              <w:rPr>
                <w:iCs/>
                <w:lang w:val="en-NZ"/>
              </w:rPr>
            </w:pPr>
            <w:r w:rsidRPr="00DF7CC1">
              <w:rPr>
                <w:iCs/>
                <w:lang w:val="en-NZ"/>
              </w:rPr>
              <w:t>Proposal for Rumble II West Seamount is ACCEPTED with polygon to be modified.</w:t>
            </w:r>
          </w:p>
        </w:tc>
        <w:tc>
          <w:tcPr>
            <w:tcW w:w="1564" w:type="dxa"/>
            <w:tcBorders>
              <w:bottom w:val="single" w:sz="4" w:space="0" w:color="auto"/>
            </w:tcBorders>
            <w:shd w:val="clear" w:color="auto" w:fill="D9D9D9" w:themeFill="background1" w:themeFillShade="D9"/>
          </w:tcPr>
          <w:p w:rsidR="00FA7832" w:rsidRPr="001A018D" w:rsidRDefault="00DD61A1" w:rsidP="008F2321">
            <w:pPr>
              <w:spacing w:before="40" w:after="40"/>
              <w:rPr>
                <w:lang w:val="en-NZ"/>
              </w:rPr>
            </w:pPr>
            <w:r w:rsidRPr="001A018D">
              <w:rPr>
                <w:iCs/>
                <w:lang w:val="en-NZ"/>
              </w:rPr>
              <w:t xml:space="preserve">Complete. Gazetteer updated 9 Jul 2017.  </w:t>
            </w:r>
            <w:r w:rsidR="001E0262" w:rsidRPr="001A018D">
              <w:rPr>
                <w:iCs/>
                <w:lang w:val="en-NZ"/>
              </w:rPr>
              <w:t xml:space="preserve">Revised polygon </w:t>
            </w:r>
            <w:r w:rsidR="008F2321" w:rsidRPr="001A018D">
              <w:rPr>
                <w:iCs/>
                <w:lang w:val="en-NZ"/>
              </w:rPr>
              <w:t>received from</w:t>
            </w:r>
            <w:r w:rsidRPr="001A018D">
              <w:rPr>
                <w:iCs/>
                <w:lang w:val="en-NZ"/>
              </w:rPr>
              <w:t xml:space="preserve"> Vaughan 17 Jan 2017.</w:t>
            </w:r>
          </w:p>
        </w:tc>
      </w:tr>
      <w:tr w:rsidR="00FA7832" w:rsidRPr="00DF7CC1" w:rsidTr="008F2321">
        <w:trPr>
          <w:cantSplit/>
          <w:jc w:val="center"/>
        </w:trPr>
        <w:tc>
          <w:tcPr>
            <w:tcW w:w="1555" w:type="dxa"/>
            <w:tcBorders>
              <w:bottom w:val="single" w:sz="4" w:space="0" w:color="auto"/>
            </w:tcBorders>
            <w:shd w:val="clear" w:color="auto" w:fill="D9D9D9" w:themeFill="background1" w:themeFillShade="D9"/>
            <w:vAlign w:val="center"/>
          </w:tcPr>
          <w:p w:rsidR="00FA7832" w:rsidRPr="00DF7CC1" w:rsidRDefault="00FA7832" w:rsidP="003E3164">
            <w:pPr>
              <w:spacing w:before="40" w:after="40"/>
              <w:jc w:val="center"/>
            </w:pPr>
            <w:bookmarkStart w:id="45" w:name="SCUFN2945"/>
            <w:r w:rsidRPr="00DF7CC1">
              <w:t>SCUFN29/45</w:t>
            </w:r>
            <w:bookmarkEnd w:id="45"/>
          </w:p>
        </w:tc>
        <w:tc>
          <w:tcPr>
            <w:tcW w:w="1138" w:type="dxa"/>
            <w:tcBorders>
              <w:bottom w:val="single" w:sz="4" w:space="0" w:color="auto"/>
            </w:tcBorders>
            <w:shd w:val="clear" w:color="auto" w:fill="D9D9D9" w:themeFill="background1" w:themeFillShade="D9"/>
            <w:vAlign w:val="center"/>
          </w:tcPr>
          <w:p w:rsidR="00FA7832" w:rsidRPr="00DF7CC1" w:rsidRDefault="00FA7832" w:rsidP="003E3164">
            <w:pPr>
              <w:spacing w:before="40" w:after="40"/>
              <w:jc w:val="center"/>
              <w:rPr>
                <w:lang w:val="en-NZ"/>
              </w:rPr>
            </w:pPr>
          </w:p>
        </w:tc>
        <w:tc>
          <w:tcPr>
            <w:tcW w:w="5099" w:type="dxa"/>
            <w:tcBorders>
              <w:bottom w:val="single" w:sz="4" w:space="0" w:color="auto"/>
            </w:tcBorders>
            <w:shd w:val="clear" w:color="auto" w:fill="D9D9D9" w:themeFill="background1" w:themeFillShade="D9"/>
            <w:vAlign w:val="center"/>
          </w:tcPr>
          <w:p w:rsidR="00FA7832" w:rsidRPr="00DF7CC1" w:rsidRDefault="00FA7832" w:rsidP="003E3164">
            <w:pPr>
              <w:spacing w:before="40" w:after="40"/>
              <w:rPr>
                <w:iCs/>
                <w:lang w:val="en-NZ"/>
              </w:rPr>
            </w:pPr>
            <w:r w:rsidRPr="00DF7CC1">
              <w:rPr>
                <w:iCs/>
                <w:lang w:val="en-NZ"/>
              </w:rPr>
              <w:t>Proposal for Rumble II East Seamount is ACCEPTED.</w:t>
            </w:r>
          </w:p>
        </w:tc>
        <w:tc>
          <w:tcPr>
            <w:tcW w:w="1564" w:type="dxa"/>
            <w:tcBorders>
              <w:bottom w:val="single" w:sz="4" w:space="0" w:color="auto"/>
            </w:tcBorders>
            <w:shd w:val="clear" w:color="auto" w:fill="D9D9D9" w:themeFill="background1" w:themeFillShade="D9"/>
          </w:tcPr>
          <w:p w:rsidR="00FA7832" w:rsidRPr="001A018D" w:rsidRDefault="002700C9" w:rsidP="003E3164">
            <w:pPr>
              <w:spacing w:before="40" w:after="40"/>
              <w:rPr>
                <w:lang w:val="en-NZ"/>
              </w:rPr>
            </w:pPr>
            <w:r w:rsidRPr="001A018D">
              <w:rPr>
                <w:iCs/>
                <w:lang w:val="en-NZ"/>
              </w:rPr>
              <w:t xml:space="preserve">Complete. Gazetteer updated 9 Jul 2017. </w:t>
            </w:r>
          </w:p>
        </w:tc>
      </w:tr>
      <w:tr w:rsidR="00FA7832" w:rsidRPr="00DF7CC1" w:rsidTr="008F2321">
        <w:trPr>
          <w:cantSplit/>
          <w:jc w:val="center"/>
        </w:trPr>
        <w:tc>
          <w:tcPr>
            <w:tcW w:w="1555" w:type="dxa"/>
            <w:tcBorders>
              <w:bottom w:val="single" w:sz="4" w:space="0" w:color="auto"/>
            </w:tcBorders>
            <w:shd w:val="clear" w:color="auto" w:fill="D9D9D9" w:themeFill="background1" w:themeFillShade="D9"/>
            <w:vAlign w:val="center"/>
          </w:tcPr>
          <w:p w:rsidR="00FA7832" w:rsidRPr="00DF7CC1" w:rsidRDefault="00FA7832" w:rsidP="003E3164">
            <w:pPr>
              <w:spacing w:before="40" w:after="40"/>
              <w:jc w:val="center"/>
            </w:pPr>
            <w:bookmarkStart w:id="46" w:name="SCUFN2946"/>
            <w:r w:rsidRPr="00DF7CC1">
              <w:t>SCUFN29/46</w:t>
            </w:r>
            <w:bookmarkEnd w:id="46"/>
          </w:p>
        </w:tc>
        <w:tc>
          <w:tcPr>
            <w:tcW w:w="1138" w:type="dxa"/>
            <w:tcBorders>
              <w:bottom w:val="single" w:sz="4" w:space="0" w:color="auto"/>
            </w:tcBorders>
            <w:shd w:val="clear" w:color="auto" w:fill="D9D9D9" w:themeFill="background1" w:themeFillShade="D9"/>
            <w:vAlign w:val="center"/>
          </w:tcPr>
          <w:p w:rsidR="00FA7832" w:rsidRPr="00DF7CC1" w:rsidRDefault="00FA7832" w:rsidP="003E3164">
            <w:pPr>
              <w:spacing w:before="40" w:after="40"/>
              <w:jc w:val="center"/>
              <w:rPr>
                <w:lang w:val="en-NZ"/>
              </w:rPr>
            </w:pPr>
          </w:p>
        </w:tc>
        <w:tc>
          <w:tcPr>
            <w:tcW w:w="5099" w:type="dxa"/>
            <w:tcBorders>
              <w:bottom w:val="single" w:sz="4" w:space="0" w:color="auto"/>
            </w:tcBorders>
            <w:shd w:val="clear" w:color="auto" w:fill="D9D9D9" w:themeFill="background1" w:themeFillShade="D9"/>
            <w:vAlign w:val="center"/>
          </w:tcPr>
          <w:p w:rsidR="00FA7832" w:rsidRPr="00DF7CC1" w:rsidRDefault="00FA7832" w:rsidP="003E3164">
            <w:pPr>
              <w:spacing w:before="40" w:after="40"/>
              <w:rPr>
                <w:iCs/>
                <w:lang w:val="en-NZ"/>
              </w:rPr>
            </w:pPr>
            <w:r w:rsidRPr="00DF7CC1">
              <w:rPr>
                <w:iCs/>
                <w:lang w:val="en-NZ"/>
              </w:rPr>
              <w:t xml:space="preserve">Proposal for </w:t>
            </w:r>
            <w:proofErr w:type="spellStart"/>
            <w:r w:rsidRPr="00DF7CC1">
              <w:rPr>
                <w:iCs/>
                <w:lang w:val="en-NZ"/>
              </w:rPr>
              <w:t>Rapuhia</w:t>
            </w:r>
            <w:proofErr w:type="spellEnd"/>
            <w:r w:rsidRPr="00DF7CC1">
              <w:rPr>
                <w:iCs/>
                <w:lang w:val="en-NZ"/>
              </w:rPr>
              <w:t xml:space="preserve"> Seamount is ACCEPTED.</w:t>
            </w:r>
          </w:p>
        </w:tc>
        <w:tc>
          <w:tcPr>
            <w:tcW w:w="1564" w:type="dxa"/>
            <w:tcBorders>
              <w:bottom w:val="single" w:sz="4" w:space="0" w:color="auto"/>
            </w:tcBorders>
            <w:shd w:val="clear" w:color="auto" w:fill="D9D9D9" w:themeFill="background1" w:themeFillShade="D9"/>
          </w:tcPr>
          <w:p w:rsidR="00FA7832" w:rsidRPr="001A018D" w:rsidRDefault="00B65A46" w:rsidP="003E3164">
            <w:pPr>
              <w:spacing w:before="40" w:after="40"/>
              <w:rPr>
                <w:lang w:val="en-NZ"/>
              </w:rPr>
            </w:pPr>
            <w:r w:rsidRPr="001A018D">
              <w:rPr>
                <w:iCs/>
                <w:lang w:val="en-NZ"/>
              </w:rPr>
              <w:t>Complete. Gazetteer updated 9 Jul 2017.</w:t>
            </w:r>
          </w:p>
        </w:tc>
      </w:tr>
      <w:tr w:rsidR="00FA7832" w:rsidRPr="00DF7CC1" w:rsidTr="008F2321">
        <w:trPr>
          <w:cantSplit/>
          <w:jc w:val="center"/>
        </w:trPr>
        <w:tc>
          <w:tcPr>
            <w:tcW w:w="1555" w:type="dxa"/>
            <w:tcBorders>
              <w:bottom w:val="single" w:sz="4" w:space="0" w:color="auto"/>
            </w:tcBorders>
            <w:shd w:val="clear" w:color="auto" w:fill="D9D9D9" w:themeFill="background1" w:themeFillShade="D9"/>
            <w:vAlign w:val="center"/>
          </w:tcPr>
          <w:p w:rsidR="00FA7832" w:rsidRPr="00DF7CC1" w:rsidRDefault="00FA7832" w:rsidP="003E3164">
            <w:pPr>
              <w:spacing w:before="40" w:after="40"/>
              <w:jc w:val="center"/>
            </w:pPr>
            <w:bookmarkStart w:id="47" w:name="SCUFN2947"/>
            <w:r w:rsidRPr="00DF7CC1">
              <w:lastRenderedPageBreak/>
              <w:t>SCUFN29/47</w:t>
            </w:r>
            <w:bookmarkEnd w:id="47"/>
          </w:p>
        </w:tc>
        <w:tc>
          <w:tcPr>
            <w:tcW w:w="1138" w:type="dxa"/>
            <w:tcBorders>
              <w:bottom w:val="single" w:sz="4" w:space="0" w:color="auto"/>
            </w:tcBorders>
            <w:shd w:val="clear" w:color="auto" w:fill="D9D9D9" w:themeFill="background1" w:themeFillShade="D9"/>
            <w:vAlign w:val="center"/>
          </w:tcPr>
          <w:p w:rsidR="00FA7832" w:rsidRPr="00DF7CC1" w:rsidRDefault="00FA7832" w:rsidP="003E3164">
            <w:pPr>
              <w:spacing w:before="40" w:after="40"/>
              <w:jc w:val="center"/>
              <w:rPr>
                <w:lang w:val="en-NZ"/>
              </w:rPr>
            </w:pPr>
          </w:p>
        </w:tc>
        <w:tc>
          <w:tcPr>
            <w:tcW w:w="5099" w:type="dxa"/>
            <w:tcBorders>
              <w:bottom w:val="single" w:sz="4" w:space="0" w:color="auto"/>
            </w:tcBorders>
            <w:shd w:val="clear" w:color="auto" w:fill="D9D9D9" w:themeFill="background1" w:themeFillShade="D9"/>
            <w:vAlign w:val="center"/>
          </w:tcPr>
          <w:p w:rsidR="00FA7832" w:rsidRPr="00DF7CC1" w:rsidRDefault="00FA7832" w:rsidP="003E3164">
            <w:pPr>
              <w:spacing w:before="40" w:after="40"/>
              <w:rPr>
                <w:iCs/>
                <w:lang w:val="en-NZ"/>
              </w:rPr>
            </w:pPr>
            <w:r w:rsidRPr="00DF7CC1">
              <w:rPr>
                <w:iCs/>
                <w:lang w:val="en-NZ"/>
              </w:rPr>
              <w:t xml:space="preserve">Proposal for </w:t>
            </w:r>
            <w:proofErr w:type="spellStart"/>
            <w:r w:rsidRPr="00DF7CC1">
              <w:rPr>
                <w:iCs/>
                <w:lang w:val="en-NZ"/>
              </w:rPr>
              <w:t>Giggenbach</w:t>
            </w:r>
            <w:proofErr w:type="spellEnd"/>
            <w:r w:rsidRPr="00DF7CC1">
              <w:rPr>
                <w:iCs/>
                <w:lang w:val="en-NZ"/>
              </w:rPr>
              <w:t xml:space="preserve"> Seamount is ACCEPTED (new polygon to be provided).</w:t>
            </w:r>
          </w:p>
        </w:tc>
        <w:tc>
          <w:tcPr>
            <w:tcW w:w="1564" w:type="dxa"/>
            <w:tcBorders>
              <w:bottom w:val="single" w:sz="4" w:space="0" w:color="auto"/>
            </w:tcBorders>
            <w:shd w:val="clear" w:color="auto" w:fill="D9D9D9" w:themeFill="background1" w:themeFillShade="D9"/>
          </w:tcPr>
          <w:p w:rsidR="00FA7832" w:rsidRPr="001A018D" w:rsidRDefault="001656FB" w:rsidP="00F66B84">
            <w:pPr>
              <w:spacing w:before="40" w:after="40"/>
              <w:rPr>
                <w:lang w:val="en-NZ"/>
              </w:rPr>
            </w:pPr>
            <w:r w:rsidRPr="001A018D">
              <w:rPr>
                <w:iCs/>
                <w:lang w:val="en-NZ"/>
              </w:rPr>
              <w:t xml:space="preserve">Complete. Gazetteer updated 10 Jul 2017. </w:t>
            </w:r>
            <w:r w:rsidR="001E0262" w:rsidRPr="001A018D">
              <w:rPr>
                <w:iCs/>
                <w:lang w:val="en-NZ"/>
              </w:rPr>
              <w:t xml:space="preserve">Revised polygon </w:t>
            </w:r>
            <w:r w:rsidR="00F66B84" w:rsidRPr="001A018D">
              <w:rPr>
                <w:iCs/>
                <w:lang w:val="en-NZ"/>
              </w:rPr>
              <w:t>receive</w:t>
            </w:r>
            <w:r w:rsidR="001E0262" w:rsidRPr="001A018D">
              <w:rPr>
                <w:iCs/>
                <w:lang w:val="en-NZ"/>
              </w:rPr>
              <w:t xml:space="preserve">d </w:t>
            </w:r>
            <w:r w:rsidR="00F66B84" w:rsidRPr="001A018D">
              <w:rPr>
                <w:iCs/>
                <w:lang w:val="en-NZ"/>
              </w:rPr>
              <w:t>from</w:t>
            </w:r>
            <w:r w:rsidR="001E0262" w:rsidRPr="001A018D">
              <w:rPr>
                <w:iCs/>
                <w:lang w:val="en-NZ"/>
              </w:rPr>
              <w:t xml:space="preserve"> Vaughan 17 Jan 2017. </w:t>
            </w:r>
          </w:p>
        </w:tc>
      </w:tr>
      <w:tr w:rsidR="00FA7832" w:rsidRPr="00DF7CC1" w:rsidTr="008F2321">
        <w:trPr>
          <w:cantSplit/>
          <w:jc w:val="center"/>
        </w:trPr>
        <w:tc>
          <w:tcPr>
            <w:tcW w:w="1555" w:type="dxa"/>
            <w:tcBorders>
              <w:bottom w:val="single" w:sz="4" w:space="0" w:color="auto"/>
            </w:tcBorders>
            <w:shd w:val="clear" w:color="auto" w:fill="D9D9D9" w:themeFill="background1" w:themeFillShade="D9"/>
            <w:vAlign w:val="center"/>
          </w:tcPr>
          <w:p w:rsidR="00FA7832" w:rsidRPr="00DF7CC1" w:rsidRDefault="00FA7832" w:rsidP="003E3164">
            <w:pPr>
              <w:spacing w:before="40" w:after="40"/>
              <w:jc w:val="center"/>
            </w:pPr>
            <w:bookmarkStart w:id="48" w:name="SCUFN2948"/>
            <w:r w:rsidRPr="00DF7CC1">
              <w:t>SCUFN29/48</w:t>
            </w:r>
            <w:bookmarkEnd w:id="48"/>
          </w:p>
        </w:tc>
        <w:tc>
          <w:tcPr>
            <w:tcW w:w="1138" w:type="dxa"/>
            <w:tcBorders>
              <w:bottom w:val="single" w:sz="4" w:space="0" w:color="auto"/>
            </w:tcBorders>
            <w:shd w:val="clear" w:color="auto" w:fill="D9D9D9" w:themeFill="background1" w:themeFillShade="D9"/>
            <w:vAlign w:val="center"/>
          </w:tcPr>
          <w:p w:rsidR="00FA7832" w:rsidRPr="00DF7CC1" w:rsidRDefault="00FA7832" w:rsidP="003E3164">
            <w:pPr>
              <w:spacing w:before="40" w:after="40"/>
              <w:jc w:val="center"/>
              <w:rPr>
                <w:lang w:val="en-NZ"/>
              </w:rPr>
            </w:pPr>
          </w:p>
        </w:tc>
        <w:tc>
          <w:tcPr>
            <w:tcW w:w="5099" w:type="dxa"/>
            <w:tcBorders>
              <w:bottom w:val="single" w:sz="4" w:space="0" w:color="auto"/>
            </w:tcBorders>
            <w:shd w:val="clear" w:color="auto" w:fill="D9D9D9" w:themeFill="background1" w:themeFillShade="D9"/>
            <w:vAlign w:val="center"/>
          </w:tcPr>
          <w:p w:rsidR="00FA7832" w:rsidRPr="00DF7CC1" w:rsidRDefault="00FA7832" w:rsidP="003E3164">
            <w:pPr>
              <w:spacing w:before="40" w:after="40"/>
              <w:rPr>
                <w:iCs/>
                <w:lang w:val="en-NZ"/>
              </w:rPr>
            </w:pPr>
            <w:r w:rsidRPr="00DF7CC1">
              <w:rPr>
                <w:iCs/>
                <w:lang w:val="en-NZ"/>
              </w:rPr>
              <w:t>Proposal for Yokosuka Seamount is WITHDRAWN by the proposer.</w:t>
            </w:r>
          </w:p>
        </w:tc>
        <w:tc>
          <w:tcPr>
            <w:tcW w:w="1564" w:type="dxa"/>
            <w:tcBorders>
              <w:bottom w:val="single" w:sz="4" w:space="0" w:color="auto"/>
            </w:tcBorders>
            <w:shd w:val="clear" w:color="auto" w:fill="D9D9D9" w:themeFill="background1" w:themeFillShade="D9"/>
          </w:tcPr>
          <w:p w:rsidR="00FA7832" w:rsidRPr="001A018D" w:rsidRDefault="0065077C" w:rsidP="003E3164">
            <w:pPr>
              <w:spacing w:before="40" w:after="40"/>
              <w:rPr>
                <w:lang w:val="en-NZ"/>
              </w:rPr>
            </w:pPr>
            <w:r w:rsidRPr="001A018D">
              <w:rPr>
                <w:iCs/>
                <w:lang w:val="en-NZ"/>
              </w:rPr>
              <w:t>Gazetteer updated 10 Jul 2017.</w:t>
            </w:r>
          </w:p>
        </w:tc>
      </w:tr>
      <w:tr w:rsidR="00FA7832" w:rsidRPr="00DF7CC1" w:rsidTr="008F2321">
        <w:trPr>
          <w:cantSplit/>
          <w:jc w:val="center"/>
        </w:trPr>
        <w:tc>
          <w:tcPr>
            <w:tcW w:w="1555" w:type="dxa"/>
            <w:tcBorders>
              <w:bottom w:val="single" w:sz="4" w:space="0" w:color="auto"/>
            </w:tcBorders>
            <w:shd w:val="clear" w:color="auto" w:fill="D9D9D9" w:themeFill="background1" w:themeFillShade="D9"/>
            <w:vAlign w:val="center"/>
          </w:tcPr>
          <w:p w:rsidR="00FA7832" w:rsidRPr="00DF7CC1" w:rsidRDefault="00FA7832" w:rsidP="003E3164">
            <w:pPr>
              <w:spacing w:before="40" w:after="40"/>
              <w:jc w:val="center"/>
            </w:pPr>
            <w:bookmarkStart w:id="49" w:name="SCUFN2949"/>
            <w:r w:rsidRPr="00DF7CC1">
              <w:t>SCUFN29/49</w:t>
            </w:r>
            <w:bookmarkEnd w:id="49"/>
          </w:p>
        </w:tc>
        <w:tc>
          <w:tcPr>
            <w:tcW w:w="1138" w:type="dxa"/>
            <w:tcBorders>
              <w:bottom w:val="single" w:sz="4" w:space="0" w:color="auto"/>
            </w:tcBorders>
            <w:shd w:val="clear" w:color="auto" w:fill="D9D9D9" w:themeFill="background1" w:themeFillShade="D9"/>
            <w:vAlign w:val="center"/>
          </w:tcPr>
          <w:p w:rsidR="00FA7832" w:rsidRPr="00DF7CC1" w:rsidRDefault="00FA7832" w:rsidP="003E3164">
            <w:pPr>
              <w:spacing w:before="40" w:after="40"/>
              <w:jc w:val="center"/>
              <w:rPr>
                <w:lang w:val="en-NZ"/>
              </w:rPr>
            </w:pPr>
          </w:p>
        </w:tc>
        <w:tc>
          <w:tcPr>
            <w:tcW w:w="5099" w:type="dxa"/>
            <w:tcBorders>
              <w:bottom w:val="single" w:sz="4" w:space="0" w:color="auto"/>
            </w:tcBorders>
            <w:shd w:val="clear" w:color="auto" w:fill="D9D9D9" w:themeFill="background1" w:themeFillShade="D9"/>
            <w:vAlign w:val="center"/>
          </w:tcPr>
          <w:p w:rsidR="00FA7832" w:rsidRPr="00DF7CC1" w:rsidRDefault="00FA7832" w:rsidP="003E3164">
            <w:pPr>
              <w:spacing w:before="40" w:after="40"/>
              <w:rPr>
                <w:iCs/>
                <w:lang w:val="en-NZ"/>
              </w:rPr>
            </w:pPr>
            <w:r w:rsidRPr="00DF7CC1">
              <w:rPr>
                <w:iCs/>
                <w:lang w:val="en-NZ"/>
              </w:rPr>
              <w:t>Proposal for Cole Seamount is NOT ACCEPTED as not compliant with B-6 (specific term, Pr. J. Cole is alive).</w:t>
            </w:r>
          </w:p>
        </w:tc>
        <w:tc>
          <w:tcPr>
            <w:tcW w:w="1564" w:type="dxa"/>
            <w:tcBorders>
              <w:bottom w:val="single" w:sz="4" w:space="0" w:color="auto"/>
            </w:tcBorders>
            <w:shd w:val="clear" w:color="auto" w:fill="D9D9D9" w:themeFill="background1" w:themeFillShade="D9"/>
          </w:tcPr>
          <w:p w:rsidR="00FA7832" w:rsidRPr="001A018D" w:rsidRDefault="0065077C" w:rsidP="003E3164">
            <w:pPr>
              <w:spacing w:before="40" w:after="40"/>
              <w:rPr>
                <w:lang w:val="en-NZ"/>
              </w:rPr>
            </w:pPr>
            <w:r w:rsidRPr="001A018D">
              <w:rPr>
                <w:iCs/>
                <w:lang w:val="en-NZ"/>
              </w:rPr>
              <w:t>Gazetteer updated 10 Jul 2017.</w:t>
            </w:r>
          </w:p>
        </w:tc>
      </w:tr>
      <w:tr w:rsidR="00FA7832" w:rsidRPr="00DF7CC1" w:rsidTr="008F2321">
        <w:trPr>
          <w:cantSplit/>
          <w:jc w:val="center"/>
        </w:trPr>
        <w:tc>
          <w:tcPr>
            <w:tcW w:w="1555" w:type="dxa"/>
            <w:tcBorders>
              <w:bottom w:val="single" w:sz="4" w:space="0" w:color="auto"/>
            </w:tcBorders>
            <w:shd w:val="clear" w:color="auto" w:fill="D9D9D9" w:themeFill="background1" w:themeFillShade="D9"/>
            <w:vAlign w:val="center"/>
          </w:tcPr>
          <w:p w:rsidR="00FA7832" w:rsidRPr="00DF7CC1" w:rsidRDefault="00FA7832" w:rsidP="003E3164">
            <w:pPr>
              <w:spacing w:before="40" w:after="40"/>
              <w:jc w:val="center"/>
            </w:pPr>
            <w:bookmarkStart w:id="50" w:name="SCUFN2950"/>
            <w:r w:rsidRPr="00DF7CC1">
              <w:t>SCUFN29/50</w:t>
            </w:r>
            <w:bookmarkEnd w:id="50"/>
          </w:p>
        </w:tc>
        <w:tc>
          <w:tcPr>
            <w:tcW w:w="1138" w:type="dxa"/>
            <w:tcBorders>
              <w:bottom w:val="single" w:sz="4" w:space="0" w:color="auto"/>
            </w:tcBorders>
            <w:shd w:val="clear" w:color="auto" w:fill="D9D9D9" w:themeFill="background1" w:themeFillShade="D9"/>
            <w:vAlign w:val="center"/>
          </w:tcPr>
          <w:p w:rsidR="00FA7832" w:rsidRPr="00DF7CC1" w:rsidRDefault="00FA7832" w:rsidP="003E3164">
            <w:pPr>
              <w:spacing w:before="40" w:after="40"/>
              <w:jc w:val="center"/>
              <w:rPr>
                <w:lang w:val="en-NZ"/>
              </w:rPr>
            </w:pPr>
          </w:p>
        </w:tc>
        <w:tc>
          <w:tcPr>
            <w:tcW w:w="5099" w:type="dxa"/>
            <w:tcBorders>
              <w:bottom w:val="single" w:sz="4" w:space="0" w:color="auto"/>
            </w:tcBorders>
            <w:shd w:val="clear" w:color="auto" w:fill="D9D9D9" w:themeFill="background1" w:themeFillShade="D9"/>
            <w:vAlign w:val="center"/>
          </w:tcPr>
          <w:p w:rsidR="00FA7832" w:rsidRPr="00DF7CC1" w:rsidRDefault="00FA7832" w:rsidP="003E3164">
            <w:pPr>
              <w:spacing w:before="40" w:after="40"/>
              <w:rPr>
                <w:iCs/>
                <w:lang w:val="en-NZ"/>
              </w:rPr>
            </w:pPr>
            <w:r w:rsidRPr="00DF7CC1">
              <w:rPr>
                <w:iCs/>
                <w:lang w:val="en-NZ"/>
              </w:rPr>
              <w:t>Proposal for Silent II Seamount is ACCEPTED.</w:t>
            </w:r>
          </w:p>
        </w:tc>
        <w:tc>
          <w:tcPr>
            <w:tcW w:w="1564" w:type="dxa"/>
            <w:tcBorders>
              <w:bottom w:val="single" w:sz="4" w:space="0" w:color="auto"/>
            </w:tcBorders>
            <w:shd w:val="clear" w:color="auto" w:fill="D9D9D9" w:themeFill="background1" w:themeFillShade="D9"/>
          </w:tcPr>
          <w:p w:rsidR="00FA7832" w:rsidRPr="001A018D" w:rsidRDefault="00780C2D" w:rsidP="003E3164">
            <w:pPr>
              <w:spacing w:before="40" w:after="40"/>
              <w:rPr>
                <w:lang w:val="en-NZ"/>
              </w:rPr>
            </w:pPr>
            <w:r w:rsidRPr="001A018D">
              <w:rPr>
                <w:iCs/>
                <w:lang w:val="en-NZ"/>
              </w:rPr>
              <w:t>Complete. Gazetteer updated 10 Jul 2017.</w:t>
            </w:r>
          </w:p>
        </w:tc>
      </w:tr>
      <w:tr w:rsidR="00FA7832" w:rsidRPr="00DF7CC1" w:rsidTr="008F2321">
        <w:trPr>
          <w:cantSplit/>
          <w:jc w:val="center"/>
        </w:trPr>
        <w:tc>
          <w:tcPr>
            <w:tcW w:w="1555" w:type="dxa"/>
            <w:tcBorders>
              <w:bottom w:val="single" w:sz="4" w:space="0" w:color="auto"/>
            </w:tcBorders>
            <w:shd w:val="clear" w:color="auto" w:fill="D9D9D9" w:themeFill="background1" w:themeFillShade="D9"/>
            <w:vAlign w:val="center"/>
          </w:tcPr>
          <w:p w:rsidR="00FA7832" w:rsidRPr="00DF7CC1" w:rsidRDefault="00FA7832" w:rsidP="003E3164">
            <w:pPr>
              <w:spacing w:before="40" w:after="40"/>
              <w:jc w:val="center"/>
            </w:pPr>
            <w:bookmarkStart w:id="51" w:name="SCUFN2951"/>
            <w:r w:rsidRPr="00DF7CC1">
              <w:t>SCUFN29/51</w:t>
            </w:r>
            <w:bookmarkEnd w:id="51"/>
          </w:p>
        </w:tc>
        <w:tc>
          <w:tcPr>
            <w:tcW w:w="1138" w:type="dxa"/>
            <w:tcBorders>
              <w:bottom w:val="single" w:sz="4" w:space="0" w:color="auto"/>
            </w:tcBorders>
            <w:shd w:val="clear" w:color="auto" w:fill="D9D9D9" w:themeFill="background1" w:themeFillShade="D9"/>
            <w:vAlign w:val="center"/>
          </w:tcPr>
          <w:p w:rsidR="00FA7832" w:rsidRPr="00DF7CC1" w:rsidRDefault="00FA7832" w:rsidP="003E3164">
            <w:pPr>
              <w:spacing w:before="40" w:after="40"/>
              <w:jc w:val="center"/>
              <w:rPr>
                <w:lang w:val="en-NZ"/>
              </w:rPr>
            </w:pPr>
          </w:p>
        </w:tc>
        <w:tc>
          <w:tcPr>
            <w:tcW w:w="5099" w:type="dxa"/>
            <w:tcBorders>
              <w:bottom w:val="single" w:sz="4" w:space="0" w:color="auto"/>
            </w:tcBorders>
            <w:shd w:val="clear" w:color="auto" w:fill="D9D9D9" w:themeFill="background1" w:themeFillShade="D9"/>
            <w:vAlign w:val="center"/>
          </w:tcPr>
          <w:p w:rsidR="00FA7832" w:rsidRPr="00DF7CC1" w:rsidRDefault="00FA7832" w:rsidP="003E3164">
            <w:pPr>
              <w:spacing w:before="40" w:after="40"/>
              <w:rPr>
                <w:iCs/>
                <w:lang w:val="en-NZ"/>
              </w:rPr>
            </w:pPr>
            <w:r w:rsidRPr="00DF7CC1">
              <w:rPr>
                <w:iCs/>
                <w:lang w:val="en-NZ"/>
              </w:rPr>
              <w:t xml:space="preserve">Proposal for </w:t>
            </w:r>
            <w:proofErr w:type="spellStart"/>
            <w:r w:rsidRPr="00DF7CC1">
              <w:rPr>
                <w:iCs/>
                <w:lang w:val="en-NZ"/>
              </w:rPr>
              <w:t>Rakahore</w:t>
            </w:r>
            <w:proofErr w:type="spellEnd"/>
            <w:r w:rsidRPr="00DF7CC1">
              <w:rPr>
                <w:iCs/>
                <w:lang w:val="en-NZ"/>
              </w:rPr>
              <w:t xml:space="preserve"> Seamount is ACCEPTED.</w:t>
            </w:r>
          </w:p>
        </w:tc>
        <w:tc>
          <w:tcPr>
            <w:tcW w:w="1564" w:type="dxa"/>
            <w:tcBorders>
              <w:bottom w:val="single" w:sz="4" w:space="0" w:color="auto"/>
            </w:tcBorders>
            <w:shd w:val="clear" w:color="auto" w:fill="D9D9D9" w:themeFill="background1" w:themeFillShade="D9"/>
          </w:tcPr>
          <w:p w:rsidR="00FA7832" w:rsidRPr="001A018D" w:rsidRDefault="00D301A0" w:rsidP="003E3164">
            <w:pPr>
              <w:spacing w:before="40" w:after="40"/>
              <w:rPr>
                <w:lang w:val="en-NZ"/>
              </w:rPr>
            </w:pPr>
            <w:r w:rsidRPr="001A018D">
              <w:rPr>
                <w:iCs/>
                <w:lang w:val="en-NZ"/>
              </w:rPr>
              <w:t>Complete. Gazetteer updated 10 Jul 2017.</w:t>
            </w:r>
          </w:p>
        </w:tc>
      </w:tr>
      <w:tr w:rsidR="00FA7832" w:rsidRPr="00DF7CC1" w:rsidTr="008F2321">
        <w:trPr>
          <w:cantSplit/>
          <w:jc w:val="center"/>
        </w:trPr>
        <w:tc>
          <w:tcPr>
            <w:tcW w:w="1555" w:type="dxa"/>
            <w:tcBorders>
              <w:bottom w:val="single" w:sz="4" w:space="0" w:color="auto"/>
            </w:tcBorders>
            <w:shd w:val="clear" w:color="auto" w:fill="D9D9D9" w:themeFill="background1" w:themeFillShade="D9"/>
            <w:vAlign w:val="center"/>
          </w:tcPr>
          <w:p w:rsidR="00FA7832" w:rsidRPr="00DF7CC1" w:rsidRDefault="00FA7832" w:rsidP="003E3164">
            <w:pPr>
              <w:spacing w:before="40" w:after="40"/>
              <w:jc w:val="center"/>
            </w:pPr>
            <w:bookmarkStart w:id="52" w:name="SCUFN2952"/>
            <w:r w:rsidRPr="00DF7CC1">
              <w:t>SCUFN29/52</w:t>
            </w:r>
            <w:bookmarkEnd w:id="52"/>
          </w:p>
        </w:tc>
        <w:tc>
          <w:tcPr>
            <w:tcW w:w="1138" w:type="dxa"/>
            <w:tcBorders>
              <w:bottom w:val="single" w:sz="4" w:space="0" w:color="auto"/>
            </w:tcBorders>
            <w:shd w:val="clear" w:color="auto" w:fill="D9D9D9" w:themeFill="background1" w:themeFillShade="D9"/>
            <w:vAlign w:val="center"/>
          </w:tcPr>
          <w:p w:rsidR="00FA7832" w:rsidRPr="00DF7CC1" w:rsidRDefault="00FA7832" w:rsidP="003E3164">
            <w:pPr>
              <w:spacing w:before="40" w:after="40"/>
              <w:jc w:val="center"/>
              <w:rPr>
                <w:lang w:val="en-NZ"/>
              </w:rPr>
            </w:pPr>
          </w:p>
        </w:tc>
        <w:tc>
          <w:tcPr>
            <w:tcW w:w="5099" w:type="dxa"/>
            <w:tcBorders>
              <w:bottom w:val="single" w:sz="4" w:space="0" w:color="auto"/>
            </w:tcBorders>
            <w:shd w:val="clear" w:color="auto" w:fill="D9D9D9" w:themeFill="background1" w:themeFillShade="D9"/>
            <w:vAlign w:val="center"/>
          </w:tcPr>
          <w:p w:rsidR="00FA7832" w:rsidRPr="00DF7CC1" w:rsidRDefault="00FA7832" w:rsidP="003E3164">
            <w:pPr>
              <w:spacing w:before="40" w:after="40"/>
              <w:rPr>
                <w:iCs/>
                <w:lang w:val="en-NZ"/>
              </w:rPr>
            </w:pPr>
            <w:r w:rsidRPr="00DF7CC1">
              <w:rPr>
                <w:iCs/>
                <w:lang w:val="en-NZ"/>
              </w:rPr>
              <w:t xml:space="preserve">Proposal for </w:t>
            </w:r>
            <w:proofErr w:type="spellStart"/>
            <w:r w:rsidRPr="00DF7CC1">
              <w:rPr>
                <w:iCs/>
                <w:lang w:val="en-NZ"/>
              </w:rPr>
              <w:t>Tangaroa</w:t>
            </w:r>
            <w:proofErr w:type="spellEnd"/>
            <w:r w:rsidRPr="00DF7CC1">
              <w:rPr>
                <w:iCs/>
                <w:lang w:val="en-NZ"/>
              </w:rPr>
              <w:t xml:space="preserve"> Seamount is NOT ACCEPTED to avoid confusing duplication of names (B-6 introduction refers).</w:t>
            </w:r>
          </w:p>
        </w:tc>
        <w:tc>
          <w:tcPr>
            <w:tcW w:w="1564" w:type="dxa"/>
            <w:tcBorders>
              <w:bottom w:val="single" w:sz="4" w:space="0" w:color="auto"/>
            </w:tcBorders>
            <w:shd w:val="clear" w:color="auto" w:fill="D9D9D9" w:themeFill="background1" w:themeFillShade="D9"/>
          </w:tcPr>
          <w:p w:rsidR="00FA7832" w:rsidRPr="001A018D" w:rsidRDefault="0065077C" w:rsidP="003E3164">
            <w:pPr>
              <w:spacing w:before="40" w:after="40"/>
              <w:rPr>
                <w:lang w:val="en-NZ"/>
              </w:rPr>
            </w:pPr>
            <w:r w:rsidRPr="001A018D">
              <w:rPr>
                <w:iCs/>
                <w:lang w:val="en-NZ"/>
              </w:rPr>
              <w:t>Gazetteer updated 10 Jul 2017.</w:t>
            </w:r>
          </w:p>
        </w:tc>
      </w:tr>
      <w:tr w:rsidR="00FA7832" w:rsidRPr="00DF7CC1" w:rsidTr="008F2321">
        <w:trPr>
          <w:cantSplit/>
          <w:jc w:val="center"/>
        </w:trPr>
        <w:tc>
          <w:tcPr>
            <w:tcW w:w="1555" w:type="dxa"/>
            <w:tcBorders>
              <w:bottom w:val="single" w:sz="4" w:space="0" w:color="auto"/>
            </w:tcBorders>
            <w:shd w:val="clear" w:color="auto" w:fill="D9D9D9" w:themeFill="background1" w:themeFillShade="D9"/>
            <w:vAlign w:val="center"/>
          </w:tcPr>
          <w:p w:rsidR="00FA7832" w:rsidRPr="00DF7CC1" w:rsidRDefault="00FA7832" w:rsidP="003E3164">
            <w:pPr>
              <w:spacing w:before="40" w:after="40"/>
              <w:jc w:val="center"/>
            </w:pPr>
            <w:bookmarkStart w:id="53" w:name="SCUFN2953"/>
            <w:r w:rsidRPr="00DF7CC1">
              <w:t>SCUFN29/53</w:t>
            </w:r>
            <w:bookmarkEnd w:id="53"/>
          </w:p>
        </w:tc>
        <w:tc>
          <w:tcPr>
            <w:tcW w:w="1138" w:type="dxa"/>
            <w:tcBorders>
              <w:bottom w:val="single" w:sz="4" w:space="0" w:color="auto"/>
            </w:tcBorders>
            <w:shd w:val="clear" w:color="auto" w:fill="D9D9D9" w:themeFill="background1" w:themeFillShade="D9"/>
            <w:vAlign w:val="center"/>
          </w:tcPr>
          <w:p w:rsidR="00FA7832" w:rsidRPr="00DF7CC1" w:rsidRDefault="00FA7832" w:rsidP="003E3164">
            <w:pPr>
              <w:spacing w:before="40" w:after="40"/>
              <w:jc w:val="center"/>
              <w:rPr>
                <w:lang w:val="en-NZ"/>
              </w:rPr>
            </w:pPr>
          </w:p>
        </w:tc>
        <w:tc>
          <w:tcPr>
            <w:tcW w:w="5099" w:type="dxa"/>
            <w:tcBorders>
              <w:bottom w:val="single" w:sz="4" w:space="0" w:color="auto"/>
            </w:tcBorders>
            <w:shd w:val="clear" w:color="auto" w:fill="D9D9D9" w:themeFill="background1" w:themeFillShade="D9"/>
            <w:vAlign w:val="center"/>
          </w:tcPr>
          <w:p w:rsidR="00FA7832" w:rsidRPr="00DF7CC1" w:rsidRDefault="00FA7832" w:rsidP="003E3164">
            <w:pPr>
              <w:spacing w:before="40" w:after="40"/>
              <w:rPr>
                <w:iCs/>
                <w:lang w:val="en-NZ"/>
              </w:rPr>
            </w:pPr>
            <w:r w:rsidRPr="00DF7CC1">
              <w:rPr>
                <w:iCs/>
                <w:lang w:val="en-NZ"/>
              </w:rPr>
              <w:t xml:space="preserve">Proposal for </w:t>
            </w:r>
            <w:proofErr w:type="spellStart"/>
            <w:r w:rsidRPr="00DF7CC1">
              <w:rPr>
                <w:iCs/>
                <w:lang w:val="en-NZ"/>
              </w:rPr>
              <w:t>Ngātoroirangi</w:t>
            </w:r>
            <w:proofErr w:type="spellEnd"/>
            <w:r w:rsidRPr="00DF7CC1">
              <w:rPr>
                <w:iCs/>
                <w:lang w:val="en-NZ"/>
              </w:rPr>
              <w:t xml:space="preserve"> Seamount is ACCEPTED.</w:t>
            </w:r>
          </w:p>
        </w:tc>
        <w:tc>
          <w:tcPr>
            <w:tcW w:w="1564" w:type="dxa"/>
            <w:tcBorders>
              <w:bottom w:val="single" w:sz="4" w:space="0" w:color="auto"/>
            </w:tcBorders>
            <w:shd w:val="clear" w:color="auto" w:fill="D9D9D9" w:themeFill="background1" w:themeFillShade="D9"/>
          </w:tcPr>
          <w:p w:rsidR="00FA7832" w:rsidRPr="001A018D" w:rsidRDefault="00F0769A" w:rsidP="003E3164">
            <w:pPr>
              <w:spacing w:before="40" w:after="40"/>
              <w:rPr>
                <w:lang w:val="en-NZ"/>
              </w:rPr>
            </w:pPr>
            <w:r w:rsidRPr="001A018D">
              <w:rPr>
                <w:iCs/>
                <w:lang w:val="en-NZ"/>
              </w:rPr>
              <w:t>Complete. Gazetteer updated 10 Jul 2017.</w:t>
            </w:r>
          </w:p>
        </w:tc>
      </w:tr>
      <w:tr w:rsidR="00FA7832" w:rsidRPr="00DF7CC1" w:rsidTr="008F2321">
        <w:trPr>
          <w:cantSplit/>
          <w:jc w:val="center"/>
        </w:trPr>
        <w:tc>
          <w:tcPr>
            <w:tcW w:w="1555" w:type="dxa"/>
            <w:tcBorders>
              <w:bottom w:val="single" w:sz="4" w:space="0" w:color="auto"/>
            </w:tcBorders>
            <w:shd w:val="clear" w:color="auto" w:fill="D9D9D9" w:themeFill="background1" w:themeFillShade="D9"/>
            <w:vAlign w:val="center"/>
          </w:tcPr>
          <w:p w:rsidR="00FA7832" w:rsidRPr="00DF7CC1" w:rsidRDefault="00FA7832" w:rsidP="003E3164">
            <w:pPr>
              <w:spacing w:before="40" w:after="40"/>
              <w:jc w:val="center"/>
            </w:pPr>
            <w:bookmarkStart w:id="54" w:name="SCUFN2954"/>
            <w:r w:rsidRPr="00DF7CC1">
              <w:t>SCUFN29/54</w:t>
            </w:r>
            <w:bookmarkEnd w:id="54"/>
          </w:p>
        </w:tc>
        <w:tc>
          <w:tcPr>
            <w:tcW w:w="1138" w:type="dxa"/>
            <w:tcBorders>
              <w:bottom w:val="single" w:sz="4" w:space="0" w:color="auto"/>
            </w:tcBorders>
            <w:shd w:val="clear" w:color="auto" w:fill="D9D9D9" w:themeFill="background1" w:themeFillShade="D9"/>
            <w:vAlign w:val="center"/>
          </w:tcPr>
          <w:p w:rsidR="00FA7832" w:rsidRPr="00DF7CC1" w:rsidRDefault="00FA7832" w:rsidP="003E3164">
            <w:pPr>
              <w:spacing w:before="40" w:after="40"/>
              <w:jc w:val="center"/>
              <w:rPr>
                <w:lang w:val="en-NZ"/>
              </w:rPr>
            </w:pPr>
          </w:p>
        </w:tc>
        <w:tc>
          <w:tcPr>
            <w:tcW w:w="5099" w:type="dxa"/>
            <w:tcBorders>
              <w:bottom w:val="single" w:sz="4" w:space="0" w:color="auto"/>
            </w:tcBorders>
            <w:shd w:val="clear" w:color="auto" w:fill="D9D9D9" w:themeFill="background1" w:themeFillShade="D9"/>
            <w:vAlign w:val="center"/>
          </w:tcPr>
          <w:p w:rsidR="00FA7832" w:rsidRPr="00DF7CC1" w:rsidRDefault="00FA7832" w:rsidP="003E3164">
            <w:pPr>
              <w:spacing w:before="40" w:after="40"/>
              <w:rPr>
                <w:iCs/>
                <w:lang w:val="en-NZ"/>
              </w:rPr>
            </w:pPr>
            <w:r w:rsidRPr="00DF7CC1">
              <w:rPr>
                <w:iCs/>
                <w:lang w:val="en-NZ"/>
              </w:rPr>
              <w:t>Proposal for Rumble V Seamount is ACCEPTED.</w:t>
            </w:r>
          </w:p>
        </w:tc>
        <w:tc>
          <w:tcPr>
            <w:tcW w:w="1564" w:type="dxa"/>
            <w:tcBorders>
              <w:bottom w:val="single" w:sz="4" w:space="0" w:color="auto"/>
            </w:tcBorders>
            <w:shd w:val="clear" w:color="auto" w:fill="D9D9D9" w:themeFill="background1" w:themeFillShade="D9"/>
          </w:tcPr>
          <w:p w:rsidR="00FA7832" w:rsidRPr="001A018D" w:rsidRDefault="0059057B" w:rsidP="003E3164">
            <w:pPr>
              <w:spacing w:before="40" w:after="40"/>
              <w:rPr>
                <w:lang w:val="en-NZ"/>
              </w:rPr>
            </w:pPr>
            <w:r w:rsidRPr="001A018D">
              <w:rPr>
                <w:iCs/>
                <w:lang w:val="en-NZ"/>
              </w:rPr>
              <w:t>Complete. Gazetteer updated 10 Jul 2017.</w:t>
            </w:r>
          </w:p>
        </w:tc>
      </w:tr>
      <w:tr w:rsidR="00FA7832" w:rsidRPr="00DF7CC1" w:rsidTr="008F2321">
        <w:trPr>
          <w:cantSplit/>
          <w:jc w:val="center"/>
        </w:trPr>
        <w:tc>
          <w:tcPr>
            <w:tcW w:w="1555" w:type="dxa"/>
            <w:tcBorders>
              <w:bottom w:val="single" w:sz="4" w:space="0" w:color="auto"/>
            </w:tcBorders>
            <w:shd w:val="clear" w:color="auto" w:fill="D9D9D9" w:themeFill="background1" w:themeFillShade="D9"/>
            <w:vAlign w:val="center"/>
          </w:tcPr>
          <w:p w:rsidR="00FA7832" w:rsidRPr="00DF7CC1" w:rsidRDefault="00FA7832" w:rsidP="003E3164">
            <w:pPr>
              <w:spacing w:before="40" w:after="40"/>
              <w:jc w:val="center"/>
            </w:pPr>
            <w:bookmarkStart w:id="55" w:name="SCUFN2955"/>
            <w:r w:rsidRPr="00DF7CC1">
              <w:t>SCUFN29/55</w:t>
            </w:r>
            <w:bookmarkEnd w:id="55"/>
          </w:p>
        </w:tc>
        <w:tc>
          <w:tcPr>
            <w:tcW w:w="1138" w:type="dxa"/>
            <w:tcBorders>
              <w:bottom w:val="single" w:sz="4" w:space="0" w:color="auto"/>
            </w:tcBorders>
            <w:shd w:val="clear" w:color="auto" w:fill="D9D9D9" w:themeFill="background1" w:themeFillShade="D9"/>
            <w:vAlign w:val="center"/>
          </w:tcPr>
          <w:p w:rsidR="00FA7832" w:rsidRPr="00DF7CC1" w:rsidRDefault="00FA7832" w:rsidP="003E3164">
            <w:pPr>
              <w:spacing w:before="40" w:after="40"/>
              <w:jc w:val="center"/>
              <w:rPr>
                <w:lang w:val="en-NZ"/>
              </w:rPr>
            </w:pPr>
          </w:p>
        </w:tc>
        <w:tc>
          <w:tcPr>
            <w:tcW w:w="5099" w:type="dxa"/>
            <w:tcBorders>
              <w:bottom w:val="single" w:sz="4" w:space="0" w:color="auto"/>
            </w:tcBorders>
            <w:shd w:val="clear" w:color="auto" w:fill="D9D9D9" w:themeFill="background1" w:themeFillShade="D9"/>
            <w:vAlign w:val="center"/>
          </w:tcPr>
          <w:p w:rsidR="00FA7832" w:rsidRPr="00DF7CC1" w:rsidRDefault="00FA7832" w:rsidP="003E3164">
            <w:pPr>
              <w:spacing w:before="40" w:after="40"/>
              <w:rPr>
                <w:iCs/>
                <w:lang w:val="en-NZ"/>
              </w:rPr>
            </w:pPr>
            <w:r w:rsidRPr="00DF7CC1">
              <w:rPr>
                <w:iCs/>
                <w:lang w:val="en-NZ"/>
              </w:rPr>
              <w:t>Proposal for [</w:t>
            </w:r>
            <w:r w:rsidRPr="00DF7CC1">
              <w:rPr>
                <w:iCs/>
                <w:strike/>
                <w:lang w:val="en-NZ"/>
              </w:rPr>
              <w:t>Thompson</w:t>
            </w:r>
            <w:r w:rsidRPr="00DF7CC1">
              <w:rPr>
                <w:iCs/>
                <w:lang w:val="en-NZ"/>
              </w:rPr>
              <w:t>] Seamount is ACCEPTED with the specific term changed to Rose-Marie Thompson to avoid duplication with the already existing Thompson Seamount provided NZGB confirms it.</w:t>
            </w:r>
          </w:p>
        </w:tc>
        <w:tc>
          <w:tcPr>
            <w:tcW w:w="1564" w:type="dxa"/>
            <w:tcBorders>
              <w:bottom w:val="single" w:sz="4" w:space="0" w:color="auto"/>
            </w:tcBorders>
            <w:shd w:val="clear" w:color="auto" w:fill="D9D9D9" w:themeFill="background1" w:themeFillShade="D9"/>
          </w:tcPr>
          <w:p w:rsidR="00FA7832" w:rsidRPr="001A018D" w:rsidRDefault="00802C09" w:rsidP="00796316">
            <w:pPr>
              <w:spacing w:before="40" w:after="40"/>
              <w:rPr>
                <w:lang w:val="en-NZ"/>
              </w:rPr>
            </w:pPr>
            <w:r w:rsidRPr="001A018D">
              <w:rPr>
                <w:iCs/>
                <w:lang w:val="en-NZ"/>
              </w:rPr>
              <w:t>Complete. Gazetteer updated 10 Jul 2017.</w:t>
            </w:r>
          </w:p>
        </w:tc>
      </w:tr>
      <w:tr w:rsidR="00FA7832" w:rsidRPr="00DF7CC1" w:rsidTr="008F2321">
        <w:trPr>
          <w:cantSplit/>
          <w:jc w:val="center"/>
        </w:trPr>
        <w:tc>
          <w:tcPr>
            <w:tcW w:w="1555" w:type="dxa"/>
            <w:tcBorders>
              <w:bottom w:val="single" w:sz="4" w:space="0" w:color="auto"/>
            </w:tcBorders>
            <w:shd w:val="clear" w:color="auto" w:fill="D9D9D9" w:themeFill="background1" w:themeFillShade="D9"/>
            <w:vAlign w:val="center"/>
          </w:tcPr>
          <w:p w:rsidR="00FA7832" w:rsidRPr="00DF7CC1" w:rsidRDefault="00FA7832" w:rsidP="003E3164">
            <w:pPr>
              <w:spacing w:before="40" w:after="40"/>
              <w:jc w:val="center"/>
            </w:pPr>
            <w:bookmarkStart w:id="56" w:name="SCUFN2956"/>
            <w:r w:rsidRPr="00DF7CC1">
              <w:lastRenderedPageBreak/>
              <w:t>SCUFN29/56</w:t>
            </w:r>
            <w:bookmarkEnd w:id="56"/>
          </w:p>
        </w:tc>
        <w:tc>
          <w:tcPr>
            <w:tcW w:w="1138" w:type="dxa"/>
            <w:tcBorders>
              <w:bottom w:val="single" w:sz="4" w:space="0" w:color="auto"/>
            </w:tcBorders>
            <w:shd w:val="clear" w:color="auto" w:fill="D9D9D9" w:themeFill="background1" w:themeFillShade="D9"/>
            <w:vAlign w:val="center"/>
          </w:tcPr>
          <w:p w:rsidR="00FA7832" w:rsidRPr="00DF7CC1" w:rsidRDefault="00FA7832" w:rsidP="003E3164">
            <w:pPr>
              <w:spacing w:before="40" w:after="40"/>
              <w:jc w:val="center"/>
              <w:rPr>
                <w:lang w:val="en-NZ"/>
              </w:rPr>
            </w:pPr>
          </w:p>
        </w:tc>
        <w:tc>
          <w:tcPr>
            <w:tcW w:w="5099" w:type="dxa"/>
            <w:tcBorders>
              <w:bottom w:val="single" w:sz="4" w:space="0" w:color="auto"/>
            </w:tcBorders>
            <w:shd w:val="clear" w:color="auto" w:fill="D9D9D9" w:themeFill="background1" w:themeFillShade="D9"/>
            <w:vAlign w:val="center"/>
          </w:tcPr>
          <w:p w:rsidR="00FA7832" w:rsidRPr="00DF7CC1" w:rsidRDefault="00FA7832" w:rsidP="003E3164">
            <w:pPr>
              <w:spacing w:before="40" w:after="40"/>
              <w:rPr>
                <w:iCs/>
                <w:lang w:val="en-NZ"/>
              </w:rPr>
            </w:pPr>
            <w:r w:rsidRPr="00DF7CC1">
              <w:rPr>
                <w:iCs/>
                <w:lang w:val="en-NZ"/>
              </w:rPr>
              <w:t>Proposal for Wright Seamounts is NOT ACCEPTED as not compliant with B-6 (specific term, Pr. I. Wright is alive).</w:t>
            </w:r>
          </w:p>
        </w:tc>
        <w:tc>
          <w:tcPr>
            <w:tcW w:w="1564" w:type="dxa"/>
            <w:tcBorders>
              <w:bottom w:val="single" w:sz="4" w:space="0" w:color="auto"/>
            </w:tcBorders>
            <w:shd w:val="clear" w:color="auto" w:fill="D9D9D9" w:themeFill="background1" w:themeFillShade="D9"/>
          </w:tcPr>
          <w:p w:rsidR="00FA7832" w:rsidRPr="00C71D7E" w:rsidRDefault="002A424D" w:rsidP="003E3164">
            <w:pPr>
              <w:spacing w:before="40" w:after="40"/>
              <w:rPr>
                <w:lang w:val="en-NZ"/>
              </w:rPr>
            </w:pPr>
            <w:r w:rsidRPr="00C71D7E">
              <w:rPr>
                <w:iCs/>
                <w:lang w:val="en-NZ"/>
              </w:rPr>
              <w:t>Gazetteer updated 10 Jul 2017.</w:t>
            </w:r>
          </w:p>
        </w:tc>
      </w:tr>
      <w:tr w:rsidR="00FA7832" w:rsidRPr="00DF7CC1" w:rsidTr="008F2321">
        <w:trPr>
          <w:cantSplit/>
          <w:jc w:val="center"/>
        </w:trPr>
        <w:tc>
          <w:tcPr>
            <w:tcW w:w="1555" w:type="dxa"/>
            <w:tcBorders>
              <w:bottom w:val="single" w:sz="4" w:space="0" w:color="auto"/>
            </w:tcBorders>
            <w:shd w:val="clear" w:color="auto" w:fill="D9D9D9" w:themeFill="background1" w:themeFillShade="D9"/>
            <w:vAlign w:val="center"/>
          </w:tcPr>
          <w:p w:rsidR="00FA7832" w:rsidRPr="00DF7CC1" w:rsidRDefault="00FA7832" w:rsidP="003E3164">
            <w:pPr>
              <w:spacing w:before="40" w:after="40"/>
              <w:jc w:val="center"/>
            </w:pPr>
            <w:bookmarkStart w:id="57" w:name="SCUFN2957"/>
            <w:r w:rsidRPr="00DF7CC1">
              <w:t>SCUFN29/57</w:t>
            </w:r>
            <w:bookmarkEnd w:id="57"/>
          </w:p>
        </w:tc>
        <w:tc>
          <w:tcPr>
            <w:tcW w:w="1138" w:type="dxa"/>
            <w:tcBorders>
              <w:bottom w:val="single" w:sz="4" w:space="0" w:color="auto"/>
            </w:tcBorders>
            <w:shd w:val="clear" w:color="auto" w:fill="D9D9D9" w:themeFill="background1" w:themeFillShade="D9"/>
            <w:vAlign w:val="center"/>
          </w:tcPr>
          <w:p w:rsidR="00FA7832" w:rsidRPr="00DF7CC1" w:rsidRDefault="00FA7832" w:rsidP="003E3164">
            <w:pPr>
              <w:spacing w:before="40" w:after="40"/>
              <w:jc w:val="center"/>
              <w:rPr>
                <w:lang w:val="en-NZ"/>
              </w:rPr>
            </w:pPr>
          </w:p>
        </w:tc>
        <w:tc>
          <w:tcPr>
            <w:tcW w:w="5099" w:type="dxa"/>
            <w:tcBorders>
              <w:bottom w:val="single" w:sz="4" w:space="0" w:color="auto"/>
            </w:tcBorders>
            <w:shd w:val="clear" w:color="auto" w:fill="D9D9D9" w:themeFill="background1" w:themeFillShade="D9"/>
            <w:vAlign w:val="center"/>
          </w:tcPr>
          <w:p w:rsidR="00FA7832" w:rsidRPr="00DF7CC1" w:rsidRDefault="00FA7832" w:rsidP="003E3164">
            <w:pPr>
              <w:spacing w:before="40" w:after="40"/>
              <w:rPr>
                <w:iCs/>
                <w:lang w:val="en-NZ"/>
              </w:rPr>
            </w:pPr>
            <w:r w:rsidRPr="00DF7CC1">
              <w:rPr>
                <w:iCs/>
                <w:lang w:val="en-NZ"/>
              </w:rPr>
              <w:t>Proposal for Havre Seamount is ACCEPTED.</w:t>
            </w:r>
          </w:p>
        </w:tc>
        <w:tc>
          <w:tcPr>
            <w:tcW w:w="1564" w:type="dxa"/>
            <w:tcBorders>
              <w:bottom w:val="single" w:sz="4" w:space="0" w:color="auto"/>
            </w:tcBorders>
            <w:shd w:val="clear" w:color="auto" w:fill="D9D9D9" w:themeFill="background1" w:themeFillShade="D9"/>
          </w:tcPr>
          <w:p w:rsidR="00FA7832" w:rsidRPr="00C71D7E" w:rsidRDefault="002A424D" w:rsidP="003E3164">
            <w:pPr>
              <w:spacing w:before="40" w:after="40"/>
              <w:rPr>
                <w:lang w:val="en-NZ"/>
              </w:rPr>
            </w:pPr>
            <w:r w:rsidRPr="00C71D7E">
              <w:rPr>
                <w:iCs/>
                <w:lang w:val="en-NZ"/>
              </w:rPr>
              <w:t>Complete. Gazetteer updated 10 Jul 2017.</w:t>
            </w:r>
          </w:p>
        </w:tc>
      </w:tr>
      <w:tr w:rsidR="00FA7832" w:rsidRPr="00DF7CC1" w:rsidTr="008F2321">
        <w:trPr>
          <w:cantSplit/>
          <w:jc w:val="center"/>
        </w:trPr>
        <w:tc>
          <w:tcPr>
            <w:tcW w:w="1555" w:type="dxa"/>
            <w:tcBorders>
              <w:bottom w:val="single" w:sz="4" w:space="0" w:color="auto"/>
            </w:tcBorders>
            <w:shd w:val="clear" w:color="auto" w:fill="C6D9F1"/>
            <w:vAlign w:val="center"/>
          </w:tcPr>
          <w:p w:rsidR="00FA7832" w:rsidRPr="00DF7CC1" w:rsidRDefault="00FA7832" w:rsidP="003E3164">
            <w:pPr>
              <w:spacing w:before="40" w:after="40"/>
              <w:jc w:val="center"/>
              <w:rPr>
                <w:b/>
              </w:rPr>
            </w:pPr>
          </w:p>
        </w:tc>
        <w:tc>
          <w:tcPr>
            <w:tcW w:w="1138" w:type="dxa"/>
            <w:tcBorders>
              <w:bottom w:val="single" w:sz="4" w:space="0" w:color="auto"/>
            </w:tcBorders>
            <w:shd w:val="clear" w:color="auto" w:fill="C6D9F1"/>
          </w:tcPr>
          <w:p w:rsidR="00FA7832" w:rsidRPr="00DF7CC1" w:rsidRDefault="00FA7832" w:rsidP="003E3164">
            <w:pPr>
              <w:spacing w:before="40" w:after="40"/>
              <w:jc w:val="center"/>
              <w:rPr>
                <w:b/>
              </w:rPr>
            </w:pPr>
            <w:r w:rsidRPr="00DF7CC1">
              <w:rPr>
                <w:b/>
              </w:rPr>
              <w:t>4.9</w:t>
            </w:r>
          </w:p>
        </w:tc>
        <w:tc>
          <w:tcPr>
            <w:tcW w:w="5099" w:type="dxa"/>
            <w:tcBorders>
              <w:bottom w:val="single" w:sz="4" w:space="0" w:color="auto"/>
            </w:tcBorders>
            <w:shd w:val="clear" w:color="auto" w:fill="C6D9F1"/>
            <w:vAlign w:val="center"/>
          </w:tcPr>
          <w:p w:rsidR="00FA7832" w:rsidRPr="00DF7CC1" w:rsidRDefault="00FA7832" w:rsidP="003E3164">
            <w:pPr>
              <w:spacing w:before="40" w:after="40"/>
              <w:jc w:val="center"/>
              <w:rPr>
                <w:b/>
              </w:rPr>
            </w:pPr>
            <w:r w:rsidRPr="00DF7CC1">
              <w:rPr>
                <w:b/>
                <w:iCs/>
                <w:lang w:val="en-NZ"/>
              </w:rPr>
              <w:t>From Malaysia, NHC</w:t>
            </w:r>
          </w:p>
        </w:tc>
        <w:tc>
          <w:tcPr>
            <w:tcW w:w="1564" w:type="dxa"/>
            <w:tcBorders>
              <w:bottom w:val="single" w:sz="4" w:space="0" w:color="auto"/>
            </w:tcBorders>
            <w:shd w:val="clear" w:color="auto" w:fill="C6D9F1"/>
          </w:tcPr>
          <w:p w:rsidR="00FA7832" w:rsidRPr="00DF7CC1" w:rsidRDefault="00FA7832" w:rsidP="003E3164">
            <w:pPr>
              <w:spacing w:before="40" w:after="40"/>
              <w:jc w:val="center"/>
              <w:rPr>
                <w:b/>
              </w:rPr>
            </w:pPr>
          </w:p>
        </w:tc>
      </w:tr>
      <w:tr w:rsidR="00FA7832" w:rsidRPr="00DF7CC1" w:rsidTr="008F2321">
        <w:trPr>
          <w:cantSplit/>
          <w:jc w:val="center"/>
        </w:trPr>
        <w:tc>
          <w:tcPr>
            <w:tcW w:w="1555" w:type="dxa"/>
            <w:tcBorders>
              <w:bottom w:val="single" w:sz="4" w:space="0" w:color="auto"/>
            </w:tcBorders>
            <w:shd w:val="clear" w:color="auto" w:fill="D9D9D9" w:themeFill="background1" w:themeFillShade="D9"/>
            <w:vAlign w:val="center"/>
          </w:tcPr>
          <w:p w:rsidR="00FA7832" w:rsidRPr="00DF7CC1" w:rsidRDefault="00FA7832" w:rsidP="003E3164">
            <w:pPr>
              <w:spacing w:before="40" w:after="40"/>
              <w:jc w:val="center"/>
            </w:pPr>
            <w:bookmarkStart w:id="58" w:name="SCUFN2958"/>
            <w:r w:rsidRPr="00DF7CC1">
              <w:t>SCUFN29/58</w:t>
            </w:r>
            <w:bookmarkEnd w:id="58"/>
          </w:p>
        </w:tc>
        <w:tc>
          <w:tcPr>
            <w:tcW w:w="1138" w:type="dxa"/>
            <w:tcBorders>
              <w:bottom w:val="single" w:sz="4" w:space="0" w:color="auto"/>
            </w:tcBorders>
            <w:shd w:val="clear" w:color="auto" w:fill="D9D9D9" w:themeFill="background1" w:themeFillShade="D9"/>
            <w:vAlign w:val="center"/>
          </w:tcPr>
          <w:p w:rsidR="00FA7832" w:rsidRPr="00DF7CC1" w:rsidRDefault="00FA7832" w:rsidP="003E3164">
            <w:pPr>
              <w:spacing w:before="40" w:after="40"/>
              <w:jc w:val="center"/>
              <w:rPr>
                <w:lang w:val="en-NZ"/>
              </w:rPr>
            </w:pPr>
          </w:p>
        </w:tc>
        <w:tc>
          <w:tcPr>
            <w:tcW w:w="5099" w:type="dxa"/>
            <w:tcBorders>
              <w:bottom w:val="single" w:sz="4" w:space="0" w:color="auto"/>
            </w:tcBorders>
            <w:shd w:val="clear" w:color="auto" w:fill="D9D9D9" w:themeFill="background1" w:themeFillShade="D9"/>
            <w:vAlign w:val="center"/>
          </w:tcPr>
          <w:p w:rsidR="00FA7832" w:rsidRPr="00DF7CC1" w:rsidRDefault="00FA7832" w:rsidP="003E3164">
            <w:pPr>
              <w:spacing w:before="40" w:after="40"/>
              <w:rPr>
                <w:iCs/>
                <w:lang w:val="en-NZ"/>
              </w:rPr>
            </w:pPr>
            <w:r w:rsidRPr="00DF7CC1">
              <w:rPr>
                <w:iCs/>
                <w:lang w:val="en-NZ"/>
              </w:rPr>
              <w:t>Proposal for Sabah Trough is NOT ACCEPTED as the feature is already named as Palawan Trough in the GEBCO Gazetteer.</w:t>
            </w:r>
          </w:p>
        </w:tc>
        <w:tc>
          <w:tcPr>
            <w:tcW w:w="1564" w:type="dxa"/>
            <w:tcBorders>
              <w:bottom w:val="single" w:sz="4" w:space="0" w:color="auto"/>
            </w:tcBorders>
            <w:shd w:val="clear" w:color="auto" w:fill="D9D9D9" w:themeFill="background1" w:themeFillShade="D9"/>
          </w:tcPr>
          <w:p w:rsidR="00FA7832" w:rsidRPr="00C71D7E" w:rsidRDefault="004718CC" w:rsidP="003E3164">
            <w:pPr>
              <w:spacing w:before="40" w:after="40"/>
              <w:rPr>
                <w:lang w:val="en-NZ"/>
              </w:rPr>
            </w:pPr>
            <w:r w:rsidRPr="00C71D7E">
              <w:rPr>
                <w:iCs/>
                <w:lang w:val="en-NZ"/>
              </w:rPr>
              <w:t>Gazetteer updated 10 Jul 2017.</w:t>
            </w:r>
          </w:p>
        </w:tc>
      </w:tr>
      <w:tr w:rsidR="00FA7832" w:rsidRPr="00DF7CC1" w:rsidTr="008F2321">
        <w:trPr>
          <w:cantSplit/>
          <w:jc w:val="center"/>
        </w:trPr>
        <w:tc>
          <w:tcPr>
            <w:tcW w:w="1555" w:type="dxa"/>
            <w:tcBorders>
              <w:bottom w:val="single" w:sz="4" w:space="0" w:color="auto"/>
            </w:tcBorders>
            <w:vAlign w:val="center"/>
          </w:tcPr>
          <w:p w:rsidR="00FA7832" w:rsidRPr="00DF7CC1" w:rsidRDefault="00FA7832" w:rsidP="003E3164">
            <w:pPr>
              <w:spacing w:before="40" w:after="40"/>
              <w:jc w:val="center"/>
              <w:rPr>
                <w:rFonts w:cs="Times New Roman"/>
              </w:rPr>
            </w:pPr>
            <w:bookmarkStart w:id="59" w:name="SCUFN2959"/>
            <w:r w:rsidRPr="00DF7CC1">
              <w:rPr>
                <w:rFonts w:cs="Times New Roman"/>
              </w:rPr>
              <w:t xml:space="preserve">SCUFN29/59 </w:t>
            </w:r>
            <w:bookmarkEnd w:id="59"/>
            <w:r w:rsidRPr="00303FE4">
              <w:rPr>
                <w:rFonts w:cs="Times New Roman"/>
                <w:sz w:val="18"/>
                <w:szCs w:val="18"/>
              </w:rPr>
              <w:t>(=SCUFN29/129)</w:t>
            </w:r>
          </w:p>
        </w:tc>
        <w:tc>
          <w:tcPr>
            <w:tcW w:w="1138" w:type="dxa"/>
            <w:tcBorders>
              <w:bottom w:val="single" w:sz="4" w:space="0" w:color="auto"/>
            </w:tcBorders>
            <w:vAlign w:val="center"/>
          </w:tcPr>
          <w:p w:rsidR="00FA7832" w:rsidRPr="00DF7CC1" w:rsidRDefault="00FA7832" w:rsidP="003E3164">
            <w:pPr>
              <w:spacing w:before="40" w:after="40"/>
              <w:jc w:val="center"/>
              <w:rPr>
                <w:rFonts w:cs="Times New Roman"/>
                <w:lang w:val="en-NZ"/>
              </w:rPr>
            </w:pPr>
          </w:p>
        </w:tc>
        <w:tc>
          <w:tcPr>
            <w:tcW w:w="5099" w:type="dxa"/>
            <w:tcBorders>
              <w:bottom w:val="single" w:sz="4" w:space="0" w:color="auto"/>
            </w:tcBorders>
            <w:vAlign w:val="center"/>
          </w:tcPr>
          <w:p w:rsidR="00FA7832" w:rsidRPr="00DF7CC1" w:rsidRDefault="00FA7832" w:rsidP="003E3164">
            <w:pPr>
              <w:spacing w:before="40" w:after="40"/>
              <w:rPr>
                <w:rFonts w:cs="Times New Roman"/>
                <w:iCs/>
                <w:lang w:val="en-NZ"/>
              </w:rPr>
            </w:pPr>
            <w:r w:rsidRPr="00DF7CC1">
              <w:rPr>
                <w:rFonts w:cs="Times New Roman"/>
                <w:iCs/>
                <w:lang w:val="en-NZ"/>
              </w:rPr>
              <w:t xml:space="preserve">Proposals for </w:t>
            </w:r>
            <w:proofErr w:type="spellStart"/>
            <w:r w:rsidRPr="00DF7CC1">
              <w:rPr>
                <w:rFonts w:cs="Times New Roman"/>
                <w:iCs/>
                <w:lang w:val="en-NZ"/>
              </w:rPr>
              <w:t>Kinabalu</w:t>
            </w:r>
            <w:proofErr w:type="spellEnd"/>
            <w:r w:rsidRPr="00DF7CC1">
              <w:rPr>
                <w:rFonts w:cs="Times New Roman"/>
                <w:iCs/>
                <w:lang w:val="en-NZ"/>
              </w:rPr>
              <w:t xml:space="preserve"> Seamount (and </w:t>
            </w:r>
            <w:proofErr w:type="spellStart"/>
            <w:r w:rsidRPr="00DF7CC1">
              <w:rPr>
                <w:rFonts w:cs="Times New Roman"/>
                <w:iCs/>
                <w:lang w:val="en-NZ"/>
              </w:rPr>
              <w:t>Yinqing</w:t>
            </w:r>
            <w:proofErr w:type="spellEnd"/>
            <w:r w:rsidRPr="00DF7CC1">
              <w:rPr>
                <w:rFonts w:cs="Times New Roman"/>
                <w:iCs/>
                <w:lang w:val="en-NZ"/>
              </w:rPr>
              <w:t xml:space="preserve"> Seamount) are kept as PENDING in application of B-6, I. E (conflict of naming to be solved by authorities involved).</w:t>
            </w:r>
          </w:p>
        </w:tc>
        <w:tc>
          <w:tcPr>
            <w:tcW w:w="1564" w:type="dxa"/>
            <w:tcBorders>
              <w:bottom w:val="single" w:sz="4" w:space="0" w:color="auto"/>
            </w:tcBorders>
          </w:tcPr>
          <w:p w:rsidR="00FA7832" w:rsidRPr="00C71D7E" w:rsidRDefault="00AD7067" w:rsidP="00C07CE6">
            <w:pPr>
              <w:spacing w:before="40" w:after="40"/>
              <w:rPr>
                <w:rFonts w:cs="Times New Roman"/>
                <w:lang w:val="en-NZ"/>
              </w:rPr>
            </w:pPr>
            <w:r w:rsidRPr="00C71D7E">
              <w:rPr>
                <w:rFonts w:cs="Times New Roman"/>
                <w:lang w:val="en-GB"/>
              </w:rPr>
              <w:t>In progress</w:t>
            </w:r>
            <w:r w:rsidR="00C07CE6" w:rsidRPr="00C71D7E">
              <w:rPr>
                <w:rFonts w:cs="Times New Roman"/>
                <w:lang w:val="en-GB"/>
              </w:rPr>
              <w:t xml:space="preserve">. See </w:t>
            </w:r>
            <w:r w:rsidR="001538EB" w:rsidRPr="00C71D7E">
              <w:rPr>
                <w:rFonts w:cs="Times New Roman"/>
                <w:lang w:val="en-GB"/>
              </w:rPr>
              <w:t xml:space="preserve">Doc </w:t>
            </w:r>
            <w:r w:rsidR="00C07CE6" w:rsidRPr="00C71D7E">
              <w:rPr>
                <w:rFonts w:cs="Times New Roman"/>
                <w:lang w:val="en-GB"/>
              </w:rPr>
              <w:t>SCUFN30-07.2B</w:t>
            </w:r>
            <w:r w:rsidR="001538EB" w:rsidRPr="00C71D7E">
              <w:rPr>
                <w:rFonts w:cs="Times New Roman"/>
                <w:lang w:val="en-GB"/>
              </w:rPr>
              <w:t>, Annex B</w:t>
            </w:r>
            <w:r w:rsidRPr="00C71D7E">
              <w:rPr>
                <w:rFonts w:cs="Times New Roman"/>
                <w:lang w:val="en-GB"/>
              </w:rPr>
              <w:t>.</w:t>
            </w:r>
            <w:r w:rsidR="00502B88" w:rsidRPr="00C71D7E">
              <w:rPr>
                <w:rFonts w:cs="Times New Roman"/>
                <w:lang w:val="en-GB"/>
              </w:rPr>
              <w:t xml:space="preserve"> </w:t>
            </w:r>
            <w:r w:rsidR="00502B88" w:rsidRPr="00C71D7E">
              <w:rPr>
                <w:iCs/>
                <w:lang w:val="en-NZ"/>
              </w:rPr>
              <w:t>Gazetteer updated 28 Jul 2017.</w:t>
            </w:r>
          </w:p>
        </w:tc>
      </w:tr>
      <w:tr w:rsidR="00FA7832" w:rsidRPr="00DF7CC1" w:rsidTr="008F2321">
        <w:trPr>
          <w:cantSplit/>
          <w:jc w:val="center"/>
        </w:trPr>
        <w:tc>
          <w:tcPr>
            <w:tcW w:w="1555" w:type="dxa"/>
            <w:tcBorders>
              <w:bottom w:val="single" w:sz="4" w:space="0" w:color="auto"/>
            </w:tcBorders>
            <w:shd w:val="clear" w:color="auto" w:fill="FFFFFF"/>
            <w:vAlign w:val="center"/>
          </w:tcPr>
          <w:p w:rsidR="00FA7832" w:rsidRPr="00DF7CC1" w:rsidRDefault="00FA7832" w:rsidP="003E3164">
            <w:pPr>
              <w:spacing w:before="40" w:after="40"/>
              <w:jc w:val="center"/>
              <w:rPr>
                <w:rFonts w:cs="Times New Roman"/>
              </w:rPr>
            </w:pPr>
            <w:bookmarkStart w:id="60" w:name="SCUFN2960"/>
            <w:r w:rsidRPr="00DF7CC1">
              <w:rPr>
                <w:rFonts w:cs="Times New Roman"/>
              </w:rPr>
              <w:t>SCUFN29/60</w:t>
            </w:r>
            <w:bookmarkEnd w:id="60"/>
          </w:p>
        </w:tc>
        <w:tc>
          <w:tcPr>
            <w:tcW w:w="1138" w:type="dxa"/>
            <w:tcBorders>
              <w:bottom w:val="single" w:sz="4" w:space="0" w:color="auto"/>
            </w:tcBorders>
            <w:shd w:val="clear" w:color="auto" w:fill="FFFFFF"/>
            <w:vAlign w:val="center"/>
          </w:tcPr>
          <w:p w:rsidR="00FA7832" w:rsidRPr="00DF7CC1" w:rsidRDefault="00FA7832" w:rsidP="003E3164">
            <w:pPr>
              <w:spacing w:before="40" w:after="40"/>
              <w:jc w:val="center"/>
              <w:rPr>
                <w:rFonts w:cs="Times New Roman"/>
                <w:lang w:val="en-NZ"/>
              </w:rPr>
            </w:pPr>
          </w:p>
        </w:tc>
        <w:tc>
          <w:tcPr>
            <w:tcW w:w="5099" w:type="dxa"/>
            <w:tcBorders>
              <w:bottom w:val="single" w:sz="4" w:space="0" w:color="auto"/>
            </w:tcBorders>
            <w:shd w:val="clear" w:color="auto" w:fill="FFFFFF"/>
            <w:vAlign w:val="center"/>
          </w:tcPr>
          <w:p w:rsidR="00FA7832" w:rsidRPr="00DF7CC1" w:rsidRDefault="00FA7832" w:rsidP="003E3164">
            <w:pPr>
              <w:spacing w:before="40" w:after="40"/>
              <w:rPr>
                <w:rFonts w:cs="Times New Roman"/>
                <w:iCs/>
                <w:lang w:val="en-NZ"/>
              </w:rPr>
            </w:pPr>
            <w:r w:rsidRPr="00DF7CC1">
              <w:rPr>
                <w:rFonts w:cs="Times New Roman"/>
                <w:iCs/>
                <w:lang w:val="en-NZ"/>
              </w:rPr>
              <w:t>Proposal for Mustapha Hill is kept as PENDING with a new specific term to be submitted by the proposer in relation with marine research.</w:t>
            </w:r>
          </w:p>
        </w:tc>
        <w:tc>
          <w:tcPr>
            <w:tcW w:w="1564" w:type="dxa"/>
            <w:tcBorders>
              <w:bottom w:val="single" w:sz="4" w:space="0" w:color="auto"/>
            </w:tcBorders>
            <w:shd w:val="clear" w:color="auto" w:fill="FFFFFF"/>
          </w:tcPr>
          <w:p w:rsidR="00FA7832" w:rsidRPr="00C71D7E" w:rsidRDefault="00AD7067" w:rsidP="00C77C34">
            <w:pPr>
              <w:spacing w:before="40" w:after="40"/>
              <w:rPr>
                <w:rFonts w:cs="Times New Roman"/>
                <w:lang w:val="en-NZ"/>
              </w:rPr>
            </w:pPr>
            <w:r w:rsidRPr="00C71D7E">
              <w:rPr>
                <w:rFonts w:cs="Times New Roman"/>
                <w:lang w:val="en-GB"/>
              </w:rPr>
              <w:t>In progress</w:t>
            </w:r>
            <w:r w:rsidR="00A80CCF" w:rsidRPr="00C71D7E">
              <w:rPr>
                <w:rFonts w:cs="Times New Roman"/>
                <w:lang w:val="en-GB"/>
              </w:rPr>
              <w:t xml:space="preserve">. See </w:t>
            </w:r>
            <w:r w:rsidR="001538EB" w:rsidRPr="00C71D7E">
              <w:rPr>
                <w:rFonts w:cs="Times New Roman"/>
                <w:lang w:val="en-GB"/>
              </w:rPr>
              <w:t xml:space="preserve">Doc </w:t>
            </w:r>
            <w:r w:rsidR="00A80CCF" w:rsidRPr="00C71D7E">
              <w:rPr>
                <w:rFonts w:cs="Times New Roman"/>
                <w:lang w:val="en-GB"/>
              </w:rPr>
              <w:t>SCUFN30-07.2B</w:t>
            </w:r>
            <w:r w:rsidR="001538EB" w:rsidRPr="00C71D7E">
              <w:rPr>
                <w:rFonts w:cs="Times New Roman"/>
                <w:lang w:val="en-GB"/>
              </w:rPr>
              <w:t>, Annex B</w:t>
            </w:r>
            <w:r w:rsidR="00A80CCF" w:rsidRPr="00C71D7E">
              <w:rPr>
                <w:rFonts w:cs="Times New Roman"/>
                <w:lang w:val="en-GB"/>
              </w:rPr>
              <w:t xml:space="preserve">. </w:t>
            </w:r>
            <w:r w:rsidRPr="00C71D7E">
              <w:rPr>
                <w:rFonts w:cs="Times New Roman"/>
                <w:lang w:val="en-GB"/>
              </w:rPr>
              <w:t xml:space="preserve"> </w:t>
            </w:r>
            <w:r w:rsidR="003835DD" w:rsidRPr="00C71D7E">
              <w:rPr>
                <w:iCs/>
                <w:lang w:val="en-NZ"/>
              </w:rPr>
              <w:t>Gazetteer updated 28 Jul 2017.</w:t>
            </w:r>
          </w:p>
        </w:tc>
      </w:tr>
      <w:tr w:rsidR="00FA7832" w:rsidRPr="00DF7CC1" w:rsidTr="008F2321">
        <w:trPr>
          <w:cantSplit/>
          <w:jc w:val="center"/>
        </w:trPr>
        <w:tc>
          <w:tcPr>
            <w:tcW w:w="1555" w:type="dxa"/>
            <w:tcBorders>
              <w:bottom w:val="single" w:sz="4" w:space="0" w:color="auto"/>
            </w:tcBorders>
            <w:shd w:val="clear" w:color="auto" w:fill="FFFFFF"/>
            <w:vAlign w:val="center"/>
          </w:tcPr>
          <w:p w:rsidR="00FA7832" w:rsidRPr="00DF7CC1" w:rsidRDefault="00FA7832" w:rsidP="003E3164">
            <w:pPr>
              <w:spacing w:before="40" w:after="40"/>
              <w:jc w:val="center"/>
              <w:rPr>
                <w:rFonts w:cs="Times New Roman"/>
              </w:rPr>
            </w:pPr>
            <w:bookmarkStart w:id="61" w:name="SCUFN2961"/>
            <w:r w:rsidRPr="00DF7CC1">
              <w:rPr>
                <w:rFonts w:cs="Times New Roman"/>
              </w:rPr>
              <w:t>SCUFN29/61</w:t>
            </w:r>
            <w:bookmarkEnd w:id="61"/>
          </w:p>
        </w:tc>
        <w:tc>
          <w:tcPr>
            <w:tcW w:w="1138" w:type="dxa"/>
            <w:tcBorders>
              <w:bottom w:val="single" w:sz="4" w:space="0" w:color="auto"/>
            </w:tcBorders>
            <w:shd w:val="clear" w:color="auto" w:fill="FFFFFF"/>
            <w:vAlign w:val="center"/>
          </w:tcPr>
          <w:p w:rsidR="00FA7832" w:rsidRPr="00DF7CC1" w:rsidRDefault="00FA7832" w:rsidP="003E3164">
            <w:pPr>
              <w:spacing w:before="40" w:after="40"/>
              <w:jc w:val="center"/>
              <w:rPr>
                <w:rFonts w:cs="Times New Roman"/>
                <w:lang w:val="en-NZ"/>
              </w:rPr>
            </w:pPr>
          </w:p>
        </w:tc>
        <w:tc>
          <w:tcPr>
            <w:tcW w:w="5099" w:type="dxa"/>
            <w:tcBorders>
              <w:bottom w:val="single" w:sz="4" w:space="0" w:color="auto"/>
            </w:tcBorders>
            <w:shd w:val="clear" w:color="auto" w:fill="FFFFFF"/>
            <w:vAlign w:val="center"/>
          </w:tcPr>
          <w:p w:rsidR="00FA7832" w:rsidRPr="00DF7CC1" w:rsidRDefault="00FA7832" w:rsidP="003E3164">
            <w:pPr>
              <w:spacing w:before="40" w:after="40"/>
              <w:rPr>
                <w:rFonts w:cs="Times New Roman"/>
                <w:iCs/>
                <w:lang w:val="en-NZ"/>
              </w:rPr>
            </w:pPr>
            <w:r w:rsidRPr="00DF7CC1">
              <w:rPr>
                <w:rFonts w:cs="Times New Roman"/>
                <w:iCs/>
                <w:lang w:val="en-NZ"/>
              </w:rPr>
              <w:t xml:space="preserve">Proposal for </w:t>
            </w:r>
            <w:proofErr w:type="spellStart"/>
            <w:r w:rsidRPr="00DF7CC1">
              <w:rPr>
                <w:rFonts w:cs="Times New Roman"/>
                <w:iCs/>
                <w:lang w:val="en-NZ"/>
              </w:rPr>
              <w:t>Layang-Layang</w:t>
            </w:r>
            <w:proofErr w:type="spellEnd"/>
            <w:r w:rsidRPr="00DF7CC1">
              <w:rPr>
                <w:rFonts w:cs="Times New Roman"/>
                <w:iCs/>
                <w:lang w:val="en-NZ"/>
              </w:rPr>
              <w:t xml:space="preserve"> [</w:t>
            </w:r>
            <w:r w:rsidRPr="00DF7CC1">
              <w:rPr>
                <w:rFonts w:cs="Times New Roman"/>
                <w:iCs/>
                <w:strike/>
                <w:lang w:val="en-NZ"/>
              </w:rPr>
              <w:t>Hill</w:t>
            </w:r>
            <w:r w:rsidRPr="00DF7CC1">
              <w:rPr>
                <w:rFonts w:cs="Times New Roman"/>
                <w:iCs/>
                <w:lang w:val="en-NZ"/>
              </w:rPr>
              <w:t>] is kept as PENDING with the generic term modified as Hills and a new specific term to be submitted by the proposer in relation with marine research, here in application of SCUFN TORs, paragraph 2.10.</w:t>
            </w:r>
          </w:p>
        </w:tc>
        <w:tc>
          <w:tcPr>
            <w:tcW w:w="1564" w:type="dxa"/>
            <w:tcBorders>
              <w:bottom w:val="single" w:sz="4" w:space="0" w:color="auto"/>
            </w:tcBorders>
            <w:shd w:val="clear" w:color="auto" w:fill="FFFFFF"/>
          </w:tcPr>
          <w:p w:rsidR="00FA7832" w:rsidRPr="00DF7CC1" w:rsidRDefault="00AD7067" w:rsidP="00C77C34">
            <w:pPr>
              <w:spacing w:before="40" w:after="40"/>
              <w:rPr>
                <w:rFonts w:cs="Times New Roman"/>
                <w:lang w:val="en-NZ"/>
              </w:rPr>
            </w:pPr>
            <w:r w:rsidRPr="00DF7CC1">
              <w:rPr>
                <w:rFonts w:cs="Times New Roman"/>
                <w:lang w:val="en-GB"/>
              </w:rPr>
              <w:t>In progress</w:t>
            </w:r>
            <w:r w:rsidR="00C77C34" w:rsidRPr="00DF7CC1">
              <w:rPr>
                <w:rFonts w:cs="Times New Roman"/>
                <w:lang w:val="en-GB"/>
              </w:rPr>
              <w:t xml:space="preserve">. </w:t>
            </w:r>
            <w:r w:rsidR="00C77C34" w:rsidRPr="00C71D7E">
              <w:rPr>
                <w:rFonts w:cs="Times New Roman"/>
                <w:lang w:val="en-GB"/>
              </w:rPr>
              <w:t xml:space="preserve">See </w:t>
            </w:r>
            <w:r w:rsidR="001538EB" w:rsidRPr="00C71D7E">
              <w:rPr>
                <w:rFonts w:cs="Times New Roman"/>
                <w:lang w:val="en-GB"/>
              </w:rPr>
              <w:t xml:space="preserve">Doc </w:t>
            </w:r>
            <w:r w:rsidR="00C77C34" w:rsidRPr="00C71D7E">
              <w:rPr>
                <w:rFonts w:cs="Times New Roman"/>
                <w:lang w:val="en-GB"/>
              </w:rPr>
              <w:t>SCUFN30-07.2B</w:t>
            </w:r>
            <w:r w:rsidR="001538EB" w:rsidRPr="00C71D7E">
              <w:rPr>
                <w:rFonts w:cs="Times New Roman"/>
                <w:lang w:val="en-GB"/>
              </w:rPr>
              <w:t>, Annex B</w:t>
            </w:r>
            <w:r w:rsidR="00C77C34" w:rsidRPr="00C71D7E">
              <w:rPr>
                <w:rFonts w:cs="Times New Roman"/>
                <w:lang w:val="en-GB"/>
              </w:rPr>
              <w:t xml:space="preserve">. </w:t>
            </w:r>
            <w:r w:rsidR="0037665D" w:rsidRPr="00C71D7E">
              <w:rPr>
                <w:iCs/>
                <w:lang w:val="en-NZ"/>
              </w:rPr>
              <w:t>Gazetteer updated 28 Jul 2017.</w:t>
            </w:r>
          </w:p>
        </w:tc>
      </w:tr>
      <w:tr w:rsidR="00FA7832" w:rsidRPr="00DF7CC1" w:rsidTr="008F2321">
        <w:trPr>
          <w:cantSplit/>
          <w:jc w:val="center"/>
        </w:trPr>
        <w:tc>
          <w:tcPr>
            <w:tcW w:w="1555" w:type="dxa"/>
            <w:tcBorders>
              <w:bottom w:val="single" w:sz="4" w:space="0" w:color="auto"/>
            </w:tcBorders>
            <w:shd w:val="clear" w:color="auto" w:fill="C6D9F1"/>
            <w:vAlign w:val="center"/>
          </w:tcPr>
          <w:p w:rsidR="00FA7832" w:rsidRPr="00DF7CC1" w:rsidRDefault="00FA7832" w:rsidP="003E3164">
            <w:pPr>
              <w:spacing w:before="40" w:after="40"/>
              <w:jc w:val="center"/>
              <w:rPr>
                <w:b/>
              </w:rPr>
            </w:pPr>
          </w:p>
        </w:tc>
        <w:tc>
          <w:tcPr>
            <w:tcW w:w="1138" w:type="dxa"/>
            <w:tcBorders>
              <w:bottom w:val="single" w:sz="4" w:space="0" w:color="auto"/>
            </w:tcBorders>
            <w:shd w:val="clear" w:color="auto" w:fill="C6D9F1"/>
          </w:tcPr>
          <w:p w:rsidR="00FA7832" w:rsidRPr="00DF7CC1" w:rsidRDefault="00FA7832" w:rsidP="003E3164">
            <w:pPr>
              <w:spacing w:before="40" w:after="40"/>
              <w:jc w:val="center"/>
              <w:rPr>
                <w:b/>
              </w:rPr>
            </w:pPr>
            <w:r w:rsidRPr="00DF7CC1">
              <w:rPr>
                <w:b/>
              </w:rPr>
              <w:t>4.10</w:t>
            </w:r>
          </w:p>
        </w:tc>
        <w:tc>
          <w:tcPr>
            <w:tcW w:w="5099" w:type="dxa"/>
            <w:tcBorders>
              <w:bottom w:val="single" w:sz="4" w:space="0" w:color="auto"/>
            </w:tcBorders>
            <w:shd w:val="clear" w:color="auto" w:fill="C6D9F1"/>
            <w:vAlign w:val="center"/>
          </w:tcPr>
          <w:p w:rsidR="00FA7832" w:rsidRPr="00DF7CC1" w:rsidRDefault="00FA7832" w:rsidP="003E3164">
            <w:pPr>
              <w:spacing w:before="40" w:after="40"/>
              <w:jc w:val="center"/>
              <w:rPr>
                <w:b/>
              </w:rPr>
            </w:pPr>
            <w:r w:rsidRPr="00DF7CC1">
              <w:rPr>
                <w:b/>
                <w:iCs/>
                <w:lang w:val="en-NZ"/>
              </w:rPr>
              <w:t>From Brazil, DHN</w:t>
            </w:r>
          </w:p>
        </w:tc>
        <w:tc>
          <w:tcPr>
            <w:tcW w:w="1564" w:type="dxa"/>
            <w:tcBorders>
              <w:bottom w:val="single" w:sz="4" w:space="0" w:color="auto"/>
            </w:tcBorders>
            <w:shd w:val="clear" w:color="auto" w:fill="C6D9F1"/>
          </w:tcPr>
          <w:p w:rsidR="00FA7832" w:rsidRPr="00DF7CC1" w:rsidRDefault="00FA7832" w:rsidP="003E3164">
            <w:pPr>
              <w:spacing w:before="40" w:after="40"/>
              <w:jc w:val="center"/>
              <w:rPr>
                <w:b/>
              </w:rPr>
            </w:pPr>
          </w:p>
        </w:tc>
      </w:tr>
      <w:tr w:rsidR="00FA7832" w:rsidRPr="00DF7CC1" w:rsidTr="008F2321">
        <w:trPr>
          <w:cantSplit/>
          <w:jc w:val="center"/>
        </w:trPr>
        <w:tc>
          <w:tcPr>
            <w:tcW w:w="1555" w:type="dxa"/>
            <w:tcBorders>
              <w:bottom w:val="single" w:sz="4" w:space="0" w:color="auto"/>
            </w:tcBorders>
            <w:shd w:val="clear" w:color="auto" w:fill="D9D9D9" w:themeFill="background1" w:themeFillShade="D9"/>
            <w:vAlign w:val="center"/>
          </w:tcPr>
          <w:p w:rsidR="00FA7832" w:rsidRPr="00DF7CC1" w:rsidRDefault="00FA7832" w:rsidP="003E3164">
            <w:pPr>
              <w:spacing w:before="40" w:after="40"/>
              <w:jc w:val="center"/>
            </w:pPr>
            <w:bookmarkStart w:id="62" w:name="SCUFN2962"/>
            <w:r w:rsidRPr="00DF7CC1">
              <w:t>SCUFN29/62</w:t>
            </w:r>
            <w:bookmarkEnd w:id="62"/>
          </w:p>
        </w:tc>
        <w:tc>
          <w:tcPr>
            <w:tcW w:w="1138" w:type="dxa"/>
            <w:tcBorders>
              <w:bottom w:val="single" w:sz="4" w:space="0" w:color="auto"/>
            </w:tcBorders>
            <w:shd w:val="clear" w:color="auto" w:fill="D9D9D9" w:themeFill="background1" w:themeFillShade="D9"/>
            <w:vAlign w:val="center"/>
          </w:tcPr>
          <w:p w:rsidR="00FA7832" w:rsidRPr="00DF7CC1" w:rsidRDefault="00FA7832" w:rsidP="003E3164">
            <w:pPr>
              <w:spacing w:before="40" w:after="40"/>
              <w:jc w:val="center"/>
              <w:rPr>
                <w:lang w:val="en-NZ"/>
              </w:rPr>
            </w:pPr>
          </w:p>
        </w:tc>
        <w:tc>
          <w:tcPr>
            <w:tcW w:w="5099" w:type="dxa"/>
            <w:tcBorders>
              <w:bottom w:val="single" w:sz="4" w:space="0" w:color="auto"/>
            </w:tcBorders>
            <w:shd w:val="clear" w:color="auto" w:fill="D9D9D9" w:themeFill="background1" w:themeFillShade="D9"/>
            <w:vAlign w:val="center"/>
          </w:tcPr>
          <w:p w:rsidR="00FA7832" w:rsidRPr="00DF7CC1" w:rsidRDefault="00FA7832" w:rsidP="003E3164">
            <w:pPr>
              <w:spacing w:before="40" w:after="40"/>
              <w:rPr>
                <w:iCs/>
                <w:lang w:val="en-NZ"/>
              </w:rPr>
            </w:pPr>
            <w:r w:rsidRPr="00DF7CC1">
              <w:rPr>
                <w:iCs/>
                <w:lang w:val="en-NZ"/>
              </w:rPr>
              <w:t xml:space="preserve">Proposal for </w:t>
            </w:r>
            <w:proofErr w:type="spellStart"/>
            <w:r w:rsidRPr="00DF7CC1">
              <w:rPr>
                <w:iCs/>
                <w:lang w:val="en-NZ"/>
              </w:rPr>
              <w:t>Bentes</w:t>
            </w:r>
            <w:proofErr w:type="spellEnd"/>
            <w:r w:rsidRPr="00DF7CC1">
              <w:rPr>
                <w:iCs/>
                <w:lang w:val="en-NZ"/>
              </w:rPr>
              <w:t xml:space="preserve"> Seamount is ACCEPTED.</w:t>
            </w:r>
          </w:p>
        </w:tc>
        <w:tc>
          <w:tcPr>
            <w:tcW w:w="1564" w:type="dxa"/>
            <w:tcBorders>
              <w:bottom w:val="single" w:sz="4" w:space="0" w:color="auto"/>
            </w:tcBorders>
            <w:shd w:val="clear" w:color="auto" w:fill="D9D9D9" w:themeFill="background1" w:themeFillShade="D9"/>
          </w:tcPr>
          <w:p w:rsidR="00FA7832" w:rsidRPr="00C71D7E" w:rsidRDefault="003B3699" w:rsidP="003B3699">
            <w:pPr>
              <w:spacing w:before="40" w:after="40"/>
              <w:rPr>
                <w:lang w:val="en-NZ"/>
              </w:rPr>
            </w:pPr>
            <w:r w:rsidRPr="00C71D7E">
              <w:rPr>
                <w:iCs/>
                <w:lang w:val="en-NZ"/>
              </w:rPr>
              <w:t>Complete. Gazetteer updated 11 Jul 2017.</w:t>
            </w:r>
          </w:p>
        </w:tc>
      </w:tr>
      <w:tr w:rsidR="00FA7832" w:rsidRPr="00DF7CC1" w:rsidTr="008F2321">
        <w:trPr>
          <w:cantSplit/>
          <w:jc w:val="center"/>
        </w:trPr>
        <w:tc>
          <w:tcPr>
            <w:tcW w:w="1555" w:type="dxa"/>
            <w:tcBorders>
              <w:bottom w:val="single" w:sz="4" w:space="0" w:color="auto"/>
            </w:tcBorders>
            <w:shd w:val="clear" w:color="auto" w:fill="D9D9D9" w:themeFill="background1" w:themeFillShade="D9"/>
            <w:vAlign w:val="center"/>
          </w:tcPr>
          <w:p w:rsidR="00FA7832" w:rsidRPr="00DF7CC1" w:rsidRDefault="00FA7832" w:rsidP="003E3164">
            <w:pPr>
              <w:spacing w:before="40" w:after="40"/>
              <w:jc w:val="center"/>
            </w:pPr>
            <w:bookmarkStart w:id="63" w:name="SCUFN2963"/>
            <w:r w:rsidRPr="00DF7CC1">
              <w:lastRenderedPageBreak/>
              <w:t>SCUFN29/63</w:t>
            </w:r>
            <w:bookmarkEnd w:id="63"/>
          </w:p>
        </w:tc>
        <w:tc>
          <w:tcPr>
            <w:tcW w:w="1138" w:type="dxa"/>
            <w:tcBorders>
              <w:bottom w:val="single" w:sz="4" w:space="0" w:color="auto"/>
            </w:tcBorders>
            <w:shd w:val="clear" w:color="auto" w:fill="D9D9D9" w:themeFill="background1" w:themeFillShade="D9"/>
            <w:vAlign w:val="center"/>
          </w:tcPr>
          <w:p w:rsidR="00FA7832" w:rsidRPr="00DF7CC1" w:rsidRDefault="00FA7832" w:rsidP="003E3164">
            <w:pPr>
              <w:spacing w:before="40" w:after="40"/>
              <w:jc w:val="center"/>
              <w:rPr>
                <w:lang w:val="en-NZ"/>
              </w:rPr>
            </w:pPr>
          </w:p>
        </w:tc>
        <w:tc>
          <w:tcPr>
            <w:tcW w:w="5099" w:type="dxa"/>
            <w:tcBorders>
              <w:bottom w:val="single" w:sz="4" w:space="0" w:color="auto"/>
            </w:tcBorders>
            <w:shd w:val="clear" w:color="auto" w:fill="D9D9D9" w:themeFill="background1" w:themeFillShade="D9"/>
            <w:vAlign w:val="center"/>
          </w:tcPr>
          <w:p w:rsidR="00FA7832" w:rsidRPr="00DF7CC1" w:rsidRDefault="00FA7832" w:rsidP="003E3164">
            <w:pPr>
              <w:spacing w:before="40" w:after="40"/>
              <w:rPr>
                <w:iCs/>
                <w:lang w:val="en-NZ"/>
              </w:rPr>
            </w:pPr>
            <w:r w:rsidRPr="00DF7CC1">
              <w:rPr>
                <w:iCs/>
                <w:lang w:val="en-NZ"/>
              </w:rPr>
              <w:t>Proposal for Bode Verde Seamounts is ACCEPTED.</w:t>
            </w:r>
          </w:p>
        </w:tc>
        <w:tc>
          <w:tcPr>
            <w:tcW w:w="1564" w:type="dxa"/>
            <w:tcBorders>
              <w:bottom w:val="single" w:sz="4" w:space="0" w:color="auto"/>
            </w:tcBorders>
            <w:shd w:val="clear" w:color="auto" w:fill="D9D9D9" w:themeFill="background1" w:themeFillShade="D9"/>
          </w:tcPr>
          <w:p w:rsidR="00FA7832" w:rsidRPr="00C71D7E" w:rsidRDefault="001351AE" w:rsidP="003E3164">
            <w:pPr>
              <w:spacing w:before="40" w:after="40"/>
              <w:rPr>
                <w:lang w:val="en-NZ"/>
              </w:rPr>
            </w:pPr>
            <w:r w:rsidRPr="00C71D7E">
              <w:rPr>
                <w:iCs/>
                <w:lang w:val="en-NZ"/>
              </w:rPr>
              <w:t>Complete. Gazetteer updated 11 Jul 2017.</w:t>
            </w:r>
          </w:p>
        </w:tc>
      </w:tr>
      <w:tr w:rsidR="00FA7832" w:rsidRPr="00DF7CC1" w:rsidTr="008F2321">
        <w:trPr>
          <w:cantSplit/>
          <w:jc w:val="center"/>
        </w:trPr>
        <w:tc>
          <w:tcPr>
            <w:tcW w:w="1555" w:type="dxa"/>
            <w:tcBorders>
              <w:bottom w:val="single" w:sz="4" w:space="0" w:color="auto"/>
            </w:tcBorders>
            <w:shd w:val="clear" w:color="auto" w:fill="D9D9D9" w:themeFill="background1" w:themeFillShade="D9"/>
            <w:vAlign w:val="center"/>
          </w:tcPr>
          <w:p w:rsidR="00FA7832" w:rsidRPr="00DF7CC1" w:rsidRDefault="00FA7832" w:rsidP="003E3164">
            <w:pPr>
              <w:spacing w:before="40" w:after="40"/>
              <w:jc w:val="center"/>
            </w:pPr>
            <w:bookmarkStart w:id="64" w:name="SCUFN2964"/>
            <w:r w:rsidRPr="00DF7CC1">
              <w:t>SCUFN29/64</w:t>
            </w:r>
            <w:bookmarkEnd w:id="64"/>
          </w:p>
        </w:tc>
        <w:tc>
          <w:tcPr>
            <w:tcW w:w="1138" w:type="dxa"/>
            <w:tcBorders>
              <w:bottom w:val="single" w:sz="4" w:space="0" w:color="auto"/>
            </w:tcBorders>
            <w:shd w:val="clear" w:color="auto" w:fill="D9D9D9" w:themeFill="background1" w:themeFillShade="D9"/>
            <w:vAlign w:val="center"/>
          </w:tcPr>
          <w:p w:rsidR="00FA7832" w:rsidRPr="00DF7CC1" w:rsidRDefault="00FA7832" w:rsidP="003E3164">
            <w:pPr>
              <w:spacing w:before="40" w:after="40"/>
              <w:jc w:val="center"/>
              <w:rPr>
                <w:lang w:val="en-NZ"/>
              </w:rPr>
            </w:pPr>
          </w:p>
        </w:tc>
        <w:tc>
          <w:tcPr>
            <w:tcW w:w="5099" w:type="dxa"/>
            <w:tcBorders>
              <w:bottom w:val="single" w:sz="4" w:space="0" w:color="auto"/>
            </w:tcBorders>
            <w:shd w:val="clear" w:color="auto" w:fill="D9D9D9" w:themeFill="background1" w:themeFillShade="D9"/>
            <w:vAlign w:val="center"/>
          </w:tcPr>
          <w:p w:rsidR="00FA7832" w:rsidRPr="00DF7CC1" w:rsidRDefault="00FA7832" w:rsidP="003E3164">
            <w:pPr>
              <w:spacing w:before="40" w:after="40"/>
              <w:rPr>
                <w:iCs/>
                <w:lang w:val="en-NZ"/>
              </w:rPr>
            </w:pPr>
            <w:r w:rsidRPr="00DF7CC1">
              <w:rPr>
                <w:iCs/>
                <w:lang w:val="en-NZ"/>
              </w:rPr>
              <w:t>Proposal for Jorge Amado Seamount is ACCEPTED.</w:t>
            </w:r>
          </w:p>
        </w:tc>
        <w:tc>
          <w:tcPr>
            <w:tcW w:w="1564" w:type="dxa"/>
            <w:tcBorders>
              <w:bottom w:val="single" w:sz="4" w:space="0" w:color="auto"/>
            </w:tcBorders>
            <w:shd w:val="clear" w:color="auto" w:fill="D9D9D9" w:themeFill="background1" w:themeFillShade="D9"/>
          </w:tcPr>
          <w:p w:rsidR="00FA7832" w:rsidRPr="00C71D7E" w:rsidRDefault="00897B7D" w:rsidP="003E3164">
            <w:pPr>
              <w:spacing w:before="40" w:after="40"/>
              <w:rPr>
                <w:lang w:val="en-NZ"/>
              </w:rPr>
            </w:pPr>
            <w:r w:rsidRPr="00C71D7E">
              <w:rPr>
                <w:iCs/>
                <w:lang w:val="en-NZ"/>
              </w:rPr>
              <w:t>Complete. Gazetteer updated 11 Jul 2017.</w:t>
            </w:r>
          </w:p>
        </w:tc>
      </w:tr>
      <w:tr w:rsidR="00FA7832" w:rsidRPr="00DF7CC1" w:rsidTr="008F2321">
        <w:trPr>
          <w:cantSplit/>
          <w:jc w:val="center"/>
        </w:trPr>
        <w:tc>
          <w:tcPr>
            <w:tcW w:w="1555" w:type="dxa"/>
            <w:tcBorders>
              <w:bottom w:val="single" w:sz="4" w:space="0" w:color="auto"/>
            </w:tcBorders>
            <w:shd w:val="clear" w:color="auto" w:fill="D9D9D9" w:themeFill="background1" w:themeFillShade="D9"/>
            <w:vAlign w:val="center"/>
          </w:tcPr>
          <w:p w:rsidR="00FA7832" w:rsidRPr="00DF7CC1" w:rsidRDefault="00FA7832" w:rsidP="003E3164">
            <w:pPr>
              <w:spacing w:before="40" w:after="40"/>
              <w:jc w:val="center"/>
            </w:pPr>
            <w:bookmarkStart w:id="65" w:name="SCUFN2965"/>
            <w:r w:rsidRPr="00DF7CC1">
              <w:t>SCUFN29/65</w:t>
            </w:r>
            <w:bookmarkEnd w:id="65"/>
          </w:p>
        </w:tc>
        <w:tc>
          <w:tcPr>
            <w:tcW w:w="1138" w:type="dxa"/>
            <w:tcBorders>
              <w:bottom w:val="single" w:sz="4" w:space="0" w:color="auto"/>
            </w:tcBorders>
            <w:shd w:val="clear" w:color="auto" w:fill="D9D9D9" w:themeFill="background1" w:themeFillShade="D9"/>
            <w:vAlign w:val="center"/>
          </w:tcPr>
          <w:p w:rsidR="00FA7832" w:rsidRPr="00DF7CC1" w:rsidRDefault="00FA7832" w:rsidP="003E3164">
            <w:pPr>
              <w:spacing w:before="40" w:after="40"/>
              <w:jc w:val="center"/>
              <w:rPr>
                <w:lang w:val="en-NZ"/>
              </w:rPr>
            </w:pPr>
          </w:p>
        </w:tc>
        <w:tc>
          <w:tcPr>
            <w:tcW w:w="5099" w:type="dxa"/>
            <w:tcBorders>
              <w:bottom w:val="single" w:sz="4" w:space="0" w:color="auto"/>
            </w:tcBorders>
            <w:shd w:val="clear" w:color="auto" w:fill="D9D9D9" w:themeFill="background1" w:themeFillShade="D9"/>
            <w:vAlign w:val="center"/>
          </w:tcPr>
          <w:p w:rsidR="00FA7832" w:rsidRPr="00DF7CC1" w:rsidRDefault="00FA7832" w:rsidP="003E3164">
            <w:pPr>
              <w:spacing w:before="40" w:after="40"/>
              <w:rPr>
                <w:iCs/>
                <w:lang w:val="en-NZ"/>
              </w:rPr>
            </w:pPr>
            <w:r w:rsidRPr="00DF7CC1">
              <w:rPr>
                <w:iCs/>
                <w:lang w:val="en-NZ"/>
              </w:rPr>
              <w:t xml:space="preserve">Proposal for </w:t>
            </w:r>
            <w:proofErr w:type="spellStart"/>
            <w:r w:rsidRPr="00DF7CC1">
              <w:rPr>
                <w:iCs/>
                <w:lang w:val="en-NZ"/>
              </w:rPr>
              <w:t>Pará</w:t>
            </w:r>
            <w:proofErr w:type="spellEnd"/>
            <w:r w:rsidRPr="00DF7CC1">
              <w:rPr>
                <w:iCs/>
                <w:lang w:val="en-NZ"/>
              </w:rPr>
              <w:t xml:space="preserve"> Hill is ACCEPTED.</w:t>
            </w:r>
          </w:p>
        </w:tc>
        <w:tc>
          <w:tcPr>
            <w:tcW w:w="1564" w:type="dxa"/>
            <w:tcBorders>
              <w:bottom w:val="single" w:sz="4" w:space="0" w:color="auto"/>
            </w:tcBorders>
            <w:shd w:val="clear" w:color="auto" w:fill="D9D9D9" w:themeFill="background1" w:themeFillShade="D9"/>
          </w:tcPr>
          <w:p w:rsidR="00FA7832" w:rsidRPr="00C71D7E" w:rsidRDefault="007006F5" w:rsidP="007006F5">
            <w:pPr>
              <w:spacing w:before="40" w:after="40"/>
              <w:rPr>
                <w:lang w:val="en-NZ"/>
              </w:rPr>
            </w:pPr>
            <w:r w:rsidRPr="00C71D7E">
              <w:rPr>
                <w:iCs/>
                <w:lang w:val="en-NZ"/>
              </w:rPr>
              <w:t>Complete. Gazetteer updated 13 Jul 2017.</w:t>
            </w:r>
          </w:p>
        </w:tc>
      </w:tr>
      <w:tr w:rsidR="00FA7832" w:rsidRPr="00DF7CC1" w:rsidTr="008F2321">
        <w:trPr>
          <w:cantSplit/>
          <w:jc w:val="center"/>
        </w:trPr>
        <w:tc>
          <w:tcPr>
            <w:tcW w:w="1555" w:type="dxa"/>
            <w:tcBorders>
              <w:bottom w:val="single" w:sz="4" w:space="0" w:color="auto"/>
            </w:tcBorders>
            <w:shd w:val="clear" w:color="auto" w:fill="D9D9D9" w:themeFill="background1" w:themeFillShade="D9"/>
            <w:vAlign w:val="center"/>
          </w:tcPr>
          <w:p w:rsidR="00FA7832" w:rsidRPr="00DF7CC1" w:rsidRDefault="00FA7832" w:rsidP="003E3164">
            <w:pPr>
              <w:spacing w:before="40" w:after="40"/>
              <w:jc w:val="center"/>
            </w:pPr>
            <w:bookmarkStart w:id="66" w:name="SCUFN2966"/>
            <w:r w:rsidRPr="00DF7CC1">
              <w:t>SCUFN29/66</w:t>
            </w:r>
            <w:bookmarkEnd w:id="66"/>
          </w:p>
        </w:tc>
        <w:tc>
          <w:tcPr>
            <w:tcW w:w="1138" w:type="dxa"/>
            <w:tcBorders>
              <w:bottom w:val="single" w:sz="4" w:space="0" w:color="auto"/>
            </w:tcBorders>
            <w:shd w:val="clear" w:color="auto" w:fill="D9D9D9" w:themeFill="background1" w:themeFillShade="D9"/>
            <w:vAlign w:val="center"/>
          </w:tcPr>
          <w:p w:rsidR="00FA7832" w:rsidRPr="00DF7CC1" w:rsidRDefault="00FA7832" w:rsidP="003E3164">
            <w:pPr>
              <w:spacing w:before="40" w:after="40"/>
              <w:jc w:val="center"/>
              <w:rPr>
                <w:lang w:val="en-NZ"/>
              </w:rPr>
            </w:pPr>
          </w:p>
        </w:tc>
        <w:tc>
          <w:tcPr>
            <w:tcW w:w="5099" w:type="dxa"/>
            <w:tcBorders>
              <w:bottom w:val="single" w:sz="4" w:space="0" w:color="auto"/>
            </w:tcBorders>
            <w:shd w:val="clear" w:color="auto" w:fill="D9D9D9" w:themeFill="background1" w:themeFillShade="D9"/>
            <w:vAlign w:val="center"/>
          </w:tcPr>
          <w:p w:rsidR="00FA7832" w:rsidRPr="00DF7CC1" w:rsidRDefault="00FA7832" w:rsidP="003E3164">
            <w:pPr>
              <w:spacing w:before="40" w:after="40"/>
              <w:rPr>
                <w:iCs/>
                <w:lang w:val="en-NZ"/>
              </w:rPr>
            </w:pPr>
            <w:r w:rsidRPr="00DF7CC1">
              <w:rPr>
                <w:iCs/>
                <w:lang w:val="en-NZ"/>
              </w:rPr>
              <w:t>Proposal for São Francisco Canyon is ACCEPTED.</w:t>
            </w:r>
          </w:p>
        </w:tc>
        <w:tc>
          <w:tcPr>
            <w:tcW w:w="1564" w:type="dxa"/>
            <w:tcBorders>
              <w:bottom w:val="single" w:sz="4" w:space="0" w:color="auto"/>
            </w:tcBorders>
            <w:shd w:val="clear" w:color="auto" w:fill="D9D9D9" w:themeFill="background1" w:themeFillShade="D9"/>
          </w:tcPr>
          <w:p w:rsidR="00FA7832" w:rsidRPr="00C71D7E" w:rsidRDefault="007C6980" w:rsidP="003E3164">
            <w:pPr>
              <w:spacing w:before="40" w:after="40"/>
              <w:rPr>
                <w:lang w:val="en-NZ"/>
              </w:rPr>
            </w:pPr>
            <w:r w:rsidRPr="00C71D7E">
              <w:rPr>
                <w:iCs/>
                <w:lang w:val="en-NZ"/>
              </w:rPr>
              <w:t>Complete. Gazetteer updated 13 Jul 2017.</w:t>
            </w:r>
          </w:p>
        </w:tc>
      </w:tr>
      <w:tr w:rsidR="00FA7832" w:rsidRPr="00DF7CC1" w:rsidTr="008F2321">
        <w:trPr>
          <w:cantSplit/>
          <w:jc w:val="center"/>
        </w:trPr>
        <w:tc>
          <w:tcPr>
            <w:tcW w:w="1555" w:type="dxa"/>
            <w:tcBorders>
              <w:bottom w:val="single" w:sz="4" w:space="0" w:color="auto"/>
            </w:tcBorders>
            <w:shd w:val="clear" w:color="auto" w:fill="D9D9D9" w:themeFill="background1" w:themeFillShade="D9"/>
            <w:vAlign w:val="center"/>
          </w:tcPr>
          <w:p w:rsidR="00FA7832" w:rsidRPr="00DF7CC1" w:rsidRDefault="00FA7832" w:rsidP="003E3164">
            <w:pPr>
              <w:spacing w:before="40" w:after="40"/>
              <w:jc w:val="center"/>
            </w:pPr>
            <w:bookmarkStart w:id="67" w:name="SCUFN2967"/>
            <w:r w:rsidRPr="00DF7CC1">
              <w:t>SCUFN29/67</w:t>
            </w:r>
            <w:bookmarkEnd w:id="67"/>
          </w:p>
        </w:tc>
        <w:tc>
          <w:tcPr>
            <w:tcW w:w="1138" w:type="dxa"/>
            <w:tcBorders>
              <w:bottom w:val="single" w:sz="4" w:space="0" w:color="auto"/>
            </w:tcBorders>
            <w:shd w:val="clear" w:color="auto" w:fill="D9D9D9" w:themeFill="background1" w:themeFillShade="D9"/>
            <w:vAlign w:val="center"/>
          </w:tcPr>
          <w:p w:rsidR="00FA7832" w:rsidRPr="00DF7CC1" w:rsidRDefault="00FA7832" w:rsidP="003E3164">
            <w:pPr>
              <w:spacing w:before="40" w:after="40"/>
              <w:jc w:val="center"/>
              <w:rPr>
                <w:lang w:val="en-NZ"/>
              </w:rPr>
            </w:pPr>
          </w:p>
        </w:tc>
        <w:tc>
          <w:tcPr>
            <w:tcW w:w="5099" w:type="dxa"/>
            <w:tcBorders>
              <w:bottom w:val="single" w:sz="4" w:space="0" w:color="auto"/>
            </w:tcBorders>
            <w:shd w:val="clear" w:color="auto" w:fill="D9D9D9" w:themeFill="background1" w:themeFillShade="D9"/>
            <w:vAlign w:val="center"/>
          </w:tcPr>
          <w:p w:rsidR="00FA7832" w:rsidRPr="00DF7CC1" w:rsidRDefault="00FA7832" w:rsidP="003E3164">
            <w:pPr>
              <w:spacing w:before="40" w:after="40"/>
              <w:rPr>
                <w:iCs/>
                <w:lang w:val="en-NZ"/>
              </w:rPr>
            </w:pPr>
            <w:r w:rsidRPr="00DF7CC1">
              <w:rPr>
                <w:iCs/>
                <w:lang w:val="en-NZ"/>
              </w:rPr>
              <w:t>Proposal for Tagore [</w:t>
            </w:r>
            <w:r w:rsidRPr="00DF7CC1">
              <w:rPr>
                <w:iCs/>
                <w:strike/>
                <w:lang w:val="en-NZ"/>
              </w:rPr>
              <w:t>Spur</w:t>
            </w:r>
            <w:r w:rsidRPr="00DF7CC1">
              <w:rPr>
                <w:iCs/>
                <w:lang w:val="en-NZ"/>
              </w:rPr>
              <w:t>] is ACCEPTED with the generic term modified to Ridge.</w:t>
            </w:r>
          </w:p>
        </w:tc>
        <w:tc>
          <w:tcPr>
            <w:tcW w:w="1564" w:type="dxa"/>
            <w:tcBorders>
              <w:bottom w:val="single" w:sz="4" w:space="0" w:color="auto"/>
            </w:tcBorders>
            <w:shd w:val="clear" w:color="auto" w:fill="D9D9D9" w:themeFill="background1" w:themeFillShade="D9"/>
          </w:tcPr>
          <w:p w:rsidR="00FA7832" w:rsidRPr="00C71D7E" w:rsidRDefault="0052541D" w:rsidP="003E3164">
            <w:pPr>
              <w:spacing w:before="40" w:after="40"/>
              <w:rPr>
                <w:lang w:val="en-NZ"/>
              </w:rPr>
            </w:pPr>
            <w:r w:rsidRPr="00C71D7E">
              <w:rPr>
                <w:iCs/>
                <w:lang w:val="en-NZ"/>
              </w:rPr>
              <w:t>Complete. Gazetteer updated 13 Jul 2017.</w:t>
            </w:r>
          </w:p>
        </w:tc>
      </w:tr>
      <w:tr w:rsidR="00FA7832" w:rsidRPr="00DF7CC1" w:rsidTr="008F2321">
        <w:trPr>
          <w:cantSplit/>
          <w:jc w:val="center"/>
        </w:trPr>
        <w:tc>
          <w:tcPr>
            <w:tcW w:w="1555" w:type="dxa"/>
            <w:tcBorders>
              <w:bottom w:val="single" w:sz="4" w:space="0" w:color="auto"/>
            </w:tcBorders>
            <w:shd w:val="clear" w:color="auto" w:fill="D9D9D9" w:themeFill="background1" w:themeFillShade="D9"/>
            <w:vAlign w:val="center"/>
          </w:tcPr>
          <w:p w:rsidR="00FA7832" w:rsidRPr="00DF7CC1" w:rsidRDefault="00FA7832" w:rsidP="003E3164">
            <w:pPr>
              <w:spacing w:before="40" w:after="40"/>
              <w:jc w:val="center"/>
            </w:pPr>
            <w:bookmarkStart w:id="68" w:name="SCUFN2968"/>
            <w:r w:rsidRPr="00DF7CC1">
              <w:t>SCUFN29/68</w:t>
            </w:r>
            <w:bookmarkEnd w:id="68"/>
          </w:p>
        </w:tc>
        <w:tc>
          <w:tcPr>
            <w:tcW w:w="1138" w:type="dxa"/>
            <w:tcBorders>
              <w:bottom w:val="single" w:sz="4" w:space="0" w:color="auto"/>
            </w:tcBorders>
            <w:shd w:val="clear" w:color="auto" w:fill="D9D9D9" w:themeFill="background1" w:themeFillShade="D9"/>
            <w:vAlign w:val="center"/>
          </w:tcPr>
          <w:p w:rsidR="00FA7832" w:rsidRPr="00DF7CC1" w:rsidRDefault="00FA7832" w:rsidP="003E3164">
            <w:pPr>
              <w:spacing w:before="40" w:after="40"/>
              <w:jc w:val="center"/>
              <w:rPr>
                <w:lang w:val="en-NZ"/>
              </w:rPr>
            </w:pPr>
          </w:p>
        </w:tc>
        <w:tc>
          <w:tcPr>
            <w:tcW w:w="5099" w:type="dxa"/>
            <w:tcBorders>
              <w:bottom w:val="single" w:sz="4" w:space="0" w:color="auto"/>
            </w:tcBorders>
            <w:shd w:val="clear" w:color="auto" w:fill="D9D9D9" w:themeFill="background1" w:themeFillShade="D9"/>
            <w:vAlign w:val="center"/>
          </w:tcPr>
          <w:p w:rsidR="00FA7832" w:rsidRPr="00DF7CC1" w:rsidRDefault="00FA7832" w:rsidP="003E3164">
            <w:pPr>
              <w:spacing w:before="40" w:after="40"/>
              <w:rPr>
                <w:iCs/>
                <w:lang w:val="en-NZ"/>
              </w:rPr>
            </w:pPr>
            <w:r w:rsidRPr="00DF7CC1">
              <w:rPr>
                <w:iCs/>
                <w:lang w:val="en-NZ"/>
              </w:rPr>
              <w:t xml:space="preserve">Proposal for </w:t>
            </w:r>
            <w:proofErr w:type="spellStart"/>
            <w:r w:rsidRPr="00DF7CC1">
              <w:rPr>
                <w:iCs/>
                <w:lang w:val="en-NZ"/>
              </w:rPr>
              <w:t>Zélia</w:t>
            </w:r>
            <w:proofErr w:type="spellEnd"/>
            <w:r w:rsidRPr="00DF7CC1">
              <w:rPr>
                <w:iCs/>
                <w:lang w:val="en-NZ"/>
              </w:rPr>
              <w:t xml:space="preserve"> </w:t>
            </w:r>
            <w:proofErr w:type="spellStart"/>
            <w:r w:rsidRPr="00DF7CC1">
              <w:rPr>
                <w:iCs/>
                <w:lang w:val="en-NZ"/>
              </w:rPr>
              <w:t>Gattai</w:t>
            </w:r>
            <w:proofErr w:type="spellEnd"/>
            <w:r w:rsidRPr="00DF7CC1">
              <w:rPr>
                <w:iCs/>
                <w:lang w:val="en-NZ"/>
              </w:rPr>
              <w:t xml:space="preserve"> Seamount is ACCEPTED.</w:t>
            </w:r>
          </w:p>
        </w:tc>
        <w:tc>
          <w:tcPr>
            <w:tcW w:w="1564" w:type="dxa"/>
            <w:tcBorders>
              <w:bottom w:val="single" w:sz="4" w:space="0" w:color="auto"/>
            </w:tcBorders>
            <w:shd w:val="clear" w:color="auto" w:fill="D9D9D9" w:themeFill="background1" w:themeFillShade="D9"/>
          </w:tcPr>
          <w:p w:rsidR="00FA7832" w:rsidRPr="00C71D7E" w:rsidRDefault="00BC793C" w:rsidP="003E3164">
            <w:pPr>
              <w:spacing w:before="40" w:after="40"/>
              <w:rPr>
                <w:lang w:val="en-NZ"/>
              </w:rPr>
            </w:pPr>
            <w:r w:rsidRPr="00C71D7E">
              <w:rPr>
                <w:iCs/>
                <w:lang w:val="en-NZ"/>
              </w:rPr>
              <w:t>Complete. Gazetteer updated 13 Jul 2017.</w:t>
            </w:r>
          </w:p>
        </w:tc>
      </w:tr>
      <w:tr w:rsidR="00FA7832" w:rsidRPr="00DF7CC1" w:rsidTr="008F2321">
        <w:trPr>
          <w:cantSplit/>
          <w:jc w:val="center"/>
        </w:trPr>
        <w:tc>
          <w:tcPr>
            <w:tcW w:w="1555" w:type="dxa"/>
            <w:tcBorders>
              <w:bottom w:val="single" w:sz="4" w:space="0" w:color="auto"/>
            </w:tcBorders>
            <w:shd w:val="clear" w:color="auto" w:fill="C6D9F1"/>
            <w:vAlign w:val="center"/>
          </w:tcPr>
          <w:p w:rsidR="00FA7832" w:rsidRPr="00DF7CC1" w:rsidRDefault="00FA7832" w:rsidP="003E3164">
            <w:pPr>
              <w:spacing w:before="40" w:after="40"/>
              <w:jc w:val="center"/>
              <w:rPr>
                <w:b/>
              </w:rPr>
            </w:pPr>
          </w:p>
        </w:tc>
        <w:tc>
          <w:tcPr>
            <w:tcW w:w="1138" w:type="dxa"/>
            <w:tcBorders>
              <w:bottom w:val="single" w:sz="4" w:space="0" w:color="auto"/>
            </w:tcBorders>
            <w:shd w:val="clear" w:color="auto" w:fill="C6D9F1"/>
          </w:tcPr>
          <w:p w:rsidR="00FA7832" w:rsidRPr="00DF7CC1" w:rsidRDefault="00FA7832" w:rsidP="003E3164">
            <w:pPr>
              <w:spacing w:before="40" w:after="40"/>
              <w:jc w:val="center"/>
              <w:rPr>
                <w:b/>
              </w:rPr>
            </w:pPr>
            <w:r w:rsidRPr="00DF7CC1">
              <w:rPr>
                <w:b/>
              </w:rPr>
              <w:t>4.11</w:t>
            </w:r>
          </w:p>
        </w:tc>
        <w:tc>
          <w:tcPr>
            <w:tcW w:w="5099" w:type="dxa"/>
            <w:tcBorders>
              <w:bottom w:val="single" w:sz="4" w:space="0" w:color="auto"/>
            </w:tcBorders>
            <w:shd w:val="clear" w:color="auto" w:fill="C6D9F1"/>
            <w:vAlign w:val="center"/>
          </w:tcPr>
          <w:p w:rsidR="00FA7832" w:rsidRPr="00DF7CC1" w:rsidRDefault="00FA7832" w:rsidP="003E3164">
            <w:pPr>
              <w:spacing w:before="40" w:after="40"/>
              <w:jc w:val="center"/>
              <w:rPr>
                <w:b/>
              </w:rPr>
            </w:pPr>
            <w:r w:rsidRPr="00DF7CC1">
              <w:rPr>
                <w:b/>
                <w:iCs/>
                <w:lang w:val="en-NZ"/>
              </w:rPr>
              <w:t>From Dominican Republic, ANAMAR</w:t>
            </w:r>
          </w:p>
        </w:tc>
        <w:tc>
          <w:tcPr>
            <w:tcW w:w="1564" w:type="dxa"/>
            <w:tcBorders>
              <w:bottom w:val="single" w:sz="4" w:space="0" w:color="auto"/>
            </w:tcBorders>
            <w:shd w:val="clear" w:color="auto" w:fill="C6D9F1"/>
          </w:tcPr>
          <w:p w:rsidR="00FA7832" w:rsidRPr="00DF7CC1" w:rsidRDefault="00FA7832" w:rsidP="003E3164">
            <w:pPr>
              <w:spacing w:before="40" w:after="40"/>
              <w:jc w:val="center"/>
              <w:rPr>
                <w:b/>
              </w:rPr>
            </w:pPr>
          </w:p>
        </w:tc>
      </w:tr>
      <w:tr w:rsidR="00FA7832" w:rsidRPr="00DF7CC1" w:rsidTr="008F2321">
        <w:trPr>
          <w:cantSplit/>
          <w:jc w:val="center"/>
        </w:trPr>
        <w:tc>
          <w:tcPr>
            <w:tcW w:w="1555" w:type="dxa"/>
            <w:tcBorders>
              <w:bottom w:val="single" w:sz="4" w:space="0" w:color="auto"/>
            </w:tcBorders>
            <w:shd w:val="clear" w:color="auto" w:fill="FFFFFF"/>
            <w:vAlign w:val="center"/>
          </w:tcPr>
          <w:p w:rsidR="00FA7832" w:rsidRPr="00DF7CC1" w:rsidRDefault="00FA7832" w:rsidP="003E3164">
            <w:pPr>
              <w:spacing w:before="40" w:after="40"/>
              <w:jc w:val="center"/>
              <w:rPr>
                <w:rFonts w:cs="Times New Roman"/>
              </w:rPr>
            </w:pPr>
            <w:bookmarkStart w:id="69" w:name="SCUFN2969"/>
            <w:r w:rsidRPr="00DF7CC1">
              <w:rPr>
                <w:rFonts w:cs="Times New Roman"/>
              </w:rPr>
              <w:t>SCUFN29/69</w:t>
            </w:r>
            <w:bookmarkEnd w:id="69"/>
          </w:p>
        </w:tc>
        <w:tc>
          <w:tcPr>
            <w:tcW w:w="1138" w:type="dxa"/>
            <w:tcBorders>
              <w:bottom w:val="single" w:sz="4" w:space="0" w:color="auto"/>
            </w:tcBorders>
            <w:shd w:val="clear" w:color="auto" w:fill="FFFFFF"/>
            <w:vAlign w:val="center"/>
          </w:tcPr>
          <w:p w:rsidR="00FA7832" w:rsidRPr="00DF7CC1" w:rsidRDefault="00FA7832" w:rsidP="003E3164">
            <w:pPr>
              <w:spacing w:before="40" w:after="40"/>
              <w:jc w:val="center"/>
              <w:rPr>
                <w:rFonts w:cs="Times New Roman"/>
                <w:lang w:val="en-NZ"/>
              </w:rPr>
            </w:pPr>
          </w:p>
        </w:tc>
        <w:tc>
          <w:tcPr>
            <w:tcW w:w="5099" w:type="dxa"/>
            <w:tcBorders>
              <w:bottom w:val="single" w:sz="4" w:space="0" w:color="auto"/>
            </w:tcBorders>
            <w:shd w:val="clear" w:color="auto" w:fill="FFFFFF"/>
            <w:vAlign w:val="center"/>
          </w:tcPr>
          <w:p w:rsidR="00FA7832" w:rsidRPr="00DF7CC1" w:rsidRDefault="00FA7832" w:rsidP="003E3164">
            <w:pPr>
              <w:spacing w:before="40" w:after="40"/>
              <w:rPr>
                <w:rFonts w:cs="Times New Roman"/>
                <w:iCs/>
                <w:lang w:val="en-NZ"/>
              </w:rPr>
            </w:pPr>
            <w:r w:rsidRPr="00DF7CC1">
              <w:rPr>
                <w:rFonts w:cs="Times New Roman"/>
                <w:iCs/>
                <w:lang w:val="en-NZ"/>
              </w:rPr>
              <w:t xml:space="preserve">Proposal for Doña </w:t>
            </w:r>
            <w:proofErr w:type="spellStart"/>
            <w:r w:rsidRPr="00DF7CC1">
              <w:rPr>
                <w:rFonts w:cs="Times New Roman"/>
                <w:iCs/>
                <w:lang w:val="en-NZ"/>
              </w:rPr>
              <w:t>Idelisa</w:t>
            </w:r>
            <w:proofErr w:type="spellEnd"/>
            <w:r w:rsidRPr="00DF7CC1">
              <w:rPr>
                <w:rFonts w:cs="Times New Roman"/>
                <w:iCs/>
                <w:lang w:val="en-NZ"/>
              </w:rPr>
              <w:t xml:space="preserve"> Passage is kept as PENDING. </w:t>
            </w:r>
            <w:r w:rsidRPr="00DF7CC1">
              <w:rPr>
                <w:rFonts w:cs="Times New Roman"/>
                <w:b/>
                <w:iCs/>
                <w:lang w:val="en-NZ"/>
              </w:rPr>
              <w:t xml:space="preserve">Walter </w:t>
            </w:r>
            <w:r w:rsidRPr="00DF7CC1">
              <w:rPr>
                <w:rFonts w:cs="Times New Roman"/>
                <w:iCs/>
                <w:lang w:val="en-NZ"/>
              </w:rPr>
              <w:t xml:space="preserve">to liaise with the proposer to provide justification on the specific term and information on the track lines. Then, information to be reviewed by </w:t>
            </w:r>
            <w:r w:rsidRPr="00DF7CC1">
              <w:rPr>
                <w:rFonts w:cs="Times New Roman"/>
                <w:b/>
                <w:iCs/>
                <w:lang w:val="en-NZ"/>
              </w:rPr>
              <w:t>SCUFN Members</w:t>
            </w:r>
            <w:r w:rsidRPr="00DF7CC1">
              <w:rPr>
                <w:rFonts w:cs="Times New Roman"/>
                <w:iCs/>
                <w:lang w:val="en-NZ"/>
              </w:rPr>
              <w:t xml:space="preserve"> by correspondence.</w:t>
            </w:r>
          </w:p>
        </w:tc>
        <w:tc>
          <w:tcPr>
            <w:tcW w:w="1564" w:type="dxa"/>
            <w:tcBorders>
              <w:bottom w:val="single" w:sz="4" w:space="0" w:color="auto"/>
            </w:tcBorders>
            <w:shd w:val="clear" w:color="auto" w:fill="FFFFFF"/>
          </w:tcPr>
          <w:p w:rsidR="001538EB" w:rsidRPr="00C71D7E" w:rsidRDefault="00665922" w:rsidP="001538EB">
            <w:pPr>
              <w:spacing w:before="40" w:after="40"/>
              <w:rPr>
                <w:rFonts w:cs="Times New Roman"/>
                <w:lang w:val="en-NZ"/>
              </w:rPr>
            </w:pPr>
            <w:r w:rsidRPr="00C71D7E">
              <w:rPr>
                <w:rFonts w:cs="Times New Roman"/>
                <w:lang w:val="en-GB"/>
              </w:rPr>
              <w:t>In progress via Walter</w:t>
            </w:r>
            <w:r w:rsidR="001538EB" w:rsidRPr="00C71D7E">
              <w:rPr>
                <w:rFonts w:cs="Times New Roman"/>
                <w:lang w:val="en-GB"/>
              </w:rPr>
              <w:t xml:space="preserve">. See Doc SCUFN30-07.2B, Annex B. </w:t>
            </w:r>
          </w:p>
        </w:tc>
      </w:tr>
      <w:tr w:rsidR="00FA7832" w:rsidRPr="00DF7CC1" w:rsidTr="008F2321">
        <w:trPr>
          <w:cantSplit/>
          <w:jc w:val="center"/>
        </w:trPr>
        <w:tc>
          <w:tcPr>
            <w:tcW w:w="1555" w:type="dxa"/>
            <w:tcBorders>
              <w:bottom w:val="single" w:sz="4" w:space="0" w:color="auto"/>
            </w:tcBorders>
            <w:shd w:val="clear" w:color="auto" w:fill="FFFFFF"/>
            <w:vAlign w:val="center"/>
          </w:tcPr>
          <w:p w:rsidR="00FA7832" w:rsidRPr="00DF7CC1" w:rsidRDefault="00FA7832" w:rsidP="003E3164">
            <w:pPr>
              <w:spacing w:before="40" w:after="40"/>
              <w:jc w:val="center"/>
              <w:rPr>
                <w:rFonts w:cs="Times New Roman"/>
              </w:rPr>
            </w:pPr>
            <w:bookmarkStart w:id="70" w:name="SCUFN2970"/>
            <w:r w:rsidRPr="00DF7CC1">
              <w:rPr>
                <w:rFonts w:cs="Times New Roman"/>
              </w:rPr>
              <w:t>SCUFN29/70</w:t>
            </w:r>
            <w:bookmarkEnd w:id="70"/>
          </w:p>
        </w:tc>
        <w:tc>
          <w:tcPr>
            <w:tcW w:w="1138" w:type="dxa"/>
            <w:tcBorders>
              <w:bottom w:val="single" w:sz="4" w:space="0" w:color="auto"/>
            </w:tcBorders>
            <w:shd w:val="clear" w:color="auto" w:fill="FFFFFF"/>
            <w:vAlign w:val="center"/>
          </w:tcPr>
          <w:p w:rsidR="00FA7832" w:rsidRPr="00DF7CC1" w:rsidRDefault="00FA7832" w:rsidP="003E3164">
            <w:pPr>
              <w:spacing w:before="40" w:after="40"/>
              <w:jc w:val="center"/>
              <w:rPr>
                <w:rFonts w:cs="Times New Roman"/>
                <w:lang w:val="en-NZ"/>
              </w:rPr>
            </w:pPr>
          </w:p>
        </w:tc>
        <w:tc>
          <w:tcPr>
            <w:tcW w:w="5099" w:type="dxa"/>
            <w:tcBorders>
              <w:bottom w:val="single" w:sz="4" w:space="0" w:color="auto"/>
            </w:tcBorders>
            <w:shd w:val="clear" w:color="auto" w:fill="FFFFFF"/>
            <w:vAlign w:val="center"/>
          </w:tcPr>
          <w:p w:rsidR="00FA7832" w:rsidRPr="00DF7CC1" w:rsidRDefault="00FA7832" w:rsidP="003E3164">
            <w:pPr>
              <w:spacing w:before="40" w:after="40"/>
              <w:rPr>
                <w:rFonts w:cs="Times New Roman"/>
                <w:iCs/>
                <w:lang w:val="en-NZ"/>
              </w:rPr>
            </w:pPr>
            <w:r w:rsidRPr="00DF7CC1">
              <w:rPr>
                <w:rFonts w:cs="Times New Roman"/>
                <w:iCs/>
                <w:lang w:val="en-NZ"/>
              </w:rPr>
              <w:t xml:space="preserve">Proposal for </w:t>
            </w:r>
            <w:hyperlink r:id="rId13" w:history="1">
              <w:r w:rsidRPr="00DF7CC1">
                <w:rPr>
                  <w:rFonts w:cs="Times New Roman"/>
                  <w:iCs/>
                  <w:lang w:val="en-NZ"/>
                </w:rPr>
                <w:t xml:space="preserve">Las </w:t>
              </w:r>
              <w:proofErr w:type="spellStart"/>
              <w:r w:rsidRPr="00DF7CC1">
                <w:rPr>
                  <w:rFonts w:cs="Times New Roman"/>
                  <w:iCs/>
                  <w:lang w:val="en-NZ"/>
                </w:rPr>
                <w:t>Jorobadas</w:t>
              </w:r>
              <w:proofErr w:type="spellEnd"/>
              <w:r w:rsidRPr="00DF7CC1">
                <w:rPr>
                  <w:rFonts w:cs="Times New Roman"/>
                  <w:iCs/>
                  <w:lang w:val="en-NZ"/>
                </w:rPr>
                <w:t xml:space="preserve"> Passage</w:t>
              </w:r>
            </w:hyperlink>
            <w:r w:rsidRPr="00DF7CC1">
              <w:rPr>
                <w:rFonts w:cs="Times New Roman"/>
                <w:iCs/>
                <w:lang w:val="en-NZ"/>
              </w:rPr>
              <w:t xml:space="preserve"> is kept as PENDING. </w:t>
            </w:r>
            <w:r w:rsidRPr="00DF7CC1">
              <w:rPr>
                <w:rFonts w:cs="Times New Roman"/>
                <w:b/>
                <w:iCs/>
                <w:lang w:val="en-NZ"/>
              </w:rPr>
              <w:t xml:space="preserve">Walter </w:t>
            </w:r>
            <w:r w:rsidRPr="00DF7CC1">
              <w:rPr>
                <w:rFonts w:cs="Times New Roman"/>
                <w:iCs/>
                <w:lang w:val="en-NZ"/>
              </w:rPr>
              <w:t xml:space="preserve">to liaise with the proposer to provide information about track lines. Then, information to be reviewed by </w:t>
            </w:r>
            <w:r w:rsidRPr="00DF7CC1">
              <w:rPr>
                <w:rFonts w:cs="Times New Roman"/>
                <w:b/>
                <w:iCs/>
                <w:lang w:val="en-NZ"/>
              </w:rPr>
              <w:t>SCUFN Members</w:t>
            </w:r>
            <w:r w:rsidRPr="00DF7CC1">
              <w:rPr>
                <w:rFonts w:cs="Times New Roman"/>
                <w:iCs/>
                <w:lang w:val="en-NZ"/>
              </w:rPr>
              <w:t xml:space="preserve"> by correspondence.</w:t>
            </w:r>
          </w:p>
        </w:tc>
        <w:tc>
          <w:tcPr>
            <w:tcW w:w="1564" w:type="dxa"/>
            <w:tcBorders>
              <w:bottom w:val="single" w:sz="4" w:space="0" w:color="auto"/>
            </w:tcBorders>
            <w:shd w:val="clear" w:color="auto" w:fill="FFFFFF"/>
          </w:tcPr>
          <w:p w:rsidR="00FA7832" w:rsidRPr="00C71D7E" w:rsidRDefault="001538EB" w:rsidP="003E3164">
            <w:pPr>
              <w:spacing w:before="40" w:after="40"/>
              <w:rPr>
                <w:rFonts w:cs="Times New Roman"/>
                <w:lang w:val="en-NZ"/>
              </w:rPr>
            </w:pPr>
            <w:r w:rsidRPr="00C71D7E">
              <w:rPr>
                <w:rFonts w:cs="Times New Roman"/>
                <w:lang w:val="en-GB"/>
              </w:rPr>
              <w:t>In progress via Walter. See Doc SCUFN30-07.2B, Annex B.</w:t>
            </w:r>
          </w:p>
        </w:tc>
      </w:tr>
      <w:tr w:rsidR="00FA7832" w:rsidRPr="00DF7CC1" w:rsidTr="008F2321">
        <w:trPr>
          <w:cantSplit/>
          <w:jc w:val="center"/>
        </w:trPr>
        <w:tc>
          <w:tcPr>
            <w:tcW w:w="1555" w:type="dxa"/>
            <w:tcBorders>
              <w:bottom w:val="single" w:sz="4" w:space="0" w:color="auto"/>
            </w:tcBorders>
            <w:shd w:val="clear" w:color="auto" w:fill="D9D9D9" w:themeFill="background1" w:themeFillShade="D9"/>
            <w:vAlign w:val="center"/>
          </w:tcPr>
          <w:p w:rsidR="00FA7832" w:rsidRPr="00DF7CC1" w:rsidRDefault="00FA7832" w:rsidP="003E3164">
            <w:pPr>
              <w:spacing w:before="40" w:after="40"/>
              <w:jc w:val="center"/>
              <w:rPr>
                <w:highlight w:val="yellow"/>
              </w:rPr>
            </w:pPr>
            <w:bookmarkStart w:id="71" w:name="SCUFN2971"/>
            <w:r w:rsidRPr="00DF7CC1">
              <w:lastRenderedPageBreak/>
              <w:t>SCUFN29/71</w:t>
            </w:r>
            <w:bookmarkEnd w:id="71"/>
          </w:p>
        </w:tc>
        <w:tc>
          <w:tcPr>
            <w:tcW w:w="1138" w:type="dxa"/>
            <w:tcBorders>
              <w:bottom w:val="single" w:sz="4" w:space="0" w:color="auto"/>
            </w:tcBorders>
            <w:shd w:val="clear" w:color="auto" w:fill="D9D9D9" w:themeFill="background1" w:themeFillShade="D9"/>
            <w:vAlign w:val="center"/>
          </w:tcPr>
          <w:p w:rsidR="00FA7832" w:rsidRPr="00DF7CC1" w:rsidRDefault="00FA7832" w:rsidP="003E3164">
            <w:pPr>
              <w:spacing w:before="40" w:after="40"/>
              <w:jc w:val="center"/>
              <w:rPr>
                <w:bCs/>
              </w:rPr>
            </w:pPr>
          </w:p>
        </w:tc>
        <w:tc>
          <w:tcPr>
            <w:tcW w:w="5099" w:type="dxa"/>
            <w:tcBorders>
              <w:bottom w:val="single" w:sz="4" w:space="0" w:color="auto"/>
            </w:tcBorders>
            <w:shd w:val="clear" w:color="auto" w:fill="D9D9D9" w:themeFill="background1" w:themeFillShade="D9"/>
            <w:vAlign w:val="center"/>
          </w:tcPr>
          <w:p w:rsidR="00FA7832" w:rsidRPr="00DF7CC1" w:rsidRDefault="00FA7832" w:rsidP="003E3164">
            <w:pPr>
              <w:spacing w:before="40" w:after="40"/>
              <w:rPr>
                <w:b/>
                <w:iCs/>
                <w:lang w:val="en-NZ"/>
              </w:rPr>
            </w:pPr>
            <w:r w:rsidRPr="00DF7CC1">
              <w:rPr>
                <w:b/>
                <w:iCs/>
                <w:lang w:val="en-NZ"/>
              </w:rPr>
              <w:t>Walter</w:t>
            </w:r>
            <w:r w:rsidRPr="00DF7CC1">
              <w:rPr>
                <w:iCs/>
                <w:lang w:val="en-NZ"/>
              </w:rPr>
              <w:t xml:space="preserve"> to provide the Sec. with an updated and consolidated version of B-6 in English/Spanish to address the fact that proposal forms have to be submitted in English (as indicated in the B-6 English/French version) </w:t>
            </w:r>
          </w:p>
        </w:tc>
        <w:tc>
          <w:tcPr>
            <w:tcW w:w="1564" w:type="dxa"/>
            <w:tcBorders>
              <w:bottom w:val="single" w:sz="4" w:space="0" w:color="auto"/>
            </w:tcBorders>
            <w:shd w:val="clear" w:color="auto" w:fill="D9D9D9" w:themeFill="background1" w:themeFillShade="D9"/>
          </w:tcPr>
          <w:p w:rsidR="00FA7832" w:rsidRPr="00DF7CC1" w:rsidRDefault="00BD3ABB" w:rsidP="00687736">
            <w:pPr>
              <w:spacing w:before="40" w:after="40"/>
              <w:rPr>
                <w:iCs/>
                <w:lang w:val="en-NZ"/>
              </w:rPr>
            </w:pPr>
            <w:r w:rsidRPr="00DF7CC1">
              <w:rPr>
                <w:iCs/>
                <w:lang w:val="en-NZ"/>
              </w:rPr>
              <w:t>Done (Rev</w:t>
            </w:r>
            <w:r w:rsidR="003E3164" w:rsidRPr="00DF7CC1">
              <w:rPr>
                <w:iCs/>
                <w:lang w:val="en-NZ"/>
              </w:rPr>
              <w:t>.</w:t>
            </w:r>
            <w:r w:rsidRPr="00DF7CC1">
              <w:rPr>
                <w:iCs/>
                <w:lang w:val="en-NZ"/>
              </w:rPr>
              <w:t xml:space="preserve"> 2017 version</w:t>
            </w:r>
            <w:r w:rsidR="003E3164" w:rsidRPr="00DF7CC1">
              <w:rPr>
                <w:iCs/>
                <w:lang w:val="en-NZ"/>
              </w:rPr>
              <w:t>s</w:t>
            </w:r>
            <w:r w:rsidRPr="00DF7CC1">
              <w:rPr>
                <w:iCs/>
                <w:lang w:val="en-NZ"/>
              </w:rPr>
              <w:t xml:space="preserve"> of form</w:t>
            </w:r>
            <w:r w:rsidR="009E5A28" w:rsidRPr="00DF7CC1">
              <w:rPr>
                <w:iCs/>
                <w:lang w:val="en-NZ"/>
              </w:rPr>
              <w:t>s</w:t>
            </w:r>
            <w:r w:rsidRPr="00DF7CC1">
              <w:rPr>
                <w:iCs/>
                <w:lang w:val="en-NZ"/>
              </w:rPr>
              <w:t xml:space="preserve"> and editorials in B-6 are posted)</w:t>
            </w:r>
            <w:r w:rsidR="00687736" w:rsidRPr="00DF7CC1">
              <w:rPr>
                <w:iCs/>
                <w:lang w:val="en-NZ"/>
              </w:rPr>
              <w:t>.</w:t>
            </w:r>
          </w:p>
        </w:tc>
      </w:tr>
      <w:tr w:rsidR="00FA7832" w:rsidRPr="00DF7CC1" w:rsidTr="008F2321">
        <w:trPr>
          <w:cantSplit/>
          <w:jc w:val="center"/>
        </w:trPr>
        <w:tc>
          <w:tcPr>
            <w:tcW w:w="1555" w:type="dxa"/>
            <w:tcBorders>
              <w:bottom w:val="single" w:sz="4" w:space="0" w:color="auto"/>
            </w:tcBorders>
            <w:shd w:val="clear" w:color="auto" w:fill="C6D9F1"/>
            <w:vAlign w:val="center"/>
          </w:tcPr>
          <w:p w:rsidR="00FA7832" w:rsidRPr="00DF7CC1" w:rsidRDefault="00FA7832" w:rsidP="003E3164">
            <w:pPr>
              <w:spacing w:before="40" w:after="40"/>
              <w:jc w:val="center"/>
              <w:rPr>
                <w:b/>
              </w:rPr>
            </w:pPr>
          </w:p>
        </w:tc>
        <w:tc>
          <w:tcPr>
            <w:tcW w:w="1138" w:type="dxa"/>
            <w:tcBorders>
              <w:bottom w:val="single" w:sz="4" w:space="0" w:color="auto"/>
            </w:tcBorders>
            <w:shd w:val="clear" w:color="auto" w:fill="C6D9F1"/>
          </w:tcPr>
          <w:p w:rsidR="00FA7832" w:rsidRPr="00DF7CC1" w:rsidRDefault="00FA7832" w:rsidP="003E3164">
            <w:pPr>
              <w:spacing w:before="40" w:after="40"/>
              <w:jc w:val="center"/>
              <w:rPr>
                <w:b/>
              </w:rPr>
            </w:pPr>
            <w:r w:rsidRPr="00DF7CC1">
              <w:rPr>
                <w:b/>
              </w:rPr>
              <w:t>4.12</w:t>
            </w:r>
          </w:p>
        </w:tc>
        <w:tc>
          <w:tcPr>
            <w:tcW w:w="5099" w:type="dxa"/>
            <w:tcBorders>
              <w:bottom w:val="single" w:sz="4" w:space="0" w:color="auto"/>
            </w:tcBorders>
            <w:shd w:val="clear" w:color="auto" w:fill="C6D9F1"/>
            <w:vAlign w:val="center"/>
          </w:tcPr>
          <w:p w:rsidR="00FA7832" w:rsidRPr="00DF7CC1" w:rsidRDefault="00FA7832" w:rsidP="003E3164">
            <w:pPr>
              <w:spacing w:before="40" w:after="40"/>
              <w:jc w:val="center"/>
              <w:rPr>
                <w:b/>
              </w:rPr>
            </w:pPr>
            <w:r w:rsidRPr="00DF7CC1">
              <w:rPr>
                <w:b/>
                <w:iCs/>
                <w:lang w:val="en-NZ"/>
              </w:rPr>
              <w:t>From Japan, JHOD/JCUFN</w:t>
            </w:r>
          </w:p>
        </w:tc>
        <w:tc>
          <w:tcPr>
            <w:tcW w:w="1564" w:type="dxa"/>
            <w:tcBorders>
              <w:bottom w:val="single" w:sz="4" w:space="0" w:color="auto"/>
            </w:tcBorders>
            <w:shd w:val="clear" w:color="auto" w:fill="C6D9F1"/>
          </w:tcPr>
          <w:p w:rsidR="00FA7832" w:rsidRPr="00DF7CC1" w:rsidRDefault="00FA7832" w:rsidP="003E3164">
            <w:pPr>
              <w:spacing w:before="40" w:after="40"/>
              <w:jc w:val="center"/>
              <w:rPr>
                <w:b/>
              </w:rPr>
            </w:pPr>
          </w:p>
        </w:tc>
      </w:tr>
      <w:tr w:rsidR="00FA7832" w:rsidRPr="00DF7CC1" w:rsidTr="008F2321">
        <w:trPr>
          <w:cantSplit/>
          <w:jc w:val="center"/>
        </w:trPr>
        <w:tc>
          <w:tcPr>
            <w:tcW w:w="1555" w:type="dxa"/>
            <w:tcBorders>
              <w:bottom w:val="single" w:sz="4" w:space="0" w:color="auto"/>
            </w:tcBorders>
            <w:shd w:val="clear" w:color="auto" w:fill="D9D9D9" w:themeFill="background1" w:themeFillShade="D9"/>
          </w:tcPr>
          <w:p w:rsidR="00FA7832" w:rsidRPr="00DF7CC1" w:rsidRDefault="00FA7832" w:rsidP="003E3164">
            <w:pPr>
              <w:jc w:val="center"/>
            </w:pPr>
            <w:bookmarkStart w:id="72" w:name="SCUFN2972"/>
            <w:r w:rsidRPr="00DF7CC1">
              <w:t>SCUFN29/72</w:t>
            </w:r>
            <w:bookmarkEnd w:id="72"/>
          </w:p>
        </w:tc>
        <w:tc>
          <w:tcPr>
            <w:tcW w:w="1138" w:type="dxa"/>
            <w:tcBorders>
              <w:bottom w:val="single" w:sz="4" w:space="0" w:color="auto"/>
            </w:tcBorders>
            <w:shd w:val="clear" w:color="auto" w:fill="D9D9D9" w:themeFill="background1" w:themeFillShade="D9"/>
            <w:vAlign w:val="center"/>
          </w:tcPr>
          <w:p w:rsidR="00FA7832" w:rsidRPr="00DF7CC1" w:rsidRDefault="00FA7832" w:rsidP="003E3164">
            <w:pPr>
              <w:spacing w:before="40" w:after="40"/>
              <w:jc w:val="center"/>
              <w:rPr>
                <w:bCs/>
              </w:rPr>
            </w:pPr>
          </w:p>
        </w:tc>
        <w:tc>
          <w:tcPr>
            <w:tcW w:w="5099" w:type="dxa"/>
            <w:tcBorders>
              <w:bottom w:val="single" w:sz="4" w:space="0" w:color="auto"/>
            </w:tcBorders>
            <w:shd w:val="clear" w:color="auto" w:fill="D9D9D9" w:themeFill="background1" w:themeFillShade="D9"/>
            <w:vAlign w:val="center"/>
          </w:tcPr>
          <w:p w:rsidR="00FA7832" w:rsidRPr="00DF7CC1" w:rsidRDefault="00FA7832" w:rsidP="003E3164">
            <w:pPr>
              <w:spacing w:before="40" w:after="40"/>
              <w:rPr>
                <w:iCs/>
                <w:lang w:val="en-NZ"/>
              </w:rPr>
            </w:pPr>
            <w:r w:rsidRPr="00DF7CC1">
              <w:rPr>
                <w:iCs/>
                <w:lang w:val="en-NZ"/>
              </w:rPr>
              <w:t xml:space="preserve">Proposal for </w:t>
            </w:r>
            <w:proofErr w:type="spellStart"/>
            <w:r w:rsidRPr="00DF7CC1">
              <w:rPr>
                <w:iCs/>
                <w:lang w:val="en-NZ"/>
              </w:rPr>
              <w:t>Hateruma</w:t>
            </w:r>
            <w:proofErr w:type="spellEnd"/>
            <w:r w:rsidRPr="00DF7CC1">
              <w:rPr>
                <w:iCs/>
                <w:lang w:val="en-NZ"/>
              </w:rPr>
              <w:t xml:space="preserve"> Basin is ACCEPTED with a modified polygon to be provided to the Sec </w:t>
            </w:r>
            <w:r w:rsidRPr="00CE4B3A">
              <w:rPr>
                <w:iCs/>
                <w:lang w:val="en-NZ"/>
              </w:rPr>
              <w:t>by the proposer.</w:t>
            </w:r>
          </w:p>
        </w:tc>
        <w:tc>
          <w:tcPr>
            <w:tcW w:w="1564" w:type="dxa"/>
            <w:tcBorders>
              <w:bottom w:val="single" w:sz="4" w:space="0" w:color="auto"/>
            </w:tcBorders>
            <w:shd w:val="clear" w:color="auto" w:fill="D9D9D9" w:themeFill="background1" w:themeFillShade="D9"/>
          </w:tcPr>
          <w:p w:rsidR="00FA7832" w:rsidRPr="00C71D7E" w:rsidRDefault="00D62E22" w:rsidP="00D62E22">
            <w:pPr>
              <w:spacing w:before="40" w:after="40"/>
              <w:rPr>
                <w:iCs/>
                <w:lang w:val="en-NZ"/>
              </w:rPr>
            </w:pPr>
            <w:r w:rsidRPr="00C71D7E">
              <w:rPr>
                <w:iCs/>
                <w:lang w:val="en-NZ"/>
              </w:rPr>
              <w:t xml:space="preserve">Complete. Gazetteer updated 15 Jul 2017. </w:t>
            </w:r>
            <w:r w:rsidR="00852A51" w:rsidRPr="00C71D7E">
              <w:rPr>
                <w:iCs/>
                <w:lang w:val="en-NZ"/>
              </w:rPr>
              <w:t xml:space="preserve">Revised polygon received from </w:t>
            </w:r>
            <w:proofErr w:type="spellStart"/>
            <w:r w:rsidR="00852A51" w:rsidRPr="00C71D7E">
              <w:rPr>
                <w:iCs/>
                <w:lang w:val="en-NZ"/>
              </w:rPr>
              <w:t>Y</w:t>
            </w:r>
            <w:r w:rsidR="00E64D79" w:rsidRPr="00C71D7E">
              <w:rPr>
                <w:iCs/>
                <w:lang w:val="en-NZ"/>
              </w:rPr>
              <w:t>as</w:t>
            </w:r>
            <w:proofErr w:type="spellEnd"/>
            <w:r w:rsidR="00852A51" w:rsidRPr="00C71D7E">
              <w:rPr>
                <w:iCs/>
                <w:lang w:val="en-NZ"/>
              </w:rPr>
              <w:t xml:space="preserve"> 30 Mar 2017.</w:t>
            </w:r>
          </w:p>
        </w:tc>
      </w:tr>
      <w:tr w:rsidR="00FA7832" w:rsidRPr="00DF7CC1" w:rsidTr="008F2321">
        <w:trPr>
          <w:cantSplit/>
          <w:jc w:val="center"/>
        </w:trPr>
        <w:tc>
          <w:tcPr>
            <w:tcW w:w="1555" w:type="dxa"/>
            <w:tcBorders>
              <w:bottom w:val="single" w:sz="4" w:space="0" w:color="auto"/>
            </w:tcBorders>
            <w:shd w:val="clear" w:color="auto" w:fill="D9D9D9" w:themeFill="background1" w:themeFillShade="D9"/>
          </w:tcPr>
          <w:p w:rsidR="00FA7832" w:rsidRPr="00DF7CC1" w:rsidRDefault="00FA7832" w:rsidP="003E3164">
            <w:pPr>
              <w:jc w:val="center"/>
            </w:pPr>
            <w:bookmarkStart w:id="73" w:name="SCUFN2973"/>
            <w:r w:rsidRPr="00DF7CC1">
              <w:t>SCUFN29/73</w:t>
            </w:r>
            <w:bookmarkEnd w:id="73"/>
          </w:p>
        </w:tc>
        <w:tc>
          <w:tcPr>
            <w:tcW w:w="1138" w:type="dxa"/>
            <w:tcBorders>
              <w:bottom w:val="single" w:sz="4" w:space="0" w:color="auto"/>
            </w:tcBorders>
            <w:shd w:val="clear" w:color="auto" w:fill="D9D9D9" w:themeFill="background1" w:themeFillShade="D9"/>
            <w:vAlign w:val="center"/>
          </w:tcPr>
          <w:p w:rsidR="00FA7832" w:rsidRPr="00DF7CC1" w:rsidRDefault="00FA7832" w:rsidP="003E3164">
            <w:pPr>
              <w:spacing w:before="40" w:after="40"/>
              <w:jc w:val="center"/>
              <w:rPr>
                <w:bCs/>
              </w:rPr>
            </w:pPr>
          </w:p>
        </w:tc>
        <w:tc>
          <w:tcPr>
            <w:tcW w:w="5099" w:type="dxa"/>
            <w:tcBorders>
              <w:bottom w:val="single" w:sz="4" w:space="0" w:color="auto"/>
            </w:tcBorders>
            <w:shd w:val="clear" w:color="auto" w:fill="D9D9D9" w:themeFill="background1" w:themeFillShade="D9"/>
            <w:vAlign w:val="center"/>
          </w:tcPr>
          <w:p w:rsidR="00FA7832" w:rsidRPr="00DF7CC1" w:rsidRDefault="00FA7832" w:rsidP="003E3164">
            <w:pPr>
              <w:spacing w:before="40" w:after="40"/>
              <w:rPr>
                <w:iCs/>
                <w:lang w:val="en-NZ"/>
              </w:rPr>
            </w:pPr>
            <w:r w:rsidRPr="00DF7CC1">
              <w:rPr>
                <w:iCs/>
                <w:lang w:val="en-NZ"/>
              </w:rPr>
              <w:t xml:space="preserve">Proposal for </w:t>
            </w:r>
            <w:proofErr w:type="spellStart"/>
            <w:r w:rsidRPr="00DF7CC1">
              <w:rPr>
                <w:iCs/>
                <w:lang w:val="en-NZ"/>
              </w:rPr>
              <w:t>Hateruma</w:t>
            </w:r>
            <w:proofErr w:type="spellEnd"/>
            <w:r w:rsidRPr="00DF7CC1">
              <w:rPr>
                <w:iCs/>
                <w:lang w:val="en-NZ"/>
              </w:rPr>
              <w:t xml:space="preserve"> Ridge is ACCEPTED with a modified polygon to be provided to the Sec </w:t>
            </w:r>
            <w:r w:rsidRPr="00CE4B3A">
              <w:rPr>
                <w:iCs/>
                <w:lang w:val="en-NZ"/>
              </w:rPr>
              <w:t>by the proposer.</w:t>
            </w:r>
            <w:r w:rsidRPr="00DF7CC1">
              <w:rPr>
                <w:iCs/>
                <w:lang w:val="en-NZ"/>
              </w:rPr>
              <w:t xml:space="preserve"> Remark: also named as </w:t>
            </w:r>
            <w:proofErr w:type="spellStart"/>
            <w:r w:rsidRPr="00DF7CC1">
              <w:rPr>
                <w:iCs/>
                <w:lang w:val="en-NZ"/>
              </w:rPr>
              <w:t>Yaeyama</w:t>
            </w:r>
            <w:proofErr w:type="spellEnd"/>
            <w:r w:rsidRPr="00DF7CC1">
              <w:rPr>
                <w:iCs/>
                <w:lang w:val="en-NZ"/>
              </w:rPr>
              <w:t xml:space="preserve"> Ridge in other publications.</w:t>
            </w:r>
          </w:p>
        </w:tc>
        <w:tc>
          <w:tcPr>
            <w:tcW w:w="1564" w:type="dxa"/>
            <w:tcBorders>
              <w:bottom w:val="single" w:sz="4" w:space="0" w:color="auto"/>
            </w:tcBorders>
            <w:shd w:val="clear" w:color="auto" w:fill="D9D9D9" w:themeFill="background1" w:themeFillShade="D9"/>
          </w:tcPr>
          <w:p w:rsidR="00FA7832" w:rsidRPr="00C71D7E" w:rsidRDefault="00AA4F30" w:rsidP="00AA4F30">
            <w:pPr>
              <w:spacing w:before="40" w:after="40"/>
              <w:rPr>
                <w:iCs/>
                <w:lang w:val="en-NZ"/>
              </w:rPr>
            </w:pPr>
            <w:r w:rsidRPr="00C71D7E">
              <w:rPr>
                <w:iCs/>
                <w:lang w:val="en-NZ"/>
              </w:rPr>
              <w:t xml:space="preserve">Complete. Gazetteer updated 15 Jul 2017.  </w:t>
            </w:r>
            <w:r w:rsidR="00852A51" w:rsidRPr="00C71D7E">
              <w:rPr>
                <w:iCs/>
                <w:lang w:val="en-NZ"/>
              </w:rPr>
              <w:t xml:space="preserve">Revised polygon received from </w:t>
            </w:r>
            <w:proofErr w:type="spellStart"/>
            <w:r w:rsidR="00852A51" w:rsidRPr="00C71D7E">
              <w:rPr>
                <w:iCs/>
                <w:lang w:val="en-NZ"/>
              </w:rPr>
              <w:t>Y</w:t>
            </w:r>
            <w:r w:rsidR="00E64D79" w:rsidRPr="00C71D7E">
              <w:rPr>
                <w:iCs/>
                <w:lang w:val="en-NZ"/>
              </w:rPr>
              <w:t>as</w:t>
            </w:r>
            <w:proofErr w:type="spellEnd"/>
            <w:r w:rsidR="00852A51" w:rsidRPr="00C71D7E">
              <w:rPr>
                <w:iCs/>
                <w:lang w:val="en-NZ"/>
              </w:rPr>
              <w:t xml:space="preserve"> 30 Mar 2017.</w:t>
            </w:r>
          </w:p>
        </w:tc>
      </w:tr>
      <w:tr w:rsidR="00FA7832" w:rsidRPr="00DF7CC1" w:rsidTr="008F2321">
        <w:trPr>
          <w:cantSplit/>
          <w:jc w:val="center"/>
        </w:trPr>
        <w:tc>
          <w:tcPr>
            <w:tcW w:w="1555" w:type="dxa"/>
            <w:tcBorders>
              <w:bottom w:val="single" w:sz="4" w:space="0" w:color="auto"/>
            </w:tcBorders>
            <w:shd w:val="clear" w:color="auto" w:fill="D9D9D9" w:themeFill="background1" w:themeFillShade="D9"/>
          </w:tcPr>
          <w:p w:rsidR="00FA7832" w:rsidRPr="00DF7CC1" w:rsidRDefault="00FA7832" w:rsidP="003E3164">
            <w:pPr>
              <w:jc w:val="center"/>
            </w:pPr>
            <w:bookmarkStart w:id="74" w:name="SCUFN2974"/>
            <w:r w:rsidRPr="00DF7CC1">
              <w:t>SCUFN29/74</w:t>
            </w:r>
            <w:bookmarkEnd w:id="74"/>
          </w:p>
        </w:tc>
        <w:tc>
          <w:tcPr>
            <w:tcW w:w="1138" w:type="dxa"/>
            <w:tcBorders>
              <w:bottom w:val="single" w:sz="4" w:space="0" w:color="auto"/>
            </w:tcBorders>
            <w:shd w:val="clear" w:color="auto" w:fill="D9D9D9" w:themeFill="background1" w:themeFillShade="D9"/>
            <w:vAlign w:val="center"/>
          </w:tcPr>
          <w:p w:rsidR="00FA7832" w:rsidRPr="00DF7CC1" w:rsidRDefault="00FA7832" w:rsidP="003E3164">
            <w:pPr>
              <w:spacing w:before="40" w:after="40"/>
              <w:jc w:val="center"/>
              <w:rPr>
                <w:bCs/>
              </w:rPr>
            </w:pPr>
          </w:p>
        </w:tc>
        <w:tc>
          <w:tcPr>
            <w:tcW w:w="5099" w:type="dxa"/>
            <w:tcBorders>
              <w:bottom w:val="single" w:sz="4" w:space="0" w:color="auto"/>
            </w:tcBorders>
            <w:shd w:val="clear" w:color="auto" w:fill="D9D9D9" w:themeFill="background1" w:themeFillShade="D9"/>
            <w:vAlign w:val="center"/>
          </w:tcPr>
          <w:p w:rsidR="00FA7832" w:rsidRPr="00DF7CC1" w:rsidRDefault="00FA7832" w:rsidP="003E3164">
            <w:pPr>
              <w:spacing w:before="40" w:after="40"/>
              <w:rPr>
                <w:iCs/>
                <w:lang w:val="en-NZ"/>
              </w:rPr>
            </w:pPr>
            <w:r w:rsidRPr="00DF7CC1">
              <w:rPr>
                <w:iCs/>
                <w:lang w:val="en-NZ"/>
              </w:rPr>
              <w:t xml:space="preserve">Proposal for </w:t>
            </w:r>
            <w:proofErr w:type="spellStart"/>
            <w:r w:rsidRPr="00DF7CC1">
              <w:rPr>
                <w:iCs/>
                <w:lang w:val="en-NZ"/>
              </w:rPr>
              <w:t>Tomori</w:t>
            </w:r>
            <w:proofErr w:type="spellEnd"/>
            <w:r w:rsidRPr="00DF7CC1">
              <w:rPr>
                <w:iCs/>
                <w:lang w:val="en-NZ"/>
              </w:rPr>
              <w:t xml:space="preserve"> Seamount is ACCEPTED</w:t>
            </w:r>
          </w:p>
        </w:tc>
        <w:tc>
          <w:tcPr>
            <w:tcW w:w="1564" w:type="dxa"/>
            <w:tcBorders>
              <w:bottom w:val="single" w:sz="4" w:space="0" w:color="auto"/>
            </w:tcBorders>
            <w:shd w:val="clear" w:color="auto" w:fill="D9D9D9" w:themeFill="background1" w:themeFillShade="D9"/>
          </w:tcPr>
          <w:p w:rsidR="00FA7832" w:rsidRPr="00C71D7E" w:rsidRDefault="004712B7" w:rsidP="009925DF">
            <w:pPr>
              <w:spacing w:before="40" w:after="40"/>
              <w:rPr>
                <w:iCs/>
                <w:lang w:val="en-NZ"/>
              </w:rPr>
            </w:pPr>
            <w:r w:rsidRPr="00C71D7E">
              <w:rPr>
                <w:iCs/>
                <w:lang w:val="en-NZ"/>
              </w:rPr>
              <w:t xml:space="preserve">Complete. Gazetteer updated 15 Jul 2017. </w:t>
            </w:r>
          </w:p>
        </w:tc>
      </w:tr>
      <w:tr w:rsidR="00FA7832" w:rsidRPr="00DF7CC1" w:rsidTr="008F2321">
        <w:trPr>
          <w:cantSplit/>
          <w:jc w:val="center"/>
        </w:trPr>
        <w:tc>
          <w:tcPr>
            <w:tcW w:w="1555" w:type="dxa"/>
            <w:tcBorders>
              <w:bottom w:val="single" w:sz="4" w:space="0" w:color="auto"/>
            </w:tcBorders>
            <w:shd w:val="clear" w:color="auto" w:fill="D9D9D9" w:themeFill="background1" w:themeFillShade="D9"/>
          </w:tcPr>
          <w:p w:rsidR="00FA7832" w:rsidRPr="00DF7CC1" w:rsidRDefault="00FA7832" w:rsidP="003E3164">
            <w:pPr>
              <w:jc w:val="center"/>
            </w:pPr>
            <w:bookmarkStart w:id="75" w:name="SCUFN2975"/>
            <w:r w:rsidRPr="00DF7CC1">
              <w:t>SCUFN29/75</w:t>
            </w:r>
            <w:bookmarkEnd w:id="75"/>
          </w:p>
        </w:tc>
        <w:tc>
          <w:tcPr>
            <w:tcW w:w="1138" w:type="dxa"/>
            <w:tcBorders>
              <w:bottom w:val="single" w:sz="4" w:space="0" w:color="auto"/>
            </w:tcBorders>
            <w:shd w:val="clear" w:color="auto" w:fill="D9D9D9" w:themeFill="background1" w:themeFillShade="D9"/>
            <w:vAlign w:val="center"/>
          </w:tcPr>
          <w:p w:rsidR="00FA7832" w:rsidRPr="00DF7CC1" w:rsidRDefault="00FA7832" w:rsidP="003E3164">
            <w:pPr>
              <w:spacing w:before="40" w:after="40"/>
              <w:jc w:val="center"/>
              <w:rPr>
                <w:bCs/>
              </w:rPr>
            </w:pPr>
          </w:p>
        </w:tc>
        <w:tc>
          <w:tcPr>
            <w:tcW w:w="5099" w:type="dxa"/>
            <w:tcBorders>
              <w:bottom w:val="single" w:sz="4" w:space="0" w:color="auto"/>
            </w:tcBorders>
            <w:shd w:val="clear" w:color="auto" w:fill="D9D9D9" w:themeFill="background1" w:themeFillShade="D9"/>
            <w:vAlign w:val="center"/>
          </w:tcPr>
          <w:p w:rsidR="00FA7832" w:rsidRPr="00DF7CC1" w:rsidRDefault="00FA7832" w:rsidP="003E3164">
            <w:pPr>
              <w:spacing w:before="40" w:after="40"/>
              <w:rPr>
                <w:iCs/>
                <w:lang w:val="en-NZ"/>
              </w:rPr>
            </w:pPr>
            <w:r w:rsidRPr="00DF7CC1">
              <w:rPr>
                <w:iCs/>
                <w:lang w:val="en-NZ"/>
              </w:rPr>
              <w:t xml:space="preserve">Proposal for </w:t>
            </w:r>
            <w:proofErr w:type="spellStart"/>
            <w:r w:rsidRPr="00DF7CC1">
              <w:rPr>
                <w:iCs/>
                <w:lang w:val="en-NZ"/>
              </w:rPr>
              <w:t>Nakanougan</w:t>
            </w:r>
            <w:proofErr w:type="spellEnd"/>
            <w:r w:rsidRPr="00DF7CC1">
              <w:rPr>
                <w:iCs/>
                <w:lang w:val="en-NZ"/>
              </w:rPr>
              <w:t xml:space="preserve"> Hill is ACCEPTED with a modified polygon to be provided to the Sec by the proposer.</w:t>
            </w:r>
          </w:p>
        </w:tc>
        <w:tc>
          <w:tcPr>
            <w:tcW w:w="1564" w:type="dxa"/>
            <w:tcBorders>
              <w:bottom w:val="single" w:sz="4" w:space="0" w:color="auto"/>
            </w:tcBorders>
            <w:shd w:val="clear" w:color="auto" w:fill="D9D9D9" w:themeFill="background1" w:themeFillShade="D9"/>
          </w:tcPr>
          <w:p w:rsidR="00FA7832" w:rsidRPr="00C71D7E" w:rsidRDefault="0025155C" w:rsidP="0025155C">
            <w:pPr>
              <w:spacing w:before="40" w:after="40"/>
              <w:rPr>
                <w:iCs/>
                <w:lang w:val="en-NZ"/>
              </w:rPr>
            </w:pPr>
            <w:r w:rsidRPr="00C71D7E">
              <w:rPr>
                <w:iCs/>
                <w:lang w:val="en-NZ"/>
              </w:rPr>
              <w:t xml:space="preserve">Complete. Gazetteer updated 15 Jul 2017.  </w:t>
            </w:r>
            <w:r w:rsidR="00852A51" w:rsidRPr="00C71D7E">
              <w:rPr>
                <w:iCs/>
                <w:lang w:val="en-NZ"/>
              </w:rPr>
              <w:t xml:space="preserve">Revised polygon received from </w:t>
            </w:r>
            <w:proofErr w:type="spellStart"/>
            <w:r w:rsidR="00852A51" w:rsidRPr="00C71D7E">
              <w:rPr>
                <w:iCs/>
                <w:lang w:val="en-NZ"/>
              </w:rPr>
              <w:t>Y</w:t>
            </w:r>
            <w:r w:rsidR="00E64D79" w:rsidRPr="00C71D7E">
              <w:rPr>
                <w:iCs/>
                <w:lang w:val="en-NZ"/>
              </w:rPr>
              <w:t>as</w:t>
            </w:r>
            <w:proofErr w:type="spellEnd"/>
            <w:r w:rsidR="00852A51" w:rsidRPr="00C71D7E">
              <w:rPr>
                <w:iCs/>
                <w:lang w:val="en-NZ"/>
              </w:rPr>
              <w:t xml:space="preserve"> 30 Mar 2017.</w:t>
            </w:r>
          </w:p>
        </w:tc>
      </w:tr>
      <w:tr w:rsidR="00FA7832" w:rsidRPr="00DF7CC1" w:rsidTr="008F2321">
        <w:trPr>
          <w:cantSplit/>
          <w:jc w:val="center"/>
        </w:trPr>
        <w:tc>
          <w:tcPr>
            <w:tcW w:w="1555" w:type="dxa"/>
            <w:tcBorders>
              <w:bottom w:val="single" w:sz="4" w:space="0" w:color="auto"/>
            </w:tcBorders>
            <w:shd w:val="clear" w:color="auto" w:fill="D9D9D9" w:themeFill="background1" w:themeFillShade="D9"/>
          </w:tcPr>
          <w:p w:rsidR="00FA7832" w:rsidRPr="00DF7CC1" w:rsidRDefault="00FA7832" w:rsidP="003E3164">
            <w:pPr>
              <w:jc w:val="center"/>
            </w:pPr>
            <w:bookmarkStart w:id="76" w:name="SCUFN2976"/>
            <w:r w:rsidRPr="00DF7CC1">
              <w:t>SCUFN29/76</w:t>
            </w:r>
            <w:bookmarkEnd w:id="76"/>
          </w:p>
        </w:tc>
        <w:tc>
          <w:tcPr>
            <w:tcW w:w="1138" w:type="dxa"/>
            <w:tcBorders>
              <w:bottom w:val="single" w:sz="4" w:space="0" w:color="auto"/>
            </w:tcBorders>
            <w:shd w:val="clear" w:color="auto" w:fill="D9D9D9" w:themeFill="background1" w:themeFillShade="D9"/>
            <w:vAlign w:val="center"/>
          </w:tcPr>
          <w:p w:rsidR="00FA7832" w:rsidRPr="00DF7CC1" w:rsidRDefault="00FA7832" w:rsidP="003E3164">
            <w:pPr>
              <w:spacing w:before="40" w:after="40"/>
              <w:jc w:val="center"/>
              <w:rPr>
                <w:bCs/>
              </w:rPr>
            </w:pPr>
          </w:p>
        </w:tc>
        <w:tc>
          <w:tcPr>
            <w:tcW w:w="5099" w:type="dxa"/>
            <w:tcBorders>
              <w:bottom w:val="single" w:sz="4" w:space="0" w:color="auto"/>
            </w:tcBorders>
            <w:shd w:val="clear" w:color="auto" w:fill="D9D9D9" w:themeFill="background1" w:themeFillShade="D9"/>
            <w:vAlign w:val="center"/>
          </w:tcPr>
          <w:p w:rsidR="00FA7832" w:rsidRPr="00DF7CC1" w:rsidRDefault="00FA7832" w:rsidP="003E3164">
            <w:pPr>
              <w:spacing w:before="40" w:after="40"/>
              <w:rPr>
                <w:iCs/>
                <w:lang w:val="en-NZ"/>
              </w:rPr>
            </w:pPr>
            <w:r w:rsidRPr="00DF7CC1">
              <w:rPr>
                <w:iCs/>
                <w:lang w:val="en-NZ"/>
              </w:rPr>
              <w:t>Proposal for Minami-</w:t>
            </w:r>
            <w:proofErr w:type="spellStart"/>
            <w:r w:rsidRPr="00DF7CC1">
              <w:rPr>
                <w:iCs/>
                <w:lang w:val="en-NZ"/>
              </w:rPr>
              <w:t>Hateruma</w:t>
            </w:r>
            <w:proofErr w:type="spellEnd"/>
            <w:r w:rsidRPr="00DF7CC1">
              <w:rPr>
                <w:iCs/>
                <w:lang w:val="en-NZ"/>
              </w:rPr>
              <w:t xml:space="preserve"> Seamount is ACCEPTED</w:t>
            </w:r>
          </w:p>
        </w:tc>
        <w:tc>
          <w:tcPr>
            <w:tcW w:w="1564" w:type="dxa"/>
            <w:tcBorders>
              <w:bottom w:val="single" w:sz="4" w:space="0" w:color="auto"/>
            </w:tcBorders>
            <w:shd w:val="clear" w:color="auto" w:fill="D9D9D9" w:themeFill="background1" w:themeFillShade="D9"/>
          </w:tcPr>
          <w:p w:rsidR="00FA7832" w:rsidRPr="00C71D7E" w:rsidRDefault="008A66C7" w:rsidP="009925DF">
            <w:pPr>
              <w:spacing w:before="40" w:after="40"/>
              <w:rPr>
                <w:iCs/>
                <w:lang w:val="en-NZ"/>
              </w:rPr>
            </w:pPr>
            <w:r w:rsidRPr="00C71D7E">
              <w:rPr>
                <w:iCs/>
                <w:lang w:val="en-NZ"/>
              </w:rPr>
              <w:t>Complete. Gazetteer updated 15 Jul 2017.</w:t>
            </w:r>
          </w:p>
        </w:tc>
      </w:tr>
      <w:tr w:rsidR="00FA7832" w:rsidRPr="00DF7CC1" w:rsidTr="008F2321">
        <w:trPr>
          <w:cantSplit/>
          <w:jc w:val="center"/>
        </w:trPr>
        <w:tc>
          <w:tcPr>
            <w:tcW w:w="1555" w:type="dxa"/>
            <w:tcBorders>
              <w:bottom w:val="single" w:sz="4" w:space="0" w:color="auto"/>
            </w:tcBorders>
            <w:shd w:val="clear" w:color="auto" w:fill="D9D9D9" w:themeFill="background1" w:themeFillShade="D9"/>
          </w:tcPr>
          <w:p w:rsidR="00FA7832" w:rsidRPr="00DF7CC1" w:rsidRDefault="00FA7832" w:rsidP="003E3164">
            <w:pPr>
              <w:jc w:val="center"/>
            </w:pPr>
            <w:bookmarkStart w:id="77" w:name="SCUFN2977"/>
            <w:r w:rsidRPr="00DF7CC1">
              <w:lastRenderedPageBreak/>
              <w:t>SCUFN29/77</w:t>
            </w:r>
            <w:bookmarkEnd w:id="77"/>
          </w:p>
        </w:tc>
        <w:tc>
          <w:tcPr>
            <w:tcW w:w="1138" w:type="dxa"/>
            <w:tcBorders>
              <w:bottom w:val="single" w:sz="4" w:space="0" w:color="auto"/>
            </w:tcBorders>
            <w:shd w:val="clear" w:color="auto" w:fill="D9D9D9" w:themeFill="background1" w:themeFillShade="D9"/>
            <w:vAlign w:val="center"/>
          </w:tcPr>
          <w:p w:rsidR="00FA7832" w:rsidRPr="00DF7CC1" w:rsidRDefault="00FA7832" w:rsidP="003E3164">
            <w:pPr>
              <w:spacing w:before="40" w:after="40"/>
              <w:jc w:val="center"/>
              <w:rPr>
                <w:bCs/>
              </w:rPr>
            </w:pPr>
          </w:p>
        </w:tc>
        <w:tc>
          <w:tcPr>
            <w:tcW w:w="5099" w:type="dxa"/>
            <w:tcBorders>
              <w:bottom w:val="single" w:sz="4" w:space="0" w:color="auto"/>
            </w:tcBorders>
            <w:shd w:val="clear" w:color="auto" w:fill="D9D9D9" w:themeFill="background1" w:themeFillShade="D9"/>
            <w:vAlign w:val="center"/>
          </w:tcPr>
          <w:p w:rsidR="00FA7832" w:rsidRPr="00DF7CC1" w:rsidRDefault="00FA7832" w:rsidP="003E3164">
            <w:pPr>
              <w:spacing w:before="40" w:after="40"/>
              <w:rPr>
                <w:iCs/>
                <w:lang w:val="en-NZ"/>
              </w:rPr>
            </w:pPr>
            <w:r w:rsidRPr="00DF7CC1">
              <w:rPr>
                <w:iCs/>
                <w:lang w:val="en-NZ"/>
              </w:rPr>
              <w:t xml:space="preserve">Proposal for </w:t>
            </w:r>
            <w:proofErr w:type="spellStart"/>
            <w:r w:rsidRPr="00DF7CC1">
              <w:rPr>
                <w:iCs/>
                <w:lang w:val="en-NZ"/>
              </w:rPr>
              <w:t>Shiraho</w:t>
            </w:r>
            <w:proofErr w:type="spellEnd"/>
            <w:r w:rsidRPr="00DF7CC1">
              <w:rPr>
                <w:iCs/>
                <w:lang w:val="en-NZ"/>
              </w:rPr>
              <w:t xml:space="preserve"> Seamount is ACCEPTED</w:t>
            </w:r>
          </w:p>
        </w:tc>
        <w:tc>
          <w:tcPr>
            <w:tcW w:w="1564" w:type="dxa"/>
            <w:tcBorders>
              <w:bottom w:val="single" w:sz="4" w:space="0" w:color="auto"/>
            </w:tcBorders>
            <w:shd w:val="clear" w:color="auto" w:fill="D9D9D9" w:themeFill="background1" w:themeFillShade="D9"/>
          </w:tcPr>
          <w:p w:rsidR="00FA7832" w:rsidRPr="00C71D7E" w:rsidRDefault="00AB0E66" w:rsidP="009925DF">
            <w:pPr>
              <w:spacing w:before="40" w:after="40"/>
              <w:rPr>
                <w:iCs/>
                <w:lang w:val="en-NZ"/>
              </w:rPr>
            </w:pPr>
            <w:r w:rsidRPr="00C71D7E">
              <w:rPr>
                <w:iCs/>
                <w:lang w:val="en-NZ"/>
              </w:rPr>
              <w:t>Complete. Gazetteer updated 15 Jul 2017.</w:t>
            </w:r>
          </w:p>
        </w:tc>
      </w:tr>
      <w:tr w:rsidR="00FA7832" w:rsidRPr="00DF7CC1" w:rsidTr="008F2321">
        <w:trPr>
          <w:cantSplit/>
          <w:jc w:val="center"/>
        </w:trPr>
        <w:tc>
          <w:tcPr>
            <w:tcW w:w="1555" w:type="dxa"/>
            <w:tcBorders>
              <w:bottom w:val="single" w:sz="4" w:space="0" w:color="auto"/>
            </w:tcBorders>
            <w:shd w:val="clear" w:color="auto" w:fill="D9D9D9" w:themeFill="background1" w:themeFillShade="D9"/>
          </w:tcPr>
          <w:p w:rsidR="00FA7832" w:rsidRPr="00DF7CC1" w:rsidRDefault="00FA7832" w:rsidP="003E3164">
            <w:pPr>
              <w:jc w:val="center"/>
            </w:pPr>
            <w:bookmarkStart w:id="78" w:name="SCUFN2978"/>
            <w:r w:rsidRPr="00DF7CC1">
              <w:t>SCUFN29/78</w:t>
            </w:r>
            <w:bookmarkEnd w:id="78"/>
          </w:p>
        </w:tc>
        <w:tc>
          <w:tcPr>
            <w:tcW w:w="1138" w:type="dxa"/>
            <w:tcBorders>
              <w:bottom w:val="single" w:sz="4" w:space="0" w:color="auto"/>
            </w:tcBorders>
            <w:shd w:val="clear" w:color="auto" w:fill="D9D9D9" w:themeFill="background1" w:themeFillShade="D9"/>
            <w:vAlign w:val="center"/>
          </w:tcPr>
          <w:p w:rsidR="00FA7832" w:rsidRPr="00DF7CC1" w:rsidRDefault="00FA7832" w:rsidP="003E3164">
            <w:pPr>
              <w:spacing w:before="40" w:after="40"/>
              <w:jc w:val="center"/>
              <w:rPr>
                <w:bCs/>
              </w:rPr>
            </w:pPr>
          </w:p>
        </w:tc>
        <w:tc>
          <w:tcPr>
            <w:tcW w:w="5099" w:type="dxa"/>
            <w:tcBorders>
              <w:bottom w:val="single" w:sz="4" w:space="0" w:color="auto"/>
            </w:tcBorders>
            <w:shd w:val="clear" w:color="auto" w:fill="D9D9D9" w:themeFill="background1" w:themeFillShade="D9"/>
            <w:vAlign w:val="center"/>
          </w:tcPr>
          <w:p w:rsidR="00FA7832" w:rsidRPr="00DF7CC1" w:rsidRDefault="00FA7832" w:rsidP="003E3164">
            <w:pPr>
              <w:spacing w:before="40" w:after="40"/>
              <w:rPr>
                <w:iCs/>
                <w:lang w:val="en-NZ"/>
              </w:rPr>
            </w:pPr>
            <w:r w:rsidRPr="00DF7CC1">
              <w:rPr>
                <w:iCs/>
                <w:lang w:val="en-NZ"/>
              </w:rPr>
              <w:t xml:space="preserve">Proposal for </w:t>
            </w:r>
            <w:proofErr w:type="spellStart"/>
            <w:r w:rsidRPr="00DF7CC1">
              <w:rPr>
                <w:iCs/>
                <w:lang w:val="en-NZ"/>
              </w:rPr>
              <w:t>Shimoji</w:t>
            </w:r>
            <w:proofErr w:type="spellEnd"/>
            <w:r w:rsidRPr="00DF7CC1">
              <w:rPr>
                <w:iCs/>
                <w:lang w:val="en-NZ"/>
              </w:rPr>
              <w:t xml:space="preserve"> Seamount is ACCEPTED</w:t>
            </w:r>
          </w:p>
        </w:tc>
        <w:tc>
          <w:tcPr>
            <w:tcW w:w="1564" w:type="dxa"/>
            <w:tcBorders>
              <w:bottom w:val="single" w:sz="4" w:space="0" w:color="auto"/>
            </w:tcBorders>
            <w:shd w:val="clear" w:color="auto" w:fill="D9D9D9" w:themeFill="background1" w:themeFillShade="D9"/>
          </w:tcPr>
          <w:p w:rsidR="00FA7832" w:rsidRPr="00C71D7E" w:rsidRDefault="009A7DB6" w:rsidP="009A7DB6">
            <w:pPr>
              <w:spacing w:before="40" w:after="40"/>
              <w:rPr>
                <w:iCs/>
                <w:lang w:val="en-NZ"/>
              </w:rPr>
            </w:pPr>
            <w:r w:rsidRPr="00C71D7E">
              <w:rPr>
                <w:iCs/>
                <w:lang w:val="en-NZ"/>
              </w:rPr>
              <w:t>Complete. Gazetteer updated 17 Jul 2017.</w:t>
            </w:r>
          </w:p>
        </w:tc>
      </w:tr>
      <w:tr w:rsidR="00FA7832" w:rsidRPr="00DF7CC1" w:rsidTr="008F2321">
        <w:trPr>
          <w:cantSplit/>
          <w:jc w:val="center"/>
        </w:trPr>
        <w:tc>
          <w:tcPr>
            <w:tcW w:w="1555" w:type="dxa"/>
            <w:tcBorders>
              <w:bottom w:val="single" w:sz="4" w:space="0" w:color="auto"/>
            </w:tcBorders>
            <w:shd w:val="clear" w:color="auto" w:fill="D9D9D9" w:themeFill="background1" w:themeFillShade="D9"/>
          </w:tcPr>
          <w:p w:rsidR="00FA7832" w:rsidRPr="00DF7CC1" w:rsidRDefault="00FA7832" w:rsidP="003E3164">
            <w:pPr>
              <w:jc w:val="center"/>
            </w:pPr>
            <w:bookmarkStart w:id="79" w:name="SCUFN2979"/>
            <w:r w:rsidRPr="00DF7CC1">
              <w:t>SCUFN29/79</w:t>
            </w:r>
            <w:bookmarkEnd w:id="79"/>
          </w:p>
        </w:tc>
        <w:tc>
          <w:tcPr>
            <w:tcW w:w="1138" w:type="dxa"/>
            <w:tcBorders>
              <w:bottom w:val="single" w:sz="4" w:space="0" w:color="auto"/>
            </w:tcBorders>
            <w:shd w:val="clear" w:color="auto" w:fill="D9D9D9" w:themeFill="background1" w:themeFillShade="D9"/>
            <w:vAlign w:val="center"/>
          </w:tcPr>
          <w:p w:rsidR="00FA7832" w:rsidRPr="00DF7CC1" w:rsidRDefault="00FA7832" w:rsidP="003E3164">
            <w:pPr>
              <w:spacing w:before="40" w:after="40"/>
              <w:jc w:val="center"/>
              <w:rPr>
                <w:bCs/>
              </w:rPr>
            </w:pPr>
          </w:p>
        </w:tc>
        <w:tc>
          <w:tcPr>
            <w:tcW w:w="5099" w:type="dxa"/>
            <w:tcBorders>
              <w:bottom w:val="single" w:sz="4" w:space="0" w:color="auto"/>
            </w:tcBorders>
            <w:shd w:val="clear" w:color="auto" w:fill="D9D9D9" w:themeFill="background1" w:themeFillShade="D9"/>
            <w:vAlign w:val="center"/>
          </w:tcPr>
          <w:p w:rsidR="00FA7832" w:rsidRPr="00DF7CC1" w:rsidRDefault="00FA7832" w:rsidP="003E3164">
            <w:pPr>
              <w:spacing w:before="40" w:after="40"/>
              <w:rPr>
                <w:iCs/>
                <w:lang w:val="en-NZ"/>
              </w:rPr>
            </w:pPr>
            <w:r w:rsidRPr="00DF7CC1">
              <w:rPr>
                <w:iCs/>
                <w:lang w:val="en-NZ"/>
              </w:rPr>
              <w:t>Proposal for Minami-</w:t>
            </w:r>
            <w:proofErr w:type="spellStart"/>
            <w:r w:rsidRPr="00DF7CC1">
              <w:rPr>
                <w:iCs/>
                <w:lang w:val="en-NZ"/>
              </w:rPr>
              <w:t>Shimoji</w:t>
            </w:r>
            <w:proofErr w:type="spellEnd"/>
            <w:r w:rsidRPr="00DF7CC1">
              <w:rPr>
                <w:iCs/>
                <w:lang w:val="en-NZ"/>
              </w:rPr>
              <w:t xml:space="preserve"> Seamount is ACCEPTED</w:t>
            </w:r>
          </w:p>
        </w:tc>
        <w:tc>
          <w:tcPr>
            <w:tcW w:w="1564" w:type="dxa"/>
            <w:tcBorders>
              <w:bottom w:val="single" w:sz="4" w:space="0" w:color="auto"/>
            </w:tcBorders>
            <w:shd w:val="clear" w:color="auto" w:fill="D9D9D9" w:themeFill="background1" w:themeFillShade="D9"/>
          </w:tcPr>
          <w:p w:rsidR="00FA7832" w:rsidRPr="00C71D7E" w:rsidRDefault="0073782E" w:rsidP="009925DF">
            <w:pPr>
              <w:spacing w:before="40" w:after="40"/>
              <w:rPr>
                <w:iCs/>
                <w:lang w:val="en-NZ"/>
              </w:rPr>
            </w:pPr>
            <w:r w:rsidRPr="00C71D7E">
              <w:rPr>
                <w:iCs/>
                <w:lang w:val="en-NZ"/>
              </w:rPr>
              <w:t>Complete. Gazetteer updated 17 Jul 2017.</w:t>
            </w:r>
          </w:p>
        </w:tc>
      </w:tr>
      <w:tr w:rsidR="00FA7832" w:rsidRPr="00DF7CC1" w:rsidTr="008F2321">
        <w:trPr>
          <w:cantSplit/>
          <w:jc w:val="center"/>
        </w:trPr>
        <w:tc>
          <w:tcPr>
            <w:tcW w:w="1555" w:type="dxa"/>
            <w:tcBorders>
              <w:bottom w:val="single" w:sz="4" w:space="0" w:color="auto"/>
            </w:tcBorders>
            <w:shd w:val="clear" w:color="auto" w:fill="D9D9D9" w:themeFill="background1" w:themeFillShade="D9"/>
          </w:tcPr>
          <w:p w:rsidR="00FA7832" w:rsidRPr="00DF7CC1" w:rsidRDefault="00FA7832" w:rsidP="003E3164">
            <w:pPr>
              <w:jc w:val="center"/>
            </w:pPr>
            <w:bookmarkStart w:id="80" w:name="SCUFN2980"/>
            <w:r w:rsidRPr="00DF7CC1">
              <w:t>SCUFN29/80</w:t>
            </w:r>
            <w:bookmarkEnd w:id="80"/>
          </w:p>
        </w:tc>
        <w:tc>
          <w:tcPr>
            <w:tcW w:w="1138" w:type="dxa"/>
            <w:tcBorders>
              <w:bottom w:val="single" w:sz="4" w:space="0" w:color="auto"/>
            </w:tcBorders>
            <w:shd w:val="clear" w:color="auto" w:fill="D9D9D9" w:themeFill="background1" w:themeFillShade="D9"/>
            <w:vAlign w:val="center"/>
          </w:tcPr>
          <w:p w:rsidR="00FA7832" w:rsidRPr="00DF7CC1" w:rsidRDefault="00FA7832" w:rsidP="003E3164">
            <w:pPr>
              <w:spacing w:before="40" w:after="40"/>
              <w:jc w:val="center"/>
              <w:rPr>
                <w:bCs/>
              </w:rPr>
            </w:pPr>
          </w:p>
        </w:tc>
        <w:tc>
          <w:tcPr>
            <w:tcW w:w="5099" w:type="dxa"/>
            <w:tcBorders>
              <w:bottom w:val="single" w:sz="4" w:space="0" w:color="auto"/>
            </w:tcBorders>
            <w:shd w:val="clear" w:color="auto" w:fill="D9D9D9" w:themeFill="background1" w:themeFillShade="D9"/>
            <w:vAlign w:val="center"/>
          </w:tcPr>
          <w:p w:rsidR="00FA7832" w:rsidRPr="00DF7CC1" w:rsidRDefault="00FA7832" w:rsidP="00F6528C">
            <w:pPr>
              <w:spacing w:before="40" w:after="40"/>
              <w:rPr>
                <w:iCs/>
                <w:lang w:val="en-NZ"/>
              </w:rPr>
            </w:pPr>
            <w:r w:rsidRPr="00DF7CC1">
              <w:rPr>
                <w:iCs/>
                <w:lang w:val="en-NZ"/>
              </w:rPr>
              <w:t xml:space="preserve">Proposal for </w:t>
            </w:r>
            <w:proofErr w:type="spellStart"/>
            <w:r w:rsidRPr="00DF7CC1">
              <w:rPr>
                <w:iCs/>
                <w:lang w:val="en-NZ"/>
              </w:rPr>
              <w:t>Taketomi</w:t>
            </w:r>
            <w:proofErr w:type="spellEnd"/>
            <w:r w:rsidRPr="00DF7CC1">
              <w:rPr>
                <w:iCs/>
                <w:lang w:val="en-NZ"/>
              </w:rPr>
              <w:t xml:space="preserve"> Seamount is ACCEPTED with the</w:t>
            </w:r>
            <w:r w:rsidR="00F6528C" w:rsidRPr="00DF7CC1">
              <w:rPr>
                <w:iCs/>
                <w:lang w:val="en-NZ"/>
              </w:rPr>
              <w:t xml:space="preserve"> </w:t>
            </w:r>
            <w:r w:rsidRPr="00DF7CC1">
              <w:rPr>
                <w:iCs/>
                <w:lang w:val="en-NZ"/>
              </w:rPr>
              <w:t>polygon to be reduced in the northeast portion</w:t>
            </w:r>
            <w:r w:rsidR="00F6528C" w:rsidRPr="00DF7CC1">
              <w:rPr>
                <w:iCs/>
                <w:lang w:val="en-NZ"/>
              </w:rPr>
              <w:t>.</w:t>
            </w:r>
          </w:p>
        </w:tc>
        <w:tc>
          <w:tcPr>
            <w:tcW w:w="1564" w:type="dxa"/>
            <w:tcBorders>
              <w:bottom w:val="single" w:sz="4" w:space="0" w:color="auto"/>
            </w:tcBorders>
            <w:shd w:val="clear" w:color="auto" w:fill="D9D9D9" w:themeFill="background1" w:themeFillShade="D9"/>
          </w:tcPr>
          <w:p w:rsidR="00FA7832" w:rsidRPr="00C71D7E" w:rsidRDefault="00BC2920" w:rsidP="00BC2920">
            <w:pPr>
              <w:spacing w:before="40" w:after="40"/>
              <w:rPr>
                <w:iCs/>
                <w:lang w:val="en-NZ"/>
              </w:rPr>
            </w:pPr>
            <w:r w:rsidRPr="00C71D7E">
              <w:rPr>
                <w:iCs/>
                <w:lang w:val="en-NZ"/>
              </w:rPr>
              <w:t xml:space="preserve">Complete. Gazetteer updated 17 Jul 2017. </w:t>
            </w:r>
            <w:r w:rsidR="00852A51" w:rsidRPr="00C71D7E">
              <w:rPr>
                <w:iCs/>
                <w:lang w:val="en-NZ"/>
              </w:rPr>
              <w:t xml:space="preserve">Revised polygon received from </w:t>
            </w:r>
            <w:proofErr w:type="spellStart"/>
            <w:r w:rsidR="00852A51" w:rsidRPr="00C71D7E">
              <w:rPr>
                <w:iCs/>
                <w:lang w:val="en-NZ"/>
              </w:rPr>
              <w:t>Y</w:t>
            </w:r>
            <w:r w:rsidR="00E64D79" w:rsidRPr="00C71D7E">
              <w:rPr>
                <w:iCs/>
                <w:lang w:val="en-NZ"/>
              </w:rPr>
              <w:t>as</w:t>
            </w:r>
            <w:proofErr w:type="spellEnd"/>
            <w:r w:rsidR="00852A51" w:rsidRPr="00C71D7E">
              <w:rPr>
                <w:iCs/>
                <w:lang w:val="en-NZ"/>
              </w:rPr>
              <w:t xml:space="preserve"> 30 Mar 2017.</w:t>
            </w:r>
          </w:p>
        </w:tc>
      </w:tr>
      <w:tr w:rsidR="00FA7832" w:rsidRPr="00DF7CC1" w:rsidTr="008F2321">
        <w:trPr>
          <w:cantSplit/>
          <w:jc w:val="center"/>
        </w:trPr>
        <w:tc>
          <w:tcPr>
            <w:tcW w:w="1555" w:type="dxa"/>
            <w:tcBorders>
              <w:bottom w:val="single" w:sz="4" w:space="0" w:color="auto"/>
            </w:tcBorders>
            <w:shd w:val="clear" w:color="auto" w:fill="D9D9D9" w:themeFill="background1" w:themeFillShade="D9"/>
          </w:tcPr>
          <w:p w:rsidR="00FA7832" w:rsidRPr="00DF7CC1" w:rsidRDefault="00FA7832" w:rsidP="003E3164">
            <w:pPr>
              <w:jc w:val="center"/>
            </w:pPr>
            <w:bookmarkStart w:id="81" w:name="SCUFN2981"/>
            <w:r w:rsidRPr="00DF7CC1">
              <w:t>SCUFN29/81</w:t>
            </w:r>
            <w:bookmarkEnd w:id="81"/>
          </w:p>
        </w:tc>
        <w:tc>
          <w:tcPr>
            <w:tcW w:w="1138" w:type="dxa"/>
            <w:tcBorders>
              <w:bottom w:val="single" w:sz="4" w:space="0" w:color="auto"/>
            </w:tcBorders>
            <w:shd w:val="clear" w:color="auto" w:fill="D9D9D9" w:themeFill="background1" w:themeFillShade="D9"/>
            <w:vAlign w:val="center"/>
          </w:tcPr>
          <w:p w:rsidR="00FA7832" w:rsidRPr="00DF7CC1" w:rsidRDefault="00FA7832" w:rsidP="003E3164">
            <w:pPr>
              <w:spacing w:before="40" w:after="40"/>
              <w:jc w:val="center"/>
              <w:rPr>
                <w:bCs/>
              </w:rPr>
            </w:pPr>
          </w:p>
        </w:tc>
        <w:tc>
          <w:tcPr>
            <w:tcW w:w="5099" w:type="dxa"/>
            <w:tcBorders>
              <w:bottom w:val="single" w:sz="4" w:space="0" w:color="auto"/>
            </w:tcBorders>
            <w:shd w:val="clear" w:color="auto" w:fill="D9D9D9" w:themeFill="background1" w:themeFillShade="D9"/>
            <w:vAlign w:val="center"/>
          </w:tcPr>
          <w:p w:rsidR="00FA7832" w:rsidRPr="00DF7CC1" w:rsidRDefault="00FA7832" w:rsidP="003E3164">
            <w:pPr>
              <w:spacing w:before="40" w:after="40"/>
              <w:rPr>
                <w:iCs/>
                <w:lang w:val="en-NZ"/>
              </w:rPr>
            </w:pPr>
            <w:r w:rsidRPr="00DF7CC1">
              <w:rPr>
                <w:iCs/>
                <w:lang w:val="en-NZ"/>
              </w:rPr>
              <w:t xml:space="preserve">Proposal for </w:t>
            </w:r>
            <w:proofErr w:type="spellStart"/>
            <w:r w:rsidRPr="00DF7CC1">
              <w:rPr>
                <w:iCs/>
                <w:lang w:val="en-NZ"/>
              </w:rPr>
              <w:t>Aragusuku</w:t>
            </w:r>
            <w:proofErr w:type="spellEnd"/>
            <w:r w:rsidRPr="00DF7CC1">
              <w:rPr>
                <w:iCs/>
                <w:lang w:val="en-NZ"/>
              </w:rPr>
              <w:t xml:space="preserve"> Seamount is ACCEPTED</w:t>
            </w:r>
          </w:p>
        </w:tc>
        <w:tc>
          <w:tcPr>
            <w:tcW w:w="1564" w:type="dxa"/>
            <w:tcBorders>
              <w:bottom w:val="single" w:sz="4" w:space="0" w:color="auto"/>
            </w:tcBorders>
            <w:shd w:val="clear" w:color="auto" w:fill="D9D9D9" w:themeFill="background1" w:themeFillShade="D9"/>
          </w:tcPr>
          <w:p w:rsidR="00FA7832" w:rsidRPr="00C71D7E" w:rsidRDefault="00DD2942" w:rsidP="00F6528C">
            <w:pPr>
              <w:spacing w:before="40" w:after="40"/>
              <w:rPr>
                <w:iCs/>
                <w:lang w:val="en-NZ"/>
              </w:rPr>
            </w:pPr>
            <w:r w:rsidRPr="00C71D7E">
              <w:rPr>
                <w:iCs/>
                <w:lang w:val="en-NZ"/>
              </w:rPr>
              <w:t>Complete. Gazetteer updated 17 Jul 2017.</w:t>
            </w:r>
          </w:p>
        </w:tc>
      </w:tr>
      <w:tr w:rsidR="00FA7832" w:rsidRPr="00DF7CC1" w:rsidTr="008F2321">
        <w:trPr>
          <w:cantSplit/>
          <w:jc w:val="center"/>
        </w:trPr>
        <w:tc>
          <w:tcPr>
            <w:tcW w:w="1555" w:type="dxa"/>
            <w:tcBorders>
              <w:bottom w:val="single" w:sz="4" w:space="0" w:color="auto"/>
            </w:tcBorders>
            <w:shd w:val="clear" w:color="auto" w:fill="D9D9D9" w:themeFill="background1" w:themeFillShade="D9"/>
          </w:tcPr>
          <w:p w:rsidR="00FA7832" w:rsidRPr="00DF7CC1" w:rsidRDefault="00FA7832" w:rsidP="003E3164">
            <w:pPr>
              <w:jc w:val="center"/>
            </w:pPr>
            <w:bookmarkStart w:id="82" w:name="SCUFN2982"/>
            <w:r w:rsidRPr="00DF7CC1">
              <w:t>SCUFN29/82</w:t>
            </w:r>
            <w:bookmarkEnd w:id="82"/>
          </w:p>
        </w:tc>
        <w:tc>
          <w:tcPr>
            <w:tcW w:w="1138" w:type="dxa"/>
            <w:tcBorders>
              <w:bottom w:val="single" w:sz="4" w:space="0" w:color="auto"/>
            </w:tcBorders>
            <w:shd w:val="clear" w:color="auto" w:fill="D9D9D9" w:themeFill="background1" w:themeFillShade="D9"/>
            <w:vAlign w:val="center"/>
          </w:tcPr>
          <w:p w:rsidR="00FA7832" w:rsidRPr="00DF7CC1" w:rsidRDefault="00FA7832" w:rsidP="003E3164">
            <w:pPr>
              <w:spacing w:before="40" w:after="40"/>
              <w:jc w:val="center"/>
              <w:rPr>
                <w:bCs/>
              </w:rPr>
            </w:pPr>
          </w:p>
        </w:tc>
        <w:tc>
          <w:tcPr>
            <w:tcW w:w="5099" w:type="dxa"/>
            <w:tcBorders>
              <w:bottom w:val="single" w:sz="4" w:space="0" w:color="auto"/>
            </w:tcBorders>
            <w:shd w:val="clear" w:color="auto" w:fill="D9D9D9" w:themeFill="background1" w:themeFillShade="D9"/>
            <w:vAlign w:val="center"/>
          </w:tcPr>
          <w:p w:rsidR="00FA7832" w:rsidRPr="00DF7CC1" w:rsidRDefault="00FA7832" w:rsidP="003E3164">
            <w:pPr>
              <w:spacing w:before="40" w:after="40"/>
              <w:rPr>
                <w:iCs/>
                <w:lang w:val="en-NZ"/>
              </w:rPr>
            </w:pPr>
            <w:r w:rsidRPr="00DF7CC1">
              <w:rPr>
                <w:iCs/>
                <w:lang w:val="en-NZ"/>
              </w:rPr>
              <w:t xml:space="preserve">Proposal for </w:t>
            </w:r>
            <w:proofErr w:type="spellStart"/>
            <w:r w:rsidRPr="00DF7CC1">
              <w:rPr>
                <w:iCs/>
                <w:lang w:val="en-NZ"/>
              </w:rPr>
              <w:t>Nakama</w:t>
            </w:r>
            <w:proofErr w:type="spellEnd"/>
            <w:r w:rsidRPr="00DF7CC1">
              <w:rPr>
                <w:iCs/>
                <w:lang w:val="en-NZ"/>
              </w:rPr>
              <w:t xml:space="preserve"> Seamount is ACCEPTED</w:t>
            </w:r>
          </w:p>
        </w:tc>
        <w:tc>
          <w:tcPr>
            <w:tcW w:w="1564" w:type="dxa"/>
            <w:tcBorders>
              <w:bottom w:val="single" w:sz="4" w:space="0" w:color="auto"/>
            </w:tcBorders>
            <w:shd w:val="clear" w:color="auto" w:fill="D9D9D9" w:themeFill="background1" w:themeFillShade="D9"/>
          </w:tcPr>
          <w:p w:rsidR="00FA7832" w:rsidRPr="00C71D7E" w:rsidRDefault="0097449F" w:rsidP="00F6528C">
            <w:pPr>
              <w:spacing w:before="40" w:after="40"/>
              <w:rPr>
                <w:iCs/>
                <w:lang w:val="en-NZ"/>
              </w:rPr>
            </w:pPr>
            <w:r w:rsidRPr="00C71D7E">
              <w:rPr>
                <w:iCs/>
                <w:lang w:val="en-NZ"/>
              </w:rPr>
              <w:t>Complete. Gazetteer updated 17 Jul 2017.</w:t>
            </w:r>
          </w:p>
        </w:tc>
      </w:tr>
      <w:tr w:rsidR="00FA7832" w:rsidRPr="00DF7CC1" w:rsidTr="008F2321">
        <w:trPr>
          <w:cantSplit/>
          <w:jc w:val="center"/>
        </w:trPr>
        <w:tc>
          <w:tcPr>
            <w:tcW w:w="1555" w:type="dxa"/>
            <w:tcBorders>
              <w:bottom w:val="single" w:sz="4" w:space="0" w:color="auto"/>
            </w:tcBorders>
            <w:shd w:val="clear" w:color="auto" w:fill="D9D9D9" w:themeFill="background1" w:themeFillShade="D9"/>
          </w:tcPr>
          <w:p w:rsidR="00FA7832" w:rsidRPr="00DF7CC1" w:rsidRDefault="00FA7832" w:rsidP="003E3164">
            <w:pPr>
              <w:jc w:val="center"/>
            </w:pPr>
            <w:bookmarkStart w:id="83" w:name="SCUFN2983"/>
            <w:r w:rsidRPr="00DF7CC1">
              <w:t>SCUFN29/83</w:t>
            </w:r>
            <w:bookmarkEnd w:id="83"/>
          </w:p>
        </w:tc>
        <w:tc>
          <w:tcPr>
            <w:tcW w:w="1138" w:type="dxa"/>
            <w:tcBorders>
              <w:bottom w:val="single" w:sz="4" w:space="0" w:color="auto"/>
            </w:tcBorders>
            <w:shd w:val="clear" w:color="auto" w:fill="D9D9D9" w:themeFill="background1" w:themeFillShade="D9"/>
            <w:vAlign w:val="center"/>
          </w:tcPr>
          <w:p w:rsidR="00FA7832" w:rsidRPr="00DF7CC1" w:rsidRDefault="00FA7832" w:rsidP="003E3164">
            <w:pPr>
              <w:spacing w:before="40" w:after="40"/>
              <w:jc w:val="center"/>
              <w:rPr>
                <w:bCs/>
              </w:rPr>
            </w:pPr>
          </w:p>
        </w:tc>
        <w:tc>
          <w:tcPr>
            <w:tcW w:w="5099" w:type="dxa"/>
            <w:tcBorders>
              <w:bottom w:val="single" w:sz="4" w:space="0" w:color="auto"/>
            </w:tcBorders>
            <w:shd w:val="clear" w:color="auto" w:fill="D9D9D9" w:themeFill="background1" w:themeFillShade="D9"/>
            <w:vAlign w:val="center"/>
          </w:tcPr>
          <w:p w:rsidR="00FA7832" w:rsidRPr="00DF7CC1" w:rsidRDefault="00FA7832" w:rsidP="003E3164">
            <w:pPr>
              <w:spacing w:before="40" w:after="40"/>
              <w:rPr>
                <w:iCs/>
                <w:lang w:val="en-NZ"/>
              </w:rPr>
            </w:pPr>
            <w:r w:rsidRPr="00DF7CC1">
              <w:rPr>
                <w:iCs/>
                <w:lang w:val="en-NZ"/>
              </w:rPr>
              <w:t xml:space="preserve">Proposal for </w:t>
            </w:r>
            <w:proofErr w:type="spellStart"/>
            <w:r w:rsidRPr="00DF7CC1">
              <w:rPr>
                <w:iCs/>
                <w:lang w:val="en-NZ"/>
              </w:rPr>
              <w:t>Miyara</w:t>
            </w:r>
            <w:proofErr w:type="spellEnd"/>
            <w:r w:rsidRPr="00DF7CC1">
              <w:rPr>
                <w:iCs/>
                <w:lang w:val="en-NZ"/>
              </w:rPr>
              <w:t xml:space="preserve"> [</w:t>
            </w:r>
            <w:r w:rsidRPr="00DF7CC1">
              <w:rPr>
                <w:iCs/>
                <w:strike/>
                <w:lang w:val="en-NZ"/>
              </w:rPr>
              <w:t>Hill</w:t>
            </w:r>
            <w:r w:rsidRPr="00DF7CC1">
              <w:rPr>
                <w:iCs/>
                <w:lang w:val="en-NZ"/>
              </w:rPr>
              <w:t>] is ACCEPTED with the generic term modified to Seamount and the dimension to be corrected</w:t>
            </w:r>
            <w:r w:rsidR="00F6528C" w:rsidRPr="00DF7CC1">
              <w:rPr>
                <w:iCs/>
                <w:lang w:val="en-NZ"/>
              </w:rPr>
              <w:t>.</w:t>
            </w:r>
          </w:p>
        </w:tc>
        <w:tc>
          <w:tcPr>
            <w:tcW w:w="1564" w:type="dxa"/>
            <w:tcBorders>
              <w:bottom w:val="single" w:sz="4" w:space="0" w:color="auto"/>
            </w:tcBorders>
            <w:shd w:val="clear" w:color="auto" w:fill="D9D9D9" w:themeFill="background1" w:themeFillShade="D9"/>
          </w:tcPr>
          <w:p w:rsidR="00FA7832" w:rsidRPr="00C71D7E" w:rsidRDefault="003A7499" w:rsidP="002D052C">
            <w:pPr>
              <w:spacing w:before="40" w:after="40"/>
              <w:rPr>
                <w:iCs/>
                <w:lang w:val="en-NZ"/>
              </w:rPr>
            </w:pPr>
            <w:r w:rsidRPr="00C71D7E">
              <w:rPr>
                <w:iCs/>
                <w:lang w:val="en-NZ"/>
              </w:rPr>
              <w:t xml:space="preserve">Complete. Gazetteer updated 17 Jul 2017. </w:t>
            </w:r>
            <w:r w:rsidR="002D052C" w:rsidRPr="00C71D7E">
              <w:rPr>
                <w:iCs/>
                <w:lang w:val="en-NZ"/>
              </w:rPr>
              <w:t>New</w:t>
            </w:r>
            <w:r w:rsidR="00852A51" w:rsidRPr="00C71D7E">
              <w:rPr>
                <w:iCs/>
                <w:lang w:val="en-NZ"/>
              </w:rPr>
              <w:t xml:space="preserve"> dimension received from </w:t>
            </w:r>
            <w:proofErr w:type="spellStart"/>
            <w:r w:rsidR="00852A51" w:rsidRPr="00C71D7E">
              <w:rPr>
                <w:iCs/>
                <w:lang w:val="en-NZ"/>
              </w:rPr>
              <w:t>Y</w:t>
            </w:r>
            <w:r w:rsidR="00E64D79" w:rsidRPr="00C71D7E">
              <w:rPr>
                <w:iCs/>
                <w:lang w:val="en-NZ"/>
              </w:rPr>
              <w:t>as</w:t>
            </w:r>
            <w:proofErr w:type="spellEnd"/>
            <w:r w:rsidR="00852A51" w:rsidRPr="00C71D7E">
              <w:rPr>
                <w:iCs/>
                <w:lang w:val="en-NZ"/>
              </w:rPr>
              <w:t xml:space="preserve"> 30 Mar 2017. </w:t>
            </w:r>
            <w:r w:rsidR="00F6528C" w:rsidRPr="00C71D7E">
              <w:rPr>
                <w:iCs/>
                <w:lang w:val="en-NZ"/>
              </w:rPr>
              <w:t xml:space="preserve"> </w:t>
            </w:r>
          </w:p>
        </w:tc>
      </w:tr>
      <w:tr w:rsidR="00FA7832" w:rsidRPr="00DF7CC1" w:rsidTr="008F2321">
        <w:trPr>
          <w:cantSplit/>
          <w:jc w:val="center"/>
        </w:trPr>
        <w:tc>
          <w:tcPr>
            <w:tcW w:w="1555" w:type="dxa"/>
            <w:tcBorders>
              <w:bottom w:val="single" w:sz="4" w:space="0" w:color="auto"/>
            </w:tcBorders>
            <w:shd w:val="clear" w:color="auto" w:fill="D9D9D9" w:themeFill="background1" w:themeFillShade="D9"/>
          </w:tcPr>
          <w:p w:rsidR="00FA7832" w:rsidRPr="00DF7CC1" w:rsidRDefault="00FA7832" w:rsidP="003E3164">
            <w:pPr>
              <w:jc w:val="center"/>
            </w:pPr>
            <w:bookmarkStart w:id="84" w:name="SCUFN2984"/>
            <w:r w:rsidRPr="00DF7CC1">
              <w:lastRenderedPageBreak/>
              <w:t>SCUFN29/84</w:t>
            </w:r>
            <w:bookmarkEnd w:id="84"/>
          </w:p>
        </w:tc>
        <w:tc>
          <w:tcPr>
            <w:tcW w:w="1138" w:type="dxa"/>
            <w:tcBorders>
              <w:bottom w:val="single" w:sz="4" w:space="0" w:color="auto"/>
            </w:tcBorders>
            <w:shd w:val="clear" w:color="auto" w:fill="D9D9D9" w:themeFill="background1" w:themeFillShade="D9"/>
            <w:vAlign w:val="center"/>
          </w:tcPr>
          <w:p w:rsidR="00FA7832" w:rsidRPr="00DF7CC1" w:rsidRDefault="00FA7832" w:rsidP="003E3164">
            <w:pPr>
              <w:spacing w:before="40" w:after="40"/>
              <w:jc w:val="center"/>
              <w:rPr>
                <w:bCs/>
              </w:rPr>
            </w:pPr>
          </w:p>
        </w:tc>
        <w:tc>
          <w:tcPr>
            <w:tcW w:w="5099" w:type="dxa"/>
            <w:tcBorders>
              <w:bottom w:val="single" w:sz="4" w:space="0" w:color="auto"/>
            </w:tcBorders>
            <w:shd w:val="clear" w:color="auto" w:fill="D9D9D9" w:themeFill="background1" w:themeFillShade="D9"/>
            <w:vAlign w:val="center"/>
          </w:tcPr>
          <w:p w:rsidR="00FA7832" w:rsidRPr="00DF7CC1" w:rsidRDefault="00FA7832" w:rsidP="003E3164">
            <w:pPr>
              <w:spacing w:before="40" w:after="40"/>
              <w:rPr>
                <w:iCs/>
                <w:lang w:val="en-NZ"/>
              </w:rPr>
            </w:pPr>
            <w:r w:rsidRPr="00DF7CC1">
              <w:rPr>
                <w:iCs/>
                <w:lang w:val="en-NZ"/>
              </w:rPr>
              <w:t xml:space="preserve">Proposal for </w:t>
            </w:r>
            <w:proofErr w:type="spellStart"/>
            <w:r w:rsidRPr="00DF7CC1">
              <w:rPr>
                <w:iCs/>
                <w:lang w:val="en-NZ"/>
              </w:rPr>
              <w:t>Kurima</w:t>
            </w:r>
            <w:proofErr w:type="spellEnd"/>
            <w:r w:rsidRPr="00DF7CC1">
              <w:rPr>
                <w:iCs/>
                <w:lang w:val="en-NZ"/>
              </w:rPr>
              <w:t xml:space="preserve"> [</w:t>
            </w:r>
            <w:r w:rsidRPr="00DF7CC1">
              <w:rPr>
                <w:iCs/>
                <w:strike/>
                <w:lang w:val="en-NZ"/>
              </w:rPr>
              <w:t>Hill</w:t>
            </w:r>
            <w:r w:rsidRPr="00DF7CC1">
              <w:rPr>
                <w:iCs/>
                <w:lang w:val="en-NZ"/>
              </w:rPr>
              <w:t>] is ACCEPTED with the generic term modified to Seamount, the polygon to be extended to the North and the relief determination to be adapted to 6000 m. Remark section: add “multiple peaks”.</w:t>
            </w:r>
          </w:p>
        </w:tc>
        <w:tc>
          <w:tcPr>
            <w:tcW w:w="1564" w:type="dxa"/>
            <w:tcBorders>
              <w:bottom w:val="single" w:sz="4" w:space="0" w:color="auto"/>
            </w:tcBorders>
            <w:shd w:val="clear" w:color="auto" w:fill="D9D9D9" w:themeFill="background1" w:themeFillShade="D9"/>
          </w:tcPr>
          <w:p w:rsidR="00FA7832" w:rsidRPr="00C71D7E" w:rsidRDefault="002D052C" w:rsidP="002D052C">
            <w:pPr>
              <w:spacing w:before="40" w:after="40"/>
              <w:rPr>
                <w:iCs/>
                <w:lang w:val="en-NZ"/>
              </w:rPr>
            </w:pPr>
            <w:r w:rsidRPr="00C71D7E">
              <w:rPr>
                <w:iCs/>
                <w:lang w:val="en-NZ"/>
              </w:rPr>
              <w:t xml:space="preserve">Complete. Gazetteer updated 17 Jul 2017.  </w:t>
            </w:r>
            <w:r w:rsidR="000B2848" w:rsidRPr="00C71D7E">
              <w:rPr>
                <w:iCs/>
                <w:lang w:val="en-NZ"/>
              </w:rPr>
              <w:t xml:space="preserve">Revised polygon received from </w:t>
            </w:r>
            <w:proofErr w:type="spellStart"/>
            <w:r w:rsidR="000B2848" w:rsidRPr="00C71D7E">
              <w:rPr>
                <w:iCs/>
                <w:lang w:val="en-NZ"/>
              </w:rPr>
              <w:t>Y</w:t>
            </w:r>
            <w:r w:rsidR="00E64D79" w:rsidRPr="00C71D7E">
              <w:rPr>
                <w:iCs/>
                <w:lang w:val="en-NZ"/>
              </w:rPr>
              <w:t>as</w:t>
            </w:r>
            <w:proofErr w:type="spellEnd"/>
            <w:r w:rsidR="000B2848" w:rsidRPr="00C71D7E">
              <w:rPr>
                <w:iCs/>
                <w:lang w:val="en-NZ"/>
              </w:rPr>
              <w:t xml:space="preserve"> 30 Mar 2017.</w:t>
            </w:r>
          </w:p>
        </w:tc>
      </w:tr>
      <w:tr w:rsidR="00FA7832" w:rsidRPr="00DF7CC1" w:rsidTr="008F2321">
        <w:trPr>
          <w:cantSplit/>
          <w:jc w:val="center"/>
        </w:trPr>
        <w:tc>
          <w:tcPr>
            <w:tcW w:w="1555" w:type="dxa"/>
            <w:tcBorders>
              <w:bottom w:val="single" w:sz="4" w:space="0" w:color="auto"/>
            </w:tcBorders>
            <w:shd w:val="clear" w:color="auto" w:fill="D9D9D9" w:themeFill="background1" w:themeFillShade="D9"/>
          </w:tcPr>
          <w:p w:rsidR="00FA7832" w:rsidRPr="00DF7CC1" w:rsidRDefault="00FA7832" w:rsidP="003E3164">
            <w:pPr>
              <w:jc w:val="center"/>
            </w:pPr>
            <w:bookmarkStart w:id="85" w:name="SCUFN2985"/>
            <w:r w:rsidRPr="00DF7CC1">
              <w:t>SCUFN29/85</w:t>
            </w:r>
            <w:bookmarkEnd w:id="85"/>
          </w:p>
        </w:tc>
        <w:tc>
          <w:tcPr>
            <w:tcW w:w="1138" w:type="dxa"/>
            <w:tcBorders>
              <w:bottom w:val="single" w:sz="4" w:space="0" w:color="auto"/>
            </w:tcBorders>
            <w:shd w:val="clear" w:color="auto" w:fill="D9D9D9" w:themeFill="background1" w:themeFillShade="D9"/>
            <w:vAlign w:val="center"/>
          </w:tcPr>
          <w:p w:rsidR="00FA7832" w:rsidRPr="00DF7CC1" w:rsidRDefault="00FA7832" w:rsidP="003E3164">
            <w:pPr>
              <w:spacing w:before="40" w:after="40"/>
              <w:jc w:val="center"/>
              <w:rPr>
                <w:bCs/>
              </w:rPr>
            </w:pPr>
          </w:p>
        </w:tc>
        <w:tc>
          <w:tcPr>
            <w:tcW w:w="5099" w:type="dxa"/>
            <w:tcBorders>
              <w:bottom w:val="single" w:sz="4" w:space="0" w:color="auto"/>
            </w:tcBorders>
            <w:shd w:val="clear" w:color="auto" w:fill="D9D9D9" w:themeFill="background1" w:themeFillShade="D9"/>
            <w:vAlign w:val="center"/>
          </w:tcPr>
          <w:p w:rsidR="00FA7832" w:rsidRPr="00DF7CC1" w:rsidRDefault="00FA7832" w:rsidP="003E3164">
            <w:pPr>
              <w:spacing w:before="40" w:after="40"/>
              <w:rPr>
                <w:iCs/>
                <w:lang w:val="en-NZ"/>
              </w:rPr>
            </w:pPr>
            <w:r w:rsidRPr="00DF7CC1">
              <w:rPr>
                <w:iCs/>
                <w:lang w:val="en-NZ"/>
              </w:rPr>
              <w:t>Proposal for Oki-Sakishima Ridge is ACCEPTED</w:t>
            </w:r>
          </w:p>
        </w:tc>
        <w:tc>
          <w:tcPr>
            <w:tcW w:w="1564" w:type="dxa"/>
            <w:tcBorders>
              <w:bottom w:val="single" w:sz="4" w:space="0" w:color="auto"/>
            </w:tcBorders>
            <w:shd w:val="clear" w:color="auto" w:fill="D9D9D9" w:themeFill="background1" w:themeFillShade="D9"/>
          </w:tcPr>
          <w:p w:rsidR="00FA7832" w:rsidRPr="00C71D7E" w:rsidRDefault="004145C6" w:rsidP="00F6528C">
            <w:pPr>
              <w:spacing w:before="40" w:after="40"/>
              <w:rPr>
                <w:iCs/>
                <w:lang w:val="en-NZ"/>
              </w:rPr>
            </w:pPr>
            <w:r w:rsidRPr="00C71D7E">
              <w:rPr>
                <w:iCs/>
                <w:lang w:val="en-NZ"/>
              </w:rPr>
              <w:t>Complete. Gazetteer updated 17 Jul 2017.</w:t>
            </w:r>
          </w:p>
        </w:tc>
      </w:tr>
      <w:tr w:rsidR="00FA7832" w:rsidRPr="00DF7CC1" w:rsidTr="008F2321">
        <w:trPr>
          <w:cantSplit/>
          <w:jc w:val="center"/>
        </w:trPr>
        <w:tc>
          <w:tcPr>
            <w:tcW w:w="1555" w:type="dxa"/>
            <w:tcBorders>
              <w:bottom w:val="single" w:sz="4" w:space="0" w:color="auto"/>
            </w:tcBorders>
            <w:shd w:val="clear" w:color="auto" w:fill="D9D9D9" w:themeFill="background1" w:themeFillShade="D9"/>
          </w:tcPr>
          <w:p w:rsidR="00FA7832" w:rsidRPr="00DF7CC1" w:rsidRDefault="00FA7832" w:rsidP="003E3164">
            <w:pPr>
              <w:jc w:val="center"/>
            </w:pPr>
            <w:bookmarkStart w:id="86" w:name="SCUFN2986"/>
            <w:r w:rsidRPr="00DF7CC1">
              <w:t>SCUFN29/86</w:t>
            </w:r>
            <w:bookmarkEnd w:id="86"/>
          </w:p>
        </w:tc>
        <w:tc>
          <w:tcPr>
            <w:tcW w:w="1138" w:type="dxa"/>
            <w:tcBorders>
              <w:bottom w:val="single" w:sz="4" w:space="0" w:color="auto"/>
            </w:tcBorders>
            <w:shd w:val="clear" w:color="auto" w:fill="D9D9D9" w:themeFill="background1" w:themeFillShade="D9"/>
            <w:vAlign w:val="center"/>
          </w:tcPr>
          <w:p w:rsidR="00FA7832" w:rsidRPr="00DF7CC1" w:rsidRDefault="00FA7832" w:rsidP="003E3164">
            <w:pPr>
              <w:spacing w:before="40" w:after="40"/>
              <w:jc w:val="center"/>
              <w:rPr>
                <w:bCs/>
              </w:rPr>
            </w:pPr>
          </w:p>
        </w:tc>
        <w:tc>
          <w:tcPr>
            <w:tcW w:w="5099" w:type="dxa"/>
            <w:tcBorders>
              <w:bottom w:val="single" w:sz="4" w:space="0" w:color="auto"/>
            </w:tcBorders>
            <w:shd w:val="clear" w:color="auto" w:fill="D9D9D9" w:themeFill="background1" w:themeFillShade="D9"/>
            <w:vAlign w:val="center"/>
          </w:tcPr>
          <w:p w:rsidR="00FA7832" w:rsidRPr="00DF7CC1" w:rsidRDefault="00FA7832" w:rsidP="003E3164">
            <w:pPr>
              <w:spacing w:before="40" w:after="40"/>
              <w:rPr>
                <w:iCs/>
                <w:lang w:val="en-NZ"/>
              </w:rPr>
            </w:pPr>
            <w:r w:rsidRPr="00DF7CC1">
              <w:rPr>
                <w:iCs/>
                <w:lang w:val="en-NZ"/>
              </w:rPr>
              <w:t>Proposal for Nozaki Seamount is ACCEPTED</w:t>
            </w:r>
          </w:p>
        </w:tc>
        <w:tc>
          <w:tcPr>
            <w:tcW w:w="1564" w:type="dxa"/>
            <w:tcBorders>
              <w:bottom w:val="single" w:sz="4" w:space="0" w:color="auto"/>
            </w:tcBorders>
            <w:shd w:val="clear" w:color="auto" w:fill="D9D9D9" w:themeFill="background1" w:themeFillShade="D9"/>
          </w:tcPr>
          <w:p w:rsidR="00FA7832" w:rsidRPr="00C71D7E" w:rsidRDefault="00694C62" w:rsidP="00694C62">
            <w:pPr>
              <w:spacing w:before="40" w:after="40"/>
              <w:rPr>
                <w:iCs/>
                <w:lang w:val="en-NZ"/>
              </w:rPr>
            </w:pPr>
            <w:r w:rsidRPr="00C71D7E">
              <w:rPr>
                <w:iCs/>
                <w:lang w:val="en-NZ"/>
              </w:rPr>
              <w:t>Complete. Gazetteer updated 18 Jul 2017.</w:t>
            </w:r>
          </w:p>
        </w:tc>
      </w:tr>
      <w:tr w:rsidR="00FA7832" w:rsidRPr="00DF7CC1" w:rsidTr="008F2321">
        <w:trPr>
          <w:cantSplit/>
          <w:jc w:val="center"/>
        </w:trPr>
        <w:tc>
          <w:tcPr>
            <w:tcW w:w="1555" w:type="dxa"/>
            <w:tcBorders>
              <w:bottom w:val="single" w:sz="4" w:space="0" w:color="auto"/>
            </w:tcBorders>
            <w:shd w:val="clear" w:color="auto" w:fill="D9D9D9" w:themeFill="background1" w:themeFillShade="D9"/>
          </w:tcPr>
          <w:p w:rsidR="00FA7832" w:rsidRPr="00DF7CC1" w:rsidRDefault="00FA7832" w:rsidP="003E3164">
            <w:pPr>
              <w:jc w:val="center"/>
            </w:pPr>
            <w:bookmarkStart w:id="87" w:name="SCUFN2987"/>
            <w:r w:rsidRPr="00DF7CC1">
              <w:t>SCUFN29/87</w:t>
            </w:r>
            <w:bookmarkEnd w:id="87"/>
          </w:p>
        </w:tc>
        <w:tc>
          <w:tcPr>
            <w:tcW w:w="1138" w:type="dxa"/>
            <w:tcBorders>
              <w:bottom w:val="single" w:sz="4" w:space="0" w:color="auto"/>
            </w:tcBorders>
            <w:shd w:val="clear" w:color="auto" w:fill="D9D9D9" w:themeFill="background1" w:themeFillShade="D9"/>
            <w:vAlign w:val="center"/>
          </w:tcPr>
          <w:p w:rsidR="00FA7832" w:rsidRPr="00DF7CC1" w:rsidRDefault="00FA7832" w:rsidP="003E3164">
            <w:pPr>
              <w:spacing w:before="40" w:after="40"/>
              <w:jc w:val="center"/>
              <w:rPr>
                <w:bCs/>
              </w:rPr>
            </w:pPr>
          </w:p>
        </w:tc>
        <w:tc>
          <w:tcPr>
            <w:tcW w:w="5099" w:type="dxa"/>
            <w:tcBorders>
              <w:bottom w:val="single" w:sz="4" w:space="0" w:color="auto"/>
            </w:tcBorders>
            <w:shd w:val="clear" w:color="auto" w:fill="D9D9D9" w:themeFill="background1" w:themeFillShade="D9"/>
            <w:vAlign w:val="center"/>
          </w:tcPr>
          <w:p w:rsidR="00FA7832" w:rsidRPr="00DF7CC1" w:rsidRDefault="00FA7832" w:rsidP="003E3164">
            <w:pPr>
              <w:spacing w:before="40" w:after="40"/>
              <w:rPr>
                <w:iCs/>
                <w:lang w:val="en-NZ"/>
              </w:rPr>
            </w:pPr>
            <w:r w:rsidRPr="00DF7CC1">
              <w:rPr>
                <w:iCs/>
                <w:lang w:val="en-NZ"/>
              </w:rPr>
              <w:t>Proposal for Asano Seamount is ACCEPTED</w:t>
            </w:r>
          </w:p>
        </w:tc>
        <w:tc>
          <w:tcPr>
            <w:tcW w:w="1564" w:type="dxa"/>
            <w:tcBorders>
              <w:bottom w:val="single" w:sz="4" w:space="0" w:color="auto"/>
            </w:tcBorders>
            <w:shd w:val="clear" w:color="auto" w:fill="D9D9D9" w:themeFill="background1" w:themeFillShade="D9"/>
          </w:tcPr>
          <w:p w:rsidR="00FA7832" w:rsidRPr="00C71D7E" w:rsidRDefault="00F810D8" w:rsidP="00F6528C">
            <w:pPr>
              <w:spacing w:before="40" w:after="40"/>
              <w:rPr>
                <w:iCs/>
                <w:lang w:val="en-NZ"/>
              </w:rPr>
            </w:pPr>
            <w:r w:rsidRPr="00C71D7E">
              <w:rPr>
                <w:iCs/>
                <w:lang w:val="en-NZ"/>
              </w:rPr>
              <w:t>Complete. Gazetteer updated 18 Jul 2017.</w:t>
            </w:r>
          </w:p>
        </w:tc>
      </w:tr>
      <w:tr w:rsidR="00FA7832" w:rsidRPr="00DF7CC1" w:rsidTr="008F2321">
        <w:trPr>
          <w:cantSplit/>
          <w:jc w:val="center"/>
        </w:trPr>
        <w:tc>
          <w:tcPr>
            <w:tcW w:w="1555" w:type="dxa"/>
            <w:tcBorders>
              <w:bottom w:val="single" w:sz="4" w:space="0" w:color="auto"/>
            </w:tcBorders>
            <w:shd w:val="clear" w:color="auto" w:fill="D9D9D9" w:themeFill="background1" w:themeFillShade="D9"/>
          </w:tcPr>
          <w:p w:rsidR="00FA7832" w:rsidRPr="00DF7CC1" w:rsidRDefault="00FA7832" w:rsidP="003E3164">
            <w:pPr>
              <w:jc w:val="center"/>
            </w:pPr>
            <w:bookmarkStart w:id="88" w:name="SCUFN2988"/>
            <w:r w:rsidRPr="00DF7CC1">
              <w:t>SCUFN29/88</w:t>
            </w:r>
            <w:bookmarkEnd w:id="88"/>
          </w:p>
        </w:tc>
        <w:tc>
          <w:tcPr>
            <w:tcW w:w="1138" w:type="dxa"/>
            <w:tcBorders>
              <w:bottom w:val="single" w:sz="4" w:space="0" w:color="auto"/>
            </w:tcBorders>
            <w:shd w:val="clear" w:color="auto" w:fill="D9D9D9" w:themeFill="background1" w:themeFillShade="D9"/>
            <w:vAlign w:val="center"/>
          </w:tcPr>
          <w:p w:rsidR="00FA7832" w:rsidRPr="00DF7CC1" w:rsidRDefault="00FA7832" w:rsidP="003E3164">
            <w:pPr>
              <w:spacing w:before="40" w:after="40"/>
              <w:jc w:val="center"/>
              <w:rPr>
                <w:bCs/>
              </w:rPr>
            </w:pPr>
          </w:p>
        </w:tc>
        <w:tc>
          <w:tcPr>
            <w:tcW w:w="5099" w:type="dxa"/>
            <w:tcBorders>
              <w:bottom w:val="single" w:sz="4" w:space="0" w:color="auto"/>
            </w:tcBorders>
            <w:shd w:val="clear" w:color="auto" w:fill="D9D9D9" w:themeFill="background1" w:themeFillShade="D9"/>
            <w:vAlign w:val="center"/>
          </w:tcPr>
          <w:p w:rsidR="00FA7832" w:rsidRPr="00DF7CC1" w:rsidRDefault="00FA7832" w:rsidP="003E3164">
            <w:pPr>
              <w:spacing w:before="40" w:after="40"/>
              <w:rPr>
                <w:iCs/>
                <w:lang w:val="en-NZ"/>
              </w:rPr>
            </w:pPr>
            <w:r w:rsidRPr="00DF7CC1">
              <w:rPr>
                <w:iCs/>
                <w:lang w:val="en-NZ"/>
              </w:rPr>
              <w:t xml:space="preserve">Proposal for </w:t>
            </w:r>
            <w:proofErr w:type="spellStart"/>
            <w:r w:rsidRPr="00DF7CC1">
              <w:rPr>
                <w:iCs/>
                <w:lang w:val="en-NZ"/>
              </w:rPr>
              <w:t>Kanaya</w:t>
            </w:r>
            <w:proofErr w:type="spellEnd"/>
            <w:r w:rsidRPr="00DF7CC1">
              <w:rPr>
                <w:iCs/>
                <w:lang w:val="en-NZ"/>
              </w:rPr>
              <w:t xml:space="preserve"> Seamount is ACCEPTED, with the text “Reason for choice” section to be modified in the </w:t>
            </w:r>
            <w:proofErr w:type="spellStart"/>
            <w:r w:rsidRPr="00DF7CC1">
              <w:rPr>
                <w:iCs/>
                <w:lang w:val="en-NZ"/>
              </w:rPr>
              <w:t>Gazetter</w:t>
            </w:r>
            <w:proofErr w:type="spellEnd"/>
            <w:r w:rsidRPr="00DF7CC1">
              <w:rPr>
                <w:iCs/>
                <w:lang w:val="en-NZ"/>
              </w:rPr>
              <w:t xml:space="preserve"> (</w:t>
            </w:r>
            <w:proofErr w:type="spellStart"/>
            <w:r w:rsidRPr="00DF7CC1">
              <w:rPr>
                <w:iCs/>
                <w:lang w:val="en-NZ"/>
              </w:rPr>
              <w:t>Dr.</w:t>
            </w:r>
            <w:proofErr w:type="spellEnd"/>
            <w:r w:rsidRPr="00DF7CC1">
              <w:rPr>
                <w:iCs/>
                <w:lang w:val="en-NZ"/>
              </w:rPr>
              <w:t xml:space="preserve"> Taro </w:t>
            </w:r>
            <w:proofErr w:type="spellStart"/>
            <w:r w:rsidRPr="00DF7CC1">
              <w:rPr>
                <w:iCs/>
                <w:lang w:val="en-NZ"/>
              </w:rPr>
              <w:t>Kanaya</w:t>
            </w:r>
            <w:proofErr w:type="spellEnd"/>
            <w:r w:rsidRPr="00DF7CC1">
              <w:rPr>
                <w:iCs/>
                <w:lang w:val="en-NZ"/>
              </w:rPr>
              <w:t xml:space="preserve"> instead of…).</w:t>
            </w:r>
          </w:p>
        </w:tc>
        <w:tc>
          <w:tcPr>
            <w:tcW w:w="1564" w:type="dxa"/>
            <w:tcBorders>
              <w:bottom w:val="single" w:sz="4" w:space="0" w:color="auto"/>
            </w:tcBorders>
            <w:shd w:val="clear" w:color="auto" w:fill="D9D9D9" w:themeFill="background1" w:themeFillShade="D9"/>
          </w:tcPr>
          <w:p w:rsidR="00FA7832" w:rsidRPr="00C71D7E" w:rsidRDefault="00ED26A6" w:rsidP="00F6528C">
            <w:pPr>
              <w:spacing w:before="40" w:after="40"/>
              <w:rPr>
                <w:iCs/>
                <w:lang w:val="en-NZ"/>
              </w:rPr>
            </w:pPr>
            <w:r w:rsidRPr="00C71D7E">
              <w:rPr>
                <w:iCs/>
                <w:lang w:val="en-NZ"/>
              </w:rPr>
              <w:t>Complete. Gazetteer updated 18 Jul 2017.</w:t>
            </w:r>
          </w:p>
        </w:tc>
      </w:tr>
      <w:tr w:rsidR="00FA7832" w:rsidRPr="00DF7CC1" w:rsidTr="008F2321">
        <w:trPr>
          <w:cantSplit/>
          <w:jc w:val="center"/>
        </w:trPr>
        <w:tc>
          <w:tcPr>
            <w:tcW w:w="1555" w:type="dxa"/>
            <w:tcBorders>
              <w:bottom w:val="single" w:sz="4" w:space="0" w:color="auto"/>
            </w:tcBorders>
            <w:shd w:val="clear" w:color="auto" w:fill="D9D9D9" w:themeFill="background1" w:themeFillShade="D9"/>
          </w:tcPr>
          <w:p w:rsidR="00FA7832" w:rsidRPr="00DF7CC1" w:rsidRDefault="00FA7832" w:rsidP="003E3164">
            <w:pPr>
              <w:jc w:val="center"/>
            </w:pPr>
            <w:bookmarkStart w:id="89" w:name="SCUFN2989"/>
            <w:r w:rsidRPr="00DF7CC1">
              <w:t>SCUFN29/89</w:t>
            </w:r>
            <w:bookmarkEnd w:id="89"/>
          </w:p>
        </w:tc>
        <w:tc>
          <w:tcPr>
            <w:tcW w:w="1138" w:type="dxa"/>
            <w:tcBorders>
              <w:bottom w:val="single" w:sz="4" w:space="0" w:color="auto"/>
            </w:tcBorders>
            <w:shd w:val="clear" w:color="auto" w:fill="D9D9D9" w:themeFill="background1" w:themeFillShade="D9"/>
            <w:vAlign w:val="center"/>
          </w:tcPr>
          <w:p w:rsidR="00FA7832" w:rsidRPr="00DF7CC1" w:rsidRDefault="00FA7832" w:rsidP="003E3164">
            <w:pPr>
              <w:spacing w:before="40" w:after="40"/>
              <w:jc w:val="center"/>
              <w:rPr>
                <w:bCs/>
              </w:rPr>
            </w:pPr>
          </w:p>
        </w:tc>
        <w:tc>
          <w:tcPr>
            <w:tcW w:w="5099" w:type="dxa"/>
            <w:tcBorders>
              <w:bottom w:val="single" w:sz="4" w:space="0" w:color="auto"/>
            </w:tcBorders>
            <w:shd w:val="clear" w:color="auto" w:fill="D9D9D9" w:themeFill="background1" w:themeFillShade="D9"/>
            <w:vAlign w:val="center"/>
          </w:tcPr>
          <w:p w:rsidR="00FA7832" w:rsidRPr="00DF7CC1" w:rsidRDefault="00FA7832" w:rsidP="003E3164">
            <w:pPr>
              <w:spacing w:before="40" w:after="40"/>
              <w:rPr>
                <w:iCs/>
                <w:lang w:val="en-NZ"/>
              </w:rPr>
            </w:pPr>
            <w:r w:rsidRPr="00DF7CC1">
              <w:rPr>
                <w:iCs/>
                <w:lang w:val="en-NZ"/>
              </w:rPr>
              <w:t>Proposal for Oda Seamount is ACCEPTED</w:t>
            </w:r>
          </w:p>
        </w:tc>
        <w:tc>
          <w:tcPr>
            <w:tcW w:w="1564" w:type="dxa"/>
            <w:tcBorders>
              <w:bottom w:val="single" w:sz="4" w:space="0" w:color="auto"/>
            </w:tcBorders>
            <w:shd w:val="clear" w:color="auto" w:fill="D9D9D9" w:themeFill="background1" w:themeFillShade="D9"/>
          </w:tcPr>
          <w:p w:rsidR="00FA7832" w:rsidRPr="00C71D7E" w:rsidRDefault="00076351" w:rsidP="00F6528C">
            <w:pPr>
              <w:spacing w:before="40" w:after="40"/>
              <w:rPr>
                <w:iCs/>
                <w:lang w:val="en-NZ"/>
              </w:rPr>
            </w:pPr>
            <w:r w:rsidRPr="00C71D7E">
              <w:rPr>
                <w:iCs/>
                <w:lang w:val="en-NZ"/>
              </w:rPr>
              <w:t>Complete. Gazetteer updated 18 Jul 2017.</w:t>
            </w:r>
          </w:p>
        </w:tc>
      </w:tr>
      <w:tr w:rsidR="00FA7832" w:rsidRPr="00DF7CC1" w:rsidTr="008F2321">
        <w:trPr>
          <w:cantSplit/>
          <w:jc w:val="center"/>
        </w:trPr>
        <w:tc>
          <w:tcPr>
            <w:tcW w:w="1555" w:type="dxa"/>
            <w:tcBorders>
              <w:bottom w:val="single" w:sz="4" w:space="0" w:color="auto"/>
            </w:tcBorders>
            <w:shd w:val="clear" w:color="auto" w:fill="D9D9D9" w:themeFill="background1" w:themeFillShade="D9"/>
          </w:tcPr>
          <w:p w:rsidR="00FA7832" w:rsidRPr="00DF7CC1" w:rsidRDefault="00FA7832" w:rsidP="003E3164">
            <w:pPr>
              <w:jc w:val="center"/>
            </w:pPr>
            <w:bookmarkStart w:id="90" w:name="SCUFN2990"/>
            <w:r w:rsidRPr="00DF7CC1">
              <w:t>SCUFN29/90</w:t>
            </w:r>
            <w:bookmarkEnd w:id="90"/>
          </w:p>
        </w:tc>
        <w:tc>
          <w:tcPr>
            <w:tcW w:w="1138" w:type="dxa"/>
            <w:tcBorders>
              <w:bottom w:val="single" w:sz="4" w:space="0" w:color="auto"/>
            </w:tcBorders>
            <w:shd w:val="clear" w:color="auto" w:fill="D9D9D9" w:themeFill="background1" w:themeFillShade="D9"/>
            <w:vAlign w:val="center"/>
          </w:tcPr>
          <w:p w:rsidR="00FA7832" w:rsidRPr="00DF7CC1" w:rsidRDefault="00FA7832" w:rsidP="003E3164">
            <w:pPr>
              <w:spacing w:before="40" w:after="40"/>
              <w:jc w:val="center"/>
              <w:rPr>
                <w:bCs/>
              </w:rPr>
            </w:pPr>
          </w:p>
        </w:tc>
        <w:tc>
          <w:tcPr>
            <w:tcW w:w="5099" w:type="dxa"/>
            <w:tcBorders>
              <w:bottom w:val="single" w:sz="4" w:space="0" w:color="auto"/>
            </w:tcBorders>
            <w:shd w:val="clear" w:color="auto" w:fill="D9D9D9" w:themeFill="background1" w:themeFillShade="D9"/>
            <w:vAlign w:val="center"/>
          </w:tcPr>
          <w:p w:rsidR="00FA7832" w:rsidRPr="00DF7CC1" w:rsidRDefault="00FA7832" w:rsidP="003E3164">
            <w:pPr>
              <w:spacing w:before="40" w:after="40"/>
              <w:rPr>
                <w:iCs/>
                <w:lang w:val="en-NZ"/>
              </w:rPr>
            </w:pPr>
            <w:r w:rsidRPr="00DF7CC1">
              <w:rPr>
                <w:iCs/>
                <w:lang w:val="en-NZ"/>
              </w:rPr>
              <w:t xml:space="preserve">Proposal for </w:t>
            </w:r>
            <w:proofErr w:type="spellStart"/>
            <w:r w:rsidRPr="00DF7CC1">
              <w:rPr>
                <w:iCs/>
                <w:lang w:val="en-NZ"/>
              </w:rPr>
              <w:t>Matoba</w:t>
            </w:r>
            <w:proofErr w:type="spellEnd"/>
            <w:r w:rsidRPr="00DF7CC1">
              <w:rPr>
                <w:iCs/>
                <w:lang w:val="en-NZ"/>
              </w:rPr>
              <w:t xml:space="preserve"> Seamount is ACCEPTED</w:t>
            </w:r>
          </w:p>
        </w:tc>
        <w:tc>
          <w:tcPr>
            <w:tcW w:w="1564" w:type="dxa"/>
            <w:tcBorders>
              <w:bottom w:val="single" w:sz="4" w:space="0" w:color="auto"/>
            </w:tcBorders>
            <w:shd w:val="clear" w:color="auto" w:fill="D9D9D9" w:themeFill="background1" w:themeFillShade="D9"/>
          </w:tcPr>
          <w:p w:rsidR="00FA7832" w:rsidRPr="00C71D7E" w:rsidRDefault="007749B7" w:rsidP="00F6528C">
            <w:pPr>
              <w:spacing w:before="40" w:after="40"/>
              <w:rPr>
                <w:iCs/>
                <w:lang w:val="en-NZ"/>
              </w:rPr>
            </w:pPr>
            <w:r w:rsidRPr="00C71D7E">
              <w:rPr>
                <w:iCs/>
                <w:lang w:val="en-NZ"/>
              </w:rPr>
              <w:t>Complete. Gazetteer updated 18 Jul 2017.</w:t>
            </w:r>
          </w:p>
        </w:tc>
      </w:tr>
      <w:tr w:rsidR="00FA7832" w:rsidRPr="00DF7CC1" w:rsidTr="008F2321">
        <w:trPr>
          <w:cantSplit/>
          <w:jc w:val="center"/>
        </w:trPr>
        <w:tc>
          <w:tcPr>
            <w:tcW w:w="1555" w:type="dxa"/>
            <w:tcBorders>
              <w:bottom w:val="single" w:sz="4" w:space="0" w:color="auto"/>
            </w:tcBorders>
            <w:shd w:val="clear" w:color="auto" w:fill="D9D9D9" w:themeFill="background1" w:themeFillShade="D9"/>
          </w:tcPr>
          <w:p w:rsidR="00FA7832" w:rsidRPr="00DF7CC1" w:rsidRDefault="00FA7832" w:rsidP="003E3164">
            <w:pPr>
              <w:jc w:val="center"/>
            </w:pPr>
            <w:bookmarkStart w:id="91" w:name="SCUFN2991"/>
            <w:r w:rsidRPr="00DF7CC1">
              <w:t>SCUFN29/91</w:t>
            </w:r>
            <w:bookmarkEnd w:id="91"/>
          </w:p>
        </w:tc>
        <w:tc>
          <w:tcPr>
            <w:tcW w:w="1138" w:type="dxa"/>
            <w:tcBorders>
              <w:bottom w:val="single" w:sz="4" w:space="0" w:color="auto"/>
            </w:tcBorders>
            <w:shd w:val="clear" w:color="auto" w:fill="D9D9D9" w:themeFill="background1" w:themeFillShade="D9"/>
            <w:vAlign w:val="center"/>
          </w:tcPr>
          <w:p w:rsidR="00FA7832" w:rsidRPr="00DF7CC1" w:rsidRDefault="00FA7832" w:rsidP="003E3164">
            <w:pPr>
              <w:spacing w:before="40" w:after="40"/>
              <w:jc w:val="center"/>
              <w:rPr>
                <w:bCs/>
              </w:rPr>
            </w:pPr>
          </w:p>
        </w:tc>
        <w:tc>
          <w:tcPr>
            <w:tcW w:w="5099" w:type="dxa"/>
            <w:tcBorders>
              <w:bottom w:val="single" w:sz="4" w:space="0" w:color="auto"/>
            </w:tcBorders>
            <w:shd w:val="clear" w:color="auto" w:fill="D9D9D9" w:themeFill="background1" w:themeFillShade="D9"/>
            <w:vAlign w:val="center"/>
          </w:tcPr>
          <w:p w:rsidR="00FA7832" w:rsidRPr="00DF7CC1" w:rsidRDefault="00FA7832" w:rsidP="003E3164">
            <w:pPr>
              <w:spacing w:before="40" w:after="40"/>
              <w:rPr>
                <w:iCs/>
                <w:lang w:val="en-NZ"/>
              </w:rPr>
            </w:pPr>
            <w:r w:rsidRPr="00DF7CC1">
              <w:rPr>
                <w:iCs/>
                <w:lang w:val="en-NZ"/>
              </w:rPr>
              <w:t>Proposal for Hattori Seamount is ACCEPTED</w:t>
            </w:r>
          </w:p>
        </w:tc>
        <w:tc>
          <w:tcPr>
            <w:tcW w:w="1564" w:type="dxa"/>
            <w:tcBorders>
              <w:bottom w:val="single" w:sz="4" w:space="0" w:color="auto"/>
            </w:tcBorders>
            <w:shd w:val="clear" w:color="auto" w:fill="D9D9D9" w:themeFill="background1" w:themeFillShade="D9"/>
          </w:tcPr>
          <w:p w:rsidR="00FA7832" w:rsidRPr="00C71D7E" w:rsidRDefault="00173B12" w:rsidP="00F6528C">
            <w:pPr>
              <w:spacing w:before="40" w:after="40"/>
              <w:rPr>
                <w:iCs/>
                <w:lang w:val="en-NZ"/>
              </w:rPr>
            </w:pPr>
            <w:r w:rsidRPr="00C71D7E">
              <w:rPr>
                <w:iCs/>
                <w:lang w:val="en-NZ"/>
              </w:rPr>
              <w:t>Complete. Gazetteer updated 18 Jul 2017.</w:t>
            </w:r>
          </w:p>
        </w:tc>
      </w:tr>
      <w:tr w:rsidR="00FA7832" w:rsidRPr="00DF7CC1" w:rsidTr="008F2321">
        <w:trPr>
          <w:cantSplit/>
          <w:jc w:val="center"/>
        </w:trPr>
        <w:tc>
          <w:tcPr>
            <w:tcW w:w="1555" w:type="dxa"/>
            <w:tcBorders>
              <w:bottom w:val="single" w:sz="4" w:space="0" w:color="auto"/>
            </w:tcBorders>
            <w:shd w:val="clear" w:color="auto" w:fill="D9D9D9" w:themeFill="background1" w:themeFillShade="D9"/>
          </w:tcPr>
          <w:p w:rsidR="00FA7832" w:rsidRPr="00DF7CC1" w:rsidRDefault="00FA7832" w:rsidP="003E3164">
            <w:pPr>
              <w:jc w:val="center"/>
            </w:pPr>
            <w:bookmarkStart w:id="92" w:name="SCUFN2992"/>
            <w:r w:rsidRPr="00DF7CC1">
              <w:lastRenderedPageBreak/>
              <w:t>SCUFN29/92</w:t>
            </w:r>
            <w:bookmarkEnd w:id="92"/>
          </w:p>
        </w:tc>
        <w:tc>
          <w:tcPr>
            <w:tcW w:w="1138" w:type="dxa"/>
            <w:tcBorders>
              <w:bottom w:val="single" w:sz="4" w:space="0" w:color="auto"/>
            </w:tcBorders>
            <w:shd w:val="clear" w:color="auto" w:fill="D9D9D9" w:themeFill="background1" w:themeFillShade="D9"/>
            <w:vAlign w:val="center"/>
          </w:tcPr>
          <w:p w:rsidR="00FA7832" w:rsidRPr="00DF7CC1" w:rsidRDefault="00FA7832" w:rsidP="003E3164">
            <w:pPr>
              <w:spacing w:before="40" w:after="40"/>
              <w:jc w:val="center"/>
              <w:rPr>
                <w:bCs/>
              </w:rPr>
            </w:pPr>
          </w:p>
        </w:tc>
        <w:tc>
          <w:tcPr>
            <w:tcW w:w="5099" w:type="dxa"/>
            <w:tcBorders>
              <w:bottom w:val="single" w:sz="4" w:space="0" w:color="auto"/>
            </w:tcBorders>
            <w:shd w:val="clear" w:color="auto" w:fill="D9D9D9" w:themeFill="background1" w:themeFillShade="D9"/>
            <w:vAlign w:val="center"/>
          </w:tcPr>
          <w:p w:rsidR="00FA7832" w:rsidRPr="00DF7CC1" w:rsidRDefault="00FA7832" w:rsidP="003E3164">
            <w:pPr>
              <w:spacing w:before="40" w:after="40"/>
              <w:rPr>
                <w:iCs/>
                <w:lang w:val="en-NZ"/>
              </w:rPr>
            </w:pPr>
            <w:r w:rsidRPr="00DF7CC1">
              <w:rPr>
                <w:iCs/>
                <w:lang w:val="en-NZ"/>
              </w:rPr>
              <w:t xml:space="preserve">Proposal for </w:t>
            </w:r>
            <w:proofErr w:type="spellStart"/>
            <w:r w:rsidRPr="00DF7CC1">
              <w:rPr>
                <w:iCs/>
                <w:lang w:val="en-NZ"/>
              </w:rPr>
              <w:t>Iwamiya</w:t>
            </w:r>
            <w:proofErr w:type="spellEnd"/>
            <w:r w:rsidRPr="00DF7CC1">
              <w:rPr>
                <w:iCs/>
                <w:lang w:val="en-NZ"/>
              </w:rPr>
              <w:t xml:space="preserve"> Seamount is ACCEPTED</w:t>
            </w:r>
          </w:p>
        </w:tc>
        <w:tc>
          <w:tcPr>
            <w:tcW w:w="1564" w:type="dxa"/>
            <w:tcBorders>
              <w:bottom w:val="single" w:sz="4" w:space="0" w:color="auto"/>
            </w:tcBorders>
            <w:shd w:val="clear" w:color="auto" w:fill="D9D9D9" w:themeFill="background1" w:themeFillShade="D9"/>
          </w:tcPr>
          <w:p w:rsidR="00FA7832" w:rsidRPr="00C71D7E" w:rsidRDefault="00B9706E" w:rsidP="00F6528C">
            <w:pPr>
              <w:spacing w:before="40" w:after="40"/>
              <w:rPr>
                <w:iCs/>
                <w:lang w:val="en-NZ"/>
              </w:rPr>
            </w:pPr>
            <w:r w:rsidRPr="00C71D7E">
              <w:rPr>
                <w:iCs/>
                <w:lang w:val="en-NZ"/>
              </w:rPr>
              <w:t>Complete. Gazetteer updated 18 Jul 2017.</w:t>
            </w:r>
          </w:p>
        </w:tc>
      </w:tr>
      <w:tr w:rsidR="00FA7832" w:rsidRPr="00DF7CC1" w:rsidTr="008F2321">
        <w:trPr>
          <w:cantSplit/>
          <w:jc w:val="center"/>
        </w:trPr>
        <w:tc>
          <w:tcPr>
            <w:tcW w:w="1555" w:type="dxa"/>
            <w:tcBorders>
              <w:bottom w:val="single" w:sz="4" w:space="0" w:color="auto"/>
            </w:tcBorders>
            <w:shd w:val="clear" w:color="auto" w:fill="D9D9D9" w:themeFill="background1" w:themeFillShade="D9"/>
          </w:tcPr>
          <w:p w:rsidR="00FA7832" w:rsidRPr="00DF7CC1" w:rsidRDefault="00FA7832" w:rsidP="003E3164">
            <w:pPr>
              <w:jc w:val="center"/>
            </w:pPr>
            <w:bookmarkStart w:id="93" w:name="SCUFN2993"/>
            <w:r w:rsidRPr="00DF7CC1">
              <w:t>SCUFN29/93</w:t>
            </w:r>
            <w:bookmarkEnd w:id="93"/>
          </w:p>
        </w:tc>
        <w:tc>
          <w:tcPr>
            <w:tcW w:w="1138" w:type="dxa"/>
            <w:tcBorders>
              <w:bottom w:val="single" w:sz="4" w:space="0" w:color="auto"/>
            </w:tcBorders>
            <w:shd w:val="clear" w:color="auto" w:fill="D9D9D9" w:themeFill="background1" w:themeFillShade="D9"/>
            <w:vAlign w:val="center"/>
          </w:tcPr>
          <w:p w:rsidR="00FA7832" w:rsidRPr="00DF7CC1" w:rsidRDefault="00FA7832" w:rsidP="003E3164">
            <w:pPr>
              <w:spacing w:before="40" w:after="40"/>
              <w:jc w:val="center"/>
              <w:rPr>
                <w:bCs/>
              </w:rPr>
            </w:pPr>
          </w:p>
        </w:tc>
        <w:tc>
          <w:tcPr>
            <w:tcW w:w="5099" w:type="dxa"/>
            <w:tcBorders>
              <w:bottom w:val="single" w:sz="4" w:space="0" w:color="auto"/>
            </w:tcBorders>
            <w:shd w:val="clear" w:color="auto" w:fill="D9D9D9" w:themeFill="background1" w:themeFillShade="D9"/>
            <w:vAlign w:val="center"/>
          </w:tcPr>
          <w:p w:rsidR="00FA7832" w:rsidRPr="00DF7CC1" w:rsidRDefault="00FA7832" w:rsidP="003E3164">
            <w:pPr>
              <w:spacing w:before="40" w:after="40"/>
              <w:rPr>
                <w:iCs/>
                <w:lang w:val="en-NZ"/>
              </w:rPr>
            </w:pPr>
            <w:r w:rsidRPr="00DF7CC1">
              <w:rPr>
                <w:iCs/>
                <w:lang w:val="en-NZ"/>
              </w:rPr>
              <w:t xml:space="preserve">Proposal for </w:t>
            </w:r>
            <w:proofErr w:type="spellStart"/>
            <w:r w:rsidRPr="00DF7CC1">
              <w:rPr>
                <w:iCs/>
                <w:lang w:val="en-NZ"/>
              </w:rPr>
              <w:t>Imura</w:t>
            </w:r>
            <w:proofErr w:type="spellEnd"/>
            <w:r w:rsidRPr="00DF7CC1">
              <w:rPr>
                <w:iCs/>
                <w:lang w:val="en-NZ"/>
              </w:rPr>
              <w:t xml:space="preserve"> Seamounts is ACCEPTED with the polygon to be reduced in the northern portion a little bit</w:t>
            </w:r>
            <w:r w:rsidR="00C82136" w:rsidRPr="00DF7CC1">
              <w:rPr>
                <w:iCs/>
                <w:lang w:val="en-NZ"/>
              </w:rPr>
              <w:t>.</w:t>
            </w:r>
          </w:p>
        </w:tc>
        <w:tc>
          <w:tcPr>
            <w:tcW w:w="1564" w:type="dxa"/>
            <w:tcBorders>
              <w:bottom w:val="single" w:sz="4" w:space="0" w:color="auto"/>
            </w:tcBorders>
            <w:shd w:val="clear" w:color="auto" w:fill="D9D9D9" w:themeFill="background1" w:themeFillShade="D9"/>
          </w:tcPr>
          <w:p w:rsidR="00FA7832" w:rsidRPr="00C71D7E" w:rsidRDefault="003E5F66" w:rsidP="003E5F66">
            <w:pPr>
              <w:spacing w:before="40" w:after="40"/>
              <w:rPr>
                <w:iCs/>
                <w:lang w:val="en-NZ"/>
              </w:rPr>
            </w:pPr>
            <w:r w:rsidRPr="00C71D7E">
              <w:rPr>
                <w:iCs/>
                <w:lang w:val="en-NZ"/>
              </w:rPr>
              <w:t xml:space="preserve">Complete. Gazetteer updated 18 Jul 2017. </w:t>
            </w:r>
            <w:r w:rsidR="000B2848" w:rsidRPr="00C71D7E">
              <w:rPr>
                <w:iCs/>
                <w:lang w:val="en-NZ"/>
              </w:rPr>
              <w:t xml:space="preserve">Revised polygon received from </w:t>
            </w:r>
            <w:proofErr w:type="spellStart"/>
            <w:r w:rsidR="000B2848" w:rsidRPr="00C71D7E">
              <w:rPr>
                <w:iCs/>
                <w:lang w:val="en-NZ"/>
              </w:rPr>
              <w:t>Y</w:t>
            </w:r>
            <w:r w:rsidR="00E64D79" w:rsidRPr="00C71D7E">
              <w:rPr>
                <w:iCs/>
                <w:lang w:val="en-NZ"/>
              </w:rPr>
              <w:t>as</w:t>
            </w:r>
            <w:proofErr w:type="spellEnd"/>
            <w:r w:rsidR="000B2848" w:rsidRPr="00C71D7E">
              <w:rPr>
                <w:iCs/>
                <w:lang w:val="en-NZ"/>
              </w:rPr>
              <w:t xml:space="preserve"> 30 Mar 2017.</w:t>
            </w:r>
          </w:p>
        </w:tc>
      </w:tr>
      <w:tr w:rsidR="00FA7832" w:rsidRPr="00DF7CC1" w:rsidTr="008F2321">
        <w:trPr>
          <w:cantSplit/>
          <w:jc w:val="center"/>
        </w:trPr>
        <w:tc>
          <w:tcPr>
            <w:tcW w:w="1555" w:type="dxa"/>
            <w:tcBorders>
              <w:bottom w:val="single" w:sz="4" w:space="0" w:color="auto"/>
            </w:tcBorders>
            <w:shd w:val="clear" w:color="auto" w:fill="D9D9D9" w:themeFill="background1" w:themeFillShade="D9"/>
          </w:tcPr>
          <w:p w:rsidR="00FA7832" w:rsidRPr="00DF7CC1" w:rsidRDefault="00FA7832" w:rsidP="003E3164">
            <w:pPr>
              <w:jc w:val="center"/>
            </w:pPr>
            <w:bookmarkStart w:id="94" w:name="SCUFN2994"/>
            <w:r w:rsidRPr="00DF7CC1">
              <w:t>SCUFN29/94</w:t>
            </w:r>
            <w:bookmarkEnd w:id="94"/>
          </w:p>
        </w:tc>
        <w:tc>
          <w:tcPr>
            <w:tcW w:w="1138" w:type="dxa"/>
            <w:tcBorders>
              <w:bottom w:val="single" w:sz="4" w:space="0" w:color="auto"/>
            </w:tcBorders>
            <w:shd w:val="clear" w:color="auto" w:fill="D9D9D9" w:themeFill="background1" w:themeFillShade="D9"/>
            <w:vAlign w:val="center"/>
          </w:tcPr>
          <w:p w:rsidR="00FA7832" w:rsidRPr="00DF7CC1" w:rsidRDefault="00FA7832" w:rsidP="003E3164">
            <w:pPr>
              <w:spacing w:before="40" w:after="40"/>
              <w:jc w:val="center"/>
              <w:rPr>
                <w:bCs/>
              </w:rPr>
            </w:pPr>
          </w:p>
        </w:tc>
        <w:tc>
          <w:tcPr>
            <w:tcW w:w="5099" w:type="dxa"/>
            <w:tcBorders>
              <w:bottom w:val="single" w:sz="4" w:space="0" w:color="auto"/>
            </w:tcBorders>
            <w:shd w:val="clear" w:color="auto" w:fill="D9D9D9" w:themeFill="background1" w:themeFillShade="D9"/>
            <w:vAlign w:val="center"/>
          </w:tcPr>
          <w:p w:rsidR="00FA7832" w:rsidRPr="00DF7CC1" w:rsidRDefault="00FA7832" w:rsidP="003E3164">
            <w:pPr>
              <w:spacing w:before="40" w:after="40"/>
              <w:rPr>
                <w:iCs/>
                <w:lang w:val="en-NZ"/>
              </w:rPr>
            </w:pPr>
            <w:r w:rsidRPr="00DF7CC1">
              <w:rPr>
                <w:iCs/>
                <w:lang w:val="en-NZ"/>
              </w:rPr>
              <w:t xml:space="preserve">Proposal for </w:t>
            </w:r>
            <w:proofErr w:type="spellStart"/>
            <w:r w:rsidRPr="00DF7CC1">
              <w:rPr>
                <w:iCs/>
                <w:lang w:val="en-NZ"/>
              </w:rPr>
              <w:t>Tsunogai</w:t>
            </w:r>
            <w:proofErr w:type="spellEnd"/>
            <w:r w:rsidRPr="00DF7CC1">
              <w:rPr>
                <w:iCs/>
                <w:lang w:val="en-NZ"/>
              </w:rPr>
              <w:t xml:space="preserve"> Seamount is ACCEPTED with the polygon to be reduced in the western portion a little bit</w:t>
            </w:r>
            <w:r w:rsidR="00C82136" w:rsidRPr="00DF7CC1">
              <w:rPr>
                <w:iCs/>
                <w:lang w:val="en-NZ"/>
              </w:rPr>
              <w:t>.</w:t>
            </w:r>
          </w:p>
        </w:tc>
        <w:tc>
          <w:tcPr>
            <w:tcW w:w="1564" w:type="dxa"/>
            <w:tcBorders>
              <w:bottom w:val="single" w:sz="4" w:space="0" w:color="auto"/>
            </w:tcBorders>
            <w:shd w:val="clear" w:color="auto" w:fill="D9D9D9" w:themeFill="background1" w:themeFillShade="D9"/>
          </w:tcPr>
          <w:p w:rsidR="00FA7832" w:rsidRPr="00C71D7E" w:rsidRDefault="00A640F5" w:rsidP="00A640F5">
            <w:pPr>
              <w:spacing w:before="40" w:after="40"/>
              <w:rPr>
                <w:iCs/>
                <w:lang w:val="en-NZ"/>
              </w:rPr>
            </w:pPr>
            <w:r w:rsidRPr="00C71D7E">
              <w:rPr>
                <w:iCs/>
                <w:lang w:val="en-NZ"/>
              </w:rPr>
              <w:t xml:space="preserve">Complete. Gazetteer updated 18 Jul 2017. </w:t>
            </w:r>
            <w:r w:rsidR="000B2848" w:rsidRPr="00C71D7E">
              <w:rPr>
                <w:iCs/>
                <w:lang w:val="en-NZ"/>
              </w:rPr>
              <w:t xml:space="preserve">Revised polygon received from </w:t>
            </w:r>
            <w:proofErr w:type="spellStart"/>
            <w:r w:rsidR="000B2848" w:rsidRPr="00C71D7E">
              <w:rPr>
                <w:iCs/>
                <w:lang w:val="en-NZ"/>
              </w:rPr>
              <w:t>Y</w:t>
            </w:r>
            <w:r w:rsidR="00E64D79" w:rsidRPr="00C71D7E">
              <w:rPr>
                <w:iCs/>
                <w:lang w:val="en-NZ"/>
              </w:rPr>
              <w:t>as</w:t>
            </w:r>
            <w:proofErr w:type="spellEnd"/>
            <w:r w:rsidR="000B2848" w:rsidRPr="00C71D7E">
              <w:rPr>
                <w:iCs/>
                <w:lang w:val="en-NZ"/>
              </w:rPr>
              <w:t xml:space="preserve"> 30 Mar 2017.</w:t>
            </w:r>
          </w:p>
        </w:tc>
      </w:tr>
      <w:tr w:rsidR="00FA7832" w:rsidRPr="00DF7CC1" w:rsidTr="008F2321">
        <w:trPr>
          <w:cantSplit/>
          <w:jc w:val="center"/>
        </w:trPr>
        <w:tc>
          <w:tcPr>
            <w:tcW w:w="1555" w:type="dxa"/>
            <w:tcBorders>
              <w:bottom w:val="single" w:sz="4" w:space="0" w:color="auto"/>
            </w:tcBorders>
            <w:shd w:val="clear" w:color="auto" w:fill="C6D9F1"/>
            <w:vAlign w:val="center"/>
          </w:tcPr>
          <w:p w:rsidR="00FA7832" w:rsidRPr="00DF7CC1" w:rsidRDefault="00FA7832" w:rsidP="003E3164">
            <w:pPr>
              <w:spacing w:before="40" w:after="40"/>
              <w:jc w:val="center"/>
              <w:rPr>
                <w:b/>
              </w:rPr>
            </w:pPr>
          </w:p>
        </w:tc>
        <w:tc>
          <w:tcPr>
            <w:tcW w:w="1138" w:type="dxa"/>
            <w:tcBorders>
              <w:bottom w:val="single" w:sz="4" w:space="0" w:color="auto"/>
            </w:tcBorders>
            <w:shd w:val="clear" w:color="auto" w:fill="C6D9F1"/>
          </w:tcPr>
          <w:p w:rsidR="00FA7832" w:rsidRPr="00DF7CC1" w:rsidRDefault="00FA7832" w:rsidP="003E3164">
            <w:pPr>
              <w:spacing w:before="40" w:after="40"/>
              <w:jc w:val="center"/>
              <w:rPr>
                <w:b/>
              </w:rPr>
            </w:pPr>
            <w:r w:rsidRPr="00DF7CC1">
              <w:rPr>
                <w:b/>
              </w:rPr>
              <w:t>4.13</w:t>
            </w:r>
          </w:p>
        </w:tc>
        <w:tc>
          <w:tcPr>
            <w:tcW w:w="5099" w:type="dxa"/>
            <w:tcBorders>
              <w:bottom w:val="single" w:sz="4" w:space="0" w:color="auto"/>
            </w:tcBorders>
            <w:shd w:val="clear" w:color="auto" w:fill="C6D9F1"/>
            <w:vAlign w:val="center"/>
          </w:tcPr>
          <w:p w:rsidR="00FA7832" w:rsidRPr="00DF7CC1" w:rsidRDefault="00FA7832" w:rsidP="003E3164">
            <w:pPr>
              <w:spacing w:before="40" w:after="40"/>
              <w:jc w:val="center"/>
              <w:rPr>
                <w:b/>
              </w:rPr>
            </w:pPr>
            <w:r w:rsidRPr="00DF7CC1">
              <w:rPr>
                <w:b/>
                <w:iCs/>
                <w:lang w:val="en-NZ"/>
              </w:rPr>
              <w:t>From Korea, KHOA/KCGN</w:t>
            </w:r>
          </w:p>
        </w:tc>
        <w:tc>
          <w:tcPr>
            <w:tcW w:w="1564" w:type="dxa"/>
            <w:tcBorders>
              <w:bottom w:val="single" w:sz="4" w:space="0" w:color="auto"/>
            </w:tcBorders>
            <w:shd w:val="clear" w:color="auto" w:fill="C6D9F1"/>
          </w:tcPr>
          <w:p w:rsidR="00FA7832" w:rsidRPr="00C71D7E" w:rsidRDefault="00FA7832" w:rsidP="003E3164">
            <w:pPr>
              <w:spacing w:before="40" w:after="40"/>
              <w:jc w:val="center"/>
              <w:rPr>
                <w:b/>
              </w:rPr>
            </w:pPr>
          </w:p>
        </w:tc>
      </w:tr>
      <w:tr w:rsidR="00FA7832" w:rsidRPr="00DF7CC1" w:rsidTr="008F2321">
        <w:trPr>
          <w:cantSplit/>
          <w:jc w:val="center"/>
        </w:trPr>
        <w:tc>
          <w:tcPr>
            <w:tcW w:w="1555" w:type="dxa"/>
            <w:tcBorders>
              <w:bottom w:val="single" w:sz="4" w:space="0" w:color="auto"/>
            </w:tcBorders>
            <w:shd w:val="clear" w:color="auto" w:fill="D9D9D9" w:themeFill="background1" w:themeFillShade="D9"/>
          </w:tcPr>
          <w:p w:rsidR="00FA7832" w:rsidRPr="00DF7CC1" w:rsidRDefault="00FA7832" w:rsidP="003E3164">
            <w:pPr>
              <w:jc w:val="center"/>
            </w:pPr>
            <w:bookmarkStart w:id="95" w:name="SCUFN2995"/>
            <w:r w:rsidRPr="00DF7CC1">
              <w:t>SCUFN29/95</w:t>
            </w:r>
            <w:bookmarkEnd w:id="95"/>
          </w:p>
        </w:tc>
        <w:tc>
          <w:tcPr>
            <w:tcW w:w="1138" w:type="dxa"/>
            <w:tcBorders>
              <w:bottom w:val="single" w:sz="4" w:space="0" w:color="auto"/>
            </w:tcBorders>
            <w:shd w:val="clear" w:color="auto" w:fill="D9D9D9" w:themeFill="background1" w:themeFillShade="D9"/>
            <w:vAlign w:val="center"/>
          </w:tcPr>
          <w:p w:rsidR="00FA7832" w:rsidRPr="00DF7CC1" w:rsidRDefault="00FA7832" w:rsidP="003E3164">
            <w:pPr>
              <w:spacing w:before="40" w:after="40"/>
              <w:jc w:val="center"/>
              <w:rPr>
                <w:bCs/>
              </w:rPr>
            </w:pPr>
          </w:p>
        </w:tc>
        <w:tc>
          <w:tcPr>
            <w:tcW w:w="5099" w:type="dxa"/>
            <w:tcBorders>
              <w:bottom w:val="single" w:sz="4" w:space="0" w:color="auto"/>
            </w:tcBorders>
            <w:shd w:val="clear" w:color="auto" w:fill="D9D9D9" w:themeFill="background1" w:themeFillShade="D9"/>
            <w:vAlign w:val="center"/>
          </w:tcPr>
          <w:p w:rsidR="00FA7832" w:rsidRPr="00DF7CC1" w:rsidRDefault="00FA7832" w:rsidP="003E3164">
            <w:pPr>
              <w:spacing w:before="40" w:after="40"/>
              <w:rPr>
                <w:iCs/>
                <w:lang w:val="en-NZ"/>
              </w:rPr>
            </w:pPr>
            <w:r w:rsidRPr="00DF7CC1">
              <w:rPr>
                <w:iCs/>
                <w:lang w:val="en-NZ"/>
              </w:rPr>
              <w:t xml:space="preserve">Proposal for </w:t>
            </w:r>
            <w:proofErr w:type="spellStart"/>
            <w:r w:rsidRPr="00DF7CC1">
              <w:rPr>
                <w:iCs/>
                <w:lang w:val="en-NZ"/>
              </w:rPr>
              <w:t>Cheomseongdae</w:t>
            </w:r>
            <w:proofErr w:type="spellEnd"/>
            <w:r w:rsidRPr="00DF7CC1">
              <w:rPr>
                <w:iCs/>
                <w:lang w:val="en-NZ"/>
              </w:rPr>
              <w:t xml:space="preserve"> Hill is ACCEPTED</w:t>
            </w:r>
          </w:p>
        </w:tc>
        <w:tc>
          <w:tcPr>
            <w:tcW w:w="1564" w:type="dxa"/>
            <w:tcBorders>
              <w:bottom w:val="single" w:sz="4" w:space="0" w:color="auto"/>
            </w:tcBorders>
            <w:shd w:val="clear" w:color="auto" w:fill="D9D9D9" w:themeFill="background1" w:themeFillShade="D9"/>
          </w:tcPr>
          <w:p w:rsidR="00FA7832" w:rsidRPr="00C71D7E" w:rsidRDefault="00260626" w:rsidP="00260626">
            <w:pPr>
              <w:spacing w:before="40" w:after="40"/>
              <w:rPr>
                <w:iCs/>
                <w:lang w:val="en-NZ"/>
              </w:rPr>
            </w:pPr>
            <w:r w:rsidRPr="00C71D7E">
              <w:rPr>
                <w:iCs/>
                <w:lang w:val="en-NZ"/>
              </w:rPr>
              <w:t>Complete. Gazetteer updated 22 Jul 2017.</w:t>
            </w:r>
          </w:p>
        </w:tc>
      </w:tr>
      <w:tr w:rsidR="00FA7832" w:rsidRPr="00DF7CC1" w:rsidTr="008F2321">
        <w:trPr>
          <w:cantSplit/>
          <w:jc w:val="center"/>
        </w:trPr>
        <w:tc>
          <w:tcPr>
            <w:tcW w:w="1555" w:type="dxa"/>
            <w:tcBorders>
              <w:bottom w:val="single" w:sz="4" w:space="0" w:color="auto"/>
            </w:tcBorders>
            <w:shd w:val="clear" w:color="auto" w:fill="D9D9D9" w:themeFill="background1" w:themeFillShade="D9"/>
          </w:tcPr>
          <w:p w:rsidR="00FA7832" w:rsidRPr="00DF7CC1" w:rsidRDefault="00FA7832" w:rsidP="003E3164">
            <w:pPr>
              <w:jc w:val="center"/>
            </w:pPr>
            <w:bookmarkStart w:id="96" w:name="SCUFN2996"/>
            <w:r w:rsidRPr="00DF7CC1">
              <w:t>SCUFN29/96</w:t>
            </w:r>
            <w:bookmarkEnd w:id="96"/>
          </w:p>
        </w:tc>
        <w:tc>
          <w:tcPr>
            <w:tcW w:w="1138" w:type="dxa"/>
            <w:tcBorders>
              <w:bottom w:val="single" w:sz="4" w:space="0" w:color="auto"/>
            </w:tcBorders>
            <w:shd w:val="clear" w:color="auto" w:fill="D9D9D9" w:themeFill="background1" w:themeFillShade="D9"/>
            <w:vAlign w:val="center"/>
          </w:tcPr>
          <w:p w:rsidR="00FA7832" w:rsidRPr="00DF7CC1" w:rsidRDefault="00FA7832" w:rsidP="003E3164">
            <w:pPr>
              <w:spacing w:before="40" w:after="40"/>
              <w:jc w:val="center"/>
              <w:rPr>
                <w:bCs/>
              </w:rPr>
            </w:pPr>
          </w:p>
        </w:tc>
        <w:tc>
          <w:tcPr>
            <w:tcW w:w="5099" w:type="dxa"/>
            <w:tcBorders>
              <w:bottom w:val="single" w:sz="4" w:space="0" w:color="auto"/>
            </w:tcBorders>
            <w:shd w:val="clear" w:color="auto" w:fill="D9D9D9" w:themeFill="background1" w:themeFillShade="D9"/>
            <w:vAlign w:val="center"/>
          </w:tcPr>
          <w:p w:rsidR="00FA7832" w:rsidRPr="00DF7CC1" w:rsidRDefault="00FA7832" w:rsidP="003E3164">
            <w:pPr>
              <w:spacing w:before="40" w:after="40"/>
              <w:rPr>
                <w:iCs/>
                <w:lang w:val="en-NZ"/>
              </w:rPr>
            </w:pPr>
            <w:r w:rsidRPr="00DF7CC1">
              <w:rPr>
                <w:iCs/>
                <w:lang w:val="en-NZ"/>
              </w:rPr>
              <w:t xml:space="preserve">Proposal for </w:t>
            </w:r>
            <w:proofErr w:type="spellStart"/>
            <w:r w:rsidRPr="00DF7CC1">
              <w:rPr>
                <w:iCs/>
                <w:lang w:val="en-NZ"/>
              </w:rPr>
              <w:t>Ssangchotdae</w:t>
            </w:r>
            <w:proofErr w:type="spellEnd"/>
            <w:r w:rsidRPr="00DF7CC1">
              <w:rPr>
                <w:iCs/>
                <w:lang w:val="en-NZ"/>
              </w:rPr>
              <w:t xml:space="preserve"> Hills is ACCEPTED, with polygon to be modified to include the two features.</w:t>
            </w:r>
          </w:p>
        </w:tc>
        <w:tc>
          <w:tcPr>
            <w:tcW w:w="1564" w:type="dxa"/>
            <w:tcBorders>
              <w:bottom w:val="single" w:sz="4" w:space="0" w:color="auto"/>
            </w:tcBorders>
            <w:shd w:val="clear" w:color="auto" w:fill="D9D9D9" w:themeFill="background1" w:themeFillShade="D9"/>
          </w:tcPr>
          <w:p w:rsidR="00FA7832" w:rsidRPr="00C71D7E" w:rsidRDefault="004126DA" w:rsidP="004126DA">
            <w:pPr>
              <w:spacing w:before="40" w:after="40"/>
              <w:rPr>
                <w:iCs/>
                <w:lang w:val="en-NZ"/>
              </w:rPr>
            </w:pPr>
            <w:r w:rsidRPr="00C71D7E">
              <w:rPr>
                <w:iCs/>
                <w:lang w:val="en-NZ"/>
              </w:rPr>
              <w:t xml:space="preserve">Complete. Gazetteer updated 22 Jul 2017. </w:t>
            </w:r>
            <w:r w:rsidR="00C82136" w:rsidRPr="00C71D7E">
              <w:rPr>
                <w:iCs/>
                <w:lang w:val="en-NZ"/>
              </w:rPr>
              <w:t xml:space="preserve">New polygon received from Han 13 Mar 2017. </w:t>
            </w:r>
          </w:p>
        </w:tc>
      </w:tr>
      <w:tr w:rsidR="00FA7832" w:rsidRPr="00DF7CC1" w:rsidTr="008F2321">
        <w:trPr>
          <w:cantSplit/>
          <w:jc w:val="center"/>
        </w:trPr>
        <w:tc>
          <w:tcPr>
            <w:tcW w:w="1555" w:type="dxa"/>
            <w:tcBorders>
              <w:bottom w:val="single" w:sz="4" w:space="0" w:color="auto"/>
            </w:tcBorders>
            <w:shd w:val="clear" w:color="auto" w:fill="C6D9F1"/>
            <w:vAlign w:val="center"/>
          </w:tcPr>
          <w:p w:rsidR="00FA7832" w:rsidRPr="00DF7CC1" w:rsidRDefault="00FA7832" w:rsidP="003E3164">
            <w:pPr>
              <w:spacing w:before="40" w:after="40"/>
              <w:jc w:val="center"/>
              <w:rPr>
                <w:b/>
              </w:rPr>
            </w:pPr>
          </w:p>
        </w:tc>
        <w:tc>
          <w:tcPr>
            <w:tcW w:w="1138" w:type="dxa"/>
            <w:tcBorders>
              <w:bottom w:val="single" w:sz="4" w:space="0" w:color="auto"/>
            </w:tcBorders>
            <w:shd w:val="clear" w:color="auto" w:fill="C6D9F1"/>
          </w:tcPr>
          <w:p w:rsidR="00FA7832" w:rsidRPr="00DF7CC1" w:rsidRDefault="00FA7832" w:rsidP="003E3164">
            <w:pPr>
              <w:spacing w:before="40" w:after="40"/>
              <w:jc w:val="center"/>
              <w:rPr>
                <w:b/>
              </w:rPr>
            </w:pPr>
            <w:r w:rsidRPr="00DF7CC1">
              <w:rPr>
                <w:b/>
              </w:rPr>
              <w:t>4.14</w:t>
            </w:r>
          </w:p>
        </w:tc>
        <w:tc>
          <w:tcPr>
            <w:tcW w:w="5099" w:type="dxa"/>
            <w:tcBorders>
              <w:bottom w:val="single" w:sz="4" w:space="0" w:color="auto"/>
            </w:tcBorders>
            <w:shd w:val="clear" w:color="auto" w:fill="C6D9F1"/>
            <w:vAlign w:val="center"/>
          </w:tcPr>
          <w:p w:rsidR="00FA7832" w:rsidRPr="00DF7CC1" w:rsidRDefault="00FA7832" w:rsidP="003E3164">
            <w:pPr>
              <w:spacing w:before="40" w:after="40"/>
              <w:jc w:val="center"/>
              <w:rPr>
                <w:b/>
              </w:rPr>
            </w:pPr>
            <w:r w:rsidRPr="00DF7CC1">
              <w:rPr>
                <w:b/>
                <w:iCs/>
                <w:lang w:val="en-NZ"/>
              </w:rPr>
              <w:t>From Russian Federation, SSC YMG</w:t>
            </w:r>
          </w:p>
        </w:tc>
        <w:tc>
          <w:tcPr>
            <w:tcW w:w="1564" w:type="dxa"/>
            <w:tcBorders>
              <w:bottom w:val="single" w:sz="4" w:space="0" w:color="auto"/>
            </w:tcBorders>
            <w:shd w:val="clear" w:color="auto" w:fill="C6D9F1"/>
          </w:tcPr>
          <w:p w:rsidR="00FA7832" w:rsidRPr="00C71D7E" w:rsidRDefault="00FA7832" w:rsidP="003E3164">
            <w:pPr>
              <w:spacing w:before="40" w:after="40"/>
              <w:jc w:val="center"/>
              <w:rPr>
                <w:b/>
              </w:rPr>
            </w:pPr>
          </w:p>
        </w:tc>
      </w:tr>
      <w:tr w:rsidR="00FA7832" w:rsidRPr="00DF7CC1" w:rsidTr="008F2321">
        <w:trPr>
          <w:cantSplit/>
          <w:jc w:val="center"/>
        </w:trPr>
        <w:tc>
          <w:tcPr>
            <w:tcW w:w="1555" w:type="dxa"/>
            <w:tcBorders>
              <w:bottom w:val="single" w:sz="4" w:space="0" w:color="auto"/>
            </w:tcBorders>
            <w:shd w:val="clear" w:color="auto" w:fill="D9D9D9" w:themeFill="background1" w:themeFillShade="D9"/>
          </w:tcPr>
          <w:p w:rsidR="00FA7832" w:rsidRPr="00DF7CC1" w:rsidRDefault="00FA7832" w:rsidP="003E3164">
            <w:pPr>
              <w:jc w:val="center"/>
            </w:pPr>
            <w:bookmarkStart w:id="97" w:name="SCUFN2997"/>
            <w:r w:rsidRPr="00DF7CC1">
              <w:t>SCUFN29/97</w:t>
            </w:r>
            <w:bookmarkEnd w:id="97"/>
          </w:p>
        </w:tc>
        <w:tc>
          <w:tcPr>
            <w:tcW w:w="1138" w:type="dxa"/>
            <w:tcBorders>
              <w:bottom w:val="single" w:sz="4" w:space="0" w:color="auto"/>
            </w:tcBorders>
            <w:shd w:val="clear" w:color="auto" w:fill="D9D9D9" w:themeFill="background1" w:themeFillShade="D9"/>
            <w:vAlign w:val="center"/>
          </w:tcPr>
          <w:p w:rsidR="00FA7832" w:rsidRPr="00DF7CC1" w:rsidRDefault="00FA7832" w:rsidP="003E3164">
            <w:pPr>
              <w:spacing w:before="40" w:after="40"/>
              <w:jc w:val="center"/>
              <w:rPr>
                <w:bCs/>
              </w:rPr>
            </w:pPr>
          </w:p>
        </w:tc>
        <w:tc>
          <w:tcPr>
            <w:tcW w:w="5099" w:type="dxa"/>
            <w:tcBorders>
              <w:bottom w:val="single" w:sz="4" w:space="0" w:color="auto"/>
            </w:tcBorders>
            <w:shd w:val="clear" w:color="auto" w:fill="D9D9D9" w:themeFill="background1" w:themeFillShade="D9"/>
            <w:vAlign w:val="center"/>
          </w:tcPr>
          <w:p w:rsidR="00FA7832" w:rsidRPr="00DF7CC1" w:rsidRDefault="00FA7832" w:rsidP="003E3164">
            <w:pPr>
              <w:spacing w:before="40" w:after="40"/>
              <w:rPr>
                <w:iCs/>
                <w:lang w:val="en-NZ"/>
              </w:rPr>
            </w:pPr>
            <w:r w:rsidRPr="00DF7CC1">
              <w:rPr>
                <w:iCs/>
                <w:lang w:val="en-NZ"/>
              </w:rPr>
              <w:t xml:space="preserve">Proposal for </w:t>
            </w:r>
            <w:proofErr w:type="spellStart"/>
            <w:r w:rsidRPr="00DF7CC1">
              <w:rPr>
                <w:iCs/>
                <w:lang w:val="en-NZ"/>
              </w:rPr>
              <w:t>Melnikov</w:t>
            </w:r>
            <w:proofErr w:type="spellEnd"/>
            <w:r w:rsidRPr="00DF7CC1">
              <w:rPr>
                <w:iCs/>
                <w:lang w:val="en-NZ"/>
              </w:rPr>
              <w:t xml:space="preserve"> [</w:t>
            </w:r>
            <w:r w:rsidRPr="00DF7CC1">
              <w:rPr>
                <w:iCs/>
                <w:strike/>
                <w:lang w:val="en-NZ"/>
              </w:rPr>
              <w:t>Seamount</w:t>
            </w:r>
            <w:r w:rsidRPr="00DF7CC1">
              <w:rPr>
                <w:iCs/>
                <w:lang w:val="en-NZ"/>
              </w:rPr>
              <w:t>] is ACCEPTED with the generic term modified to Seamounts.</w:t>
            </w:r>
          </w:p>
        </w:tc>
        <w:tc>
          <w:tcPr>
            <w:tcW w:w="1564" w:type="dxa"/>
            <w:tcBorders>
              <w:bottom w:val="single" w:sz="4" w:space="0" w:color="auto"/>
            </w:tcBorders>
            <w:shd w:val="clear" w:color="auto" w:fill="D9D9D9" w:themeFill="background1" w:themeFillShade="D9"/>
          </w:tcPr>
          <w:p w:rsidR="00FA7832" w:rsidRPr="00C71D7E" w:rsidRDefault="00D72683" w:rsidP="00C82136">
            <w:pPr>
              <w:spacing w:before="40" w:after="40"/>
              <w:rPr>
                <w:iCs/>
                <w:lang w:val="en-NZ"/>
              </w:rPr>
            </w:pPr>
            <w:r w:rsidRPr="00C71D7E">
              <w:rPr>
                <w:iCs/>
                <w:lang w:val="en-NZ"/>
              </w:rPr>
              <w:t>Complete. Gazetteer updated 22 Jul 2017.</w:t>
            </w:r>
          </w:p>
        </w:tc>
      </w:tr>
      <w:tr w:rsidR="00FA7832" w:rsidRPr="00DF7CC1" w:rsidTr="008F2321">
        <w:trPr>
          <w:cantSplit/>
          <w:jc w:val="center"/>
        </w:trPr>
        <w:tc>
          <w:tcPr>
            <w:tcW w:w="1555" w:type="dxa"/>
            <w:tcBorders>
              <w:bottom w:val="single" w:sz="4" w:space="0" w:color="auto"/>
            </w:tcBorders>
            <w:shd w:val="clear" w:color="auto" w:fill="C6D9F1"/>
            <w:vAlign w:val="center"/>
          </w:tcPr>
          <w:p w:rsidR="00FA7832" w:rsidRPr="00DF7CC1" w:rsidRDefault="00FA7832" w:rsidP="003E3164">
            <w:pPr>
              <w:spacing w:before="40" w:after="40"/>
              <w:jc w:val="center"/>
              <w:rPr>
                <w:b/>
              </w:rPr>
            </w:pPr>
          </w:p>
        </w:tc>
        <w:tc>
          <w:tcPr>
            <w:tcW w:w="1138" w:type="dxa"/>
            <w:tcBorders>
              <w:bottom w:val="single" w:sz="4" w:space="0" w:color="auto"/>
            </w:tcBorders>
            <w:shd w:val="clear" w:color="auto" w:fill="C6D9F1"/>
          </w:tcPr>
          <w:p w:rsidR="00FA7832" w:rsidRPr="00DF7CC1" w:rsidRDefault="00FA7832" w:rsidP="003E3164">
            <w:pPr>
              <w:spacing w:before="40" w:after="40"/>
              <w:jc w:val="center"/>
              <w:rPr>
                <w:b/>
              </w:rPr>
            </w:pPr>
            <w:r w:rsidRPr="00DF7CC1">
              <w:rPr>
                <w:b/>
              </w:rPr>
              <w:t>4.15</w:t>
            </w:r>
          </w:p>
        </w:tc>
        <w:tc>
          <w:tcPr>
            <w:tcW w:w="5099" w:type="dxa"/>
            <w:tcBorders>
              <w:bottom w:val="single" w:sz="4" w:space="0" w:color="auto"/>
            </w:tcBorders>
            <w:shd w:val="clear" w:color="auto" w:fill="C6D9F1"/>
            <w:vAlign w:val="center"/>
          </w:tcPr>
          <w:p w:rsidR="00FA7832" w:rsidRPr="00DF7CC1" w:rsidRDefault="00FA7832" w:rsidP="003E3164">
            <w:pPr>
              <w:spacing w:before="40" w:after="40"/>
              <w:jc w:val="center"/>
              <w:rPr>
                <w:b/>
              </w:rPr>
            </w:pPr>
            <w:r w:rsidRPr="00DF7CC1">
              <w:rPr>
                <w:b/>
                <w:iCs/>
                <w:lang w:val="en-NZ"/>
              </w:rPr>
              <w:t>From China, CCUFN</w:t>
            </w:r>
          </w:p>
        </w:tc>
        <w:tc>
          <w:tcPr>
            <w:tcW w:w="1564" w:type="dxa"/>
            <w:tcBorders>
              <w:bottom w:val="single" w:sz="4" w:space="0" w:color="auto"/>
            </w:tcBorders>
            <w:shd w:val="clear" w:color="auto" w:fill="C6D9F1"/>
          </w:tcPr>
          <w:p w:rsidR="00FA7832" w:rsidRPr="00DF7CC1" w:rsidRDefault="00FA7832" w:rsidP="003E3164">
            <w:pPr>
              <w:spacing w:before="40" w:after="40"/>
              <w:jc w:val="center"/>
              <w:rPr>
                <w:b/>
              </w:rPr>
            </w:pPr>
          </w:p>
        </w:tc>
      </w:tr>
      <w:tr w:rsidR="00FA7832" w:rsidRPr="00DF7CC1" w:rsidTr="008F2321">
        <w:trPr>
          <w:cantSplit/>
          <w:jc w:val="center"/>
        </w:trPr>
        <w:tc>
          <w:tcPr>
            <w:tcW w:w="1555" w:type="dxa"/>
            <w:tcBorders>
              <w:bottom w:val="single" w:sz="4" w:space="0" w:color="auto"/>
            </w:tcBorders>
            <w:shd w:val="clear" w:color="auto" w:fill="D9D9D9" w:themeFill="background1" w:themeFillShade="D9"/>
          </w:tcPr>
          <w:p w:rsidR="00FA7832" w:rsidRPr="00DF7CC1" w:rsidRDefault="00FA7832" w:rsidP="003E3164">
            <w:pPr>
              <w:jc w:val="center"/>
            </w:pPr>
            <w:bookmarkStart w:id="98" w:name="SCUFN2998"/>
            <w:r w:rsidRPr="00DF7CC1">
              <w:t>SCUFN29/98</w:t>
            </w:r>
            <w:bookmarkEnd w:id="98"/>
          </w:p>
        </w:tc>
        <w:tc>
          <w:tcPr>
            <w:tcW w:w="1138" w:type="dxa"/>
            <w:tcBorders>
              <w:bottom w:val="single" w:sz="4" w:space="0" w:color="auto"/>
            </w:tcBorders>
            <w:shd w:val="clear" w:color="auto" w:fill="D9D9D9" w:themeFill="background1" w:themeFillShade="D9"/>
            <w:vAlign w:val="center"/>
          </w:tcPr>
          <w:p w:rsidR="00FA7832" w:rsidRPr="00DF7CC1" w:rsidRDefault="00FA7832" w:rsidP="003E3164">
            <w:pPr>
              <w:spacing w:before="40" w:after="40"/>
              <w:jc w:val="center"/>
              <w:rPr>
                <w:bCs/>
              </w:rPr>
            </w:pPr>
          </w:p>
        </w:tc>
        <w:tc>
          <w:tcPr>
            <w:tcW w:w="5099" w:type="dxa"/>
            <w:tcBorders>
              <w:bottom w:val="single" w:sz="4" w:space="0" w:color="auto"/>
            </w:tcBorders>
            <w:shd w:val="clear" w:color="auto" w:fill="D9D9D9" w:themeFill="background1" w:themeFillShade="D9"/>
            <w:vAlign w:val="center"/>
          </w:tcPr>
          <w:p w:rsidR="00FA7832" w:rsidRPr="00DF7CC1" w:rsidRDefault="00FA7832" w:rsidP="003E3164">
            <w:pPr>
              <w:spacing w:before="40" w:after="40"/>
              <w:rPr>
                <w:iCs/>
                <w:lang w:val="en-NZ"/>
              </w:rPr>
            </w:pPr>
            <w:r w:rsidRPr="00DF7CC1">
              <w:rPr>
                <w:iCs/>
                <w:lang w:val="en-NZ"/>
              </w:rPr>
              <w:t xml:space="preserve">Proposal for </w:t>
            </w:r>
            <w:proofErr w:type="spellStart"/>
            <w:r w:rsidRPr="00DF7CC1">
              <w:rPr>
                <w:iCs/>
                <w:lang w:val="en-NZ"/>
              </w:rPr>
              <w:t>Weipi</w:t>
            </w:r>
            <w:proofErr w:type="spellEnd"/>
            <w:r w:rsidRPr="00DF7CC1">
              <w:rPr>
                <w:iCs/>
                <w:lang w:val="en-NZ"/>
              </w:rPr>
              <w:t xml:space="preserve"> Knoll is ACCEPTED, with a corrected </w:t>
            </w:r>
            <w:proofErr w:type="spellStart"/>
            <w:r w:rsidRPr="00DF7CC1">
              <w:rPr>
                <w:iCs/>
                <w:lang w:val="en-NZ"/>
              </w:rPr>
              <w:t>shp</w:t>
            </w:r>
            <w:proofErr w:type="spellEnd"/>
            <w:r w:rsidRPr="00DF7CC1">
              <w:rPr>
                <w:iCs/>
                <w:lang w:val="en-NZ"/>
              </w:rPr>
              <w:t xml:space="preserve"> file (location of the summit) to be provided to the Sec.</w:t>
            </w:r>
          </w:p>
        </w:tc>
        <w:tc>
          <w:tcPr>
            <w:tcW w:w="1564" w:type="dxa"/>
            <w:tcBorders>
              <w:bottom w:val="single" w:sz="4" w:space="0" w:color="auto"/>
            </w:tcBorders>
            <w:shd w:val="clear" w:color="auto" w:fill="D9D9D9" w:themeFill="background1" w:themeFillShade="D9"/>
          </w:tcPr>
          <w:p w:rsidR="00FA7832" w:rsidRPr="00C71D7E" w:rsidRDefault="00565ECE" w:rsidP="00565ECE">
            <w:pPr>
              <w:spacing w:before="40" w:after="40"/>
              <w:rPr>
                <w:iCs/>
                <w:lang w:val="en-NZ"/>
              </w:rPr>
            </w:pPr>
            <w:r w:rsidRPr="00C71D7E">
              <w:rPr>
                <w:iCs/>
                <w:lang w:val="en-NZ"/>
              </w:rPr>
              <w:t>Complete. Gazetteer updated 23 Jul 2017. New</w:t>
            </w:r>
            <w:r w:rsidR="00C869A8" w:rsidRPr="00C71D7E">
              <w:rPr>
                <w:iCs/>
                <w:lang w:val="en-NZ"/>
              </w:rPr>
              <w:t xml:space="preserve"> </w:t>
            </w:r>
            <w:proofErr w:type="spellStart"/>
            <w:r w:rsidR="00C869A8" w:rsidRPr="00C71D7E">
              <w:rPr>
                <w:iCs/>
                <w:lang w:val="en-NZ"/>
              </w:rPr>
              <w:t>shp</w:t>
            </w:r>
            <w:proofErr w:type="spellEnd"/>
            <w:r w:rsidR="00C869A8" w:rsidRPr="00C71D7E">
              <w:rPr>
                <w:iCs/>
                <w:lang w:val="en-NZ"/>
              </w:rPr>
              <w:t xml:space="preserve"> file received from Lin 14 Apr 2017.</w:t>
            </w:r>
          </w:p>
        </w:tc>
      </w:tr>
      <w:tr w:rsidR="00FA7832" w:rsidRPr="00DF7CC1" w:rsidTr="008F2321">
        <w:trPr>
          <w:cantSplit/>
          <w:jc w:val="center"/>
        </w:trPr>
        <w:tc>
          <w:tcPr>
            <w:tcW w:w="1555" w:type="dxa"/>
            <w:tcBorders>
              <w:bottom w:val="single" w:sz="4" w:space="0" w:color="auto"/>
            </w:tcBorders>
            <w:shd w:val="clear" w:color="auto" w:fill="D9D9D9" w:themeFill="background1" w:themeFillShade="D9"/>
          </w:tcPr>
          <w:p w:rsidR="00FA7832" w:rsidRPr="00DF7CC1" w:rsidRDefault="00FA7832" w:rsidP="003E3164">
            <w:pPr>
              <w:jc w:val="center"/>
            </w:pPr>
            <w:bookmarkStart w:id="99" w:name="SCUFN2999"/>
            <w:r w:rsidRPr="00DF7CC1">
              <w:t>SCUFN29/99</w:t>
            </w:r>
            <w:bookmarkEnd w:id="99"/>
          </w:p>
        </w:tc>
        <w:tc>
          <w:tcPr>
            <w:tcW w:w="1138" w:type="dxa"/>
            <w:tcBorders>
              <w:bottom w:val="single" w:sz="4" w:space="0" w:color="auto"/>
            </w:tcBorders>
            <w:shd w:val="clear" w:color="auto" w:fill="D9D9D9" w:themeFill="background1" w:themeFillShade="D9"/>
            <w:vAlign w:val="center"/>
          </w:tcPr>
          <w:p w:rsidR="00FA7832" w:rsidRPr="00DF7CC1" w:rsidRDefault="00FA7832" w:rsidP="003E3164">
            <w:pPr>
              <w:spacing w:before="40" w:after="40"/>
              <w:jc w:val="center"/>
              <w:rPr>
                <w:bCs/>
              </w:rPr>
            </w:pPr>
          </w:p>
        </w:tc>
        <w:tc>
          <w:tcPr>
            <w:tcW w:w="5099" w:type="dxa"/>
            <w:tcBorders>
              <w:bottom w:val="single" w:sz="4" w:space="0" w:color="auto"/>
            </w:tcBorders>
            <w:shd w:val="clear" w:color="auto" w:fill="D9D9D9" w:themeFill="background1" w:themeFillShade="D9"/>
            <w:vAlign w:val="center"/>
          </w:tcPr>
          <w:p w:rsidR="00FA7832" w:rsidRPr="00DF7CC1" w:rsidRDefault="00FA7832" w:rsidP="003E3164">
            <w:pPr>
              <w:spacing w:before="40" w:after="40"/>
              <w:rPr>
                <w:iCs/>
                <w:lang w:val="en-NZ"/>
              </w:rPr>
            </w:pPr>
            <w:r w:rsidRPr="00DF7CC1">
              <w:rPr>
                <w:iCs/>
                <w:lang w:val="en-NZ"/>
              </w:rPr>
              <w:t xml:space="preserve">Proposal for </w:t>
            </w:r>
            <w:proofErr w:type="spellStart"/>
            <w:r w:rsidRPr="00DF7CC1">
              <w:rPr>
                <w:iCs/>
                <w:lang w:val="en-NZ"/>
              </w:rPr>
              <w:t>Zhenghe</w:t>
            </w:r>
            <w:proofErr w:type="spellEnd"/>
            <w:r w:rsidRPr="00DF7CC1">
              <w:rPr>
                <w:iCs/>
                <w:lang w:val="en-NZ"/>
              </w:rPr>
              <w:t xml:space="preserve"> Ridge is ACCEPTED</w:t>
            </w:r>
          </w:p>
        </w:tc>
        <w:tc>
          <w:tcPr>
            <w:tcW w:w="1564" w:type="dxa"/>
            <w:tcBorders>
              <w:bottom w:val="single" w:sz="4" w:space="0" w:color="auto"/>
            </w:tcBorders>
            <w:shd w:val="clear" w:color="auto" w:fill="D9D9D9" w:themeFill="background1" w:themeFillShade="D9"/>
          </w:tcPr>
          <w:p w:rsidR="00FA7832" w:rsidRPr="00C71D7E" w:rsidRDefault="00306204" w:rsidP="00306204">
            <w:pPr>
              <w:spacing w:before="40" w:after="40"/>
              <w:rPr>
                <w:iCs/>
                <w:lang w:val="en-NZ"/>
              </w:rPr>
            </w:pPr>
            <w:r w:rsidRPr="00C71D7E">
              <w:rPr>
                <w:iCs/>
                <w:lang w:val="en-NZ"/>
              </w:rPr>
              <w:t>Complete. Gazetteer updated 25 Jul 2017.</w:t>
            </w:r>
          </w:p>
        </w:tc>
      </w:tr>
      <w:tr w:rsidR="00FA7832" w:rsidRPr="00DF7CC1" w:rsidTr="008F2321">
        <w:trPr>
          <w:cantSplit/>
          <w:jc w:val="center"/>
        </w:trPr>
        <w:tc>
          <w:tcPr>
            <w:tcW w:w="1555" w:type="dxa"/>
            <w:tcBorders>
              <w:bottom w:val="single" w:sz="4" w:space="0" w:color="auto"/>
            </w:tcBorders>
            <w:shd w:val="clear" w:color="auto" w:fill="D9D9D9" w:themeFill="background1" w:themeFillShade="D9"/>
          </w:tcPr>
          <w:p w:rsidR="00FA7832" w:rsidRPr="00DF7CC1" w:rsidRDefault="00FA7832" w:rsidP="003E3164">
            <w:pPr>
              <w:jc w:val="center"/>
            </w:pPr>
            <w:bookmarkStart w:id="100" w:name="SCUFN29100"/>
            <w:r w:rsidRPr="00DF7CC1">
              <w:t>SCUFN29/100</w:t>
            </w:r>
            <w:bookmarkEnd w:id="100"/>
          </w:p>
        </w:tc>
        <w:tc>
          <w:tcPr>
            <w:tcW w:w="1138" w:type="dxa"/>
            <w:tcBorders>
              <w:bottom w:val="single" w:sz="4" w:space="0" w:color="auto"/>
            </w:tcBorders>
            <w:shd w:val="clear" w:color="auto" w:fill="D9D9D9" w:themeFill="background1" w:themeFillShade="D9"/>
            <w:vAlign w:val="center"/>
          </w:tcPr>
          <w:p w:rsidR="00FA7832" w:rsidRPr="00DF7CC1" w:rsidRDefault="00FA7832" w:rsidP="003E3164">
            <w:pPr>
              <w:spacing w:before="40" w:after="40"/>
              <w:jc w:val="center"/>
              <w:rPr>
                <w:bCs/>
              </w:rPr>
            </w:pPr>
          </w:p>
        </w:tc>
        <w:tc>
          <w:tcPr>
            <w:tcW w:w="5099" w:type="dxa"/>
            <w:tcBorders>
              <w:bottom w:val="single" w:sz="4" w:space="0" w:color="auto"/>
            </w:tcBorders>
            <w:shd w:val="clear" w:color="auto" w:fill="D9D9D9" w:themeFill="background1" w:themeFillShade="D9"/>
            <w:vAlign w:val="center"/>
          </w:tcPr>
          <w:p w:rsidR="00FA7832" w:rsidRPr="00DF7CC1" w:rsidRDefault="00FA7832" w:rsidP="003E3164">
            <w:pPr>
              <w:spacing w:before="40" w:after="40"/>
              <w:rPr>
                <w:iCs/>
                <w:lang w:val="en-NZ"/>
              </w:rPr>
            </w:pPr>
            <w:r w:rsidRPr="00DF7CC1">
              <w:rPr>
                <w:iCs/>
                <w:lang w:val="en-NZ"/>
              </w:rPr>
              <w:t xml:space="preserve">Proposal for </w:t>
            </w:r>
            <w:proofErr w:type="spellStart"/>
            <w:r w:rsidRPr="00DF7CC1">
              <w:rPr>
                <w:iCs/>
                <w:lang w:val="en-NZ"/>
              </w:rPr>
              <w:t>Wangbo</w:t>
            </w:r>
            <w:proofErr w:type="spellEnd"/>
            <w:r w:rsidRPr="00DF7CC1">
              <w:rPr>
                <w:iCs/>
                <w:lang w:val="en-NZ"/>
              </w:rPr>
              <w:t xml:space="preserve"> Knoll is ACCEPTED</w:t>
            </w:r>
          </w:p>
        </w:tc>
        <w:tc>
          <w:tcPr>
            <w:tcW w:w="1564" w:type="dxa"/>
            <w:tcBorders>
              <w:bottom w:val="single" w:sz="4" w:space="0" w:color="auto"/>
            </w:tcBorders>
            <w:shd w:val="clear" w:color="auto" w:fill="D9D9D9" w:themeFill="background1" w:themeFillShade="D9"/>
          </w:tcPr>
          <w:p w:rsidR="00FA7832" w:rsidRPr="00C71D7E" w:rsidRDefault="00B86A1F" w:rsidP="00C82136">
            <w:pPr>
              <w:spacing w:before="40" w:after="40"/>
              <w:rPr>
                <w:iCs/>
                <w:lang w:val="en-NZ"/>
              </w:rPr>
            </w:pPr>
            <w:r w:rsidRPr="00C71D7E">
              <w:rPr>
                <w:iCs/>
                <w:lang w:val="en-NZ"/>
              </w:rPr>
              <w:t>Complete. Gazetteer updated 25 Jul 2017.</w:t>
            </w:r>
          </w:p>
        </w:tc>
      </w:tr>
      <w:tr w:rsidR="00FA7832" w:rsidRPr="00DF7CC1" w:rsidTr="008F2321">
        <w:trPr>
          <w:cantSplit/>
          <w:jc w:val="center"/>
        </w:trPr>
        <w:tc>
          <w:tcPr>
            <w:tcW w:w="1555" w:type="dxa"/>
            <w:tcBorders>
              <w:bottom w:val="single" w:sz="4" w:space="0" w:color="auto"/>
            </w:tcBorders>
            <w:shd w:val="clear" w:color="auto" w:fill="D9D9D9" w:themeFill="background1" w:themeFillShade="D9"/>
          </w:tcPr>
          <w:p w:rsidR="00FA7832" w:rsidRPr="00DF7CC1" w:rsidRDefault="00FA7832" w:rsidP="003E3164">
            <w:pPr>
              <w:jc w:val="center"/>
            </w:pPr>
            <w:bookmarkStart w:id="101" w:name="SCUFN29101"/>
            <w:r w:rsidRPr="00DF7CC1">
              <w:t>SCUFN29/101</w:t>
            </w:r>
            <w:bookmarkEnd w:id="101"/>
          </w:p>
        </w:tc>
        <w:tc>
          <w:tcPr>
            <w:tcW w:w="1138" w:type="dxa"/>
            <w:tcBorders>
              <w:bottom w:val="single" w:sz="4" w:space="0" w:color="auto"/>
            </w:tcBorders>
            <w:shd w:val="clear" w:color="auto" w:fill="D9D9D9" w:themeFill="background1" w:themeFillShade="D9"/>
            <w:vAlign w:val="center"/>
          </w:tcPr>
          <w:p w:rsidR="00FA7832" w:rsidRPr="00DF7CC1" w:rsidRDefault="00FA7832" w:rsidP="003E3164">
            <w:pPr>
              <w:spacing w:before="40" w:after="40"/>
              <w:jc w:val="center"/>
              <w:rPr>
                <w:bCs/>
              </w:rPr>
            </w:pPr>
          </w:p>
        </w:tc>
        <w:tc>
          <w:tcPr>
            <w:tcW w:w="5099" w:type="dxa"/>
            <w:tcBorders>
              <w:bottom w:val="single" w:sz="4" w:space="0" w:color="auto"/>
            </w:tcBorders>
            <w:shd w:val="clear" w:color="auto" w:fill="D9D9D9" w:themeFill="background1" w:themeFillShade="D9"/>
            <w:vAlign w:val="center"/>
          </w:tcPr>
          <w:p w:rsidR="00FA7832" w:rsidRPr="00DF7CC1" w:rsidRDefault="00FA7832" w:rsidP="003E3164">
            <w:pPr>
              <w:spacing w:before="40" w:after="40"/>
              <w:rPr>
                <w:iCs/>
                <w:lang w:val="en-NZ"/>
              </w:rPr>
            </w:pPr>
            <w:r w:rsidRPr="00DF7CC1">
              <w:rPr>
                <w:iCs/>
                <w:lang w:val="en-NZ"/>
              </w:rPr>
              <w:t>Proposal for</w:t>
            </w:r>
            <w:r w:rsidRPr="00DF7CC1">
              <w:t xml:space="preserve"> </w:t>
            </w:r>
            <w:proofErr w:type="spellStart"/>
            <w:r w:rsidRPr="00DF7CC1">
              <w:rPr>
                <w:iCs/>
                <w:lang w:val="en-NZ"/>
              </w:rPr>
              <w:t>Yangjiong</w:t>
            </w:r>
            <w:proofErr w:type="spellEnd"/>
            <w:r w:rsidRPr="00DF7CC1">
              <w:rPr>
                <w:iCs/>
                <w:lang w:val="en-NZ"/>
              </w:rPr>
              <w:t xml:space="preserve"> Hill is ACCEPTED</w:t>
            </w:r>
          </w:p>
        </w:tc>
        <w:tc>
          <w:tcPr>
            <w:tcW w:w="1564" w:type="dxa"/>
            <w:tcBorders>
              <w:bottom w:val="single" w:sz="4" w:space="0" w:color="auto"/>
            </w:tcBorders>
            <w:shd w:val="clear" w:color="auto" w:fill="D9D9D9" w:themeFill="background1" w:themeFillShade="D9"/>
          </w:tcPr>
          <w:p w:rsidR="00FA7832" w:rsidRPr="00C71D7E" w:rsidRDefault="00050590" w:rsidP="00C82136">
            <w:pPr>
              <w:spacing w:before="40" w:after="40"/>
              <w:rPr>
                <w:iCs/>
                <w:lang w:val="en-NZ"/>
              </w:rPr>
            </w:pPr>
            <w:r w:rsidRPr="00C71D7E">
              <w:rPr>
                <w:iCs/>
                <w:lang w:val="en-NZ"/>
              </w:rPr>
              <w:t>Complete. Gazetteer updated 25 Jul 2017.</w:t>
            </w:r>
          </w:p>
        </w:tc>
      </w:tr>
      <w:tr w:rsidR="00FA7832" w:rsidRPr="00DF7CC1" w:rsidTr="008F2321">
        <w:trPr>
          <w:cantSplit/>
          <w:jc w:val="center"/>
        </w:trPr>
        <w:tc>
          <w:tcPr>
            <w:tcW w:w="1555" w:type="dxa"/>
            <w:tcBorders>
              <w:bottom w:val="single" w:sz="4" w:space="0" w:color="auto"/>
            </w:tcBorders>
            <w:shd w:val="clear" w:color="auto" w:fill="D9D9D9" w:themeFill="background1" w:themeFillShade="D9"/>
          </w:tcPr>
          <w:p w:rsidR="00FA7832" w:rsidRPr="00DF7CC1" w:rsidRDefault="00FA7832" w:rsidP="003E3164">
            <w:pPr>
              <w:jc w:val="center"/>
            </w:pPr>
            <w:bookmarkStart w:id="102" w:name="SCUFN29102"/>
            <w:r w:rsidRPr="00DF7CC1">
              <w:t>SCUFN29/102</w:t>
            </w:r>
            <w:bookmarkEnd w:id="102"/>
          </w:p>
        </w:tc>
        <w:tc>
          <w:tcPr>
            <w:tcW w:w="1138" w:type="dxa"/>
            <w:tcBorders>
              <w:bottom w:val="single" w:sz="4" w:space="0" w:color="auto"/>
            </w:tcBorders>
            <w:shd w:val="clear" w:color="auto" w:fill="D9D9D9" w:themeFill="background1" w:themeFillShade="D9"/>
            <w:vAlign w:val="center"/>
          </w:tcPr>
          <w:p w:rsidR="00FA7832" w:rsidRPr="00DF7CC1" w:rsidRDefault="00FA7832" w:rsidP="003E3164">
            <w:pPr>
              <w:spacing w:before="40" w:after="40"/>
              <w:jc w:val="center"/>
              <w:rPr>
                <w:bCs/>
              </w:rPr>
            </w:pPr>
          </w:p>
        </w:tc>
        <w:tc>
          <w:tcPr>
            <w:tcW w:w="5099" w:type="dxa"/>
            <w:tcBorders>
              <w:bottom w:val="single" w:sz="4" w:space="0" w:color="auto"/>
            </w:tcBorders>
            <w:shd w:val="clear" w:color="auto" w:fill="D9D9D9" w:themeFill="background1" w:themeFillShade="D9"/>
            <w:vAlign w:val="center"/>
          </w:tcPr>
          <w:p w:rsidR="00FA7832" w:rsidRPr="00DF7CC1" w:rsidRDefault="00FA7832" w:rsidP="003E3164">
            <w:pPr>
              <w:spacing w:before="40" w:after="40"/>
              <w:rPr>
                <w:iCs/>
                <w:lang w:val="en-NZ"/>
              </w:rPr>
            </w:pPr>
            <w:r w:rsidRPr="00DF7CC1">
              <w:rPr>
                <w:iCs/>
                <w:lang w:val="en-NZ"/>
              </w:rPr>
              <w:t xml:space="preserve">Proposal for </w:t>
            </w:r>
            <w:proofErr w:type="spellStart"/>
            <w:r w:rsidRPr="00DF7CC1">
              <w:rPr>
                <w:iCs/>
                <w:lang w:val="en-NZ"/>
              </w:rPr>
              <w:t>Luzhaolin</w:t>
            </w:r>
            <w:proofErr w:type="spellEnd"/>
            <w:r w:rsidRPr="00DF7CC1">
              <w:rPr>
                <w:iCs/>
                <w:lang w:val="en-NZ"/>
              </w:rPr>
              <w:t xml:space="preserve"> Knoll is ACCEPTED</w:t>
            </w:r>
          </w:p>
        </w:tc>
        <w:tc>
          <w:tcPr>
            <w:tcW w:w="1564" w:type="dxa"/>
            <w:tcBorders>
              <w:bottom w:val="single" w:sz="4" w:space="0" w:color="auto"/>
            </w:tcBorders>
            <w:shd w:val="clear" w:color="auto" w:fill="D9D9D9" w:themeFill="background1" w:themeFillShade="D9"/>
          </w:tcPr>
          <w:p w:rsidR="00FA7832" w:rsidRPr="00C71D7E" w:rsidRDefault="00FE6E60" w:rsidP="00C82136">
            <w:pPr>
              <w:spacing w:before="40" w:after="40"/>
              <w:rPr>
                <w:iCs/>
                <w:lang w:val="en-NZ"/>
              </w:rPr>
            </w:pPr>
            <w:r w:rsidRPr="00C71D7E">
              <w:rPr>
                <w:iCs/>
                <w:lang w:val="en-NZ"/>
              </w:rPr>
              <w:t>Complete. Gazetteer updated 25 Jul 2017.</w:t>
            </w:r>
          </w:p>
        </w:tc>
      </w:tr>
      <w:tr w:rsidR="00FA7832" w:rsidRPr="00DF7CC1" w:rsidTr="008F2321">
        <w:trPr>
          <w:cantSplit/>
          <w:jc w:val="center"/>
        </w:trPr>
        <w:tc>
          <w:tcPr>
            <w:tcW w:w="1555" w:type="dxa"/>
            <w:tcBorders>
              <w:bottom w:val="single" w:sz="4" w:space="0" w:color="auto"/>
            </w:tcBorders>
            <w:shd w:val="clear" w:color="auto" w:fill="D9D9D9" w:themeFill="background1" w:themeFillShade="D9"/>
          </w:tcPr>
          <w:p w:rsidR="00FA7832" w:rsidRPr="00DF7CC1" w:rsidRDefault="00FA7832" w:rsidP="003E3164">
            <w:pPr>
              <w:jc w:val="center"/>
            </w:pPr>
            <w:bookmarkStart w:id="103" w:name="SCUFN29103" w:colFirst="0" w:colLast="0"/>
            <w:r w:rsidRPr="00DF7CC1">
              <w:t>SCUFN29/103</w:t>
            </w:r>
          </w:p>
        </w:tc>
        <w:tc>
          <w:tcPr>
            <w:tcW w:w="1138" w:type="dxa"/>
            <w:tcBorders>
              <w:bottom w:val="single" w:sz="4" w:space="0" w:color="auto"/>
            </w:tcBorders>
            <w:shd w:val="clear" w:color="auto" w:fill="D9D9D9" w:themeFill="background1" w:themeFillShade="D9"/>
            <w:vAlign w:val="center"/>
          </w:tcPr>
          <w:p w:rsidR="00FA7832" w:rsidRPr="00DF7CC1" w:rsidRDefault="00FA7832" w:rsidP="003E3164">
            <w:pPr>
              <w:spacing w:before="40" w:after="40"/>
              <w:jc w:val="center"/>
              <w:rPr>
                <w:bCs/>
              </w:rPr>
            </w:pPr>
          </w:p>
        </w:tc>
        <w:tc>
          <w:tcPr>
            <w:tcW w:w="5099" w:type="dxa"/>
            <w:tcBorders>
              <w:bottom w:val="single" w:sz="4" w:space="0" w:color="auto"/>
            </w:tcBorders>
            <w:shd w:val="clear" w:color="auto" w:fill="D9D9D9" w:themeFill="background1" w:themeFillShade="D9"/>
            <w:vAlign w:val="center"/>
          </w:tcPr>
          <w:p w:rsidR="00FA7832" w:rsidRPr="00DF7CC1" w:rsidRDefault="00FA7832" w:rsidP="003E3164">
            <w:pPr>
              <w:spacing w:before="40" w:after="40"/>
              <w:rPr>
                <w:iCs/>
                <w:lang w:val="en-NZ"/>
              </w:rPr>
            </w:pPr>
            <w:r w:rsidRPr="00DF7CC1">
              <w:rPr>
                <w:iCs/>
                <w:lang w:val="en-NZ"/>
              </w:rPr>
              <w:t xml:space="preserve">Proposal for </w:t>
            </w:r>
            <w:proofErr w:type="spellStart"/>
            <w:r w:rsidRPr="00DF7CC1">
              <w:rPr>
                <w:iCs/>
                <w:lang w:val="en-NZ"/>
              </w:rPr>
              <w:t>Luobinwang</w:t>
            </w:r>
            <w:proofErr w:type="spellEnd"/>
            <w:r w:rsidRPr="00DF7CC1">
              <w:rPr>
                <w:iCs/>
                <w:lang w:val="en-NZ"/>
              </w:rPr>
              <w:t xml:space="preserve"> Knoll is ACCEPTED</w:t>
            </w:r>
          </w:p>
        </w:tc>
        <w:tc>
          <w:tcPr>
            <w:tcW w:w="1564" w:type="dxa"/>
            <w:tcBorders>
              <w:bottom w:val="single" w:sz="4" w:space="0" w:color="auto"/>
            </w:tcBorders>
            <w:shd w:val="clear" w:color="auto" w:fill="D9D9D9" w:themeFill="background1" w:themeFillShade="D9"/>
          </w:tcPr>
          <w:p w:rsidR="00FA7832" w:rsidRPr="00C71D7E" w:rsidRDefault="00012CD5" w:rsidP="00012CD5">
            <w:pPr>
              <w:spacing w:before="40" w:after="40"/>
              <w:rPr>
                <w:iCs/>
                <w:lang w:val="en-NZ"/>
              </w:rPr>
            </w:pPr>
            <w:r w:rsidRPr="00C71D7E">
              <w:rPr>
                <w:iCs/>
                <w:lang w:val="en-NZ"/>
              </w:rPr>
              <w:t>Complete. Gazetteer updated 26 Jul 2017.</w:t>
            </w:r>
          </w:p>
        </w:tc>
      </w:tr>
      <w:tr w:rsidR="00FA7832" w:rsidRPr="00DF7CC1" w:rsidTr="008F2321">
        <w:trPr>
          <w:cantSplit/>
          <w:jc w:val="center"/>
        </w:trPr>
        <w:tc>
          <w:tcPr>
            <w:tcW w:w="1555" w:type="dxa"/>
            <w:tcBorders>
              <w:bottom w:val="single" w:sz="4" w:space="0" w:color="auto"/>
            </w:tcBorders>
            <w:shd w:val="clear" w:color="auto" w:fill="D9D9D9" w:themeFill="background1" w:themeFillShade="D9"/>
          </w:tcPr>
          <w:p w:rsidR="00FA7832" w:rsidRPr="00DF7CC1" w:rsidRDefault="00FA7832" w:rsidP="003E3164">
            <w:pPr>
              <w:jc w:val="center"/>
            </w:pPr>
            <w:bookmarkStart w:id="104" w:name="SCUFN29104"/>
            <w:bookmarkEnd w:id="103"/>
            <w:r w:rsidRPr="00DF7CC1">
              <w:t>SCUFN29/104</w:t>
            </w:r>
            <w:bookmarkEnd w:id="104"/>
          </w:p>
        </w:tc>
        <w:tc>
          <w:tcPr>
            <w:tcW w:w="1138" w:type="dxa"/>
            <w:tcBorders>
              <w:bottom w:val="single" w:sz="4" w:space="0" w:color="auto"/>
            </w:tcBorders>
            <w:shd w:val="clear" w:color="auto" w:fill="D9D9D9" w:themeFill="background1" w:themeFillShade="D9"/>
            <w:vAlign w:val="center"/>
          </w:tcPr>
          <w:p w:rsidR="00FA7832" w:rsidRPr="00DF7CC1" w:rsidRDefault="00FA7832" w:rsidP="003E3164">
            <w:pPr>
              <w:spacing w:before="40" w:after="40"/>
              <w:jc w:val="center"/>
              <w:rPr>
                <w:bCs/>
              </w:rPr>
            </w:pPr>
          </w:p>
        </w:tc>
        <w:tc>
          <w:tcPr>
            <w:tcW w:w="5099" w:type="dxa"/>
            <w:tcBorders>
              <w:bottom w:val="single" w:sz="4" w:space="0" w:color="auto"/>
            </w:tcBorders>
            <w:shd w:val="clear" w:color="auto" w:fill="D9D9D9" w:themeFill="background1" w:themeFillShade="D9"/>
            <w:vAlign w:val="center"/>
          </w:tcPr>
          <w:p w:rsidR="00FA7832" w:rsidRPr="00DF7CC1" w:rsidRDefault="00FA7832" w:rsidP="003E3164">
            <w:pPr>
              <w:spacing w:before="40" w:after="40"/>
              <w:rPr>
                <w:iCs/>
                <w:lang w:val="en-NZ"/>
              </w:rPr>
            </w:pPr>
            <w:r w:rsidRPr="00DF7CC1">
              <w:rPr>
                <w:iCs/>
                <w:lang w:val="en-NZ"/>
              </w:rPr>
              <w:t xml:space="preserve">Proposal for </w:t>
            </w:r>
            <w:proofErr w:type="spellStart"/>
            <w:r w:rsidRPr="00DF7CC1">
              <w:rPr>
                <w:iCs/>
                <w:lang w:val="en-NZ"/>
              </w:rPr>
              <w:t>Hudie</w:t>
            </w:r>
            <w:proofErr w:type="spellEnd"/>
            <w:r w:rsidRPr="00DF7CC1">
              <w:rPr>
                <w:iCs/>
                <w:lang w:val="en-NZ"/>
              </w:rPr>
              <w:t xml:space="preserve"> Seamount is ACCEPTED</w:t>
            </w:r>
          </w:p>
        </w:tc>
        <w:tc>
          <w:tcPr>
            <w:tcW w:w="1564" w:type="dxa"/>
            <w:tcBorders>
              <w:bottom w:val="single" w:sz="4" w:space="0" w:color="auto"/>
            </w:tcBorders>
            <w:shd w:val="clear" w:color="auto" w:fill="D9D9D9" w:themeFill="background1" w:themeFillShade="D9"/>
          </w:tcPr>
          <w:p w:rsidR="00FA7832" w:rsidRPr="00C71D7E" w:rsidRDefault="00340658" w:rsidP="00C82136">
            <w:pPr>
              <w:spacing w:before="40" w:after="40"/>
              <w:rPr>
                <w:iCs/>
                <w:lang w:val="en-NZ"/>
              </w:rPr>
            </w:pPr>
            <w:r w:rsidRPr="00C71D7E">
              <w:rPr>
                <w:iCs/>
                <w:lang w:val="en-NZ"/>
              </w:rPr>
              <w:t>Complete. Gazetteer updated 26 Jul 2017.</w:t>
            </w:r>
          </w:p>
        </w:tc>
      </w:tr>
      <w:tr w:rsidR="00FA7832" w:rsidRPr="00DF7CC1" w:rsidTr="008F2321">
        <w:trPr>
          <w:cantSplit/>
          <w:jc w:val="center"/>
        </w:trPr>
        <w:tc>
          <w:tcPr>
            <w:tcW w:w="1555" w:type="dxa"/>
            <w:tcBorders>
              <w:bottom w:val="single" w:sz="4" w:space="0" w:color="auto"/>
            </w:tcBorders>
            <w:shd w:val="clear" w:color="auto" w:fill="D9D9D9" w:themeFill="background1" w:themeFillShade="D9"/>
          </w:tcPr>
          <w:p w:rsidR="00FA7832" w:rsidRPr="00DF7CC1" w:rsidRDefault="00FA7832" w:rsidP="003E3164">
            <w:pPr>
              <w:jc w:val="center"/>
            </w:pPr>
            <w:bookmarkStart w:id="105" w:name="SCUFN29105"/>
            <w:r w:rsidRPr="00DF7CC1">
              <w:t>SCUFN29/105</w:t>
            </w:r>
            <w:bookmarkEnd w:id="105"/>
          </w:p>
        </w:tc>
        <w:tc>
          <w:tcPr>
            <w:tcW w:w="1138" w:type="dxa"/>
            <w:tcBorders>
              <w:bottom w:val="single" w:sz="4" w:space="0" w:color="auto"/>
            </w:tcBorders>
            <w:shd w:val="clear" w:color="auto" w:fill="D9D9D9" w:themeFill="background1" w:themeFillShade="D9"/>
            <w:vAlign w:val="center"/>
          </w:tcPr>
          <w:p w:rsidR="00FA7832" w:rsidRPr="00DF7CC1" w:rsidRDefault="00FA7832" w:rsidP="003E3164">
            <w:pPr>
              <w:spacing w:before="40" w:after="40"/>
              <w:jc w:val="center"/>
              <w:rPr>
                <w:bCs/>
              </w:rPr>
            </w:pPr>
          </w:p>
        </w:tc>
        <w:tc>
          <w:tcPr>
            <w:tcW w:w="5099" w:type="dxa"/>
            <w:tcBorders>
              <w:bottom w:val="single" w:sz="4" w:space="0" w:color="auto"/>
            </w:tcBorders>
            <w:shd w:val="clear" w:color="auto" w:fill="D9D9D9" w:themeFill="background1" w:themeFillShade="D9"/>
            <w:vAlign w:val="center"/>
          </w:tcPr>
          <w:p w:rsidR="00FA7832" w:rsidRPr="00DF7CC1" w:rsidRDefault="00FA7832" w:rsidP="003E3164">
            <w:pPr>
              <w:spacing w:before="40" w:after="40"/>
              <w:rPr>
                <w:iCs/>
                <w:lang w:val="en-NZ"/>
              </w:rPr>
            </w:pPr>
            <w:r w:rsidRPr="00DF7CC1">
              <w:rPr>
                <w:iCs/>
                <w:lang w:val="en-NZ"/>
              </w:rPr>
              <w:t xml:space="preserve">Proposal for </w:t>
            </w:r>
            <w:proofErr w:type="spellStart"/>
            <w:r w:rsidRPr="00DF7CC1">
              <w:rPr>
                <w:iCs/>
                <w:lang w:val="en-NZ"/>
              </w:rPr>
              <w:t>Baihe</w:t>
            </w:r>
            <w:proofErr w:type="spellEnd"/>
            <w:r w:rsidRPr="00DF7CC1">
              <w:rPr>
                <w:iCs/>
                <w:lang w:val="en-NZ"/>
              </w:rPr>
              <w:t xml:space="preserve"> </w:t>
            </w:r>
            <w:proofErr w:type="spellStart"/>
            <w:r w:rsidRPr="00DF7CC1">
              <w:rPr>
                <w:iCs/>
                <w:lang w:val="en-NZ"/>
              </w:rPr>
              <w:t>Guyot</w:t>
            </w:r>
            <w:proofErr w:type="spellEnd"/>
            <w:r w:rsidRPr="00DF7CC1">
              <w:rPr>
                <w:iCs/>
                <w:lang w:val="en-NZ"/>
              </w:rPr>
              <w:t xml:space="preserve"> is ACCEPTED</w:t>
            </w:r>
          </w:p>
        </w:tc>
        <w:tc>
          <w:tcPr>
            <w:tcW w:w="1564" w:type="dxa"/>
            <w:tcBorders>
              <w:bottom w:val="single" w:sz="4" w:space="0" w:color="auto"/>
            </w:tcBorders>
            <w:shd w:val="clear" w:color="auto" w:fill="D9D9D9" w:themeFill="background1" w:themeFillShade="D9"/>
          </w:tcPr>
          <w:p w:rsidR="00FA7832" w:rsidRPr="00C71D7E" w:rsidRDefault="00C92CAF" w:rsidP="00C82136">
            <w:pPr>
              <w:spacing w:before="40" w:after="40"/>
              <w:rPr>
                <w:iCs/>
                <w:lang w:val="en-NZ"/>
              </w:rPr>
            </w:pPr>
            <w:r w:rsidRPr="00C71D7E">
              <w:rPr>
                <w:iCs/>
                <w:lang w:val="en-NZ"/>
              </w:rPr>
              <w:t>Complete. Gazetteer updated 26 Jul 2017.</w:t>
            </w:r>
          </w:p>
        </w:tc>
      </w:tr>
      <w:tr w:rsidR="00FA7832" w:rsidRPr="00DF7CC1" w:rsidTr="008F2321">
        <w:trPr>
          <w:cantSplit/>
          <w:jc w:val="center"/>
        </w:trPr>
        <w:tc>
          <w:tcPr>
            <w:tcW w:w="1555" w:type="dxa"/>
            <w:tcBorders>
              <w:bottom w:val="single" w:sz="4" w:space="0" w:color="auto"/>
            </w:tcBorders>
            <w:shd w:val="clear" w:color="auto" w:fill="D9D9D9" w:themeFill="background1" w:themeFillShade="D9"/>
          </w:tcPr>
          <w:p w:rsidR="00FA7832" w:rsidRPr="00DF7CC1" w:rsidRDefault="00FA7832" w:rsidP="003E3164">
            <w:pPr>
              <w:jc w:val="center"/>
            </w:pPr>
            <w:bookmarkStart w:id="106" w:name="SCUFN29106" w:colFirst="0" w:colLast="0"/>
            <w:r w:rsidRPr="00DF7CC1">
              <w:lastRenderedPageBreak/>
              <w:t>SCUFN29/106</w:t>
            </w:r>
          </w:p>
        </w:tc>
        <w:tc>
          <w:tcPr>
            <w:tcW w:w="1138" w:type="dxa"/>
            <w:tcBorders>
              <w:bottom w:val="single" w:sz="4" w:space="0" w:color="auto"/>
            </w:tcBorders>
            <w:shd w:val="clear" w:color="auto" w:fill="D9D9D9" w:themeFill="background1" w:themeFillShade="D9"/>
            <w:vAlign w:val="center"/>
          </w:tcPr>
          <w:p w:rsidR="00FA7832" w:rsidRPr="00DF7CC1" w:rsidRDefault="00FA7832" w:rsidP="003E3164">
            <w:pPr>
              <w:spacing w:before="40" w:after="40"/>
              <w:jc w:val="center"/>
              <w:rPr>
                <w:bCs/>
              </w:rPr>
            </w:pPr>
          </w:p>
        </w:tc>
        <w:tc>
          <w:tcPr>
            <w:tcW w:w="5099" w:type="dxa"/>
            <w:tcBorders>
              <w:bottom w:val="single" w:sz="4" w:space="0" w:color="auto"/>
            </w:tcBorders>
            <w:shd w:val="clear" w:color="auto" w:fill="D9D9D9" w:themeFill="background1" w:themeFillShade="D9"/>
            <w:vAlign w:val="center"/>
          </w:tcPr>
          <w:p w:rsidR="00FA7832" w:rsidRPr="00DF7CC1" w:rsidRDefault="00FA7832" w:rsidP="003E3164">
            <w:pPr>
              <w:spacing w:before="40" w:after="40"/>
              <w:rPr>
                <w:iCs/>
                <w:lang w:val="en-NZ"/>
              </w:rPr>
            </w:pPr>
            <w:r w:rsidRPr="00DF7CC1">
              <w:rPr>
                <w:iCs/>
                <w:lang w:val="en-NZ"/>
              </w:rPr>
              <w:t xml:space="preserve">Proposal for </w:t>
            </w:r>
            <w:proofErr w:type="spellStart"/>
            <w:r w:rsidRPr="00DF7CC1">
              <w:rPr>
                <w:iCs/>
                <w:lang w:val="en-NZ"/>
              </w:rPr>
              <w:t>Fenshou</w:t>
            </w:r>
            <w:proofErr w:type="spellEnd"/>
            <w:r w:rsidRPr="00DF7CC1">
              <w:rPr>
                <w:iCs/>
                <w:lang w:val="en-NZ"/>
              </w:rPr>
              <w:t xml:space="preserve"> </w:t>
            </w:r>
            <w:proofErr w:type="spellStart"/>
            <w:r w:rsidRPr="00DF7CC1">
              <w:rPr>
                <w:iCs/>
                <w:lang w:val="en-NZ"/>
              </w:rPr>
              <w:t>Guyot</w:t>
            </w:r>
            <w:proofErr w:type="spellEnd"/>
            <w:r w:rsidRPr="00DF7CC1">
              <w:rPr>
                <w:iCs/>
                <w:lang w:val="en-NZ"/>
              </w:rPr>
              <w:t xml:space="preserve"> is ACCEPTED</w:t>
            </w:r>
          </w:p>
        </w:tc>
        <w:tc>
          <w:tcPr>
            <w:tcW w:w="1564" w:type="dxa"/>
            <w:tcBorders>
              <w:bottom w:val="single" w:sz="4" w:space="0" w:color="auto"/>
            </w:tcBorders>
            <w:shd w:val="clear" w:color="auto" w:fill="D9D9D9" w:themeFill="background1" w:themeFillShade="D9"/>
          </w:tcPr>
          <w:p w:rsidR="00FA7832" w:rsidRPr="00C71D7E" w:rsidRDefault="000C2241" w:rsidP="00C82136">
            <w:pPr>
              <w:spacing w:before="40" w:after="40"/>
              <w:rPr>
                <w:iCs/>
                <w:lang w:val="en-NZ"/>
              </w:rPr>
            </w:pPr>
            <w:r w:rsidRPr="00C71D7E">
              <w:rPr>
                <w:iCs/>
                <w:lang w:val="en-NZ"/>
              </w:rPr>
              <w:t>Complete. Gazetteer updated 26 Jul 2017.</w:t>
            </w:r>
          </w:p>
        </w:tc>
      </w:tr>
      <w:tr w:rsidR="00FA7832" w:rsidRPr="00DF7CC1" w:rsidTr="008F2321">
        <w:trPr>
          <w:cantSplit/>
          <w:jc w:val="center"/>
        </w:trPr>
        <w:tc>
          <w:tcPr>
            <w:tcW w:w="1555" w:type="dxa"/>
            <w:tcBorders>
              <w:bottom w:val="single" w:sz="4" w:space="0" w:color="auto"/>
            </w:tcBorders>
            <w:shd w:val="clear" w:color="auto" w:fill="D9D9D9" w:themeFill="background1" w:themeFillShade="D9"/>
          </w:tcPr>
          <w:p w:rsidR="00FA7832" w:rsidRPr="00DF7CC1" w:rsidRDefault="00FA7832" w:rsidP="003E3164">
            <w:pPr>
              <w:jc w:val="center"/>
            </w:pPr>
            <w:bookmarkStart w:id="107" w:name="SCUFN29107"/>
            <w:bookmarkEnd w:id="106"/>
            <w:r w:rsidRPr="00DF7CC1">
              <w:t>SCUFN29/107</w:t>
            </w:r>
            <w:bookmarkEnd w:id="107"/>
          </w:p>
        </w:tc>
        <w:tc>
          <w:tcPr>
            <w:tcW w:w="1138" w:type="dxa"/>
            <w:tcBorders>
              <w:bottom w:val="single" w:sz="4" w:space="0" w:color="auto"/>
            </w:tcBorders>
            <w:shd w:val="clear" w:color="auto" w:fill="D9D9D9" w:themeFill="background1" w:themeFillShade="D9"/>
            <w:vAlign w:val="center"/>
          </w:tcPr>
          <w:p w:rsidR="00FA7832" w:rsidRPr="00DF7CC1" w:rsidRDefault="00FA7832" w:rsidP="003E3164">
            <w:pPr>
              <w:spacing w:before="40" w:after="40"/>
              <w:jc w:val="center"/>
              <w:rPr>
                <w:bCs/>
              </w:rPr>
            </w:pPr>
          </w:p>
        </w:tc>
        <w:tc>
          <w:tcPr>
            <w:tcW w:w="5099" w:type="dxa"/>
            <w:tcBorders>
              <w:bottom w:val="single" w:sz="4" w:space="0" w:color="auto"/>
            </w:tcBorders>
            <w:shd w:val="clear" w:color="auto" w:fill="D9D9D9" w:themeFill="background1" w:themeFillShade="D9"/>
            <w:vAlign w:val="center"/>
          </w:tcPr>
          <w:p w:rsidR="00FA7832" w:rsidRPr="00DF7CC1" w:rsidRDefault="00FA7832" w:rsidP="003E3164">
            <w:pPr>
              <w:spacing w:before="40" w:after="40"/>
              <w:rPr>
                <w:iCs/>
                <w:lang w:val="en-NZ"/>
              </w:rPr>
            </w:pPr>
            <w:r w:rsidRPr="00DF7CC1">
              <w:rPr>
                <w:iCs/>
                <w:lang w:val="en-NZ"/>
              </w:rPr>
              <w:t>Proposal for</w:t>
            </w:r>
            <w:r w:rsidRPr="00DF7CC1">
              <w:t xml:space="preserve"> </w:t>
            </w:r>
            <w:proofErr w:type="spellStart"/>
            <w:r w:rsidRPr="00DF7CC1">
              <w:rPr>
                <w:iCs/>
                <w:lang w:val="en-NZ"/>
              </w:rPr>
              <w:t>Baihua</w:t>
            </w:r>
            <w:proofErr w:type="spellEnd"/>
            <w:r w:rsidRPr="00DF7CC1">
              <w:rPr>
                <w:iCs/>
                <w:lang w:val="en-NZ"/>
              </w:rPr>
              <w:t xml:space="preserve"> Hill is ACCEPTED</w:t>
            </w:r>
          </w:p>
        </w:tc>
        <w:tc>
          <w:tcPr>
            <w:tcW w:w="1564" w:type="dxa"/>
            <w:tcBorders>
              <w:bottom w:val="single" w:sz="4" w:space="0" w:color="auto"/>
            </w:tcBorders>
            <w:shd w:val="clear" w:color="auto" w:fill="D9D9D9" w:themeFill="background1" w:themeFillShade="D9"/>
          </w:tcPr>
          <w:p w:rsidR="00FA7832" w:rsidRPr="00C71D7E" w:rsidRDefault="007D145C" w:rsidP="00C82136">
            <w:pPr>
              <w:spacing w:before="40" w:after="40"/>
              <w:rPr>
                <w:iCs/>
                <w:lang w:val="en-NZ"/>
              </w:rPr>
            </w:pPr>
            <w:r w:rsidRPr="00C71D7E">
              <w:rPr>
                <w:iCs/>
                <w:lang w:val="en-NZ"/>
              </w:rPr>
              <w:t>Complete. Gazetteer updated 26 Jul 2017.</w:t>
            </w:r>
          </w:p>
        </w:tc>
      </w:tr>
      <w:tr w:rsidR="00FA7832" w:rsidRPr="00DF7CC1" w:rsidTr="008F2321">
        <w:trPr>
          <w:cantSplit/>
          <w:jc w:val="center"/>
        </w:trPr>
        <w:tc>
          <w:tcPr>
            <w:tcW w:w="1555" w:type="dxa"/>
            <w:tcBorders>
              <w:bottom w:val="single" w:sz="4" w:space="0" w:color="auto"/>
            </w:tcBorders>
            <w:shd w:val="clear" w:color="auto" w:fill="D9D9D9" w:themeFill="background1" w:themeFillShade="D9"/>
          </w:tcPr>
          <w:p w:rsidR="00FA7832" w:rsidRPr="00DF7CC1" w:rsidRDefault="00FA7832" w:rsidP="003E3164">
            <w:pPr>
              <w:jc w:val="center"/>
            </w:pPr>
            <w:bookmarkStart w:id="108" w:name="SCUFN29108"/>
            <w:r w:rsidRPr="00DF7CC1">
              <w:t>SCUFN29/108</w:t>
            </w:r>
            <w:bookmarkEnd w:id="108"/>
          </w:p>
        </w:tc>
        <w:tc>
          <w:tcPr>
            <w:tcW w:w="1138" w:type="dxa"/>
            <w:tcBorders>
              <w:bottom w:val="single" w:sz="4" w:space="0" w:color="auto"/>
            </w:tcBorders>
            <w:shd w:val="clear" w:color="auto" w:fill="D9D9D9" w:themeFill="background1" w:themeFillShade="D9"/>
            <w:vAlign w:val="center"/>
          </w:tcPr>
          <w:p w:rsidR="00FA7832" w:rsidRPr="00DF7CC1" w:rsidRDefault="00FA7832" w:rsidP="003E3164">
            <w:pPr>
              <w:spacing w:before="40" w:after="40"/>
              <w:jc w:val="center"/>
              <w:rPr>
                <w:bCs/>
              </w:rPr>
            </w:pPr>
          </w:p>
        </w:tc>
        <w:tc>
          <w:tcPr>
            <w:tcW w:w="5099" w:type="dxa"/>
            <w:tcBorders>
              <w:bottom w:val="single" w:sz="4" w:space="0" w:color="auto"/>
            </w:tcBorders>
            <w:shd w:val="clear" w:color="auto" w:fill="D9D9D9" w:themeFill="background1" w:themeFillShade="D9"/>
            <w:vAlign w:val="center"/>
          </w:tcPr>
          <w:p w:rsidR="00FA7832" w:rsidRPr="00DF7CC1" w:rsidRDefault="00FA7832" w:rsidP="003E3164">
            <w:pPr>
              <w:spacing w:before="40" w:after="40"/>
              <w:rPr>
                <w:iCs/>
                <w:lang w:val="en-NZ"/>
              </w:rPr>
            </w:pPr>
            <w:r w:rsidRPr="00DF7CC1">
              <w:rPr>
                <w:iCs/>
                <w:lang w:val="en-NZ"/>
              </w:rPr>
              <w:t xml:space="preserve">Proposal for </w:t>
            </w:r>
            <w:proofErr w:type="spellStart"/>
            <w:r w:rsidRPr="00DF7CC1">
              <w:rPr>
                <w:iCs/>
                <w:lang w:val="en-NZ"/>
              </w:rPr>
              <w:t>Yipu</w:t>
            </w:r>
            <w:proofErr w:type="spellEnd"/>
            <w:r w:rsidRPr="00DF7CC1">
              <w:rPr>
                <w:iCs/>
                <w:lang w:val="en-NZ"/>
              </w:rPr>
              <w:t xml:space="preserve"> Hill is ACCEPTED</w:t>
            </w:r>
          </w:p>
        </w:tc>
        <w:tc>
          <w:tcPr>
            <w:tcW w:w="1564" w:type="dxa"/>
            <w:tcBorders>
              <w:bottom w:val="single" w:sz="4" w:space="0" w:color="auto"/>
            </w:tcBorders>
            <w:shd w:val="clear" w:color="auto" w:fill="D9D9D9" w:themeFill="background1" w:themeFillShade="D9"/>
          </w:tcPr>
          <w:p w:rsidR="00FA7832" w:rsidRPr="00C71D7E" w:rsidRDefault="00A7289A" w:rsidP="00C82136">
            <w:pPr>
              <w:spacing w:before="40" w:after="40"/>
              <w:rPr>
                <w:iCs/>
                <w:lang w:val="en-NZ"/>
              </w:rPr>
            </w:pPr>
            <w:r w:rsidRPr="00C71D7E">
              <w:rPr>
                <w:iCs/>
                <w:lang w:val="en-NZ"/>
              </w:rPr>
              <w:t>Complete. Gazetteer updated 26 Jul 2017.</w:t>
            </w:r>
          </w:p>
        </w:tc>
      </w:tr>
      <w:tr w:rsidR="00FA7832" w:rsidRPr="00DF7CC1" w:rsidTr="008F2321">
        <w:trPr>
          <w:cantSplit/>
          <w:jc w:val="center"/>
        </w:trPr>
        <w:tc>
          <w:tcPr>
            <w:tcW w:w="1555" w:type="dxa"/>
            <w:tcBorders>
              <w:bottom w:val="single" w:sz="4" w:space="0" w:color="auto"/>
            </w:tcBorders>
            <w:shd w:val="clear" w:color="auto" w:fill="D9D9D9" w:themeFill="background1" w:themeFillShade="D9"/>
          </w:tcPr>
          <w:p w:rsidR="00FA7832" w:rsidRPr="00DF7CC1" w:rsidRDefault="00FA7832" w:rsidP="003E3164">
            <w:pPr>
              <w:jc w:val="center"/>
            </w:pPr>
            <w:bookmarkStart w:id="109" w:name="SCUFN29109"/>
            <w:r w:rsidRPr="00DF7CC1">
              <w:t>SCUFN29/109</w:t>
            </w:r>
            <w:bookmarkEnd w:id="109"/>
          </w:p>
        </w:tc>
        <w:tc>
          <w:tcPr>
            <w:tcW w:w="1138" w:type="dxa"/>
            <w:tcBorders>
              <w:bottom w:val="single" w:sz="4" w:space="0" w:color="auto"/>
            </w:tcBorders>
            <w:shd w:val="clear" w:color="auto" w:fill="D9D9D9" w:themeFill="background1" w:themeFillShade="D9"/>
            <w:vAlign w:val="center"/>
          </w:tcPr>
          <w:p w:rsidR="00FA7832" w:rsidRPr="00DF7CC1" w:rsidRDefault="00FA7832" w:rsidP="003E3164">
            <w:pPr>
              <w:spacing w:before="40" w:after="40"/>
              <w:jc w:val="center"/>
              <w:rPr>
                <w:bCs/>
              </w:rPr>
            </w:pPr>
          </w:p>
        </w:tc>
        <w:tc>
          <w:tcPr>
            <w:tcW w:w="5099" w:type="dxa"/>
            <w:tcBorders>
              <w:bottom w:val="single" w:sz="4" w:space="0" w:color="auto"/>
            </w:tcBorders>
            <w:shd w:val="clear" w:color="auto" w:fill="D9D9D9" w:themeFill="background1" w:themeFillShade="D9"/>
            <w:vAlign w:val="center"/>
          </w:tcPr>
          <w:p w:rsidR="00FA7832" w:rsidRPr="00DF7CC1" w:rsidRDefault="00FA7832" w:rsidP="003E3164">
            <w:pPr>
              <w:spacing w:before="40" w:after="40"/>
              <w:rPr>
                <w:iCs/>
                <w:lang w:val="en-NZ"/>
              </w:rPr>
            </w:pPr>
            <w:r w:rsidRPr="00DF7CC1">
              <w:rPr>
                <w:iCs/>
                <w:lang w:val="en-NZ"/>
              </w:rPr>
              <w:t xml:space="preserve">Proposal for </w:t>
            </w:r>
            <w:proofErr w:type="spellStart"/>
            <w:r w:rsidRPr="00DF7CC1">
              <w:rPr>
                <w:iCs/>
                <w:lang w:val="en-NZ"/>
              </w:rPr>
              <w:t>Yuqing</w:t>
            </w:r>
            <w:proofErr w:type="spellEnd"/>
            <w:r w:rsidRPr="00DF7CC1">
              <w:rPr>
                <w:iCs/>
                <w:lang w:val="en-NZ"/>
              </w:rPr>
              <w:t xml:space="preserve"> Seamount is ACCEPTED, with the polygon to be cut in the SW</w:t>
            </w:r>
            <w:r w:rsidR="009E416D" w:rsidRPr="00DF7CC1">
              <w:rPr>
                <w:iCs/>
                <w:lang w:val="en-NZ"/>
              </w:rPr>
              <w:t>.</w:t>
            </w:r>
          </w:p>
        </w:tc>
        <w:tc>
          <w:tcPr>
            <w:tcW w:w="1564" w:type="dxa"/>
            <w:tcBorders>
              <w:bottom w:val="single" w:sz="4" w:space="0" w:color="auto"/>
            </w:tcBorders>
            <w:shd w:val="clear" w:color="auto" w:fill="D9D9D9" w:themeFill="background1" w:themeFillShade="D9"/>
          </w:tcPr>
          <w:p w:rsidR="00FA7832" w:rsidRPr="00C71D7E" w:rsidRDefault="00C10B5F" w:rsidP="009970FB">
            <w:pPr>
              <w:spacing w:before="40" w:after="40"/>
              <w:rPr>
                <w:iCs/>
                <w:lang w:val="en-NZ"/>
              </w:rPr>
            </w:pPr>
            <w:r w:rsidRPr="00C71D7E">
              <w:rPr>
                <w:iCs/>
                <w:lang w:val="en-NZ"/>
              </w:rPr>
              <w:t xml:space="preserve">Complete. Gazetteer updated 26 Jul 2017. </w:t>
            </w:r>
            <w:r w:rsidR="00C869A8" w:rsidRPr="00C71D7E">
              <w:rPr>
                <w:iCs/>
                <w:lang w:val="en-NZ"/>
              </w:rPr>
              <w:t>New polygon received from Lin 14 Apr 2017.</w:t>
            </w:r>
          </w:p>
        </w:tc>
      </w:tr>
      <w:tr w:rsidR="00FA7832" w:rsidRPr="00DF7CC1" w:rsidTr="008F2321">
        <w:trPr>
          <w:cantSplit/>
          <w:jc w:val="center"/>
        </w:trPr>
        <w:tc>
          <w:tcPr>
            <w:tcW w:w="1555" w:type="dxa"/>
            <w:tcBorders>
              <w:bottom w:val="single" w:sz="4" w:space="0" w:color="auto"/>
            </w:tcBorders>
            <w:shd w:val="clear" w:color="auto" w:fill="D9D9D9" w:themeFill="background1" w:themeFillShade="D9"/>
          </w:tcPr>
          <w:p w:rsidR="00FA7832" w:rsidRPr="00DF7CC1" w:rsidRDefault="00FA7832" w:rsidP="003E3164">
            <w:pPr>
              <w:jc w:val="center"/>
            </w:pPr>
            <w:bookmarkStart w:id="110" w:name="SCUFN29110"/>
            <w:r w:rsidRPr="00DF7CC1">
              <w:t>SCUFN29/110</w:t>
            </w:r>
            <w:bookmarkEnd w:id="110"/>
          </w:p>
        </w:tc>
        <w:tc>
          <w:tcPr>
            <w:tcW w:w="1138" w:type="dxa"/>
            <w:tcBorders>
              <w:bottom w:val="single" w:sz="4" w:space="0" w:color="auto"/>
            </w:tcBorders>
            <w:shd w:val="clear" w:color="auto" w:fill="D9D9D9" w:themeFill="background1" w:themeFillShade="D9"/>
            <w:vAlign w:val="center"/>
          </w:tcPr>
          <w:p w:rsidR="00FA7832" w:rsidRPr="00DF7CC1" w:rsidRDefault="00FA7832" w:rsidP="003E3164">
            <w:pPr>
              <w:spacing w:before="40" w:after="40"/>
              <w:jc w:val="center"/>
              <w:rPr>
                <w:bCs/>
              </w:rPr>
            </w:pPr>
          </w:p>
        </w:tc>
        <w:tc>
          <w:tcPr>
            <w:tcW w:w="5099" w:type="dxa"/>
            <w:tcBorders>
              <w:bottom w:val="single" w:sz="4" w:space="0" w:color="auto"/>
            </w:tcBorders>
            <w:shd w:val="clear" w:color="auto" w:fill="D9D9D9" w:themeFill="background1" w:themeFillShade="D9"/>
            <w:vAlign w:val="center"/>
          </w:tcPr>
          <w:p w:rsidR="00FA7832" w:rsidRPr="00DF7CC1" w:rsidRDefault="00FA7832" w:rsidP="003E3164">
            <w:pPr>
              <w:spacing w:before="40" w:after="40"/>
              <w:rPr>
                <w:iCs/>
                <w:lang w:val="en-NZ"/>
              </w:rPr>
            </w:pPr>
            <w:r w:rsidRPr="00DF7CC1">
              <w:rPr>
                <w:iCs/>
                <w:lang w:val="en-NZ"/>
              </w:rPr>
              <w:t xml:space="preserve">Proposal for </w:t>
            </w:r>
            <w:proofErr w:type="spellStart"/>
            <w:r w:rsidRPr="00DF7CC1">
              <w:rPr>
                <w:iCs/>
                <w:lang w:val="en-NZ"/>
              </w:rPr>
              <w:t>Liezu</w:t>
            </w:r>
            <w:proofErr w:type="spellEnd"/>
            <w:r w:rsidRPr="00DF7CC1">
              <w:rPr>
                <w:iCs/>
                <w:lang w:val="en-NZ"/>
              </w:rPr>
              <w:t xml:space="preserve"> Seamount is ACCEPTED </w:t>
            </w:r>
          </w:p>
        </w:tc>
        <w:tc>
          <w:tcPr>
            <w:tcW w:w="1564" w:type="dxa"/>
            <w:tcBorders>
              <w:bottom w:val="single" w:sz="4" w:space="0" w:color="auto"/>
            </w:tcBorders>
            <w:shd w:val="clear" w:color="auto" w:fill="D9D9D9" w:themeFill="background1" w:themeFillShade="D9"/>
          </w:tcPr>
          <w:p w:rsidR="00FA7832" w:rsidRPr="00C71D7E" w:rsidRDefault="002D5CF9" w:rsidP="00C82136">
            <w:pPr>
              <w:spacing w:before="40" w:after="40"/>
              <w:rPr>
                <w:iCs/>
                <w:lang w:val="en-NZ"/>
              </w:rPr>
            </w:pPr>
            <w:r w:rsidRPr="00C71D7E">
              <w:rPr>
                <w:iCs/>
                <w:lang w:val="en-NZ"/>
              </w:rPr>
              <w:t>Complete. Gazetteer updated 26 Jul 2017.</w:t>
            </w:r>
          </w:p>
        </w:tc>
      </w:tr>
      <w:tr w:rsidR="00FA7832" w:rsidRPr="00DF7CC1" w:rsidTr="008F2321">
        <w:trPr>
          <w:cantSplit/>
          <w:jc w:val="center"/>
        </w:trPr>
        <w:tc>
          <w:tcPr>
            <w:tcW w:w="1555" w:type="dxa"/>
            <w:tcBorders>
              <w:bottom w:val="single" w:sz="4" w:space="0" w:color="auto"/>
            </w:tcBorders>
            <w:shd w:val="clear" w:color="auto" w:fill="D9D9D9" w:themeFill="background1" w:themeFillShade="D9"/>
          </w:tcPr>
          <w:p w:rsidR="00FA7832" w:rsidRPr="00DF7CC1" w:rsidRDefault="00FA7832" w:rsidP="003E3164">
            <w:pPr>
              <w:jc w:val="center"/>
            </w:pPr>
            <w:bookmarkStart w:id="111" w:name="SCUFN29111"/>
            <w:r w:rsidRPr="00DF7CC1">
              <w:t>SCUFN29/111</w:t>
            </w:r>
            <w:bookmarkEnd w:id="111"/>
          </w:p>
        </w:tc>
        <w:tc>
          <w:tcPr>
            <w:tcW w:w="1138" w:type="dxa"/>
            <w:tcBorders>
              <w:bottom w:val="single" w:sz="4" w:space="0" w:color="auto"/>
            </w:tcBorders>
            <w:shd w:val="clear" w:color="auto" w:fill="D9D9D9" w:themeFill="background1" w:themeFillShade="D9"/>
            <w:vAlign w:val="center"/>
          </w:tcPr>
          <w:p w:rsidR="00FA7832" w:rsidRPr="00DF7CC1" w:rsidRDefault="00FA7832" w:rsidP="003E3164">
            <w:pPr>
              <w:spacing w:before="40" w:after="40"/>
              <w:jc w:val="center"/>
              <w:rPr>
                <w:bCs/>
              </w:rPr>
            </w:pPr>
          </w:p>
        </w:tc>
        <w:tc>
          <w:tcPr>
            <w:tcW w:w="5099" w:type="dxa"/>
            <w:tcBorders>
              <w:bottom w:val="single" w:sz="4" w:space="0" w:color="auto"/>
            </w:tcBorders>
            <w:shd w:val="clear" w:color="auto" w:fill="D9D9D9" w:themeFill="background1" w:themeFillShade="D9"/>
            <w:vAlign w:val="center"/>
          </w:tcPr>
          <w:p w:rsidR="00FA7832" w:rsidRPr="00DF7CC1" w:rsidRDefault="00FA7832" w:rsidP="003E3164">
            <w:pPr>
              <w:spacing w:before="40" w:after="40"/>
              <w:rPr>
                <w:iCs/>
                <w:lang w:val="en-NZ"/>
              </w:rPr>
            </w:pPr>
            <w:r w:rsidRPr="00DF7CC1">
              <w:rPr>
                <w:iCs/>
                <w:lang w:val="en-NZ"/>
              </w:rPr>
              <w:t xml:space="preserve">Proposal for </w:t>
            </w:r>
            <w:proofErr w:type="spellStart"/>
            <w:r w:rsidRPr="00DF7CC1">
              <w:rPr>
                <w:iCs/>
                <w:lang w:val="en-NZ"/>
              </w:rPr>
              <w:t>Wanwu</w:t>
            </w:r>
            <w:proofErr w:type="spellEnd"/>
            <w:r w:rsidRPr="00DF7CC1">
              <w:rPr>
                <w:iCs/>
                <w:lang w:val="en-NZ"/>
              </w:rPr>
              <w:t xml:space="preserve"> [</w:t>
            </w:r>
            <w:r w:rsidRPr="00DF7CC1">
              <w:rPr>
                <w:iCs/>
                <w:strike/>
                <w:lang w:val="en-NZ"/>
              </w:rPr>
              <w:t>Seamount</w:t>
            </w:r>
            <w:r w:rsidRPr="00DF7CC1">
              <w:rPr>
                <w:iCs/>
                <w:lang w:val="en-NZ"/>
              </w:rPr>
              <w:t>] is ACCEPTED, with the generic term modified as a Ridge and the polygon to be limited to the NE portion of the feature. Eventually, a new name is to be proposed for the SW portion of the original feature.</w:t>
            </w:r>
          </w:p>
        </w:tc>
        <w:tc>
          <w:tcPr>
            <w:tcW w:w="1564" w:type="dxa"/>
            <w:tcBorders>
              <w:bottom w:val="single" w:sz="4" w:space="0" w:color="auto"/>
            </w:tcBorders>
            <w:shd w:val="clear" w:color="auto" w:fill="D9D9D9" w:themeFill="background1" w:themeFillShade="D9"/>
          </w:tcPr>
          <w:p w:rsidR="00FA7832" w:rsidRPr="00C71D7E" w:rsidRDefault="000800DA" w:rsidP="000800DA">
            <w:pPr>
              <w:spacing w:before="40" w:after="40"/>
              <w:rPr>
                <w:iCs/>
                <w:lang w:val="en-NZ"/>
              </w:rPr>
            </w:pPr>
            <w:r w:rsidRPr="00C71D7E">
              <w:rPr>
                <w:iCs/>
                <w:lang w:val="en-NZ"/>
              </w:rPr>
              <w:t xml:space="preserve">Complete. Gazetteer updated 26 Jul 2017. </w:t>
            </w:r>
            <w:r w:rsidR="00C869A8" w:rsidRPr="00C71D7E">
              <w:rPr>
                <w:iCs/>
                <w:lang w:val="en-NZ"/>
              </w:rPr>
              <w:t>New polygon received from Lin 14 Apr 2017.</w:t>
            </w:r>
          </w:p>
        </w:tc>
      </w:tr>
      <w:tr w:rsidR="00FA7832" w:rsidRPr="00DF7CC1" w:rsidTr="008F2321">
        <w:trPr>
          <w:cantSplit/>
          <w:jc w:val="center"/>
        </w:trPr>
        <w:tc>
          <w:tcPr>
            <w:tcW w:w="1555" w:type="dxa"/>
            <w:tcBorders>
              <w:bottom w:val="single" w:sz="4" w:space="0" w:color="auto"/>
            </w:tcBorders>
            <w:shd w:val="clear" w:color="auto" w:fill="auto"/>
          </w:tcPr>
          <w:p w:rsidR="00FA7832" w:rsidRPr="00DF7CC1" w:rsidRDefault="00FA7832" w:rsidP="003E3164">
            <w:pPr>
              <w:jc w:val="center"/>
            </w:pPr>
            <w:bookmarkStart w:id="112" w:name="SCUFN29112"/>
            <w:r w:rsidRPr="00DF7CC1">
              <w:lastRenderedPageBreak/>
              <w:t>SCUFN29/112</w:t>
            </w:r>
            <w:bookmarkEnd w:id="112"/>
          </w:p>
        </w:tc>
        <w:tc>
          <w:tcPr>
            <w:tcW w:w="1138" w:type="dxa"/>
            <w:tcBorders>
              <w:bottom w:val="single" w:sz="4" w:space="0" w:color="auto"/>
            </w:tcBorders>
            <w:shd w:val="clear" w:color="auto" w:fill="auto"/>
            <w:vAlign w:val="center"/>
          </w:tcPr>
          <w:p w:rsidR="00FA7832" w:rsidRPr="00DF7CC1" w:rsidRDefault="00FA7832" w:rsidP="003E3164">
            <w:pPr>
              <w:spacing w:before="40" w:after="40"/>
              <w:jc w:val="center"/>
              <w:rPr>
                <w:bCs/>
              </w:rPr>
            </w:pPr>
          </w:p>
        </w:tc>
        <w:tc>
          <w:tcPr>
            <w:tcW w:w="5099" w:type="dxa"/>
            <w:tcBorders>
              <w:bottom w:val="single" w:sz="4" w:space="0" w:color="auto"/>
            </w:tcBorders>
            <w:shd w:val="clear" w:color="auto" w:fill="auto"/>
            <w:vAlign w:val="center"/>
          </w:tcPr>
          <w:p w:rsidR="00FA7832" w:rsidRPr="00DF7CC1" w:rsidRDefault="00FA7832" w:rsidP="003E3164">
            <w:pPr>
              <w:spacing w:before="40" w:after="40"/>
              <w:rPr>
                <w:iCs/>
                <w:lang w:val="en-NZ"/>
              </w:rPr>
            </w:pPr>
            <w:r w:rsidRPr="00DF7CC1">
              <w:rPr>
                <w:iCs/>
                <w:lang w:val="en-NZ"/>
              </w:rPr>
              <w:t xml:space="preserve">Proposal for </w:t>
            </w:r>
            <w:proofErr w:type="spellStart"/>
            <w:r w:rsidRPr="00DF7CC1">
              <w:rPr>
                <w:iCs/>
                <w:lang w:val="en-NZ"/>
              </w:rPr>
              <w:t>Chukochen</w:t>
            </w:r>
            <w:proofErr w:type="spellEnd"/>
            <w:r w:rsidRPr="00DF7CC1">
              <w:rPr>
                <w:iCs/>
                <w:lang w:val="en-NZ"/>
              </w:rPr>
              <w:t xml:space="preserve"> Fracture Zone is kept as PENDING (Note that the </w:t>
            </w:r>
            <w:proofErr w:type="spellStart"/>
            <w:r w:rsidRPr="00DF7CC1">
              <w:rPr>
                <w:iCs/>
                <w:lang w:val="en-NZ"/>
              </w:rPr>
              <w:t>Chukochen</w:t>
            </w:r>
            <w:proofErr w:type="spellEnd"/>
            <w:r w:rsidRPr="00DF7CC1">
              <w:rPr>
                <w:iCs/>
                <w:lang w:val="en-NZ"/>
              </w:rPr>
              <w:t xml:space="preserve"> Fracture Zone </w:t>
            </w:r>
            <w:r w:rsidRPr="00DF7CC1">
              <w:rPr>
                <w:iCs/>
                <w:u w:val="single"/>
                <w:lang w:val="en-NZ"/>
              </w:rPr>
              <w:t>Province</w:t>
            </w:r>
            <w:r w:rsidRPr="00DF7CC1">
              <w:rPr>
                <w:iCs/>
                <w:lang w:val="en-NZ"/>
              </w:rPr>
              <w:t xml:space="preserve"> submitted in 2015, which is PENDING, in the Gazetteer is to be deleted)</w:t>
            </w:r>
          </w:p>
        </w:tc>
        <w:tc>
          <w:tcPr>
            <w:tcW w:w="1564" w:type="dxa"/>
            <w:tcBorders>
              <w:bottom w:val="single" w:sz="4" w:space="0" w:color="auto"/>
            </w:tcBorders>
            <w:shd w:val="clear" w:color="auto" w:fill="auto"/>
          </w:tcPr>
          <w:p w:rsidR="00FA7832" w:rsidRPr="00C71D7E" w:rsidRDefault="003E21E4" w:rsidP="0067348C">
            <w:pPr>
              <w:spacing w:before="40" w:after="40"/>
              <w:rPr>
                <w:iCs/>
                <w:lang w:val="en-NZ"/>
              </w:rPr>
            </w:pPr>
            <w:r w:rsidRPr="00C71D7E">
              <w:rPr>
                <w:rFonts w:eastAsia="SimSun" w:cs="Times New Roman"/>
                <w:lang w:val="en-GB" w:eastAsia="zh-CN"/>
              </w:rPr>
              <w:t xml:space="preserve">In progress. </w:t>
            </w:r>
            <w:r w:rsidR="0006584F" w:rsidRPr="00C71D7E">
              <w:rPr>
                <w:rFonts w:eastAsia="SimSun" w:cs="Times New Roman"/>
                <w:lang w:val="en-GB" w:eastAsia="zh-CN"/>
              </w:rPr>
              <w:t xml:space="preserve">There was no such “Province” submitted in 2015, only </w:t>
            </w:r>
            <w:r w:rsidR="0006584F" w:rsidRPr="00C71D7E">
              <w:rPr>
                <w:rFonts w:cs="Times New Roman"/>
                <w:iCs/>
                <w:lang w:val="en-NZ"/>
              </w:rPr>
              <w:t xml:space="preserve">Chukochen Fracture Zone, for same feature. However, the name </w:t>
            </w:r>
            <w:proofErr w:type="spellStart"/>
            <w:r w:rsidR="0006584F" w:rsidRPr="00C71D7E">
              <w:rPr>
                <w:rFonts w:cs="Times New Roman"/>
                <w:iCs/>
                <w:lang w:val="en-NZ"/>
              </w:rPr>
              <w:t>Chukochen</w:t>
            </w:r>
            <w:proofErr w:type="spellEnd"/>
            <w:r w:rsidR="0006584F" w:rsidRPr="00C71D7E">
              <w:rPr>
                <w:rFonts w:cs="Times New Roman"/>
                <w:iCs/>
                <w:lang w:val="en-NZ"/>
              </w:rPr>
              <w:t xml:space="preserve"> Fracture Zone Province was entered by mistake in the Gazetteer. Deleted 26 Jan 2017.</w:t>
            </w:r>
            <w:r w:rsidR="00C82136" w:rsidRPr="00C71D7E">
              <w:rPr>
                <w:rFonts w:cs="Times New Roman"/>
                <w:iCs/>
                <w:lang w:val="en-NZ"/>
              </w:rPr>
              <w:t xml:space="preserve"> S</w:t>
            </w:r>
            <w:r w:rsidR="00C82136" w:rsidRPr="00C71D7E">
              <w:rPr>
                <w:iCs/>
                <w:lang w:val="en-NZ"/>
              </w:rPr>
              <w:t>ee</w:t>
            </w:r>
            <w:r w:rsidR="0067348C" w:rsidRPr="00C71D7E">
              <w:rPr>
                <w:iCs/>
                <w:lang w:val="en-NZ"/>
              </w:rPr>
              <w:t xml:space="preserve"> also</w:t>
            </w:r>
            <w:r w:rsidR="00C82136" w:rsidRPr="00C71D7E">
              <w:rPr>
                <w:iCs/>
                <w:lang w:val="en-NZ"/>
              </w:rPr>
              <w:t xml:space="preserve"> </w:t>
            </w:r>
            <w:r w:rsidR="001538EB" w:rsidRPr="00C71D7E">
              <w:rPr>
                <w:iCs/>
                <w:lang w:val="en-NZ"/>
              </w:rPr>
              <w:t xml:space="preserve">Doc </w:t>
            </w:r>
            <w:r w:rsidR="00A1140D" w:rsidRPr="00C71D7E">
              <w:rPr>
                <w:iCs/>
                <w:lang w:val="en-NZ"/>
              </w:rPr>
              <w:t>SCUFN30-07.2B</w:t>
            </w:r>
            <w:r w:rsidR="001538EB" w:rsidRPr="00C71D7E">
              <w:rPr>
                <w:iCs/>
                <w:lang w:val="en-NZ"/>
              </w:rPr>
              <w:t>, Annex B</w:t>
            </w:r>
            <w:r w:rsidR="00C82136" w:rsidRPr="00C71D7E">
              <w:rPr>
                <w:iCs/>
                <w:lang w:val="en-NZ"/>
              </w:rPr>
              <w:t>.</w:t>
            </w:r>
          </w:p>
        </w:tc>
      </w:tr>
      <w:tr w:rsidR="00FA7832" w:rsidRPr="00DF7CC1" w:rsidTr="008F2321">
        <w:trPr>
          <w:cantSplit/>
          <w:jc w:val="center"/>
        </w:trPr>
        <w:tc>
          <w:tcPr>
            <w:tcW w:w="1555" w:type="dxa"/>
            <w:tcBorders>
              <w:bottom w:val="single" w:sz="4" w:space="0" w:color="auto"/>
            </w:tcBorders>
            <w:shd w:val="clear" w:color="auto" w:fill="auto"/>
          </w:tcPr>
          <w:p w:rsidR="00FA7832" w:rsidRPr="00DF7CC1" w:rsidRDefault="00FA7832" w:rsidP="003E3164">
            <w:pPr>
              <w:jc w:val="center"/>
              <w:rPr>
                <w:rFonts w:cs="Times New Roman"/>
              </w:rPr>
            </w:pPr>
            <w:bookmarkStart w:id="113" w:name="SCUFN29113"/>
            <w:r w:rsidRPr="00DF7CC1">
              <w:rPr>
                <w:rFonts w:cs="Times New Roman"/>
              </w:rPr>
              <w:t>SCUFN29/113</w:t>
            </w:r>
            <w:bookmarkEnd w:id="113"/>
          </w:p>
        </w:tc>
        <w:tc>
          <w:tcPr>
            <w:tcW w:w="1138" w:type="dxa"/>
            <w:tcBorders>
              <w:bottom w:val="single" w:sz="4" w:space="0" w:color="auto"/>
            </w:tcBorders>
            <w:shd w:val="clear" w:color="auto" w:fill="auto"/>
            <w:vAlign w:val="center"/>
          </w:tcPr>
          <w:p w:rsidR="00FA7832" w:rsidRPr="00DF7CC1" w:rsidRDefault="00FA7832" w:rsidP="003E3164">
            <w:pPr>
              <w:spacing w:before="40" w:after="40"/>
              <w:jc w:val="center"/>
              <w:rPr>
                <w:rFonts w:cs="Times New Roman"/>
                <w:bCs/>
              </w:rPr>
            </w:pPr>
          </w:p>
        </w:tc>
        <w:tc>
          <w:tcPr>
            <w:tcW w:w="5099" w:type="dxa"/>
            <w:tcBorders>
              <w:bottom w:val="single" w:sz="4" w:space="0" w:color="auto"/>
            </w:tcBorders>
            <w:shd w:val="clear" w:color="auto" w:fill="auto"/>
            <w:vAlign w:val="center"/>
          </w:tcPr>
          <w:p w:rsidR="00FA7832" w:rsidRPr="00DF7CC1" w:rsidRDefault="00FA7832" w:rsidP="003E3164">
            <w:pPr>
              <w:spacing w:before="40" w:after="40"/>
              <w:rPr>
                <w:rFonts w:cs="Times New Roman"/>
                <w:iCs/>
                <w:lang w:val="en-NZ"/>
              </w:rPr>
            </w:pPr>
            <w:r w:rsidRPr="00DF7CC1">
              <w:rPr>
                <w:rFonts w:cs="Times New Roman"/>
                <w:iCs/>
                <w:lang w:val="en-NZ"/>
              </w:rPr>
              <w:t xml:space="preserve">Proposal for </w:t>
            </w:r>
            <w:proofErr w:type="spellStart"/>
            <w:r w:rsidRPr="00DF7CC1">
              <w:rPr>
                <w:rFonts w:cs="Times New Roman"/>
                <w:iCs/>
                <w:lang w:val="en-NZ"/>
              </w:rPr>
              <w:t>Junhui</w:t>
            </w:r>
            <w:proofErr w:type="spellEnd"/>
            <w:r w:rsidRPr="00DF7CC1">
              <w:rPr>
                <w:rFonts w:cs="Times New Roman"/>
                <w:iCs/>
                <w:lang w:val="en-NZ"/>
              </w:rPr>
              <w:t xml:space="preserve"> Seamount is kept as PENDING, more data to be provided in the geological vicinity of the feature</w:t>
            </w:r>
          </w:p>
        </w:tc>
        <w:tc>
          <w:tcPr>
            <w:tcW w:w="1564" w:type="dxa"/>
            <w:tcBorders>
              <w:bottom w:val="single" w:sz="4" w:space="0" w:color="auto"/>
            </w:tcBorders>
            <w:shd w:val="clear" w:color="auto" w:fill="auto"/>
          </w:tcPr>
          <w:p w:rsidR="00FA7832" w:rsidRPr="00C71D7E" w:rsidRDefault="00C82136" w:rsidP="00A1140D">
            <w:pPr>
              <w:spacing w:before="40" w:after="40"/>
              <w:rPr>
                <w:rFonts w:cs="Times New Roman"/>
                <w:iCs/>
                <w:lang w:val="en-NZ"/>
              </w:rPr>
            </w:pPr>
            <w:r w:rsidRPr="00C71D7E">
              <w:rPr>
                <w:rFonts w:cs="Times New Roman"/>
                <w:iCs/>
                <w:lang w:val="en-NZ"/>
              </w:rPr>
              <w:t xml:space="preserve">In progress. </w:t>
            </w:r>
            <w:r w:rsidR="00A1140D" w:rsidRPr="00C71D7E">
              <w:rPr>
                <w:rFonts w:cs="Times New Roman"/>
              </w:rPr>
              <w:t xml:space="preserve">See </w:t>
            </w:r>
            <w:r w:rsidR="001538EB" w:rsidRPr="00C71D7E">
              <w:rPr>
                <w:rFonts w:cs="Times New Roman"/>
              </w:rPr>
              <w:t xml:space="preserve">Doc </w:t>
            </w:r>
            <w:r w:rsidR="00A1140D" w:rsidRPr="00C71D7E">
              <w:rPr>
                <w:rFonts w:cs="Times New Roman"/>
              </w:rPr>
              <w:t>SCUFN30-07.2B</w:t>
            </w:r>
            <w:r w:rsidR="001538EB" w:rsidRPr="00C71D7E">
              <w:rPr>
                <w:rFonts w:cs="Times New Roman"/>
              </w:rPr>
              <w:t>, Annex B</w:t>
            </w:r>
            <w:r w:rsidR="00A1140D" w:rsidRPr="00C71D7E">
              <w:rPr>
                <w:rFonts w:cs="Times New Roman"/>
              </w:rPr>
              <w:t>.</w:t>
            </w:r>
          </w:p>
        </w:tc>
      </w:tr>
      <w:tr w:rsidR="00FA7832" w:rsidRPr="00DF7CC1" w:rsidTr="008F2321">
        <w:trPr>
          <w:cantSplit/>
          <w:jc w:val="center"/>
        </w:trPr>
        <w:tc>
          <w:tcPr>
            <w:tcW w:w="1555" w:type="dxa"/>
            <w:tcBorders>
              <w:bottom w:val="single" w:sz="4" w:space="0" w:color="auto"/>
            </w:tcBorders>
            <w:shd w:val="clear" w:color="auto" w:fill="D9D9D9" w:themeFill="background1" w:themeFillShade="D9"/>
          </w:tcPr>
          <w:p w:rsidR="00FA7832" w:rsidRPr="00DF7CC1" w:rsidRDefault="00FA7832" w:rsidP="003E3164">
            <w:pPr>
              <w:jc w:val="center"/>
            </w:pPr>
            <w:bookmarkStart w:id="114" w:name="SCUFN29114"/>
            <w:r w:rsidRPr="00DF7CC1">
              <w:t>SCUFN29/114</w:t>
            </w:r>
            <w:bookmarkEnd w:id="114"/>
          </w:p>
        </w:tc>
        <w:tc>
          <w:tcPr>
            <w:tcW w:w="1138" w:type="dxa"/>
            <w:tcBorders>
              <w:bottom w:val="single" w:sz="4" w:space="0" w:color="auto"/>
            </w:tcBorders>
            <w:shd w:val="clear" w:color="auto" w:fill="D9D9D9" w:themeFill="background1" w:themeFillShade="D9"/>
            <w:vAlign w:val="center"/>
          </w:tcPr>
          <w:p w:rsidR="00FA7832" w:rsidRPr="00DF7CC1" w:rsidRDefault="00FA7832" w:rsidP="003E3164">
            <w:pPr>
              <w:spacing w:before="40" w:after="40"/>
              <w:jc w:val="center"/>
              <w:rPr>
                <w:bCs/>
              </w:rPr>
            </w:pPr>
          </w:p>
        </w:tc>
        <w:tc>
          <w:tcPr>
            <w:tcW w:w="5099" w:type="dxa"/>
            <w:tcBorders>
              <w:bottom w:val="single" w:sz="4" w:space="0" w:color="auto"/>
            </w:tcBorders>
            <w:shd w:val="clear" w:color="auto" w:fill="D9D9D9" w:themeFill="background1" w:themeFillShade="D9"/>
            <w:vAlign w:val="center"/>
          </w:tcPr>
          <w:p w:rsidR="00FA7832" w:rsidRPr="00DF7CC1" w:rsidRDefault="00FA7832" w:rsidP="003E3164">
            <w:pPr>
              <w:spacing w:before="40" w:after="40"/>
              <w:rPr>
                <w:iCs/>
                <w:lang w:val="en-NZ"/>
              </w:rPr>
            </w:pPr>
            <w:r w:rsidRPr="00DF7CC1">
              <w:rPr>
                <w:iCs/>
                <w:lang w:val="en-NZ"/>
              </w:rPr>
              <w:t xml:space="preserve">Proposal for </w:t>
            </w:r>
            <w:proofErr w:type="spellStart"/>
            <w:r w:rsidRPr="00DF7CC1">
              <w:rPr>
                <w:iCs/>
                <w:lang w:val="en-NZ"/>
              </w:rPr>
              <w:t>Cuiqiao</w:t>
            </w:r>
            <w:proofErr w:type="spellEnd"/>
            <w:r w:rsidRPr="00DF7CC1">
              <w:rPr>
                <w:iCs/>
                <w:lang w:val="en-NZ"/>
              </w:rPr>
              <w:t xml:space="preserve"> [</w:t>
            </w:r>
            <w:r w:rsidRPr="00DF7CC1">
              <w:rPr>
                <w:iCs/>
                <w:strike/>
                <w:lang w:val="en-NZ"/>
              </w:rPr>
              <w:t>Seamount</w:t>
            </w:r>
            <w:r w:rsidRPr="00DF7CC1">
              <w:rPr>
                <w:iCs/>
                <w:lang w:val="en-NZ"/>
              </w:rPr>
              <w:t>] is ACCEPTED with the generic term modified to Hill and the polygon to be reduced</w:t>
            </w:r>
            <w:r w:rsidR="009E416D" w:rsidRPr="00DF7CC1">
              <w:rPr>
                <w:iCs/>
                <w:lang w:val="en-NZ"/>
              </w:rPr>
              <w:t>.</w:t>
            </w:r>
          </w:p>
        </w:tc>
        <w:tc>
          <w:tcPr>
            <w:tcW w:w="1564" w:type="dxa"/>
            <w:tcBorders>
              <w:bottom w:val="single" w:sz="4" w:space="0" w:color="auto"/>
            </w:tcBorders>
            <w:shd w:val="clear" w:color="auto" w:fill="D9D9D9" w:themeFill="background1" w:themeFillShade="D9"/>
          </w:tcPr>
          <w:p w:rsidR="00FA7832" w:rsidRPr="00C71D7E" w:rsidRDefault="0011233D" w:rsidP="0011233D">
            <w:pPr>
              <w:spacing w:before="40" w:after="40"/>
              <w:rPr>
                <w:iCs/>
                <w:lang w:val="en-NZ"/>
              </w:rPr>
            </w:pPr>
            <w:r w:rsidRPr="00C71D7E">
              <w:rPr>
                <w:iCs/>
                <w:lang w:val="en-NZ"/>
              </w:rPr>
              <w:t xml:space="preserve">Complete. Gazetteer updated 26 Jul 2017. </w:t>
            </w:r>
            <w:r w:rsidR="00CF6F2B" w:rsidRPr="00C71D7E">
              <w:rPr>
                <w:iCs/>
                <w:lang w:val="en-NZ"/>
              </w:rPr>
              <w:t>New polygon</w:t>
            </w:r>
            <w:r w:rsidRPr="00C71D7E">
              <w:rPr>
                <w:iCs/>
                <w:lang w:val="en-NZ"/>
              </w:rPr>
              <w:t xml:space="preserve"> received from Lin 14 Apr 2017.</w:t>
            </w:r>
          </w:p>
        </w:tc>
      </w:tr>
      <w:tr w:rsidR="00FA7832" w:rsidRPr="00DF7CC1" w:rsidTr="008F2321">
        <w:trPr>
          <w:cantSplit/>
          <w:jc w:val="center"/>
        </w:trPr>
        <w:tc>
          <w:tcPr>
            <w:tcW w:w="1555" w:type="dxa"/>
            <w:tcBorders>
              <w:bottom w:val="single" w:sz="4" w:space="0" w:color="auto"/>
            </w:tcBorders>
            <w:shd w:val="clear" w:color="auto" w:fill="D9D9D9" w:themeFill="background1" w:themeFillShade="D9"/>
          </w:tcPr>
          <w:p w:rsidR="00FA7832" w:rsidRPr="00DF7CC1" w:rsidRDefault="00FA7832" w:rsidP="003E3164">
            <w:pPr>
              <w:jc w:val="center"/>
            </w:pPr>
            <w:bookmarkStart w:id="115" w:name="SCUFN29115"/>
            <w:r w:rsidRPr="00DF7CC1">
              <w:lastRenderedPageBreak/>
              <w:t>SCUFN29/115</w:t>
            </w:r>
            <w:bookmarkEnd w:id="115"/>
          </w:p>
        </w:tc>
        <w:tc>
          <w:tcPr>
            <w:tcW w:w="1138" w:type="dxa"/>
            <w:tcBorders>
              <w:bottom w:val="single" w:sz="4" w:space="0" w:color="auto"/>
            </w:tcBorders>
            <w:shd w:val="clear" w:color="auto" w:fill="D9D9D9" w:themeFill="background1" w:themeFillShade="D9"/>
            <w:vAlign w:val="center"/>
          </w:tcPr>
          <w:p w:rsidR="00FA7832" w:rsidRPr="00DF7CC1" w:rsidRDefault="00FA7832" w:rsidP="003E3164">
            <w:pPr>
              <w:spacing w:before="40" w:after="40"/>
              <w:jc w:val="center"/>
              <w:rPr>
                <w:bCs/>
              </w:rPr>
            </w:pPr>
          </w:p>
        </w:tc>
        <w:tc>
          <w:tcPr>
            <w:tcW w:w="5099" w:type="dxa"/>
            <w:tcBorders>
              <w:bottom w:val="single" w:sz="4" w:space="0" w:color="auto"/>
            </w:tcBorders>
            <w:shd w:val="clear" w:color="auto" w:fill="D9D9D9" w:themeFill="background1" w:themeFillShade="D9"/>
            <w:vAlign w:val="center"/>
          </w:tcPr>
          <w:p w:rsidR="00FA7832" w:rsidRPr="00DF7CC1" w:rsidRDefault="00FA7832" w:rsidP="003E3164">
            <w:pPr>
              <w:spacing w:before="40" w:after="40"/>
              <w:rPr>
                <w:iCs/>
                <w:lang w:val="en-NZ"/>
              </w:rPr>
            </w:pPr>
            <w:r w:rsidRPr="00DF7CC1">
              <w:rPr>
                <w:iCs/>
                <w:lang w:val="en-NZ"/>
              </w:rPr>
              <w:t xml:space="preserve">Proposal for </w:t>
            </w:r>
            <w:proofErr w:type="spellStart"/>
            <w:r w:rsidRPr="00DF7CC1">
              <w:rPr>
                <w:iCs/>
                <w:lang w:val="en-NZ"/>
              </w:rPr>
              <w:t>Jujiu</w:t>
            </w:r>
            <w:proofErr w:type="spellEnd"/>
            <w:r w:rsidRPr="00DF7CC1">
              <w:rPr>
                <w:iCs/>
                <w:lang w:val="en-NZ"/>
              </w:rPr>
              <w:t xml:space="preserve"> [</w:t>
            </w:r>
            <w:r w:rsidRPr="00DF7CC1">
              <w:rPr>
                <w:iCs/>
                <w:strike/>
                <w:lang w:val="en-NZ"/>
              </w:rPr>
              <w:t>Seamount</w:t>
            </w:r>
            <w:r w:rsidRPr="00DF7CC1">
              <w:rPr>
                <w:iCs/>
                <w:lang w:val="en-NZ"/>
              </w:rPr>
              <w:t>] is ACCEPTED with the generic term modified to Seamount</w:t>
            </w:r>
            <w:r w:rsidRPr="00DF7CC1">
              <w:rPr>
                <w:iCs/>
                <w:u w:val="single"/>
                <w:lang w:val="en-NZ"/>
              </w:rPr>
              <w:t>s</w:t>
            </w:r>
            <w:r w:rsidRPr="00DF7CC1">
              <w:rPr>
                <w:iCs/>
                <w:lang w:val="en-NZ"/>
              </w:rPr>
              <w:t xml:space="preserve"> and the polygon to be modified for embracing all the features</w:t>
            </w:r>
            <w:r w:rsidR="009E416D" w:rsidRPr="00DF7CC1">
              <w:rPr>
                <w:iCs/>
                <w:lang w:val="en-NZ"/>
              </w:rPr>
              <w:t>.</w:t>
            </w:r>
          </w:p>
        </w:tc>
        <w:tc>
          <w:tcPr>
            <w:tcW w:w="1564" w:type="dxa"/>
            <w:tcBorders>
              <w:bottom w:val="single" w:sz="4" w:space="0" w:color="auto"/>
            </w:tcBorders>
            <w:shd w:val="clear" w:color="auto" w:fill="D9D9D9" w:themeFill="background1" w:themeFillShade="D9"/>
          </w:tcPr>
          <w:p w:rsidR="00FA7832" w:rsidRPr="00C71D7E" w:rsidRDefault="002C0E3B" w:rsidP="002C0E3B">
            <w:pPr>
              <w:spacing w:before="40" w:after="40"/>
              <w:rPr>
                <w:iCs/>
                <w:lang w:val="en-NZ"/>
              </w:rPr>
            </w:pPr>
            <w:r w:rsidRPr="00C71D7E">
              <w:rPr>
                <w:iCs/>
                <w:lang w:val="en-NZ"/>
              </w:rPr>
              <w:t xml:space="preserve">Complete. Gazetteer updated 26 Jul 2017. </w:t>
            </w:r>
            <w:r w:rsidR="00CF6F2B" w:rsidRPr="00C71D7E">
              <w:rPr>
                <w:iCs/>
                <w:lang w:val="en-NZ"/>
              </w:rPr>
              <w:t>New polygon</w:t>
            </w:r>
            <w:r w:rsidRPr="00C71D7E">
              <w:rPr>
                <w:iCs/>
                <w:lang w:val="en-NZ"/>
              </w:rPr>
              <w:t xml:space="preserve"> received from Lin 14 Apr 2017.</w:t>
            </w:r>
          </w:p>
        </w:tc>
      </w:tr>
      <w:tr w:rsidR="00FA7832" w:rsidRPr="00DF7CC1" w:rsidTr="008F2321">
        <w:trPr>
          <w:cantSplit/>
          <w:jc w:val="center"/>
        </w:trPr>
        <w:tc>
          <w:tcPr>
            <w:tcW w:w="1555" w:type="dxa"/>
            <w:tcBorders>
              <w:bottom w:val="single" w:sz="4" w:space="0" w:color="auto"/>
            </w:tcBorders>
            <w:shd w:val="clear" w:color="auto" w:fill="D9D9D9" w:themeFill="background1" w:themeFillShade="D9"/>
          </w:tcPr>
          <w:p w:rsidR="00FA7832" w:rsidRPr="00DF7CC1" w:rsidRDefault="00FA7832" w:rsidP="003E3164">
            <w:pPr>
              <w:jc w:val="center"/>
            </w:pPr>
            <w:bookmarkStart w:id="116" w:name="SCUFN29116"/>
            <w:r w:rsidRPr="00DF7CC1">
              <w:t>SCUFN29/116</w:t>
            </w:r>
            <w:bookmarkEnd w:id="116"/>
          </w:p>
        </w:tc>
        <w:tc>
          <w:tcPr>
            <w:tcW w:w="1138" w:type="dxa"/>
            <w:tcBorders>
              <w:bottom w:val="single" w:sz="4" w:space="0" w:color="auto"/>
            </w:tcBorders>
            <w:shd w:val="clear" w:color="auto" w:fill="D9D9D9" w:themeFill="background1" w:themeFillShade="D9"/>
            <w:vAlign w:val="center"/>
          </w:tcPr>
          <w:p w:rsidR="00FA7832" w:rsidRPr="00DF7CC1" w:rsidRDefault="00FA7832" w:rsidP="003E3164">
            <w:pPr>
              <w:spacing w:before="40" w:after="40"/>
              <w:jc w:val="center"/>
              <w:rPr>
                <w:bCs/>
              </w:rPr>
            </w:pPr>
          </w:p>
        </w:tc>
        <w:tc>
          <w:tcPr>
            <w:tcW w:w="5099" w:type="dxa"/>
            <w:tcBorders>
              <w:bottom w:val="single" w:sz="4" w:space="0" w:color="auto"/>
            </w:tcBorders>
            <w:shd w:val="clear" w:color="auto" w:fill="D9D9D9" w:themeFill="background1" w:themeFillShade="D9"/>
            <w:vAlign w:val="center"/>
          </w:tcPr>
          <w:p w:rsidR="00FA7832" w:rsidRPr="00DF7CC1" w:rsidRDefault="00FA7832" w:rsidP="003E3164">
            <w:pPr>
              <w:spacing w:before="40" w:after="40"/>
              <w:rPr>
                <w:iCs/>
                <w:lang w:val="en-NZ"/>
              </w:rPr>
            </w:pPr>
            <w:r w:rsidRPr="00DF7CC1">
              <w:rPr>
                <w:iCs/>
                <w:lang w:val="en-NZ"/>
              </w:rPr>
              <w:t xml:space="preserve">POSTPONED: Proposal for </w:t>
            </w:r>
            <w:proofErr w:type="spellStart"/>
            <w:r w:rsidRPr="00DF7CC1">
              <w:rPr>
                <w:iCs/>
                <w:lang w:val="en-NZ"/>
              </w:rPr>
              <w:t>Mingyue</w:t>
            </w:r>
            <w:proofErr w:type="spellEnd"/>
            <w:r w:rsidRPr="00DF7CC1">
              <w:rPr>
                <w:iCs/>
                <w:lang w:val="en-NZ"/>
              </w:rPr>
              <w:t xml:space="preserve"> Seamount </w:t>
            </w:r>
          </w:p>
        </w:tc>
        <w:tc>
          <w:tcPr>
            <w:tcW w:w="1564" w:type="dxa"/>
            <w:tcBorders>
              <w:bottom w:val="single" w:sz="4" w:space="0" w:color="auto"/>
            </w:tcBorders>
            <w:shd w:val="clear" w:color="auto" w:fill="D9D9D9" w:themeFill="background1" w:themeFillShade="D9"/>
          </w:tcPr>
          <w:p w:rsidR="00FA7832" w:rsidRPr="00C71D7E" w:rsidRDefault="00381F2D" w:rsidP="00C82136">
            <w:pPr>
              <w:spacing w:before="40" w:after="40"/>
              <w:rPr>
                <w:iCs/>
                <w:lang w:val="en-NZ"/>
              </w:rPr>
            </w:pPr>
            <w:r w:rsidRPr="00C71D7E">
              <w:rPr>
                <w:iCs/>
                <w:lang w:val="en-NZ"/>
              </w:rPr>
              <w:t>Gazetteer updated 26 Jul 2017.</w:t>
            </w:r>
          </w:p>
        </w:tc>
      </w:tr>
      <w:tr w:rsidR="00FA7832" w:rsidRPr="00DF7CC1" w:rsidTr="008F2321">
        <w:trPr>
          <w:cantSplit/>
          <w:jc w:val="center"/>
        </w:trPr>
        <w:tc>
          <w:tcPr>
            <w:tcW w:w="1555" w:type="dxa"/>
            <w:tcBorders>
              <w:bottom w:val="single" w:sz="4" w:space="0" w:color="auto"/>
            </w:tcBorders>
            <w:shd w:val="clear" w:color="auto" w:fill="auto"/>
          </w:tcPr>
          <w:p w:rsidR="00FA7832" w:rsidRPr="00DF7CC1" w:rsidRDefault="00FA7832" w:rsidP="003E3164">
            <w:pPr>
              <w:jc w:val="center"/>
            </w:pPr>
            <w:bookmarkStart w:id="117" w:name="SCUFN29117"/>
            <w:r w:rsidRPr="00DF7CC1">
              <w:t>SCUFN29/117</w:t>
            </w:r>
            <w:bookmarkEnd w:id="117"/>
          </w:p>
        </w:tc>
        <w:tc>
          <w:tcPr>
            <w:tcW w:w="1138" w:type="dxa"/>
            <w:tcBorders>
              <w:bottom w:val="single" w:sz="4" w:space="0" w:color="auto"/>
            </w:tcBorders>
            <w:shd w:val="clear" w:color="auto" w:fill="auto"/>
            <w:vAlign w:val="center"/>
          </w:tcPr>
          <w:p w:rsidR="00FA7832" w:rsidRPr="00DF7CC1" w:rsidRDefault="00FA7832" w:rsidP="003E3164">
            <w:pPr>
              <w:spacing w:before="40" w:after="40"/>
              <w:jc w:val="center"/>
              <w:rPr>
                <w:bCs/>
              </w:rPr>
            </w:pPr>
          </w:p>
        </w:tc>
        <w:tc>
          <w:tcPr>
            <w:tcW w:w="5099" w:type="dxa"/>
            <w:tcBorders>
              <w:bottom w:val="single" w:sz="4" w:space="0" w:color="auto"/>
            </w:tcBorders>
            <w:shd w:val="clear" w:color="auto" w:fill="auto"/>
            <w:vAlign w:val="center"/>
          </w:tcPr>
          <w:p w:rsidR="00FA7832" w:rsidRPr="00DF7CC1" w:rsidRDefault="00FA7832" w:rsidP="003E3164">
            <w:pPr>
              <w:spacing w:before="40" w:after="40"/>
              <w:rPr>
                <w:iCs/>
                <w:lang w:val="en-NZ"/>
              </w:rPr>
            </w:pPr>
            <w:r w:rsidRPr="00DF7CC1">
              <w:rPr>
                <w:b/>
                <w:iCs/>
                <w:lang w:val="en-NZ"/>
              </w:rPr>
              <w:t>SCUFN Members</w:t>
            </w:r>
            <w:r w:rsidRPr="00DF7CC1">
              <w:rPr>
                <w:iCs/>
                <w:lang w:val="en-NZ"/>
              </w:rPr>
              <w:t xml:space="preserve"> agreed to put on hold the examination of the proposals received for SCUFN29 to address the concerns raised by SCUFN Members related to the improvement and the consolidation of UFN procedures so coastal States who do not participate in SCUFN meetings are aware that undersea features proposals have been made within their possible areas of interests and are being reviewed by SCUFN. </w:t>
            </w:r>
          </w:p>
          <w:p w:rsidR="00FA7832" w:rsidRPr="00DF7CC1" w:rsidRDefault="00FA7832" w:rsidP="003E3164">
            <w:pPr>
              <w:shd w:val="clear" w:color="auto" w:fill="D9D9D9" w:themeFill="background1" w:themeFillShade="D9"/>
              <w:spacing w:before="40" w:after="40"/>
              <w:rPr>
                <w:iCs/>
                <w:lang w:val="en-NZ"/>
              </w:rPr>
            </w:pPr>
            <w:r w:rsidRPr="00DF7CC1">
              <w:rPr>
                <w:b/>
                <w:iCs/>
                <w:lang w:val="en-NZ"/>
              </w:rPr>
              <w:t>SCUFN Chair</w:t>
            </w:r>
            <w:r w:rsidRPr="00DF7CC1">
              <w:rPr>
                <w:iCs/>
                <w:lang w:val="en-NZ"/>
              </w:rPr>
              <w:t xml:space="preserve"> to seek guidance on the way forward from the GEBCO Guiding Committee (GGC) on this issue.</w:t>
            </w:r>
          </w:p>
          <w:p w:rsidR="00FA7832" w:rsidRPr="00DF7CC1" w:rsidRDefault="00FA7832" w:rsidP="003E3164">
            <w:pPr>
              <w:spacing w:before="40" w:after="40"/>
              <w:rPr>
                <w:iCs/>
                <w:lang w:val="en-NZ"/>
              </w:rPr>
            </w:pPr>
            <w:r w:rsidRPr="00DF7CC1">
              <w:rPr>
                <w:b/>
                <w:iCs/>
                <w:shd w:val="clear" w:color="auto" w:fill="D9D9D9" w:themeFill="background1" w:themeFillShade="D9"/>
                <w:lang w:val="en-NZ"/>
              </w:rPr>
              <w:t>SCUFN Chair</w:t>
            </w:r>
            <w:r w:rsidRPr="00DF7CC1">
              <w:rPr>
                <w:iCs/>
                <w:shd w:val="clear" w:color="auto" w:fill="D9D9D9" w:themeFill="background1" w:themeFillShade="D9"/>
                <w:lang w:val="en-NZ"/>
              </w:rPr>
              <w:t xml:space="preserve"> to recommend the GGC that from SCUFN-30, SCUFN will apply SCUFN ROP Art. 2.10 </w:t>
            </w:r>
            <w:proofErr w:type="gramStart"/>
            <w:r w:rsidRPr="00DF7CC1">
              <w:rPr>
                <w:iCs/>
                <w:shd w:val="clear" w:color="auto" w:fill="D9D9D9" w:themeFill="background1" w:themeFillShade="D9"/>
                <w:lang w:val="en-NZ"/>
              </w:rPr>
              <w:t>on</w:t>
            </w:r>
            <w:proofErr w:type="gramEnd"/>
            <w:r w:rsidRPr="00DF7CC1">
              <w:rPr>
                <w:iCs/>
                <w:shd w:val="clear" w:color="auto" w:fill="D9D9D9" w:themeFill="background1" w:themeFillShade="D9"/>
                <w:lang w:val="en-NZ"/>
              </w:rPr>
              <w:t xml:space="preserve"> case-by-case basis.</w:t>
            </w:r>
          </w:p>
        </w:tc>
        <w:tc>
          <w:tcPr>
            <w:tcW w:w="1564" w:type="dxa"/>
            <w:tcBorders>
              <w:bottom w:val="single" w:sz="4" w:space="0" w:color="auto"/>
            </w:tcBorders>
            <w:shd w:val="clear" w:color="auto" w:fill="auto"/>
          </w:tcPr>
          <w:p w:rsidR="00FA7832" w:rsidRPr="00C71D7E" w:rsidRDefault="001D7B60" w:rsidP="00C82136">
            <w:pPr>
              <w:spacing w:before="40" w:after="40"/>
              <w:rPr>
                <w:iCs/>
                <w:lang w:val="en-NZ"/>
              </w:rPr>
            </w:pPr>
            <w:r w:rsidRPr="00C71D7E">
              <w:rPr>
                <w:iCs/>
                <w:lang w:val="en-NZ"/>
              </w:rPr>
              <w:t>In progress. See also SCUFN30-01D.</w:t>
            </w:r>
          </w:p>
          <w:p w:rsidR="003E3164" w:rsidRPr="00C71D7E" w:rsidRDefault="003E3164" w:rsidP="00C82136">
            <w:pPr>
              <w:spacing w:before="40" w:after="40"/>
              <w:rPr>
                <w:iCs/>
                <w:lang w:val="en-NZ"/>
              </w:rPr>
            </w:pPr>
          </w:p>
          <w:p w:rsidR="003E3164" w:rsidRPr="00C71D7E" w:rsidRDefault="003E3164" w:rsidP="00C82136">
            <w:pPr>
              <w:spacing w:before="40" w:after="40"/>
              <w:rPr>
                <w:iCs/>
                <w:lang w:val="en-NZ"/>
              </w:rPr>
            </w:pPr>
          </w:p>
          <w:p w:rsidR="003E3164" w:rsidRPr="00C71D7E" w:rsidRDefault="003E3164" w:rsidP="00C82136">
            <w:pPr>
              <w:spacing w:before="40" w:after="40"/>
              <w:rPr>
                <w:iCs/>
                <w:lang w:val="en-NZ"/>
              </w:rPr>
            </w:pPr>
          </w:p>
          <w:p w:rsidR="003E3164" w:rsidRDefault="003E3164" w:rsidP="00C82136">
            <w:pPr>
              <w:spacing w:before="40" w:after="40"/>
              <w:rPr>
                <w:iCs/>
                <w:lang w:val="en-NZ"/>
              </w:rPr>
            </w:pPr>
          </w:p>
          <w:p w:rsidR="00C71D7E" w:rsidRPr="00C71D7E" w:rsidRDefault="00C71D7E" w:rsidP="00C82136">
            <w:pPr>
              <w:spacing w:before="40" w:after="40"/>
              <w:rPr>
                <w:iCs/>
                <w:lang w:val="en-NZ"/>
              </w:rPr>
            </w:pPr>
          </w:p>
          <w:p w:rsidR="003E3164" w:rsidRPr="00C71D7E" w:rsidRDefault="003E3164" w:rsidP="00C82136">
            <w:pPr>
              <w:shd w:val="clear" w:color="auto" w:fill="D9D9D9" w:themeFill="background1" w:themeFillShade="D9"/>
              <w:spacing w:before="40" w:after="40"/>
              <w:rPr>
                <w:iCs/>
                <w:lang w:val="en-NZ"/>
              </w:rPr>
            </w:pPr>
            <w:r w:rsidRPr="00C71D7E">
              <w:rPr>
                <w:iCs/>
                <w:lang w:val="en-NZ"/>
              </w:rPr>
              <w:t>Done</w:t>
            </w:r>
          </w:p>
          <w:p w:rsidR="003E3164" w:rsidRPr="00C71D7E" w:rsidRDefault="003E3164" w:rsidP="00C82136">
            <w:pPr>
              <w:spacing w:before="40" w:after="40"/>
              <w:rPr>
                <w:iCs/>
                <w:lang w:val="en-NZ"/>
              </w:rPr>
            </w:pPr>
          </w:p>
          <w:p w:rsidR="001D7B60" w:rsidRPr="00C71D7E" w:rsidRDefault="001D7B60" w:rsidP="00C82136">
            <w:pPr>
              <w:spacing w:before="40" w:after="40"/>
              <w:rPr>
                <w:iCs/>
                <w:lang w:val="en-NZ"/>
              </w:rPr>
            </w:pPr>
          </w:p>
          <w:p w:rsidR="001D7B60" w:rsidRPr="00C71D7E" w:rsidRDefault="001D7B60" w:rsidP="00C82136">
            <w:pPr>
              <w:spacing w:before="40" w:after="40"/>
              <w:rPr>
                <w:iCs/>
                <w:lang w:val="en-NZ"/>
              </w:rPr>
            </w:pPr>
            <w:r w:rsidRPr="00C71D7E">
              <w:rPr>
                <w:iCs/>
                <w:shd w:val="pct12" w:color="auto" w:fill="auto"/>
                <w:lang w:val="en-NZ"/>
              </w:rPr>
              <w:t>Done</w:t>
            </w:r>
          </w:p>
        </w:tc>
      </w:tr>
      <w:tr w:rsidR="00FA7832" w:rsidRPr="00DF7CC1" w:rsidTr="008F2321">
        <w:trPr>
          <w:cantSplit/>
          <w:jc w:val="center"/>
        </w:trPr>
        <w:tc>
          <w:tcPr>
            <w:tcW w:w="1555" w:type="dxa"/>
            <w:tcBorders>
              <w:bottom w:val="single" w:sz="4" w:space="0" w:color="auto"/>
            </w:tcBorders>
            <w:shd w:val="clear" w:color="auto" w:fill="D9D9D9" w:themeFill="background1" w:themeFillShade="D9"/>
          </w:tcPr>
          <w:p w:rsidR="00FA7832" w:rsidRPr="00DF7CC1" w:rsidRDefault="00FA7832" w:rsidP="003E3164">
            <w:pPr>
              <w:jc w:val="center"/>
            </w:pPr>
            <w:bookmarkStart w:id="118" w:name="SCUFN29118"/>
            <w:r w:rsidRPr="00DF7CC1">
              <w:t>SCUFN29/118</w:t>
            </w:r>
            <w:bookmarkEnd w:id="118"/>
          </w:p>
        </w:tc>
        <w:tc>
          <w:tcPr>
            <w:tcW w:w="1138" w:type="dxa"/>
            <w:tcBorders>
              <w:bottom w:val="single" w:sz="4" w:space="0" w:color="auto"/>
            </w:tcBorders>
            <w:shd w:val="clear" w:color="auto" w:fill="D9D9D9" w:themeFill="background1" w:themeFillShade="D9"/>
            <w:vAlign w:val="center"/>
          </w:tcPr>
          <w:p w:rsidR="00FA7832" w:rsidRPr="00DF7CC1" w:rsidRDefault="00FA7832" w:rsidP="003E3164">
            <w:pPr>
              <w:spacing w:before="40" w:after="40"/>
              <w:jc w:val="center"/>
              <w:rPr>
                <w:bCs/>
              </w:rPr>
            </w:pPr>
          </w:p>
        </w:tc>
        <w:tc>
          <w:tcPr>
            <w:tcW w:w="5099" w:type="dxa"/>
            <w:tcBorders>
              <w:bottom w:val="single" w:sz="4" w:space="0" w:color="auto"/>
            </w:tcBorders>
            <w:shd w:val="clear" w:color="auto" w:fill="D9D9D9" w:themeFill="background1" w:themeFillShade="D9"/>
            <w:vAlign w:val="center"/>
          </w:tcPr>
          <w:p w:rsidR="00FA7832" w:rsidRPr="00DF7CC1" w:rsidRDefault="00FA7832" w:rsidP="003E3164">
            <w:pPr>
              <w:spacing w:before="40" w:after="40"/>
              <w:rPr>
                <w:iCs/>
                <w:lang w:val="en-NZ"/>
              </w:rPr>
            </w:pPr>
            <w:r w:rsidRPr="00DF7CC1">
              <w:rPr>
                <w:iCs/>
                <w:lang w:val="en-NZ"/>
              </w:rPr>
              <w:t xml:space="preserve">POSTPONED: Proposal for </w:t>
            </w:r>
            <w:proofErr w:type="spellStart"/>
            <w:r w:rsidRPr="00DF7CC1">
              <w:rPr>
                <w:iCs/>
                <w:lang w:val="en-NZ"/>
              </w:rPr>
              <w:t>Qiangde</w:t>
            </w:r>
            <w:proofErr w:type="spellEnd"/>
            <w:r w:rsidRPr="00DF7CC1">
              <w:rPr>
                <w:iCs/>
                <w:lang w:val="en-NZ"/>
              </w:rPr>
              <w:t xml:space="preserve"> Seamount </w:t>
            </w:r>
          </w:p>
        </w:tc>
        <w:tc>
          <w:tcPr>
            <w:tcW w:w="1564" w:type="dxa"/>
            <w:tcBorders>
              <w:bottom w:val="single" w:sz="4" w:space="0" w:color="auto"/>
            </w:tcBorders>
            <w:shd w:val="clear" w:color="auto" w:fill="D9D9D9" w:themeFill="background1" w:themeFillShade="D9"/>
          </w:tcPr>
          <w:p w:rsidR="00FA7832" w:rsidRPr="00C71D7E" w:rsidRDefault="009C0216" w:rsidP="00C82136">
            <w:pPr>
              <w:spacing w:before="40" w:after="40"/>
              <w:rPr>
                <w:iCs/>
                <w:lang w:val="en-NZ"/>
              </w:rPr>
            </w:pPr>
            <w:r w:rsidRPr="00C71D7E">
              <w:rPr>
                <w:iCs/>
                <w:lang w:val="en-NZ"/>
              </w:rPr>
              <w:t>Gazetteer updated 26 Jul 2017.</w:t>
            </w:r>
          </w:p>
        </w:tc>
      </w:tr>
      <w:tr w:rsidR="00FA7832" w:rsidRPr="00DF7CC1" w:rsidTr="008F2321">
        <w:trPr>
          <w:cantSplit/>
          <w:jc w:val="center"/>
        </w:trPr>
        <w:tc>
          <w:tcPr>
            <w:tcW w:w="1555" w:type="dxa"/>
            <w:tcBorders>
              <w:bottom w:val="single" w:sz="4" w:space="0" w:color="auto"/>
            </w:tcBorders>
            <w:shd w:val="clear" w:color="auto" w:fill="D9D9D9" w:themeFill="background1" w:themeFillShade="D9"/>
          </w:tcPr>
          <w:p w:rsidR="00FA7832" w:rsidRPr="00DF7CC1" w:rsidRDefault="00FA7832" w:rsidP="003E3164">
            <w:pPr>
              <w:jc w:val="center"/>
            </w:pPr>
            <w:bookmarkStart w:id="119" w:name="SCUFN29119"/>
            <w:r w:rsidRPr="00DF7CC1">
              <w:t>SCUFN29/119</w:t>
            </w:r>
            <w:bookmarkEnd w:id="119"/>
          </w:p>
        </w:tc>
        <w:tc>
          <w:tcPr>
            <w:tcW w:w="1138" w:type="dxa"/>
            <w:tcBorders>
              <w:bottom w:val="single" w:sz="4" w:space="0" w:color="auto"/>
            </w:tcBorders>
            <w:shd w:val="clear" w:color="auto" w:fill="D9D9D9" w:themeFill="background1" w:themeFillShade="D9"/>
            <w:vAlign w:val="center"/>
          </w:tcPr>
          <w:p w:rsidR="00FA7832" w:rsidRPr="00DF7CC1" w:rsidRDefault="00FA7832" w:rsidP="003E3164">
            <w:pPr>
              <w:spacing w:before="40" w:after="40"/>
              <w:jc w:val="center"/>
              <w:rPr>
                <w:bCs/>
              </w:rPr>
            </w:pPr>
          </w:p>
        </w:tc>
        <w:tc>
          <w:tcPr>
            <w:tcW w:w="5099" w:type="dxa"/>
            <w:tcBorders>
              <w:bottom w:val="single" w:sz="4" w:space="0" w:color="auto"/>
            </w:tcBorders>
            <w:shd w:val="clear" w:color="auto" w:fill="D9D9D9" w:themeFill="background1" w:themeFillShade="D9"/>
            <w:vAlign w:val="center"/>
          </w:tcPr>
          <w:p w:rsidR="00FA7832" w:rsidRPr="00DF7CC1" w:rsidRDefault="00FA7832" w:rsidP="003E3164">
            <w:pPr>
              <w:spacing w:before="40" w:after="40"/>
              <w:rPr>
                <w:iCs/>
                <w:lang w:val="en-NZ"/>
              </w:rPr>
            </w:pPr>
            <w:r w:rsidRPr="00DF7CC1">
              <w:rPr>
                <w:iCs/>
                <w:lang w:val="en-NZ"/>
              </w:rPr>
              <w:t xml:space="preserve">POSTPONED: Proposal for </w:t>
            </w:r>
            <w:proofErr w:type="spellStart"/>
            <w:r w:rsidRPr="00DF7CC1">
              <w:rPr>
                <w:iCs/>
                <w:lang w:val="en-NZ"/>
              </w:rPr>
              <w:t>Sata</w:t>
            </w:r>
            <w:proofErr w:type="spellEnd"/>
            <w:r w:rsidRPr="00DF7CC1">
              <w:rPr>
                <w:iCs/>
                <w:lang w:val="en-NZ"/>
              </w:rPr>
              <w:t xml:space="preserve"> Seamount</w:t>
            </w:r>
          </w:p>
        </w:tc>
        <w:tc>
          <w:tcPr>
            <w:tcW w:w="1564" w:type="dxa"/>
            <w:tcBorders>
              <w:bottom w:val="single" w:sz="4" w:space="0" w:color="auto"/>
            </w:tcBorders>
            <w:shd w:val="clear" w:color="auto" w:fill="D9D9D9" w:themeFill="background1" w:themeFillShade="D9"/>
          </w:tcPr>
          <w:p w:rsidR="00FA7832" w:rsidRPr="00C71D7E" w:rsidRDefault="00942B5A" w:rsidP="00C82136">
            <w:pPr>
              <w:spacing w:before="40" w:after="40"/>
              <w:rPr>
                <w:iCs/>
                <w:lang w:val="en-NZ"/>
              </w:rPr>
            </w:pPr>
            <w:r w:rsidRPr="00C71D7E">
              <w:rPr>
                <w:iCs/>
                <w:lang w:val="en-NZ"/>
              </w:rPr>
              <w:t>Gazetteer updated 26 Jul 2017.</w:t>
            </w:r>
          </w:p>
        </w:tc>
      </w:tr>
      <w:tr w:rsidR="00FA7832" w:rsidRPr="00DF7CC1" w:rsidTr="008F2321">
        <w:trPr>
          <w:cantSplit/>
          <w:jc w:val="center"/>
        </w:trPr>
        <w:tc>
          <w:tcPr>
            <w:tcW w:w="1555" w:type="dxa"/>
            <w:tcBorders>
              <w:bottom w:val="single" w:sz="4" w:space="0" w:color="auto"/>
            </w:tcBorders>
            <w:shd w:val="clear" w:color="auto" w:fill="D9D9D9" w:themeFill="background1" w:themeFillShade="D9"/>
          </w:tcPr>
          <w:p w:rsidR="00FA7832" w:rsidRPr="00DF7CC1" w:rsidRDefault="00FA7832" w:rsidP="003E3164">
            <w:pPr>
              <w:jc w:val="center"/>
            </w:pPr>
            <w:bookmarkStart w:id="120" w:name="SCUFN29120"/>
            <w:r w:rsidRPr="00DF7CC1">
              <w:t>SCUFN29/120</w:t>
            </w:r>
            <w:bookmarkEnd w:id="120"/>
          </w:p>
        </w:tc>
        <w:tc>
          <w:tcPr>
            <w:tcW w:w="1138" w:type="dxa"/>
            <w:tcBorders>
              <w:bottom w:val="single" w:sz="4" w:space="0" w:color="auto"/>
            </w:tcBorders>
            <w:shd w:val="clear" w:color="auto" w:fill="D9D9D9" w:themeFill="background1" w:themeFillShade="D9"/>
            <w:vAlign w:val="center"/>
          </w:tcPr>
          <w:p w:rsidR="00FA7832" w:rsidRPr="00DF7CC1" w:rsidRDefault="00FA7832" w:rsidP="003E3164">
            <w:pPr>
              <w:spacing w:before="40" w:after="40"/>
              <w:jc w:val="center"/>
              <w:rPr>
                <w:bCs/>
              </w:rPr>
            </w:pPr>
          </w:p>
        </w:tc>
        <w:tc>
          <w:tcPr>
            <w:tcW w:w="5099" w:type="dxa"/>
            <w:tcBorders>
              <w:bottom w:val="single" w:sz="4" w:space="0" w:color="auto"/>
            </w:tcBorders>
            <w:shd w:val="clear" w:color="auto" w:fill="D9D9D9" w:themeFill="background1" w:themeFillShade="D9"/>
            <w:vAlign w:val="center"/>
          </w:tcPr>
          <w:p w:rsidR="00FA7832" w:rsidRPr="00DF7CC1" w:rsidRDefault="00FA7832" w:rsidP="003E3164">
            <w:pPr>
              <w:spacing w:before="40" w:after="40"/>
              <w:rPr>
                <w:iCs/>
                <w:lang w:val="en-NZ"/>
              </w:rPr>
            </w:pPr>
            <w:r w:rsidRPr="00DF7CC1">
              <w:rPr>
                <w:iCs/>
                <w:lang w:val="en-NZ"/>
              </w:rPr>
              <w:t xml:space="preserve">Proposal for </w:t>
            </w:r>
            <w:proofErr w:type="spellStart"/>
            <w:r w:rsidRPr="00DF7CC1">
              <w:rPr>
                <w:iCs/>
                <w:lang w:val="en-NZ"/>
              </w:rPr>
              <w:t>Jiali</w:t>
            </w:r>
            <w:proofErr w:type="spellEnd"/>
            <w:r w:rsidRPr="00DF7CC1">
              <w:rPr>
                <w:iCs/>
                <w:lang w:val="en-NZ"/>
              </w:rPr>
              <w:t xml:space="preserve"> Seamount is NOT ACCEPTED</w:t>
            </w:r>
          </w:p>
        </w:tc>
        <w:tc>
          <w:tcPr>
            <w:tcW w:w="1564" w:type="dxa"/>
            <w:tcBorders>
              <w:bottom w:val="single" w:sz="4" w:space="0" w:color="auto"/>
            </w:tcBorders>
            <w:shd w:val="clear" w:color="auto" w:fill="D9D9D9" w:themeFill="background1" w:themeFillShade="D9"/>
          </w:tcPr>
          <w:p w:rsidR="00FA7832" w:rsidRPr="00C71D7E" w:rsidRDefault="00942B5A" w:rsidP="00C82136">
            <w:pPr>
              <w:spacing w:before="40" w:after="40"/>
              <w:rPr>
                <w:iCs/>
                <w:lang w:val="en-NZ"/>
              </w:rPr>
            </w:pPr>
            <w:r w:rsidRPr="00C71D7E">
              <w:rPr>
                <w:iCs/>
                <w:lang w:val="en-NZ"/>
              </w:rPr>
              <w:t>Gazetteer updated 26 Jul 2017.</w:t>
            </w:r>
          </w:p>
        </w:tc>
      </w:tr>
      <w:tr w:rsidR="00FA7832" w:rsidRPr="00DF7CC1" w:rsidTr="008F2321">
        <w:trPr>
          <w:cantSplit/>
          <w:jc w:val="center"/>
        </w:trPr>
        <w:tc>
          <w:tcPr>
            <w:tcW w:w="1555" w:type="dxa"/>
            <w:tcBorders>
              <w:bottom w:val="single" w:sz="4" w:space="0" w:color="auto"/>
            </w:tcBorders>
            <w:shd w:val="clear" w:color="auto" w:fill="D9D9D9" w:themeFill="background1" w:themeFillShade="D9"/>
          </w:tcPr>
          <w:p w:rsidR="00FA7832" w:rsidRPr="00DF7CC1" w:rsidRDefault="00FA7832" w:rsidP="003E3164">
            <w:pPr>
              <w:jc w:val="center"/>
            </w:pPr>
            <w:bookmarkStart w:id="121" w:name="SCUFN29121"/>
            <w:r w:rsidRPr="00DF7CC1">
              <w:t>SCUFN29/121</w:t>
            </w:r>
            <w:bookmarkEnd w:id="121"/>
          </w:p>
        </w:tc>
        <w:tc>
          <w:tcPr>
            <w:tcW w:w="1138" w:type="dxa"/>
            <w:tcBorders>
              <w:bottom w:val="single" w:sz="4" w:space="0" w:color="auto"/>
            </w:tcBorders>
            <w:shd w:val="clear" w:color="auto" w:fill="D9D9D9" w:themeFill="background1" w:themeFillShade="D9"/>
            <w:vAlign w:val="center"/>
          </w:tcPr>
          <w:p w:rsidR="00FA7832" w:rsidRPr="00DF7CC1" w:rsidRDefault="00FA7832" w:rsidP="003E3164">
            <w:pPr>
              <w:spacing w:before="40" w:after="40"/>
              <w:jc w:val="center"/>
              <w:rPr>
                <w:bCs/>
              </w:rPr>
            </w:pPr>
          </w:p>
        </w:tc>
        <w:tc>
          <w:tcPr>
            <w:tcW w:w="5099" w:type="dxa"/>
            <w:tcBorders>
              <w:bottom w:val="single" w:sz="4" w:space="0" w:color="auto"/>
            </w:tcBorders>
            <w:shd w:val="clear" w:color="auto" w:fill="D9D9D9" w:themeFill="background1" w:themeFillShade="D9"/>
            <w:vAlign w:val="center"/>
          </w:tcPr>
          <w:p w:rsidR="00FA7832" w:rsidRPr="00DF7CC1" w:rsidRDefault="00FA7832" w:rsidP="003E3164">
            <w:pPr>
              <w:spacing w:before="40" w:after="40"/>
              <w:rPr>
                <w:iCs/>
                <w:lang w:val="en-NZ"/>
              </w:rPr>
            </w:pPr>
            <w:r w:rsidRPr="00DF7CC1">
              <w:rPr>
                <w:iCs/>
                <w:lang w:val="en-NZ"/>
              </w:rPr>
              <w:t>Proposal for Jiayang Seamount is NOT ACCEPTED</w:t>
            </w:r>
          </w:p>
        </w:tc>
        <w:tc>
          <w:tcPr>
            <w:tcW w:w="1564" w:type="dxa"/>
            <w:tcBorders>
              <w:bottom w:val="single" w:sz="4" w:space="0" w:color="auto"/>
            </w:tcBorders>
            <w:shd w:val="clear" w:color="auto" w:fill="D9D9D9" w:themeFill="background1" w:themeFillShade="D9"/>
          </w:tcPr>
          <w:p w:rsidR="00FA7832" w:rsidRPr="00C71D7E" w:rsidRDefault="00577B07" w:rsidP="00C82136">
            <w:pPr>
              <w:spacing w:before="40" w:after="40"/>
              <w:rPr>
                <w:iCs/>
                <w:lang w:val="en-NZ"/>
              </w:rPr>
            </w:pPr>
            <w:r w:rsidRPr="00C71D7E">
              <w:rPr>
                <w:iCs/>
                <w:lang w:val="en-NZ"/>
              </w:rPr>
              <w:t>Gazetteer updated 26 Jul 2017.</w:t>
            </w:r>
          </w:p>
        </w:tc>
      </w:tr>
      <w:tr w:rsidR="00FA7832" w:rsidRPr="00DF7CC1" w:rsidTr="008F2321">
        <w:trPr>
          <w:cantSplit/>
          <w:jc w:val="center"/>
        </w:trPr>
        <w:tc>
          <w:tcPr>
            <w:tcW w:w="1555" w:type="dxa"/>
            <w:tcBorders>
              <w:bottom w:val="single" w:sz="4" w:space="0" w:color="auto"/>
            </w:tcBorders>
            <w:shd w:val="clear" w:color="auto" w:fill="D9D9D9" w:themeFill="background1" w:themeFillShade="D9"/>
          </w:tcPr>
          <w:p w:rsidR="00FA7832" w:rsidRPr="00DF7CC1" w:rsidRDefault="00FA7832" w:rsidP="003E3164">
            <w:pPr>
              <w:jc w:val="center"/>
            </w:pPr>
            <w:bookmarkStart w:id="122" w:name="SCUFN29122"/>
            <w:r w:rsidRPr="00DF7CC1">
              <w:lastRenderedPageBreak/>
              <w:t>SCUFN29/122</w:t>
            </w:r>
            <w:bookmarkEnd w:id="122"/>
          </w:p>
        </w:tc>
        <w:tc>
          <w:tcPr>
            <w:tcW w:w="1138" w:type="dxa"/>
            <w:tcBorders>
              <w:bottom w:val="single" w:sz="4" w:space="0" w:color="auto"/>
            </w:tcBorders>
            <w:shd w:val="clear" w:color="auto" w:fill="D9D9D9" w:themeFill="background1" w:themeFillShade="D9"/>
            <w:vAlign w:val="center"/>
          </w:tcPr>
          <w:p w:rsidR="00FA7832" w:rsidRPr="00DF7CC1" w:rsidRDefault="00FA7832" w:rsidP="003E3164">
            <w:pPr>
              <w:spacing w:before="40" w:after="40"/>
              <w:jc w:val="center"/>
              <w:rPr>
                <w:bCs/>
              </w:rPr>
            </w:pPr>
          </w:p>
        </w:tc>
        <w:tc>
          <w:tcPr>
            <w:tcW w:w="5099" w:type="dxa"/>
            <w:tcBorders>
              <w:bottom w:val="single" w:sz="4" w:space="0" w:color="auto"/>
            </w:tcBorders>
            <w:shd w:val="clear" w:color="auto" w:fill="D9D9D9" w:themeFill="background1" w:themeFillShade="D9"/>
            <w:vAlign w:val="center"/>
          </w:tcPr>
          <w:p w:rsidR="00FA7832" w:rsidRPr="00DF7CC1" w:rsidRDefault="00FA7832" w:rsidP="003E3164">
            <w:pPr>
              <w:spacing w:before="40" w:after="40"/>
              <w:rPr>
                <w:iCs/>
                <w:lang w:val="en-NZ"/>
              </w:rPr>
            </w:pPr>
            <w:r w:rsidRPr="00DF7CC1">
              <w:rPr>
                <w:iCs/>
                <w:lang w:val="en-NZ"/>
              </w:rPr>
              <w:t xml:space="preserve">Proposal for </w:t>
            </w:r>
            <w:proofErr w:type="spellStart"/>
            <w:r w:rsidRPr="00DF7CC1">
              <w:rPr>
                <w:iCs/>
                <w:lang w:val="en-NZ"/>
              </w:rPr>
              <w:t>Nanhua</w:t>
            </w:r>
            <w:proofErr w:type="spellEnd"/>
            <w:r w:rsidRPr="00DF7CC1">
              <w:rPr>
                <w:iCs/>
                <w:lang w:val="en-NZ"/>
              </w:rPr>
              <w:t xml:space="preserve"> Seamount is NOT ACCEPTED</w:t>
            </w:r>
          </w:p>
        </w:tc>
        <w:tc>
          <w:tcPr>
            <w:tcW w:w="1564" w:type="dxa"/>
            <w:tcBorders>
              <w:bottom w:val="single" w:sz="4" w:space="0" w:color="auto"/>
            </w:tcBorders>
            <w:shd w:val="clear" w:color="auto" w:fill="D9D9D9" w:themeFill="background1" w:themeFillShade="D9"/>
          </w:tcPr>
          <w:p w:rsidR="00FA7832" w:rsidRPr="00C71D7E" w:rsidRDefault="00F54012" w:rsidP="00C82136">
            <w:pPr>
              <w:spacing w:before="40" w:after="40"/>
              <w:rPr>
                <w:iCs/>
                <w:lang w:val="en-NZ"/>
              </w:rPr>
            </w:pPr>
            <w:r w:rsidRPr="00C71D7E">
              <w:rPr>
                <w:iCs/>
                <w:lang w:val="en-NZ"/>
              </w:rPr>
              <w:t>Gazetteer updated 26 Jul 2017.</w:t>
            </w:r>
          </w:p>
        </w:tc>
      </w:tr>
      <w:tr w:rsidR="00FA7832" w:rsidRPr="00DF7CC1" w:rsidTr="008F2321">
        <w:trPr>
          <w:cantSplit/>
          <w:jc w:val="center"/>
        </w:trPr>
        <w:tc>
          <w:tcPr>
            <w:tcW w:w="1555" w:type="dxa"/>
            <w:tcBorders>
              <w:bottom w:val="single" w:sz="4" w:space="0" w:color="auto"/>
            </w:tcBorders>
            <w:shd w:val="clear" w:color="auto" w:fill="D9D9D9" w:themeFill="background1" w:themeFillShade="D9"/>
          </w:tcPr>
          <w:p w:rsidR="00FA7832" w:rsidRPr="00DF7CC1" w:rsidRDefault="00FA7832" w:rsidP="003E3164">
            <w:pPr>
              <w:jc w:val="center"/>
            </w:pPr>
            <w:bookmarkStart w:id="123" w:name="SCUFN29123"/>
            <w:r w:rsidRPr="00DF7CC1">
              <w:t>SCUFN29/123</w:t>
            </w:r>
            <w:bookmarkEnd w:id="123"/>
          </w:p>
        </w:tc>
        <w:tc>
          <w:tcPr>
            <w:tcW w:w="1138" w:type="dxa"/>
            <w:tcBorders>
              <w:bottom w:val="single" w:sz="4" w:space="0" w:color="auto"/>
            </w:tcBorders>
            <w:shd w:val="clear" w:color="auto" w:fill="D9D9D9" w:themeFill="background1" w:themeFillShade="D9"/>
            <w:vAlign w:val="center"/>
          </w:tcPr>
          <w:p w:rsidR="00FA7832" w:rsidRPr="00DF7CC1" w:rsidRDefault="00FA7832" w:rsidP="003E3164">
            <w:pPr>
              <w:spacing w:before="40" w:after="40"/>
              <w:jc w:val="center"/>
              <w:rPr>
                <w:bCs/>
              </w:rPr>
            </w:pPr>
          </w:p>
        </w:tc>
        <w:tc>
          <w:tcPr>
            <w:tcW w:w="5099" w:type="dxa"/>
            <w:tcBorders>
              <w:bottom w:val="single" w:sz="4" w:space="0" w:color="auto"/>
            </w:tcBorders>
            <w:shd w:val="clear" w:color="auto" w:fill="D9D9D9" w:themeFill="background1" w:themeFillShade="D9"/>
            <w:vAlign w:val="center"/>
          </w:tcPr>
          <w:p w:rsidR="00FA7832" w:rsidRPr="00DF7CC1" w:rsidRDefault="00FA7832" w:rsidP="003E3164">
            <w:pPr>
              <w:spacing w:before="40" w:after="40"/>
              <w:rPr>
                <w:iCs/>
                <w:lang w:val="en-NZ"/>
              </w:rPr>
            </w:pPr>
            <w:r w:rsidRPr="00DF7CC1">
              <w:rPr>
                <w:iCs/>
                <w:lang w:val="en-NZ"/>
              </w:rPr>
              <w:t xml:space="preserve">Proposal for </w:t>
            </w:r>
            <w:proofErr w:type="spellStart"/>
            <w:r w:rsidRPr="00DF7CC1">
              <w:rPr>
                <w:iCs/>
                <w:lang w:val="en-NZ"/>
              </w:rPr>
              <w:t>Pingfeng</w:t>
            </w:r>
            <w:proofErr w:type="spellEnd"/>
            <w:r w:rsidRPr="00DF7CC1">
              <w:rPr>
                <w:iCs/>
                <w:lang w:val="en-NZ"/>
              </w:rPr>
              <w:t xml:space="preserve"> Ridge is NOT ACCEPTED</w:t>
            </w:r>
          </w:p>
        </w:tc>
        <w:tc>
          <w:tcPr>
            <w:tcW w:w="1564" w:type="dxa"/>
            <w:tcBorders>
              <w:bottom w:val="single" w:sz="4" w:space="0" w:color="auto"/>
            </w:tcBorders>
            <w:shd w:val="clear" w:color="auto" w:fill="D9D9D9" w:themeFill="background1" w:themeFillShade="D9"/>
          </w:tcPr>
          <w:p w:rsidR="00FA7832" w:rsidRPr="00C71D7E" w:rsidRDefault="00A4167F" w:rsidP="00C82136">
            <w:pPr>
              <w:spacing w:before="40" w:after="40"/>
              <w:rPr>
                <w:iCs/>
                <w:lang w:val="en-NZ"/>
              </w:rPr>
            </w:pPr>
            <w:r w:rsidRPr="00C71D7E">
              <w:rPr>
                <w:iCs/>
                <w:lang w:val="en-NZ"/>
              </w:rPr>
              <w:t>Gazetteer updated 26 Jul 2017.</w:t>
            </w:r>
          </w:p>
        </w:tc>
      </w:tr>
      <w:tr w:rsidR="00FA7832" w:rsidRPr="00DF7CC1" w:rsidTr="008F2321">
        <w:trPr>
          <w:cantSplit/>
          <w:jc w:val="center"/>
        </w:trPr>
        <w:tc>
          <w:tcPr>
            <w:tcW w:w="1555" w:type="dxa"/>
            <w:tcBorders>
              <w:bottom w:val="single" w:sz="4" w:space="0" w:color="auto"/>
            </w:tcBorders>
            <w:shd w:val="clear" w:color="auto" w:fill="D9D9D9" w:themeFill="background1" w:themeFillShade="D9"/>
          </w:tcPr>
          <w:p w:rsidR="00FA7832" w:rsidRPr="00DF7CC1" w:rsidRDefault="00FA7832" w:rsidP="003E3164">
            <w:pPr>
              <w:jc w:val="center"/>
            </w:pPr>
            <w:bookmarkStart w:id="124" w:name="SCUFN29124"/>
            <w:r w:rsidRPr="00DF7CC1">
              <w:t>SCUFN29/124</w:t>
            </w:r>
            <w:bookmarkEnd w:id="124"/>
          </w:p>
        </w:tc>
        <w:tc>
          <w:tcPr>
            <w:tcW w:w="1138" w:type="dxa"/>
            <w:tcBorders>
              <w:bottom w:val="single" w:sz="4" w:space="0" w:color="auto"/>
            </w:tcBorders>
            <w:shd w:val="clear" w:color="auto" w:fill="D9D9D9" w:themeFill="background1" w:themeFillShade="D9"/>
            <w:vAlign w:val="center"/>
          </w:tcPr>
          <w:p w:rsidR="00FA7832" w:rsidRPr="00DF7CC1" w:rsidRDefault="00FA7832" w:rsidP="003E3164">
            <w:pPr>
              <w:spacing w:before="40" w:after="40"/>
              <w:jc w:val="center"/>
              <w:rPr>
                <w:bCs/>
              </w:rPr>
            </w:pPr>
          </w:p>
        </w:tc>
        <w:tc>
          <w:tcPr>
            <w:tcW w:w="5099" w:type="dxa"/>
            <w:tcBorders>
              <w:bottom w:val="single" w:sz="4" w:space="0" w:color="auto"/>
            </w:tcBorders>
            <w:shd w:val="clear" w:color="auto" w:fill="D9D9D9" w:themeFill="background1" w:themeFillShade="D9"/>
            <w:vAlign w:val="center"/>
          </w:tcPr>
          <w:p w:rsidR="00FA7832" w:rsidRPr="00DF7CC1" w:rsidRDefault="00FA7832" w:rsidP="003E3164">
            <w:pPr>
              <w:spacing w:before="40" w:after="40"/>
              <w:rPr>
                <w:iCs/>
                <w:lang w:val="en-NZ"/>
              </w:rPr>
            </w:pPr>
            <w:r w:rsidRPr="00DF7CC1">
              <w:rPr>
                <w:iCs/>
                <w:lang w:val="en-NZ"/>
              </w:rPr>
              <w:t xml:space="preserve">Proposal for </w:t>
            </w:r>
            <w:proofErr w:type="spellStart"/>
            <w:r w:rsidRPr="00DF7CC1">
              <w:rPr>
                <w:iCs/>
                <w:lang w:val="en-NZ"/>
              </w:rPr>
              <w:t>Qilai</w:t>
            </w:r>
            <w:proofErr w:type="spellEnd"/>
            <w:r w:rsidRPr="00DF7CC1">
              <w:rPr>
                <w:iCs/>
                <w:lang w:val="en-NZ"/>
              </w:rPr>
              <w:t xml:space="preserve"> Seamount is NOT ACCEPTED</w:t>
            </w:r>
          </w:p>
        </w:tc>
        <w:tc>
          <w:tcPr>
            <w:tcW w:w="1564" w:type="dxa"/>
            <w:tcBorders>
              <w:bottom w:val="single" w:sz="4" w:space="0" w:color="auto"/>
            </w:tcBorders>
            <w:shd w:val="clear" w:color="auto" w:fill="D9D9D9" w:themeFill="background1" w:themeFillShade="D9"/>
          </w:tcPr>
          <w:p w:rsidR="00FA7832" w:rsidRPr="00C71D7E" w:rsidRDefault="00A4167F" w:rsidP="00C82136">
            <w:pPr>
              <w:spacing w:before="40" w:after="40"/>
              <w:rPr>
                <w:iCs/>
                <w:lang w:val="en-NZ"/>
              </w:rPr>
            </w:pPr>
            <w:r w:rsidRPr="00C71D7E">
              <w:rPr>
                <w:iCs/>
                <w:lang w:val="en-NZ"/>
              </w:rPr>
              <w:t>Gazetteer updated 26 Jul 2017.</w:t>
            </w:r>
          </w:p>
        </w:tc>
      </w:tr>
      <w:tr w:rsidR="00FA7832" w:rsidRPr="00DF7CC1" w:rsidTr="008F2321">
        <w:trPr>
          <w:cantSplit/>
          <w:jc w:val="center"/>
        </w:trPr>
        <w:tc>
          <w:tcPr>
            <w:tcW w:w="1555" w:type="dxa"/>
            <w:tcBorders>
              <w:bottom w:val="single" w:sz="4" w:space="0" w:color="auto"/>
            </w:tcBorders>
            <w:shd w:val="clear" w:color="auto" w:fill="D9D9D9" w:themeFill="background1" w:themeFillShade="D9"/>
          </w:tcPr>
          <w:p w:rsidR="00FA7832" w:rsidRPr="00DF7CC1" w:rsidRDefault="00FA7832" w:rsidP="003E3164">
            <w:pPr>
              <w:jc w:val="center"/>
            </w:pPr>
            <w:bookmarkStart w:id="125" w:name="SCUFN29125"/>
            <w:r w:rsidRPr="00DF7CC1">
              <w:t>SCUFN29/125</w:t>
            </w:r>
            <w:bookmarkEnd w:id="125"/>
          </w:p>
        </w:tc>
        <w:tc>
          <w:tcPr>
            <w:tcW w:w="1138" w:type="dxa"/>
            <w:tcBorders>
              <w:bottom w:val="single" w:sz="4" w:space="0" w:color="auto"/>
            </w:tcBorders>
            <w:shd w:val="clear" w:color="auto" w:fill="D9D9D9" w:themeFill="background1" w:themeFillShade="D9"/>
            <w:vAlign w:val="center"/>
          </w:tcPr>
          <w:p w:rsidR="00FA7832" w:rsidRPr="00DF7CC1" w:rsidRDefault="00FA7832" w:rsidP="003E3164">
            <w:pPr>
              <w:spacing w:before="40" w:after="40"/>
              <w:jc w:val="center"/>
              <w:rPr>
                <w:bCs/>
              </w:rPr>
            </w:pPr>
          </w:p>
        </w:tc>
        <w:tc>
          <w:tcPr>
            <w:tcW w:w="5099" w:type="dxa"/>
            <w:tcBorders>
              <w:bottom w:val="single" w:sz="4" w:space="0" w:color="auto"/>
            </w:tcBorders>
            <w:shd w:val="clear" w:color="auto" w:fill="D9D9D9" w:themeFill="background1" w:themeFillShade="D9"/>
            <w:vAlign w:val="center"/>
          </w:tcPr>
          <w:p w:rsidR="00FA7832" w:rsidRPr="00DF7CC1" w:rsidRDefault="00FA7832" w:rsidP="003E3164">
            <w:pPr>
              <w:spacing w:before="40" w:after="40"/>
              <w:rPr>
                <w:iCs/>
                <w:lang w:val="en-NZ"/>
              </w:rPr>
            </w:pPr>
            <w:r w:rsidRPr="00DF7CC1">
              <w:rPr>
                <w:iCs/>
                <w:lang w:val="en-NZ"/>
              </w:rPr>
              <w:t xml:space="preserve">Proposal for </w:t>
            </w:r>
            <w:proofErr w:type="spellStart"/>
            <w:r w:rsidRPr="00DF7CC1">
              <w:rPr>
                <w:iCs/>
                <w:lang w:val="en-NZ"/>
              </w:rPr>
              <w:t>Taguan</w:t>
            </w:r>
            <w:proofErr w:type="spellEnd"/>
            <w:r w:rsidRPr="00DF7CC1">
              <w:rPr>
                <w:iCs/>
                <w:lang w:val="en-NZ"/>
              </w:rPr>
              <w:t xml:space="preserve"> Seamount is NOT ACCEPTED</w:t>
            </w:r>
          </w:p>
        </w:tc>
        <w:tc>
          <w:tcPr>
            <w:tcW w:w="1564" w:type="dxa"/>
            <w:tcBorders>
              <w:bottom w:val="single" w:sz="4" w:space="0" w:color="auto"/>
            </w:tcBorders>
            <w:shd w:val="clear" w:color="auto" w:fill="D9D9D9" w:themeFill="background1" w:themeFillShade="D9"/>
          </w:tcPr>
          <w:p w:rsidR="00FA7832" w:rsidRPr="00C71D7E" w:rsidRDefault="00E80962" w:rsidP="00C82136">
            <w:pPr>
              <w:spacing w:before="40" w:after="40"/>
              <w:rPr>
                <w:iCs/>
                <w:lang w:val="en-NZ"/>
              </w:rPr>
            </w:pPr>
            <w:r w:rsidRPr="00C71D7E">
              <w:rPr>
                <w:iCs/>
                <w:lang w:val="en-NZ"/>
              </w:rPr>
              <w:t>Gazetteer updated 26 Jul 2017.</w:t>
            </w:r>
          </w:p>
        </w:tc>
      </w:tr>
      <w:tr w:rsidR="00FA7832" w:rsidRPr="00DF7CC1" w:rsidTr="008F2321">
        <w:trPr>
          <w:cantSplit/>
          <w:jc w:val="center"/>
        </w:trPr>
        <w:tc>
          <w:tcPr>
            <w:tcW w:w="1555" w:type="dxa"/>
            <w:tcBorders>
              <w:bottom w:val="single" w:sz="4" w:space="0" w:color="auto"/>
            </w:tcBorders>
            <w:shd w:val="clear" w:color="auto" w:fill="D9D9D9" w:themeFill="background1" w:themeFillShade="D9"/>
          </w:tcPr>
          <w:p w:rsidR="00FA7832" w:rsidRPr="00DF7CC1" w:rsidRDefault="00FA7832" w:rsidP="003E3164">
            <w:pPr>
              <w:jc w:val="center"/>
            </w:pPr>
            <w:bookmarkStart w:id="126" w:name="SCUFN29126"/>
            <w:r w:rsidRPr="00DF7CC1">
              <w:t>SCUFN29/126</w:t>
            </w:r>
            <w:bookmarkEnd w:id="126"/>
          </w:p>
        </w:tc>
        <w:tc>
          <w:tcPr>
            <w:tcW w:w="1138" w:type="dxa"/>
            <w:tcBorders>
              <w:bottom w:val="single" w:sz="4" w:space="0" w:color="auto"/>
            </w:tcBorders>
            <w:shd w:val="clear" w:color="auto" w:fill="D9D9D9" w:themeFill="background1" w:themeFillShade="D9"/>
            <w:vAlign w:val="center"/>
          </w:tcPr>
          <w:p w:rsidR="00FA7832" w:rsidRPr="00DF7CC1" w:rsidRDefault="00FA7832" w:rsidP="003E3164">
            <w:pPr>
              <w:spacing w:before="40" w:after="40"/>
              <w:jc w:val="center"/>
              <w:rPr>
                <w:bCs/>
              </w:rPr>
            </w:pPr>
          </w:p>
        </w:tc>
        <w:tc>
          <w:tcPr>
            <w:tcW w:w="5099" w:type="dxa"/>
            <w:tcBorders>
              <w:bottom w:val="single" w:sz="4" w:space="0" w:color="auto"/>
            </w:tcBorders>
            <w:shd w:val="clear" w:color="auto" w:fill="D9D9D9" w:themeFill="background1" w:themeFillShade="D9"/>
            <w:vAlign w:val="center"/>
          </w:tcPr>
          <w:p w:rsidR="00FA7832" w:rsidRPr="00DF7CC1" w:rsidRDefault="00FA7832" w:rsidP="003E3164">
            <w:pPr>
              <w:spacing w:before="40" w:after="40"/>
              <w:rPr>
                <w:iCs/>
                <w:lang w:val="en-NZ"/>
              </w:rPr>
            </w:pPr>
            <w:r w:rsidRPr="00DF7CC1">
              <w:rPr>
                <w:iCs/>
                <w:lang w:val="en-NZ"/>
              </w:rPr>
              <w:t xml:space="preserve">Proposal for </w:t>
            </w:r>
            <w:proofErr w:type="spellStart"/>
            <w:r w:rsidRPr="00DF7CC1">
              <w:rPr>
                <w:iCs/>
                <w:lang w:val="en-NZ"/>
              </w:rPr>
              <w:t>Xiangyang</w:t>
            </w:r>
            <w:proofErr w:type="spellEnd"/>
            <w:r w:rsidRPr="00DF7CC1">
              <w:rPr>
                <w:iCs/>
                <w:lang w:val="en-NZ"/>
              </w:rPr>
              <w:t xml:space="preserve"> Seamount is NOT ACCEPTED</w:t>
            </w:r>
          </w:p>
        </w:tc>
        <w:tc>
          <w:tcPr>
            <w:tcW w:w="1564" w:type="dxa"/>
            <w:tcBorders>
              <w:bottom w:val="single" w:sz="4" w:space="0" w:color="auto"/>
            </w:tcBorders>
            <w:shd w:val="clear" w:color="auto" w:fill="D9D9D9" w:themeFill="background1" w:themeFillShade="D9"/>
          </w:tcPr>
          <w:p w:rsidR="00FA7832" w:rsidRPr="00C71D7E" w:rsidRDefault="00E80962" w:rsidP="00C82136">
            <w:pPr>
              <w:spacing w:before="40" w:after="40"/>
              <w:rPr>
                <w:iCs/>
                <w:lang w:val="en-NZ"/>
              </w:rPr>
            </w:pPr>
            <w:r w:rsidRPr="00C71D7E">
              <w:rPr>
                <w:iCs/>
                <w:lang w:val="en-NZ"/>
              </w:rPr>
              <w:t>Gazetteer updated 26 Jul 2017.</w:t>
            </w:r>
          </w:p>
        </w:tc>
      </w:tr>
      <w:tr w:rsidR="00FA7832" w:rsidRPr="00DF7CC1" w:rsidTr="008F2321">
        <w:trPr>
          <w:cantSplit/>
          <w:jc w:val="center"/>
        </w:trPr>
        <w:tc>
          <w:tcPr>
            <w:tcW w:w="1555" w:type="dxa"/>
            <w:tcBorders>
              <w:bottom w:val="single" w:sz="4" w:space="0" w:color="auto"/>
            </w:tcBorders>
            <w:shd w:val="clear" w:color="auto" w:fill="D9D9D9" w:themeFill="background1" w:themeFillShade="D9"/>
          </w:tcPr>
          <w:p w:rsidR="00FA7832" w:rsidRPr="00DF7CC1" w:rsidRDefault="00FA7832" w:rsidP="003E3164">
            <w:pPr>
              <w:jc w:val="center"/>
            </w:pPr>
            <w:bookmarkStart w:id="127" w:name="SCUFN29127"/>
            <w:r w:rsidRPr="00DF7CC1">
              <w:t>SCUFN29/127</w:t>
            </w:r>
            <w:bookmarkEnd w:id="127"/>
          </w:p>
        </w:tc>
        <w:tc>
          <w:tcPr>
            <w:tcW w:w="1138" w:type="dxa"/>
            <w:tcBorders>
              <w:bottom w:val="single" w:sz="4" w:space="0" w:color="auto"/>
            </w:tcBorders>
            <w:shd w:val="clear" w:color="auto" w:fill="D9D9D9" w:themeFill="background1" w:themeFillShade="D9"/>
            <w:vAlign w:val="center"/>
          </w:tcPr>
          <w:p w:rsidR="00FA7832" w:rsidRPr="00DF7CC1" w:rsidRDefault="00FA7832" w:rsidP="003E3164">
            <w:pPr>
              <w:spacing w:before="40" w:after="40"/>
              <w:jc w:val="center"/>
              <w:rPr>
                <w:bCs/>
              </w:rPr>
            </w:pPr>
          </w:p>
        </w:tc>
        <w:tc>
          <w:tcPr>
            <w:tcW w:w="5099" w:type="dxa"/>
            <w:tcBorders>
              <w:bottom w:val="single" w:sz="4" w:space="0" w:color="auto"/>
            </w:tcBorders>
            <w:shd w:val="clear" w:color="auto" w:fill="D9D9D9" w:themeFill="background1" w:themeFillShade="D9"/>
            <w:vAlign w:val="center"/>
          </w:tcPr>
          <w:p w:rsidR="00FA7832" w:rsidRPr="00DF7CC1" w:rsidRDefault="00FA7832" w:rsidP="003E3164">
            <w:pPr>
              <w:spacing w:before="40" w:after="40"/>
              <w:rPr>
                <w:iCs/>
                <w:lang w:val="en-NZ"/>
              </w:rPr>
            </w:pPr>
            <w:r w:rsidRPr="00DF7CC1">
              <w:rPr>
                <w:iCs/>
                <w:lang w:val="en-NZ"/>
              </w:rPr>
              <w:t xml:space="preserve">Proposal for </w:t>
            </w:r>
            <w:proofErr w:type="spellStart"/>
            <w:r w:rsidRPr="00DF7CC1">
              <w:rPr>
                <w:iCs/>
                <w:lang w:val="en-NZ"/>
              </w:rPr>
              <w:t>Yize</w:t>
            </w:r>
            <w:proofErr w:type="spellEnd"/>
            <w:r w:rsidRPr="00DF7CC1">
              <w:rPr>
                <w:iCs/>
                <w:lang w:val="en-NZ"/>
              </w:rPr>
              <w:t xml:space="preserve"> Seamount is NOT ACCEPTED</w:t>
            </w:r>
          </w:p>
        </w:tc>
        <w:tc>
          <w:tcPr>
            <w:tcW w:w="1564" w:type="dxa"/>
            <w:tcBorders>
              <w:bottom w:val="single" w:sz="4" w:space="0" w:color="auto"/>
            </w:tcBorders>
            <w:shd w:val="clear" w:color="auto" w:fill="D9D9D9" w:themeFill="background1" w:themeFillShade="D9"/>
          </w:tcPr>
          <w:p w:rsidR="00FA7832" w:rsidRPr="00C71D7E" w:rsidRDefault="00E80962" w:rsidP="00C82136">
            <w:pPr>
              <w:spacing w:before="40" w:after="40"/>
              <w:rPr>
                <w:iCs/>
                <w:lang w:val="en-NZ"/>
              </w:rPr>
            </w:pPr>
            <w:r w:rsidRPr="00C71D7E">
              <w:rPr>
                <w:iCs/>
                <w:lang w:val="en-NZ"/>
              </w:rPr>
              <w:t>Gazetteer updated 26 Jul 2017.</w:t>
            </w:r>
          </w:p>
        </w:tc>
      </w:tr>
      <w:tr w:rsidR="00FA7832" w:rsidRPr="00DF7CC1" w:rsidTr="008F2321">
        <w:trPr>
          <w:cantSplit/>
          <w:jc w:val="center"/>
        </w:trPr>
        <w:tc>
          <w:tcPr>
            <w:tcW w:w="1555" w:type="dxa"/>
            <w:tcBorders>
              <w:bottom w:val="single" w:sz="4" w:space="0" w:color="auto"/>
            </w:tcBorders>
            <w:shd w:val="clear" w:color="auto" w:fill="FFF2CC"/>
          </w:tcPr>
          <w:p w:rsidR="00FA7832" w:rsidRPr="00DF7CC1" w:rsidRDefault="00FA7832" w:rsidP="003E3164">
            <w:pPr>
              <w:jc w:val="center"/>
            </w:pPr>
            <w:bookmarkStart w:id="128" w:name="SCUFN29128"/>
            <w:r w:rsidRPr="00DF7CC1">
              <w:t>SCUFN29/128</w:t>
            </w:r>
            <w:bookmarkEnd w:id="128"/>
          </w:p>
        </w:tc>
        <w:tc>
          <w:tcPr>
            <w:tcW w:w="1138" w:type="dxa"/>
            <w:tcBorders>
              <w:bottom w:val="single" w:sz="4" w:space="0" w:color="auto"/>
            </w:tcBorders>
            <w:shd w:val="clear" w:color="auto" w:fill="FFF2CC"/>
            <w:vAlign w:val="center"/>
          </w:tcPr>
          <w:p w:rsidR="00FA7832" w:rsidRPr="00DF7CC1" w:rsidRDefault="00FA7832" w:rsidP="003E3164">
            <w:pPr>
              <w:spacing w:before="40" w:after="40"/>
              <w:jc w:val="center"/>
              <w:rPr>
                <w:bCs/>
              </w:rPr>
            </w:pPr>
          </w:p>
        </w:tc>
        <w:tc>
          <w:tcPr>
            <w:tcW w:w="5099" w:type="dxa"/>
            <w:tcBorders>
              <w:bottom w:val="single" w:sz="4" w:space="0" w:color="auto"/>
            </w:tcBorders>
            <w:shd w:val="clear" w:color="auto" w:fill="FFF2CC"/>
            <w:vAlign w:val="center"/>
          </w:tcPr>
          <w:p w:rsidR="00FA7832" w:rsidRPr="00DF7CC1" w:rsidRDefault="00FA7832" w:rsidP="003E3164">
            <w:pPr>
              <w:spacing w:before="40" w:after="40"/>
              <w:rPr>
                <w:iCs/>
                <w:lang w:val="en-NZ"/>
              </w:rPr>
            </w:pPr>
            <w:r w:rsidRPr="00DF7CC1">
              <w:rPr>
                <w:iCs/>
                <w:lang w:val="en-NZ"/>
              </w:rPr>
              <w:t xml:space="preserve">POSTPONED: Proposals from name#30 - </w:t>
            </w:r>
            <w:proofErr w:type="spellStart"/>
            <w:r w:rsidRPr="00DF7CC1">
              <w:rPr>
                <w:iCs/>
                <w:lang w:val="en-NZ"/>
              </w:rPr>
              <w:t>Penxi</w:t>
            </w:r>
            <w:proofErr w:type="spellEnd"/>
            <w:r w:rsidRPr="00DF7CC1">
              <w:rPr>
                <w:iCs/>
                <w:lang w:val="en-NZ"/>
              </w:rPr>
              <w:t xml:space="preserve"> Ridge – to name#50 - </w:t>
            </w:r>
            <w:proofErr w:type="spellStart"/>
            <w:r w:rsidRPr="00DF7CC1">
              <w:rPr>
                <w:iCs/>
                <w:lang w:val="en-NZ"/>
              </w:rPr>
              <w:t>Zhongnan</w:t>
            </w:r>
            <w:proofErr w:type="spellEnd"/>
            <w:r w:rsidRPr="00DF7CC1">
              <w:rPr>
                <w:iCs/>
                <w:lang w:val="en-NZ"/>
              </w:rPr>
              <w:t xml:space="preserve"> Seamount – except name#49 - </w:t>
            </w:r>
            <w:proofErr w:type="spellStart"/>
            <w:r w:rsidRPr="00DF7CC1">
              <w:rPr>
                <w:iCs/>
                <w:lang w:val="en-NZ"/>
              </w:rPr>
              <w:t>Yinqing</w:t>
            </w:r>
            <w:proofErr w:type="spellEnd"/>
            <w:r w:rsidRPr="00DF7CC1">
              <w:rPr>
                <w:iCs/>
                <w:lang w:val="en-NZ"/>
              </w:rPr>
              <w:t xml:space="preserve"> Seamount -) (Doc. SCUFN29-04.15A Rev1 refers).</w:t>
            </w:r>
          </w:p>
        </w:tc>
        <w:tc>
          <w:tcPr>
            <w:tcW w:w="1564" w:type="dxa"/>
            <w:tcBorders>
              <w:bottom w:val="single" w:sz="4" w:space="0" w:color="auto"/>
            </w:tcBorders>
            <w:shd w:val="clear" w:color="auto" w:fill="FFF2CC"/>
          </w:tcPr>
          <w:p w:rsidR="00FA7832" w:rsidRPr="00C71D7E" w:rsidRDefault="00384541" w:rsidP="00384541">
            <w:pPr>
              <w:spacing w:before="40" w:after="40"/>
              <w:rPr>
                <w:iCs/>
                <w:lang w:val="en-NZ"/>
              </w:rPr>
            </w:pPr>
            <w:r w:rsidRPr="00C71D7E">
              <w:rPr>
                <w:iCs/>
                <w:lang w:val="en-NZ"/>
              </w:rPr>
              <w:t>Gazetteer updated 28 Jul 2017.</w:t>
            </w:r>
          </w:p>
        </w:tc>
      </w:tr>
      <w:tr w:rsidR="00FA7832" w:rsidRPr="00DF7CC1" w:rsidTr="008F2321">
        <w:trPr>
          <w:cantSplit/>
          <w:jc w:val="center"/>
        </w:trPr>
        <w:tc>
          <w:tcPr>
            <w:tcW w:w="1555" w:type="dxa"/>
            <w:tcBorders>
              <w:top w:val="single" w:sz="4" w:space="0" w:color="auto"/>
              <w:left w:val="single" w:sz="4" w:space="0" w:color="auto"/>
              <w:bottom w:val="single" w:sz="4" w:space="0" w:color="auto"/>
              <w:right w:val="single" w:sz="4" w:space="0" w:color="auto"/>
            </w:tcBorders>
            <w:shd w:val="clear" w:color="auto" w:fill="auto"/>
          </w:tcPr>
          <w:p w:rsidR="00FA7832" w:rsidRPr="00DF7CC1" w:rsidRDefault="00FA7832" w:rsidP="003E3164">
            <w:pPr>
              <w:jc w:val="center"/>
            </w:pPr>
            <w:bookmarkStart w:id="129" w:name="SCUFN29129"/>
            <w:r w:rsidRPr="00DF7CC1">
              <w:t>SCUFN29/129</w:t>
            </w:r>
            <w:bookmarkEnd w:id="129"/>
            <w:r w:rsidR="00C07CE6" w:rsidRPr="00DF7CC1">
              <w:t xml:space="preserve"> </w:t>
            </w:r>
            <w:r w:rsidRPr="00C71D7E">
              <w:rPr>
                <w:sz w:val="20"/>
                <w:szCs w:val="20"/>
              </w:rPr>
              <w:t>(=SCUFN29/59)</w:t>
            </w:r>
          </w:p>
        </w:tc>
        <w:tc>
          <w:tcPr>
            <w:tcW w:w="1138" w:type="dxa"/>
            <w:tcBorders>
              <w:top w:val="single" w:sz="4" w:space="0" w:color="auto"/>
              <w:left w:val="single" w:sz="4" w:space="0" w:color="auto"/>
              <w:bottom w:val="single" w:sz="4" w:space="0" w:color="auto"/>
              <w:right w:val="single" w:sz="4" w:space="0" w:color="auto"/>
            </w:tcBorders>
            <w:shd w:val="clear" w:color="auto" w:fill="auto"/>
            <w:vAlign w:val="center"/>
          </w:tcPr>
          <w:p w:rsidR="00FA7832" w:rsidRPr="00DF7CC1" w:rsidRDefault="00FA7832" w:rsidP="003E3164">
            <w:pPr>
              <w:spacing w:before="40" w:after="40"/>
              <w:jc w:val="center"/>
              <w:rPr>
                <w:bCs/>
              </w:rPr>
            </w:pPr>
          </w:p>
        </w:tc>
        <w:tc>
          <w:tcPr>
            <w:tcW w:w="5099" w:type="dxa"/>
            <w:tcBorders>
              <w:top w:val="single" w:sz="4" w:space="0" w:color="auto"/>
              <w:left w:val="single" w:sz="4" w:space="0" w:color="auto"/>
              <w:bottom w:val="single" w:sz="4" w:space="0" w:color="auto"/>
              <w:right w:val="single" w:sz="4" w:space="0" w:color="auto"/>
            </w:tcBorders>
            <w:shd w:val="clear" w:color="auto" w:fill="auto"/>
            <w:vAlign w:val="center"/>
          </w:tcPr>
          <w:p w:rsidR="00FA7832" w:rsidRPr="00DF7CC1" w:rsidRDefault="00FA7832" w:rsidP="003E3164">
            <w:pPr>
              <w:spacing w:before="40" w:after="40"/>
              <w:rPr>
                <w:iCs/>
                <w:lang w:val="en-NZ"/>
              </w:rPr>
            </w:pPr>
            <w:r w:rsidRPr="00DF7CC1">
              <w:rPr>
                <w:iCs/>
                <w:lang w:val="en-NZ"/>
              </w:rPr>
              <w:t>Proposals for (</w:t>
            </w:r>
            <w:proofErr w:type="spellStart"/>
            <w:r w:rsidRPr="00DF7CC1">
              <w:rPr>
                <w:iCs/>
                <w:lang w:val="en-NZ"/>
              </w:rPr>
              <w:t>Kinabalu</w:t>
            </w:r>
            <w:proofErr w:type="spellEnd"/>
            <w:r w:rsidRPr="00DF7CC1">
              <w:rPr>
                <w:iCs/>
                <w:lang w:val="en-NZ"/>
              </w:rPr>
              <w:t xml:space="preserve"> Seamount) and </w:t>
            </w:r>
            <w:proofErr w:type="spellStart"/>
            <w:r w:rsidRPr="00DF7CC1">
              <w:rPr>
                <w:iCs/>
                <w:lang w:val="en-NZ"/>
              </w:rPr>
              <w:t>Yinqing</w:t>
            </w:r>
            <w:proofErr w:type="spellEnd"/>
            <w:r w:rsidRPr="00DF7CC1">
              <w:rPr>
                <w:iCs/>
                <w:lang w:val="en-NZ"/>
              </w:rPr>
              <w:t xml:space="preserve"> Seamount (name#49) are kept as PENDING in application of B-6, I. E (conflict of naming to be solved by authorities involved).</w:t>
            </w:r>
          </w:p>
        </w:tc>
        <w:tc>
          <w:tcPr>
            <w:tcW w:w="1564" w:type="dxa"/>
            <w:tcBorders>
              <w:top w:val="single" w:sz="4" w:space="0" w:color="auto"/>
              <w:left w:val="single" w:sz="4" w:space="0" w:color="auto"/>
              <w:bottom w:val="single" w:sz="4" w:space="0" w:color="auto"/>
              <w:right w:val="single" w:sz="4" w:space="0" w:color="auto"/>
            </w:tcBorders>
            <w:shd w:val="clear" w:color="auto" w:fill="auto"/>
          </w:tcPr>
          <w:p w:rsidR="00FA7832" w:rsidRPr="00C71D7E" w:rsidRDefault="00384541" w:rsidP="00C82136">
            <w:pPr>
              <w:spacing w:before="40" w:after="40"/>
              <w:rPr>
                <w:iCs/>
                <w:lang w:val="en-NZ"/>
              </w:rPr>
            </w:pPr>
            <w:r w:rsidRPr="00C71D7E">
              <w:rPr>
                <w:iCs/>
                <w:lang w:val="en-NZ"/>
              </w:rPr>
              <w:t xml:space="preserve">In progress. </w:t>
            </w:r>
            <w:r w:rsidR="00C07CE6" w:rsidRPr="00C71D7E">
              <w:rPr>
                <w:iCs/>
                <w:lang w:val="en-NZ"/>
              </w:rPr>
              <w:t xml:space="preserve">See SCUFN30-07.2B. </w:t>
            </w:r>
            <w:r w:rsidRPr="00C71D7E">
              <w:rPr>
                <w:iCs/>
                <w:lang w:val="en-NZ"/>
              </w:rPr>
              <w:t>Gazetteer updated 28 Jul 2017.</w:t>
            </w:r>
          </w:p>
        </w:tc>
      </w:tr>
      <w:tr w:rsidR="00FA7832" w:rsidRPr="00DF7CC1" w:rsidTr="008F2321">
        <w:trPr>
          <w:cantSplit/>
          <w:jc w:val="center"/>
        </w:trPr>
        <w:tc>
          <w:tcPr>
            <w:tcW w:w="1555" w:type="dxa"/>
            <w:tcBorders>
              <w:bottom w:val="single" w:sz="4" w:space="0" w:color="auto"/>
            </w:tcBorders>
            <w:shd w:val="clear" w:color="auto" w:fill="FFC000"/>
            <w:vAlign w:val="center"/>
          </w:tcPr>
          <w:p w:rsidR="00FA7832" w:rsidRPr="00DF7CC1" w:rsidRDefault="00FA7832" w:rsidP="003E3164">
            <w:pPr>
              <w:spacing w:before="40" w:after="40"/>
              <w:jc w:val="center"/>
              <w:rPr>
                <w:highlight w:val="yellow"/>
              </w:rPr>
            </w:pPr>
          </w:p>
        </w:tc>
        <w:tc>
          <w:tcPr>
            <w:tcW w:w="1138" w:type="dxa"/>
            <w:tcBorders>
              <w:bottom w:val="single" w:sz="4" w:space="0" w:color="auto"/>
            </w:tcBorders>
            <w:shd w:val="clear" w:color="auto" w:fill="FFC000"/>
            <w:vAlign w:val="center"/>
          </w:tcPr>
          <w:p w:rsidR="00FA7832" w:rsidRPr="00DF7CC1" w:rsidRDefault="00FA7832" w:rsidP="003E3164">
            <w:pPr>
              <w:spacing w:before="40" w:after="40"/>
              <w:jc w:val="center"/>
              <w:rPr>
                <w:b/>
                <w:lang w:val="en-NZ"/>
              </w:rPr>
            </w:pPr>
            <w:r w:rsidRPr="00DF7CC1">
              <w:rPr>
                <w:b/>
                <w:bCs/>
              </w:rPr>
              <w:t>5</w:t>
            </w:r>
          </w:p>
        </w:tc>
        <w:tc>
          <w:tcPr>
            <w:tcW w:w="5099" w:type="dxa"/>
            <w:tcBorders>
              <w:bottom w:val="single" w:sz="4" w:space="0" w:color="auto"/>
            </w:tcBorders>
            <w:shd w:val="clear" w:color="auto" w:fill="FFC000"/>
            <w:vAlign w:val="center"/>
          </w:tcPr>
          <w:p w:rsidR="00FA7832" w:rsidRPr="00DF7CC1" w:rsidRDefault="00FA7832" w:rsidP="003E3164">
            <w:pPr>
              <w:spacing w:before="40" w:after="40"/>
              <w:rPr>
                <w:b/>
                <w:highlight w:val="yellow"/>
                <w:lang w:val="en-NZ"/>
              </w:rPr>
            </w:pPr>
            <w:r w:rsidRPr="00DF7CC1">
              <w:rPr>
                <w:b/>
                <w:bCs/>
              </w:rPr>
              <w:t>Liaison with Other Geographical Name Bodies</w:t>
            </w:r>
          </w:p>
        </w:tc>
        <w:tc>
          <w:tcPr>
            <w:tcW w:w="1564" w:type="dxa"/>
            <w:tcBorders>
              <w:bottom w:val="single" w:sz="4" w:space="0" w:color="auto"/>
            </w:tcBorders>
            <w:shd w:val="clear" w:color="auto" w:fill="FFC000"/>
          </w:tcPr>
          <w:p w:rsidR="00FA7832" w:rsidRPr="00C71D7E" w:rsidRDefault="00FA7832" w:rsidP="00C82136">
            <w:pPr>
              <w:spacing w:before="40" w:after="40"/>
              <w:rPr>
                <w:iCs/>
                <w:lang w:val="en-NZ"/>
              </w:rPr>
            </w:pPr>
          </w:p>
        </w:tc>
      </w:tr>
      <w:tr w:rsidR="00FA7832" w:rsidRPr="00DF7CC1" w:rsidTr="008F2321">
        <w:trPr>
          <w:cantSplit/>
          <w:jc w:val="center"/>
        </w:trPr>
        <w:tc>
          <w:tcPr>
            <w:tcW w:w="1555" w:type="dxa"/>
            <w:tcBorders>
              <w:bottom w:val="single" w:sz="4" w:space="0" w:color="auto"/>
            </w:tcBorders>
            <w:shd w:val="clear" w:color="auto" w:fill="C6D9F1"/>
            <w:vAlign w:val="center"/>
          </w:tcPr>
          <w:p w:rsidR="00FA7832" w:rsidRPr="00DF7CC1" w:rsidRDefault="00FA7832" w:rsidP="003E3164">
            <w:pPr>
              <w:spacing w:before="40" w:after="40"/>
              <w:jc w:val="center"/>
              <w:rPr>
                <w:b/>
              </w:rPr>
            </w:pPr>
          </w:p>
        </w:tc>
        <w:tc>
          <w:tcPr>
            <w:tcW w:w="1138" w:type="dxa"/>
            <w:tcBorders>
              <w:bottom w:val="single" w:sz="4" w:space="0" w:color="auto"/>
            </w:tcBorders>
            <w:shd w:val="clear" w:color="auto" w:fill="C6D9F1"/>
          </w:tcPr>
          <w:p w:rsidR="00FA7832" w:rsidRPr="00DF7CC1" w:rsidRDefault="00FA7832" w:rsidP="003E3164">
            <w:pPr>
              <w:spacing w:before="40" w:after="40"/>
              <w:jc w:val="center"/>
              <w:rPr>
                <w:b/>
              </w:rPr>
            </w:pPr>
            <w:r w:rsidRPr="00DF7CC1">
              <w:rPr>
                <w:b/>
              </w:rPr>
              <w:t>5.2</w:t>
            </w:r>
          </w:p>
        </w:tc>
        <w:tc>
          <w:tcPr>
            <w:tcW w:w="5099" w:type="dxa"/>
            <w:tcBorders>
              <w:bottom w:val="single" w:sz="4" w:space="0" w:color="auto"/>
            </w:tcBorders>
            <w:shd w:val="clear" w:color="auto" w:fill="C6D9F1"/>
            <w:vAlign w:val="center"/>
          </w:tcPr>
          <w:p w:rsidR="00FA7832" w:rsidRPr="00DF7CC1" w:rsidRDefault="00FA7832" w:rsidP="003E3164">
            <w:pPr>
              <w:spacing w:before="40" w:after="40"/>
              <w:jc w:val="center"/>
              <w:rPr>
                <w:b/>
              </w:rPr>
            </w:pPr>
            <w:r w:rsidRPr="00DF7CC1">
              <w:rPr>
                <w:b/>
                <w:iCs/>
                <w:lang w:val="en-NZ"/>
              </w:rPr>
              <w:t>NZGB Undersea Names Committee, New Zealand ACUF, US</w:t>
            </w:r>
          </w:p>
        </w:tc>
        <w:tc>
          <w:tcPr>
            <w:tcW w:w="1564" w:type="dxa"/>
            <w:tcBorders>
              <w:bottom w:val="single" w:sz="4" w:space="0" w:color="auto"/>
            </w:tcBorders>
            <w:shd w:val="clear" w:color="auto" w:fill="C6D9F1"/>
          </w:tcPr>
          <w:p w:rsidR="00FA7832" w:rsidRPr="00C71D7E" w:rsidRDefault="00FA7832" w:rsidP="003E3164">
            <w:pPr>
              <w:spacing w:before="40" w:after="40"/>
              <w:jc w:val="center"/>
              <w:rPr>
                <w:b/>
              </w:rPr>
            </w:pPr>
          </w:p>
        </w:tc>
      </w:tr>
      <w:tr w:rsidR="00FA7832" w:rsidRPr="00DF7CC1" w:rsidTr="005E728D">
        <w:trPr>
          <w:cantSplit/>
          <w:jc w:val="center"/>
        </w:trPr>
        <w:tc>
          <w:tcPr>
            <w:tcW w:w="1555" w:type="dxa"/>
            <w:tcBorders>
              <w:bottom w:val="single" w:sz="4" w:space="0" w:color="auto"/>
            </w:tcBorders>
            <w:shd w:val="clear" w:color="auto" w:fill="D9D9D9" w:themeFill="background1" w:themeFillShade="D9"/>
            <w:vAlign w:val="center"/>
          </w:tcPr>
          <w:p w:rsidR="00FA7832" w:rsidRPr="00DF7CC1" w:rsidRDefault="00FA7832" w:rsidP="003E3164">
            <w:pPr>
              <w:spacing w:before="40" w:after="40"/>
              <w:jc w:val="center"/>
            </w:pPr>
            <w:bookmarkStart w:id="130" w:name="SCUFN29130"/>
            <w:r w:rsidRPr="00DF7CC1">
              <w:t>SCUFN29/130</w:t>
            </w:r>
            <w:bookmarkEnd w:id="130"/>
          </w:p>
        </w:tc>
        <w:tc>
          <w:tcPr>
            <w:tcW w:w="1138" w:type="dxa"/>
            <w:tcBorders>
              <w:bottom w:val="single" w:sz="4" w:space="0" w:color="auto"/>
            </w:tcBorders>
            <w:shd w:val="clear" w:color="auto" w:fill="D9D9D9" w:themeFill="background1" w:themeFillShade="D9"/>
            <w:vAlign w:val="center"/>
          </w:tcPr>
          <w:p w:rsidR="00FA7832" w:rsidRPr="00DF7CC1" w:rsidRDefault="00FA7832" w:rsidP="003E3164">
            <w:pPr>
              <w:spacing w:before="40" w:after="40"/>
              <w:jc w:val="center"/>
              <w:rPr>
                <w:lang w:val="en-NZ"/>
              </w:rPr>
            </w:pPr>
          </w:p>
        </w:tc>
        <w:tc>
          <w:tcPr>
            <w:tcW w:w="5099" w:type="dxa"/>
            <w:tcBorders>
              <w:bottom w:val="single" w:sz="4" w:space="0" w:color="auto"/>
            </w:tcBorders>
            <w:shd w:val="clear" w:color="auto" w:fill="D9D9D9" w:themeFill="background1" w:themeFillShade="D9"/>
            <w:vAlign w:val="center"/>
          </w:tcPr>
          <w:p w:rsidR="00FA7832" w:rsidRPr="00DF7CC1" w:rsidRDefault="00FA7832" w:rsidP="003E3164">
            <w:pPr>
              <w:spacing w:before="40" w:after="40"/>
              <w:rPr>
                <w:iCs/>
                <w:lang w:val="en-NZ"/>
              </w:rPr>
            </w:pPr>
            <w:r w:rsidRPr="00DF7CC1">
              <w:rPr>
                <w:b/>
                <w:iCs/>
                <w:lang w:val="en-NZ"/>
              </w:rPr>
              <w:t>SCUFN Members</w:t>
            </w:r>
            <w:r w:rsidRPr="00DF7CC1">
              <w:rPr>
                <w:iCs/>
                <w:lang w:val="en-NZ"/>
              </w:rPr>
              <w:t xml:space="preserve"> decided to align with the UNGEGN’s principles of accepting on-land “dual” names separated by “/” as a single name when employing this type of specific terms for undersea feature names.</w:t>
            </w:r>
          </w:p>
        </w:tc>
        <w:tc>
          <w:tcPr>
            <w:tcW w:w="1564" w:type="dxa"/>
            <w:tcBorders>
              <w:bottom w:val="single" w:sz="4" w:space="0" w:color="auto"/>
            </w:tcBorders>
            <w:shd w:val="clear" w:color="auto" w:fill="D9D9D9" w:themeFill="background1" w:themeFillShade="D9"/>
          </w:tcPr>
          <w:p w:rsidR="00FA7832" w:rsidRPr="00C71D7E" w:rsidRDefault="00E75547" w:rsidP="0021684F">
            <w:pPr>
              <w:spacing w:before="40" w:after="40"/>
              <w:rPr>
                <w:lang w:val="en-NZ"/>
              </w:rPr>
            </w:pPr>
            <w:r w:rsidRPr="00C71D7E">
              <w:rPr>
                <w:lang w:val="en-NZ"/>
              </w:rPr>
              <w:t xml:space="preserve">Complete. See </w:t>
            </w:r>
            <w:r w:rsidR="0021684F" w:rsidRPr="00C71D7E">
              <w:rPr>
                <w:lang w:val="en-NZ"/>
              </w:rPr>
              <w:t xml:space="preserve">Doc SCUFN30-07.2B, </w:t>
            </w:r>
            <w:r w:rsidRPr="00C71D7E">
              <w:rPr>
                <w:lang w:val="en-NZ"/>
              </w:rPr>
              <w:t xml:space="preserve">Annex </w:t>
            </w:r>
            <w:r w:rsidR="0021684F" w:rsidRPr="00C71D7E">
              <w:rPr>
                <w:lang w:val="en-NZ"/>
              </w:rPr>
              <w:t>C</w:t>
            </w:r>
            <w:r w:rsidRPr="00C71D7E">
              <w:rPr>
                <w:lang w:val="en-NZ"/>
              </w:rPr>
              <w:t>.</w:t>
            </w:r>
          </w:p>
        </w:tc>
      </w:tr>
      <w:tr w:rsidR="00FA7832" w:rsidRPr="00DF7CC1" w:rsidTr="005E728D">
        <w:trPr>
          <w:cantSplit/>
          <w:jc w:val="center"/>
        </w:trPr>
        <w:tc>
          <w:tcPr>
            <w:tcW w:w="1555" w:type="dxa"/>
            <w:tcBorders>
              <w:bottom w:val="single" w:sz="4" w:space="0" w:color="auto"/>
            </w:tcBorders>
            <w:shd w:val="clear" w:color="auto" w:fill="D9D9D9" w:themeFill="background1" w:themeFillShade="D9"/>
            <w:vAlign w:val="center"/>
          </w:tcPr>
          <w:p w:rsidR="00FA7832" w:rsidRPr="00DF7CC1" w:rsidRDefault="00FA7832" w:rsidP="003E3164">
            <w:pPr>
              <w:spacing w:before="40" w:after="40"/>
              <w:jc w:val="center"/>
            </w:pPr>
            <w:bookmarkStart w:id="131" w:name="SCUFN29131"/>
            <w:r w:rsidRPr="00DF7CC1">
              <w:lastRenderedPageBreak/>
              <w:t>SCUFN29/131</w:t>
            </w:r>
            <w:bookmarkEnd w:id="131"/>
          </w:p>
        </w:tc>
        <w:tc>
          <w:tcPr>
            <w:tcW w:w="1138" w:type="dxa"/>
            <w:tcBorders>
              <w:bottom w:val="single" w:sz="4" w:space="0" w:color="auto"/>
            </w:tcBorders>
            <w:shd w:val="clear" w:color="auto" w:fill="D9D9D9" w:themeFill="background1" w:themeFillShade="D9"/>
            <w:vAlign w:val="center"/>
          </w:tcPr>
          <w:p w:rsidR="00FA7832" w:rsidRPr="00DF7CC1" w:rsidRDefault="00FA7832" w:rsidP="003E3164">
            <w:pPr>
              <w:spacing w:before="40" w:after="40"/>
              <w:jc w:val="center"/>
              <w:rPr>
                <w:lang w:val="en-NZ"/>
              </w:rPr>
            </w:pPr>
          </w:p>
        </w:tc>
        <w:tc>
          <w:tcPr>
            <w:tcW w:w="5099" w:type="dxa"/>
            <w:tcBorders>
              <w:bottom w:val="single" w:sz="4" w:space="0" w:color="auto"/>
            </w:tcBorders>
            <w:shd w:val="clear" w:color="auto" w:fill="D9D9D9" w:themeFill="background1" w:themeFillShade="D9"/>
            <w:vAlign w:val="center"/>
          </w:tcPr>
          <w:p w:rsidR="00FA7832" w:rsidRPr="00DF7CC1" w:rsidRDefault="00FA7832" w:rsidP="003E3164">
            <w:pPr>
              <w:spacing w:before="40" w:after="40"/>
              <w:rPr>
                <w:iCs/>
                <w:lang w:val="en-NZ"/>
              </w:rPr>
            </w:pPr>
            <w:r w:rsidRPr="00DF7CC1">
              <w:rPr>
                <w:iCs/>
                <w:lang w:val="en-NZ"/>
              </w:rPr>
              <w:t xml:space="preserve">Names of the NZGB’s </w:t>
            </w:r>
            <w:r w:rsidRPr="00DF7CC1">
              <w:rPr>
                <w:b/>
                <w:iCs/>
                <w:lang w:val="en-NZ"/>
              </w:rPr>
              <w:t>2014</w:t>
            </w:r>
            <w:r w:rsidRPr="00DF7CC1">
              <w:rPr>
                <w:iCs/>
                <w:lang w:val="en-NZ"/>
              </w:rPr>
              <w:t xml:space="preserve"> List reviewed by the SCUFN fast-track sub-group (</w:t>
            </w:r>
            <w:r w:rsidRPr="00DF7CC1">
              <w:rPr>
                <w:iCs/>
                <w:highlight w:val="green"/>
                <w:lang w:val="en-NZ"/>
              </w:rPr>
              <w:t xml:space="preserve">names #1 to #38 </w:t>
            </w:r>
            <w:r w:rsidRPr="00DF7CC1">
              <w:rPr>
                <w:iCs/>
                <w:highlight w:val="yellow"/>
                <w:lang w:val="en-NZ"/>
              </w:rPr>
              <w:t>excepted #6, #18, #34</w:t>
            </w:r>
            <w:r w:rsidRPr="00DF7CC1">
              <w:rPr>
                <w:iCs/>
                <w:lang w:val="en-NZ"/>
              </w:rPr>
              <w:t>) were ACCEPTED (Doc. SCUFN29-05.2A refers).</w:t>
            </w:r>
          </w:p>
        </w:tc>
        <w:tc>
          <w:tcPr>
            <w:tcW w:w="1564" w:type="dxa"/>
            <w:tcBorders>
              <w:bottom w:val="single" w:sz="4" w:space="0" w:color="auto"/>
            </w:tcBorders>
            <w:shd w:val="clear" w:color="auto" w:fill="D9D9D9" w:themeFill="background1" w:themeFillShade="D9"/>
          </w:tcPr>
          <w:p w:rsidR="00FA7832" w:rsidRPr="00C71D7E" w:rsidRDefault="00D55BB3" w:rsidP="00D55BB3">
            <w:pPr>
              <w:spacing w:before="40" w:after="40"/>
              <w:rPr>
                <w:lang w:val="en-NZ"/>
              </w:rPr>
            </w:pPr>
            <w:r w:rsidRPr="00C71D7E">
              <w:rPr>
                <w:iCs/>
                <w:lang w:val="en-NZ"/>
              </w:rPr>
              <w:t>Complete. Gazetteer updated 31 Jul 2017.</w:t>
            </w:r>
          </w:p>
        </w:tc>
      </w:tr>
      <w:tr w:rsidR="00FA7832" w:rsidRPr="00DF7CC1" w:rsidTr="004A04A0">
        <w:trPr>
          <w:cantSplit/>
          <w:jc w:val="center"/>
        </w:trPr>
        <w:tc>
          <w:tcPr>
            <w:tcW w:w="1555" w:type="dxa"/>
            <w:tcBorders>
              <w:bottom w:val="single" w:sz="4" w:space="0" w:color="auto"/>
            </w:tcBorders>
            <w:shd w:val="clear" w:color="auto" w:fill="D9D9D9" w:themeFill="background1" w:themeFillShade="D9"/>
            <w:vAlign w:val="center"/>
          </w:tcPr>
          <w:p w:rsidR="00FA7832" w:rsidRPr="00DF7CC1" w:rsidRDefault="00FA7832" w:rsidP="003E3164">
            <w:pPr>
              <w:spacing w:before="40" w:after="40"/>
              <w:jc w:val="center"/>
              <w:rPr>
                <w:rFonts w:cs="Times New Roman"/>
              </w:rPr>
            </w:pPr>
            <w:bookmarkStart w:id="132" w:name="SCUFN29132"/>
            <w:r w:rsidRPr="00DF7CC1">
              <w:rPr>
                <w:rFonts w:cs="Times New Roman"/>
              </w:rPr>
              <w:t>SCUFN29/132</w:t>
            </w:r>
            <w:bookmarkEnd w:id="132"/>
          </w:p>
        </w:tc>
        <w:tc>
          <w:tcPr>
            <w:tcW w:w="1138" w:type="dxa"/>
            <w:tcBorders>
              <w:bottom w:val="single" w:sz="4" w:space="0" w:color="auto"/>
            </w:tcBorders>
            <w:shd w:val="clear" w:color="auto" w:fill="D9D9D9" w:themeFill="background1" w:themeFillShade="D9"/>
            <w:vAlign w:val="center"/>
          </w:tcPr>
          <w:p w:rsidR="00FA7832" w:rsidRPr="00DF7CC1" w:rsidRDefault="00FA7832" w:rsidP="003E3164">
            <w:pPr>
              <w:spacing w:before="40" w:after="40"/>
              <w:jc w:val="center"/>
              <w:rPr>
                <w:rFonts w:cs="Times New Roman"/>
                <w:lang w:val="en-NZ"/>
              </w:rPr>
            </w:pPr>
          </w:p>
        </w:tc>
        <w:tc>
          <w:tcPr>
            <w:tcW w:w="5099" w:type="dxa"/>
            <w:tcBorders>
              <w:bottom w:val="single" w:sz="4" w:space="0" w:color="auto"/>
            </w:tcBorders>
            <w:shd w:val="clear" w:color="auto" w:fill="D9D9D9" w:themeFill="background1" w:themeFillShade="D9"/>
            <w:vAlign w:val="center"/>
          </w:tcPr>
          <w:p w:rsidR="00FA7832" w:rsidRPr="00DF7CC1" w:rsidRDefault="00FA7832" w:rsidP="003E3164">
            <w:pPr>
              <w:spacing w:before="40" w:after="40"/>
              <w:rPr>
                <w:rFonts w:cs="Times New Roman"/>
                <w:iCs/>
                <w:lang w:val="en-NZ"/>
              </w:rPr>
            </w:pPr>
            <w:r w:rsidRPr="00DF7CC1">
              <w:rPr>
                <w:rFonts w:cs="Times New Roman"/>
                <w:iCs/>
                <w:lang w:val="en-NZ"/>
              </w:rPr>
              <w:t xml:space="preserve">Names of the NZGB’s </w:t>
            </w:r>
            <w:r w:rsidRPr="00DF7CC1">
              <w:rPr>
                <w:rFonts w:cs="Times New Roman"/>
                <w:b/>
                <w:iCs/>
                <w:lang w:val="en-NZ"/>
              </w:rPr>
              <w:t>2014</w:t>
            </w:r>
            <w:r w:rsidRPr="00DF7CC1">
              <w:rPr>
                <w:rFonts w:cs="Times New Roman"/>
                <w:iCs/>
                <w:lang w:val="en-NZ"/>
              </w:rPr>
              <w:t xml:space="preserve"> List reviewed by the SCUFN fast-track sub-group (</w:t>
            </w:r>
            <w:r w:rsidRPr="00DF7CC1">
              <w:rPr>
                <w:rFonts w:cs="Times New Roman"/>
                <w:iCs/>
                <w:highlight w:val="yellow"/>
                <w:lang w:val="en-NZ"/>
              </w:rPr>
              <w:t>names #6, #18, #34</w:t>
            </w:r>
            <w:r w:rsidRPr="00DF7CC1">
              <w:rPr>
                <w:rFonts w:cs="Times New Roman"/>
                <w:iCs/>
                <w:lang w:val="en-NZ"/>
              </w:rPr>
              <w:t>) were kept as PENDING for further examination of new data already provided by NZGB, by SCUFN through normal procedure (Doc. SCUFN29-05.2A refers).</w:t>
            </w:r>
          </w:p>
        </w:tc>
        <w:tc>
          <w:tcPr>
            <w:tcW w:w="1564" w:type="dxa"/>
            <w:tcBorders>
              <w:bottom w:val="single" w:sz="4" w:space="0" w:color="auto"/>
            </w:tcBorders>
            <w:shd w:val="clear" w:color="auto" w:fill="D9D9D9" w:themeFill="background1" w:themeFillShade="D9"/>
          </w:tcPr>
          <w:p w:rsidR="00FA7832" w:rsidRPr="00C71D7E" w:rsidRDefault="0043363E" w:rsidP="00FC6828">
            <w:pPr>
              <w:spacing w:before="40" w:after="40"/>
              <w:rPr>
                <w:rFonts w:cs="Times New Roman"/>
              </w:rPr>
            </w:pPr>
            <w:r w:rsidRPr="00C71D7E">
              <w:rPr>
                <w:iCs/>
                <w:lang w:val="en-NZ"/>
              </w:rPr>
              <w:t xml:space="preserve">Complete. Gazetteer updated 20 Jul 2017. </w:t>
            </w:r>
            <w:r w:rsidR="00FC6828" w:rsidRPr="00C71D7E">
              <w:rPr>
                <w:iCs/>
                <w:lang w:val="en-NZ"/>
              </w:rPr>
              <w:t xml:space="preserve">See </w:t>
            </w:r>
            <w:r w:rsidR="0021684F" w:rsidRPr="00C71D7E">
              <w:rPr>
                <w:iCs/>
                <w:lang w:val="en-NZ"/>
              </w:rPr>
              <w:t xml:space="preserve">Doc </w:t>
            </w:r>
            <w:r w:rsidR="00FC6828" w:rsidRPr="00C71D7E">
              <w:rPr>
                <w:iCs/>
                <w:lang w:val="en-NZ"/>
              </w:rPr>
              <w:t>SCUFN30-07.2B</w:t>
            </w:r>
            <w:r w:rsidR="0021684F" w:rsidRPr="00C71D7E">
              <w:rPr>
                <w:iCs/>
                <w:lang w:val="en-NZ"/>
              </w:rPr>
              <w:t>, Annex C</w:t>
            </w:r>
            <w:r w:rsidR="00FC6828" w:rsidRPr="00C71D7E">
              <w:rPr>
                <w:iCs/>
                <w:lang w:val="en-NZ"/>
              </w:rPr>
              <w:t>.</w:t>
            </w:r>
          </w:p>
        </w:tc>
      </w:tr>
      <w:tr w:rsidR="00FA7832" w:rsidRPr="00DF7CC1" w:rsidTr="009211DB">
        <w:trPr>
          <w:cantSplit/>
          <w:jc w:val="center"/>
        </w:trPr>
        <w:tc>
          <w:tcPr>
            <w:tcW w:w="1555" w:type="dxa"/>
            <w:tcBorders>
              <w:bottom w:val="single" w:sz="4" w:space="0" w:color="auto"/>
            </w:tcBorders>
            <w:shd w:val="clear" w:color="auto" w:fill="D9D9D9" w:themeFill="background1" w:themeFillShade="D9"/>
            <w:vAlign w:val="center"/>
          </w:tcPr>
          <w:p w:rsidR="00FA7832" w:rsidRPr="00DF7CC1" w:rsidRDefault="00FA7832" w:rsidP="003E3164">
            <w:pPr>
              <w:spacing w:before="40" w:after="40"/>
              <w:jc w:val="center"/>
            </w:pPr>
            <w:bookmarkStart w:id="133" w:name="SCUFN29133" w:colFirst="0" w:colLast="0"/>
            <w:r w:rsidRPr="00DF7CC1">
              <w:t>SCUFN29/133</w:t>
            </w:r>
          </w:p>
        </w:tc>
        <w:tc>
          <w:tcPr>
            <w:tcW w:w="1138" w:type="dxa"/>
            <w:tcBorders>
              <w:bottom w:val="single" w:sz="4" w:space="0" w:color="auto"/>
            </w:tcBorders>
            <w:shd w:val="clear" w:color="auto" w:fill="D9D9D9" w:themeFill="background1" w:themeFillShade="D9"/>
            <w:vAlign w:val="center"/>
          </w:tcPr>
          <w:p w:rsidR="00FA7832" w:rsidRPr="00DF7CC1" w:rsidRDefault="00FA7832" w:rsidP="003E3164">
            <w:pPr>
              <w:spacing w:before="40" w:after="40"/>
              <w:jc w:val="center"/>
              <w:rPr>
                <w:lang w:val="en-NZ"/>
              </w:rPr>
            </w:pPr>
          </w:p>
        </w:tc>
        <w:tc>
          <w:tcPr>
            <w:tcW w:w="5099" w:type="dxa"/>
            <w:tcBorders>
              <w:bottom w:val="single" w:sz="4" w:space="0" w:color="auto"/>
            </w:tcBorders>
            <w:shd w:val="clear" w:color="auto" w:fill="D9D9D9" w:themeFill="background1" w:themeFillShade="D9"/>
            <w:vAlign w:val="center"/>
          </w:tcPr>
          <w:p w:rsidR="00FA7832" w:rsidRPr="00DF7CC1" w:rsidRDefault="00FA7832" w:rsidP="003E3164">
            <w:pPr>
              <w:spacing w:before="40" w:after="40"/>
              <w:rPr>
                <w:iCs/>
                <w:lang w:val="en-NZ"/>
              </w:rPr>
            </w:pPr>
            <w:r w:rsidRPr="00DF7CC1">
              <w:rPr>
                <w:iCs/>
                <w:lang w:val="en-NZ"/>
              </w:rPr>
              <w:t xml:space="preserve">Names of the NZGB’s </w:t>
            </w:r>
            <w:r w:rsidRPr="00DF7CC1">
              <w:rPr>
                <w:b/>
                <w:iCs/>
                <w:lang w:val="en-NZ"/>
              </w:rPr>
              <w:t>2015</w:t>
            </w:r>
            <w:r w:rsidRPr="00DF7CC1">
              <w:rPr>
                <w:iCs/>
                <w:lang w:val="en-NZ"/>
              </w:rPr>
              <w:t xml:space="preserve"> List reviewed by the SCUFN fast-track sub-group (</w:t>
            </w:r>
            <w:r w:rsidRPr="00DF7CC1">
              <w:rPr>
                <w:iCs/>
                <w:highlight w:val="green"/>
                <w:lang w:val="en-NZ"/>
              </w:rPr>
              <w:t xml:space="preserve">names #1 to #23 </w:t>
            </w:r>
            <w:r w:rsidRPr="00DF7CC1">
              <w:rPr>
                <w:iCs/>
                <w:highlight w:val="yellow"/>
                <w:lang w:val="en-NZ"/>
              </w:rPr>
              <w:t>excepted #9, #10, #13  ….</w:t>
            </w:r>
            <w:r w:rsidRPr="00DF7CC1">
              <w:rPr>
                <w:iCs/>
                <w:lang w:val="en-NZ"/>
              </w:rPr>
              <w:t>) were ACCEPTED (Doc. SCUFN29-05.2A refers)</w:t>
            </w:r>
          </w:p>
        </w:tc>
        <w:tc>
          <w:tcPr>
            <w:tcW w:w="1564" w:type="dxa"/>
            <w:tcBorders>
              <w:bottom w:val="single" w:sz="4" w:space="0" w:color="auto"/>
            </w:tcBorders>
            <w:shd w:val="clear" w:color="auto" w:fill="D9D9D9" w:themeFill="background1" w:themeFillShade="D9"/>
          </w:tcPr>
          <w:p w:rsidR="00FA7832" w:rsidRPr="00C71D7E" w:rsidRDefault="00FB7595" w:rsidP="00FB7595">
            <w:pPr>
              <w:spacing w:before="40" w:after="40"/>
              <w:rPr>
                <w:lang w:val="en-NZ"/>
              </w:rPr>
            </w:pPr>
            <w:r w:rsidRPr="00C71D7E">
              <w:rPr>
                <w:iCs/>
                <w:lang w:val="en-NZ"/>
              </w:rPr>
              <w:t>Complete. Gazetteer updated 2 Aug 2017.</w:t>
            </w:r>
          </w:p>
        </w:tc>
      </w:tr>
      <w:tr w:rsidR="00FA7832" w:rsidRPr="00DF7CC1" w:rsidTr="009211DB">
        <w:trPr>
          <w:cantSplit/>
          <w:jc w:val="center"/>
        </w:trPr>
        <w:tc>
          <w:tcPr>
            <w:tcW w:w="1555" w:type="dxa"/>
            <w:tcBorders>
              <w:bottom w:val="single" w:sz="4" w:space="0" w:color="auto"/>
            </w:tcBorders>
            <w:shd w:val="clear" w:color="auto" w:fill="auto"/>
            <w:vAlign w:val="center"/>
          </w:tcPr>
          <w:p w:rsidR="00FA7832" w:rsidRPr="00DF7CC1" w:rsidRDefault="00FA7832" w:rsidP="003E3164">
            <w:pPr>
              <w:spacing w:before="40" w:after="40"/>
              <w:jc w:val="center"/>
              <w:rPr>
                <w:rFonts w:cs="Times New Roman"/>
              </w:rPr>
            </w:pPr>
            <w:bookmarkStart w:id="134" w:name="SCUFN29134"/>
            <w:bookmarkEnd w:id="133"/>
            <w:r w:rsidRPr="00DF7CC1">
              <w:rPr>
                <w:rFonts w:cs="Times New Roman"/>
              </w:rPr>
              <w:t>SCUFN29/134</w:t>
            </w:r>
            <w:bookmarkEnd w:id="134"/>
          </w:p>
        </w:tc>
        <w:tc>
          <w:tcPr>
            <w:tcW w:w="1138" w:type="dxa"/>
            <w:tcBorders>
              <w:bottom w:val="single" w:sz="4" w:space="0" w:color="auto"/>
            </w:tcBorders>
            <w:shd w:val="clear" w:color="auto" w:fill="auto"/>
            <w:vAlign w:val="center"/>
          </w:tcPr>
          <w:p w:rsidR="00FA7832" w:rsidRPr="00DF7CC1" w:rsidRDefault="00FA7832" w:rsidP="003E3164">
            <w:pPr>
              <w:spacing w:before="40" w:after="40"/>
              <w:jc w:val="center"/>
              <w:rPr>
                <w:rFonts w:cs="Times New Roman"/>
                <w:lang w:val="en-NZ"/>
              </w:rPr>
            </w:pPr>
          </w:p>
        </w:tc>
        <w:tc>
          <w:tcPr>
            <w:tcW w:w="5099" w:type="dxa"/>
            <w:tcBorders>
              <w:bottom w:val="single" w:sz="4" w:space="0" w:color="auto"/>
            </w:tcBorders>
            <w:shd w:val="clear" w:color="auto" w:fill="auto"/>
            <w:vAlign w:val="center"/>
          </w:tcPr>
          <w:p w:rsidR="00FA7832" w:rsidRPr="00DF7CC1" w:rsidRDefault="00FA7832" w:rsidP="003E3164">
            <w:pPr>
              <w:spacing w:before="40" w:after="40"/>
              <w:rPr>
                <w:rFonts w:cs="Times New Roman"/>
                <w:iCs/>
                <w:lang w:val="en-NZ"/>
              </w:rPr>
            </w:pPr>
            <w:r w:rsidRPr="00DF7CC1">
              <w:rPr>
                <w:rFonts w:cs="Times New Roman"/>
                <w:iCs/>
                <w:lang w:val="en-NZ"/>
              </w:rPr>
              <w:t xml:space="preserve">Names of the NZGB’s List </w:t>
            </w:r>
            <w:r w:rsidRPr="00DF7CC1">
              <w:rPr>
                <w:rFonts w:cs="Times New Roman"/>
                <w:b/>
                <w:iCs/>
                <w:lang w:val="en-NZ"/>
              </w:rPr>
              <w:t>2015</w:t>
            </w:r>
            <w:r w:rsidRPr="00DF7CC1">
              <w:rPr>
                <w:rFonts w:cs="Times New Roman"/>
                <w:iCs/>
                <w:lang w:val="en-NZ"/>
              </w:rPr>
              <w:t xml:space="preserve"> reviewed by the SCUFN fast-track sub-group (</w:t>
            </w:r>
            <w:r w:rsidRPr="00DF7CC1">
              <w:rPr>
                <w:rFonts w:cs="Times New Roman"/>
                <w:iCs/>
                <w:highlight w:val="yellow"/>
                <w:lang w:val="en-NZ"/>
              </w:rPr>
              <w:t>names #9, #10, #13</w:t>
            </w:r>
            <w:r w:rsidRPr="00DF7CC1">
              <w:rPr>
                <w:rFonts w:cs="Times New Roman"/>
                <w:iCs/>
                <w:lang w:val="en-NZ"/>
              </w:rPr>
              <w:t>) are kept as PENDING for further examination by SCUFN through normal procedure (Doc. SCUFN29-05.2A refers).</w:t>
            </w:r>
          </w:p>
        </w:tc>
        <w:tc>
          <w:tcPr>
            <w:tcW w:w="1564" w:type="dxa"/>
            <w:tcBorders>
              <w:bottom w:val="single" w:sz="4" w:space="0" w:color="auto"/>
            </w:tcBorders>
            <w:shd w:val="clear" w:color="auto" w:fill="auto"/>
          </w:tcPr>
          <w:p w:rsidR="00CF6F4C" w:rsidRPr="00C71D7E" w:rsidRDefault="0021684F" w:rsidP="00CF6F4C">
            <w:pPr>
              <w:spacing w:before="40" w:after="40"/>
              <w:rPr>
                <w:rFonts w:cs="Times New Roman"/>
                <w:lang w:val="en-NZ"/>
              </w:rPr>
            </w:pPr>
            <w:r w:rsidRPr="00C71D7E">
              <w:rPr>
                <w:rFonts w:cs="Times New Roman"/>
                <w:lang w:val="en-NZ"/>
              </w:rPr>
              <w:t>In progress</w:t>
            </w:r>
            <w:r w:rsidR="00CF6F4C" w:rsidRPr="00C71D7E">
              <w:rPr>
                <w:rFonts w:cs="Times New Roman"/>
                <w:lang w:val="en-NZ"/>
              </w:rPr>
              <w:t>.</w:t>
            </w:r>
          </w:p>
          <w:p w:rsidR="00FA7832" w:rsidRPr="00C71D7E" w:rsidRDefault="0033056E" w:rsidP="009211DB">
            <w:pPr>
              <w:spacing w:before="40" w:after="40"/>
              <w:rPr>
                <w:rFonts w:cs="Times New Roman"/>
                <w:lang w:val="en-NZ"/>
              </w:rPr>
            </w:pPr>
            <w:r w:rsidRPr="00C71D7E">
              <w:rPr>
                <w:iCs/>
                <w:lang w:val="en-NZ"/>
              </w:rPr>
              <w:t>Gazetteer updated 6 Aug 2017.</w:t>
            </w:r>
            <w:r w:rsidR="009211DB" w:rsidRPr="00C71D7E">
              <w:rPr>
                <w:iCs/>
                <w:lang w:val="en-NZ"/>
              </w:rPr>
              <w:t xml:space="preserve"> </w:t>
            </w:r>
            <w:r w:rsidR="00FC6828" w:rsidRPr="00C71D7E">
              <w:rPr>
                <w:rFonts w:cs="Times New Roman"/>
                <w:lang w:val="en-NZ"/>
              </w:rPr>
              <w:t xml:space="preserve">See </w:t>
            </w:r>
            <w:r w:rsidR="0021684F" w:rsidRPr="00C71D7E">
              <w:rPr>
                <w:rFonts w:cs="Times New Roman"/>
                <w:lang w:val="en-NZ"/>
              </w:rPr>
              <w:t xml:space="preserve">Doc </w:t>
            </w:r>
            <w:r w:rsidR="00FC6828" w:rsidRPr="00C71D7E">
              <w:rPr>
                <w:rFonts w:cs="Times New Roman"/>
                <w:lang w:val="en-NZ"/>
              </w:rPr>
              <w:t>SCUFN30-07.2B</w:t>
            </w:r>
            <w:r w:rsidR="0021684F" w:rsidRPr="00C71D7E">
              <w:rPr>
                <w:rFonts w:cs="Times New Roman"/>
                <w:lang w:val="en-NZ"/>
              </w:rPr>
              <w:t>, Annex B</w:t>
            </w:r>
            <w:r w:rsidR="00FC6828" w:rsidRPr="00C71D7E">
              <w:rPr>
                <w:rFonts w:cs="Times New Roman"/>
                <w:lang w:val="en-NZ"/>
              </w:rPr>
              <w:t>.</w:t>
            </w:r>
          </w:p>
        </w:tc>
      </w:tr>
      <w:tr w:rsidR="00FA7832" w:rsidRPr="00DF7CC1" w:rsidTr="008F2321">
        <w:trPr>
          <w:cantSplit/>
          <w:jc w:val="center"/>
        </w:trPr>
        <w:tc>
          <w:tcPr>
            <w:tcW w:w="1555" w:type="dxa"/>
            <w:tcBorders>
              <w:bottom w:val="single" w:sz="4" w:space="0" w:color="auto"/>
            </w:tcBorders>
            <w:shd w:val="clear" w:color="auto" w:fill="FFF2CC"/>
            <w:vAlign w:val="center"/>
          </w:tcPr>
          <w:p w:rsidR="00FA7832" w:rsidRPr="00DF7CC1" w:rsidRDefault="00FA7832" w:rsidP="003E3164">
            <w:pPr>
              <w:spacing w:before="40" w:after="40"/>
              <w:jc w:val="center"/>
            </w:pPr>
            <w:bookmarkStart w:id="135" w:name="SCUFN29135"/>
            <w:r w:rsidRPr="00DF7CC1">
              <w:t>SCUFN29/135</w:t>
            </w:r>
            <w:bookmarkEnd w:id="135"/>
          </w:p>
        </w:tc>
        <w:tc>
          <w:tcPr>
            <w:tcW w:w="1138" w:type="dxa"/>
            <w:tcBorders>
              <w:bottom w:val="single" w:sz="4" w:space="0" w:color="auto"/>
            </w:tcBorders>
            <w:shd w:val="clear" w:color="auto" w:fill="FFF2CC"/>
            <w:vAlign w:val="center"/>
          </w:tcPr>
          <w:p w:rsidR="00FA7832" w:rsidRPr="00DF7CC1" w:rsidRDefault="00FA7832" w:rsidP="003E3164">
            <w:pPr>
              <w:spacing w:before="40" w:after="40"/>
              <w:jc w:val="center"/>
              <w:rPr>
                <w:lang w:val="en-NZ"/>
              </w:rPr>
            </w:pPr>
          </w:p>
        </w:tc>
        <w:tc>
          <w:tcPr>
            <w:tcW w:w="5099" w:type="dxa"/>
            <w:tcBorders>
              <w:bottom w:val="single" w:sz="4" w:space="0" w:color="auto"/>
            </w:tcBorders>
            <w:shd w:val="clear" w:color="auto" w:fill="FFF2CC"/>
            <w:vAlign w:val="center"/>
          </w:tcPr>
          <w:p w:rsidR="00FA7832" w:rsidRPr="00DF7CC1" w:rsidRDefault="00FA7832" w:rsidP="00AB339C">
            <w:pPr>
              <w:spacing w:before="40" w:after="40"/>
              <w:rPr>
                <w:iCs/>
                <w:lang w:val="en-NZ"/>
              </w:rPr>
            </w:pPr>
            <w:r w:rsidRPr="00DF7CC1">
              <w:rPr>
                <w:iCs/>
                <w:lang w:val="en-NZ"/>
              </w:rPr>
              <w:t xml:space="preserve">POSTPONED: Names of the NZGB’s </w:t>
            </w:r>
            <w:r w:rsidRPr="00DF7CC1">
              <w:rPr>
                <w:b/>
                <w:iCs/>
                <w:lang w:val="en-NZ"/>
              </w:rPr>
              <w:t xml:space="preserve">2016 </w:t>
            </w:r>
            <w:r w:rsidRPr="00DF7CC1">
              <w:rPr>
                <w:iCs/>
                <w:lang w:val="en-NZ"/>
              </w:rPr>
              <w:t>List to be reviewed by the SCUFN fast-track sub-group (</w:t>
            </w:r>
            <w:r w:rsidRPr="00DF7CC1">
              <w:rPr>
                <w:b/>
                <w:iCs/>
                <w:lang w:val="en-NZ"/>
              </w:rPr>
              <w:t xml:space="preserve">Lin, Walter, </w:t>
            </w:r>
            <w:proofErr w:type="spellStart"/>
            <w:r w:rsidRPr="00DF7CC1">
              <w:rPr>
                <w:b/>
                <w:iCs/>
                <w:lang w:val="en-NZ"/>
              </w:rPr>
              <w:t>Yas</w:t>
            </w:r>
            <w:proofErr w:type="spellEnd"/>
            <w:r w:rsidRPr="00DF7CC1">
              <w:rPr>
                <w:b/>
                <w:iCs/>
                <w:lang w:val="en-NZ"/>
              </w:rPr>
              <w:t xml:space="preserve">, </w:t>
            </w:r>
            <w:proofErr w:type="gramStart"/>
            <w:r w:rsidRPr="00DF7CC1">
              <w:rPr>
                <w:b/>
                <w:iCs/>
                <w:lang w:val="en-NZ"/>
              </w:rPr>
              <w:t>Vaughan</w:t>
            </w:r>
            <w:proofErr w:type="gramEnd"/>
            <w:r w:rsidRPr="00DF7CC1">
              <w:rPr>
                <w:iCs/>
                <w:lang w:val="en-NZ"/>
              </w:rPr>
              <w:t>) (Doc. SCUFN29-05.2A refers).</w:t>
            </w:r>
          </w:p>
        </w:tc>
        <w:tc>
          <w:tcPr>
            <w:tcW w:w="1564" w:type="dxa"/>
            <w:tcBorders>
              <w:bottom w:val="single" w:sz="4" w:space="0" w:color="auto"/>
            </w:tcBorders>
            <w:shd w:val="clear" w:color="auto" w:fill="FFF2CC"/>
          </w:tcPr>
          <w:p w:rsidR="000E7FB2" w:rsidRPr="00C71D7E" w:rsidRDefault="000E7FB2" w:rsidP="0033056E">
            <w:pPr>
              <w:spacing w:before="40" w:after="40"/>
              <w:rPr>
                <w:iCs/>
                <w:lang w:val="en-NZ"/>
              </w:rPr>
            </w:pPr>
            <w:r w:rsidRPr="00C71D7E">
              <w:rPr>
                <w:iCs/>
                <w:lang w:val="en-NZ"/>
              </w:rPr>
              <w:t>In progress.</w:t>
            </w:r>
          </w:p>
          <w:p w:rsidR="00FA7832" w:rsidRPr="00C71D7E" w:rsidRDefault="0033056E" w:rsidP="00224456">
            <w:pPr>
              <w:spacing w:before="40" w:after="40"/>
              <w:rPr>
                <w:rFonts w:cs="Times New Roman"/>
                <w:lang w:val="en-NZ"/>
              </w:rPr>
            </w:pPr>
            <w:r w:rsidRPr="00C71D7E">
              <w:rPr>
                <w:iCs/>
                <w:lang w:val="en-NZ"/>
              </w:rPr>
              <w:t xml:space="preserve">Gazetteer updated 7 Aug 2017. </w:t>
            </w:r>
            <w:r w:rsidR="00806E67" w:rsidRPr="00C71D7E">
              <w:rPr>
                <w:rFonts w:cs="Times New Roman"/>
                <w:lang w:val="en-NZ"/>
              </w:rPr>
              <w:t xml:space="preserve">17 names, out of 23, supported by </w:t>
            </w:r>
            <w:proofErr w:type="spellStart"/>
            <w:r w:rsidR="00806E67" w:rsidRPr="00C71D7E">
              <w:rPr>
                <w:rFonts w:cs="Times New Roman"/>
                <w:lang w:val="en-NZ"/>
              </w:rPr>
              <w:t>FTsg</w:t>
            </w:r>
            <w:proofErr w:type="spellEnd"/>
            <w:r w:rsidR="00806E67" w:rsidRPr="00C71D7E">
              <w:rPr>
                <w:rFonts w:cs="Times New Roman"/>
                <w:lang w:val="en-NZ"/>
              </w:rPr>
              <w:t>. Comments on 6 names</w:t>
            </w:r>
            <w:r w:rsidR="00224456" w:rsidRPr="00C71D7E">
              <w:rPr>
                <w:rFonts w:cs="Times New Roman"/>
                <w:lang w:val="en-NZ"/>
              </w:rPr>
              <w:t>. See Doc SCUFN30-05.2A.</w:t>
            </w:r>
            <w:r w:rsidR="00806E67" w:rsidRPr="00C71D7E">
              <w:rPr>
                <w:rFonts w:cs="Times New Roman"/>
                <w:lang w:val="en-NZ"/>
              </w:rPr>
              <w:t xml:space="preserve"> </w:t>
            </w:r>
            <w:r w:rsidR="00224456" w:rsidRPr="00C71D7E">
              <w:rPr>
                <w:lang w:val="en-NZ"/>
              </w:rPr>
              <w:t>To be finalized at SCUFN30.</w:t>
            </w:r>
          </w:p>
        </w:tc>
      </w:tr>
      <w:tr w:rsidR="00FA7832" w:rsidRPr="00DF7CC1" w:rsidTr="008F2321">
        <w:trPr>
          <w:cantSplit/>
          <w:jc w:val="center"/>
        </w:trPr>
        <w:tc>
          <w:tcPr>
            <w:tcW w:w="1555" w:type="dxa"/>
            <w:tcBorders>
              <w:bottom w:val="single" w:sz="4" w:space="0" w:color="auto"/>
            </w:tcBorders>
            <w:shd w:val="clear" w:color="auto" w:fill="BDD6EE"/>
            <w:vAlign w:val="center"/>
          </w:tcPr>
          <w:p w:rsidR="00FA7832" w:rsidRPr="00DF7CC1" w:rsidRDefault="00FA7832" w:rsidP="003E3164">
            <w:pPr>
              <w:spacing w:before="40" w:after="40"/>
              <w:jc w:val="center"/>
              <w:rPr>
                <w:highlight w:val="yellow"/>
              </w:rPr>
            </w:pPr>
          </w:p>
        </w:tc>
        <w:tc>
          <w:tcPr>
            <w:tcW w:w="1138" w:type="dxa"/>
            <w:tcBorders>
              <w:bottom w:val="single" w:sz="4" w:space="0" w:color="auto"/>
            </w:tcBorders>
            <w:shd w:val="clear" w:color="auto" w:fill="BDD6EE"/>
          </w:tcPr>
          <w:p w:rsidR="00FA7832" w:rsidRPr="00DF7CC1" w:rsidRDefault="00FA7832" w:rsidP="003E3164">
            <w:pPr>
              <w:spacing w:before="40" w:after="40"/>
              <w:jc w:val="center"/>
              <w:rPr>
                <w:b/>
              </w:rPr>
            </w:pPr>
            <w:r w:rsidRPr="00DF7CC1">
              <w:rPr>
                <w:b/>
              </w:rPr>
              <w:t>5.4</w:t>
            </w:r>
          </w:p>
        </w:tc>
        <w:tc>
          <w:tcPr>
            <w:tcW w:w="5099" w:type="dxa"/>
            <w:tcBorders>
              <w:bottom w:val="single" w:sz="4" w:space="0" w:color="auto"/>
            </w:tcBorders>
            <w:shd w:val="clear" w:color="auto" w:fill="BDD6EE"/>
            <w:vAlign w:val="center"/>
          </w:tcPr>
          <w:p w:rsidR="00FA7832" w:rsidRPr="00DF7CC1" w:rsidRDefault="00FA7832" w:rsidP="003E3164">
            <w:pPr>
              <w:spacing w:before="40" w:after="40"/>
              <w:jc w:val="center"/>
              <w:rPr>
                <w:b/>
                <w:iCs/>
                <w:lang w:val="en-NZ"/>
              </w:rPr>
            </w:pPr>
            <w:r w:rsidRPr="00DF7CC1">
              <w:rPr>
                <w:b/>
                <w:iCs/>
                <w:lang w:val="en-NZ"/>
              </w:rPr>
              <w:t>Marine Regions</w:t>
            </w:r>
          </w:p>
        </w:tc>
        <w:tc>
          <w:tcPr>
            <w:tcW w:w="1564" w:type="dxa"/>
            <w:tcBorders>
              <w:bottom w:val="single" w:sz="4" w:space="0" w:color="auto"/>
            </w:tcBorders>
            <w:shd w:val="clear" w:color="auto" w:fill="BDD6EE"/>
          </w:tcPr>
          <w:p w:rsidR="00FA7832" w:rsidRPr="00C71D7E" w:rsidRDefault="00FA7832" w:rsidP="003E3164">
            <w:pPr>
              <w:spacing w:before="40" w:after="40"/>
              <w:jc w:val="center"/>
              <w:rPr>
                <w:iCs/>
                <w:lang w:val="en-NZ"/>
              </w:rPr>
            </w:pPr>
          </w:p>
        </w:tc>
      </w:tr>
      <w:tr w:rsidR="00FA7832" w:rsidRPr="00DF7CC1" w:rsidTr="008F2321">
        <w:trPr>
          <w:cantSplit/>
          <w:jc w:val="center"/>
        </w:trPr>
        <w:tc>
          <w:tcPr>
            <w:tcW w:w="1555" w:type="dxa"/>
            <w:tcBorders>
              <w:bottom w:val="single" w:sz="4" w:space="0" w:color="auto"/>
            </w:tcBorders>
            <w:shd w:val="clear" w:color="auto" w:fill="FFFFFF"/>
            <w:vAlign w:val="center"/>
          </w:tcPr>
          <w:p w:rsidR="00FA7832" w:rsidRPr="00DF7CC1" w:rsidRDefault="00FA7832" w:rsidP="003E3164">
            <w:pPr>
              <w:spacing w:before="40" w:after="40"/>
              <w:jc w:val="center"/>
            </w:pPr>
            <w:bookmarkStart w:id="136" w:name="SCUFN29136"/>
            <w:r w:rsidRPr="00DF7CC1">
              <w:lastRenderedPageBreak/>
              <w:t>SCUFN29/136</w:t>
            </w:r>
            <w:bookmarkEnd w:id="136"/>
          </w:p>
        </w:tc>
        <w:tc>
          <w:tcPr>
            <w:tcW w:w="1138" w:type="dxa"/>
            <w:tcBorders>
              <w:bottom w:val="single" w:sz="4" w:space="0" w:color="auto"/>
            </w:tcBorders>
            <w:shd w:val="clear" w:color="auto" w:fill="FFFFFF"/>
            <w:vAlign w:val="center"/>
          </w:tcPr>
          <w:p w:rsidR="00FA7832" w:rsidRPr="00DF7CC1" w:rsidRDefault="00FA7832" w:rsidP="003E3164">
            <w:pPr>
              <w:spacing w:before="40" w:after="40"/>
              <w:jc w:val="center"/>
            </w:pPr>
          </w:p>
        </w:tc>
        <w:tc>
          <w:tcPr>
            <w:tcW w:w="5099" w:type="dxa"/>
            <w:tcBorders>
              <w:bottom w:val="single" w:sz="4" w:space="0" w:color="auto"/>
            </w:tcBorders>
            <w:shd w:val="clear" w:color="auto" w:fill="FFFFFF"/>
            <w:vAlign w:val="center"/>
          </w:tcPr>
          <w:p w:rsidR="00FA7832" w:rsidRPr="00DF7CC1" w:rsidRDefault="00FA7832" w:rsidP="003E3164">
            <w:pPr>
              <w:spacing w:before="40" w:after="40"/>
              <w:rPr>
                <w:b/>
                <w:iCs/>
                <w:lang w:val="en-NZ"/>
              </w:rPr>
            </w:pPr>
            <w:r w:rsidRPr="00DF7CC1">
              <w:rPr>
                <w:b/>
                <w:iCs/>
                <w:lang w:val="en-NZ"/>
              </w:rPr>
              <w:t xml:space="preserve">Simon Claus </w:t>
            </w:r>
            <w:r w:rsidRPr="00DF7CC1">
              <w:rPr>
                <w:iCs/>
                <w:lang w:val="en-NZ"/>
              </w:rPr>
              <w:t>to inform SCUFN on Marine Regions policy when conflicts exist for instance, between GEBCO UFN Gazetteer and ACUF UFN database.</w:t>
            </w:r>
          </w:p>
        </w:tc>
        <w:tc>
          <w:tcPr>
            <w:tcW w:w="1564" w:type="dxa"/>
            <w:tcBorders>
              <w:bottom w:val="single" w:sz="4" w:space="0" w:color="auto"/>
            </w:tcBorders>
            <w:shd w:val="clear" w:color="auto" w:fill="FFFFFF"/>
          </w:tcPr>
          <w:p w:rsidR="00FA7832" w:rsidRPr="00C71D7E" w:rsidRDefault="00E65C7E" w:rsidP="00376C8A">
            <w:pPr>
              <w:spacing w:before="40" w:after="40"/>
              <w:rPr>
                <w:iCs/>
                <w:lang w:val="en-NZ"/>
              </w:rPr>
            </w:pPr>
            <w:r w:rsidRPr="00C71D7E">
              <w:rPr>
                <w:iCs/>
                <w:lang w:val="en-NZ"/>
              </w:rPr>
              <w:t xml:space="preserve">In progress. </w:t>
            </w:r>
            <w:r w:rsidR="00376C8A" w:rsidRPr="00C71D7E">
              <w:rPr>
                <w:iCs/>
                <w:lang w:val="en-NZ"/>
              </w:rPr>
              <w:t>Marine Regions will report on this at SCUFN30 (last e-mail from MR 21 Jun 2017).</w:t>
            </w:r>
          </w:p>
        </w:tc>
      </w:tr>
      <w:tr w:rsidR="00FA7832" w:rsidRPr="00DF7CC1" w:rsidTr="008F2321">
        <w:trPr>
          <w:cantSplit/>
          <w:jc w:val="center"/>
        </w:trPr>
        <w:tc>
          <w:tcPr>
            <w:tcW w:w="1555" w:type="dxa"/>
            <w:tcBorders>
              <w:bottom w:val="single" w:sz="4" w:space="0" w:color="auto"/>
            </w:tcBorders>
            <w:shd w:val="clear" w:color="auto" w:fill="FFC000"/>
            <w:vAlign w:val="center"/>
          </w:tcPr>
          <w:p w:rsidR="00FA7832" w:rsidRPr="00DF7CC1" w:rsidRDefault="00FA7832" w:rsidP="003E3164">
            <w:pPr>
              <w:spacing w:before="40" w:after="40"/>
              <w:jc w:val="center"/>
            </w:pPr>
          </w:p>
        </w:tc>
        <w:tc>
          <w:tcPr>
            <w:tcW w:w="1138" w:type="dxa"/>
            <w:tcBorders>
              <w:bottom w:val="single" w:sz="4" w:space="0" w:color="auto"/>
            </w:tcBorders>
            <w:shd w:val="clear" w:color="auto" w:fill="FFC000"/>
            <w:vAlign w:val="center"/>
          </w:tcPr>
          <w:p w:rsidR="00FA7832" w:rsidRPr="00DF7CC1" w:rsidRDefault="00FA7832" w:rsidP="003E3164">
            <w:pPr>
              <w:spacing w:before="40" w:after="40"/>
              <w:jc w:val="center"/>
              <w:rPr>
                <w:b/>
                <w:lang w:val="en-NZ"/>
              </w:rPr>
            </w:pPr>
            <w:r w:rsidRPr="00DF7CC1">
              <w:rPr>
                <w:b/>
                <w:bCs/>
              </w:rPr>
              <w:t>6</w:t>
            </w:r>
          </w:p>
        </w:tc>
        <w:tc>
          <w:tcPr>
            <w:tcW w:w="5099" w:type="dxa"/>
            <w:tcBorders>
              <w:bottom w:val="single" w:sz="4" w:space="0" w:color="auto"/>
            </w:tcBorders>
            <w:shd w:val="clear" w:color="auto" w:fill="FFC000"/>
            <w:vAlign w:val="center"/>
          </w:tcPr>
          <w:p w:rsidR="00FA7832" w:rsidRPr="00DF7CC1" w:rsidRDefault="00FA7832" w:rsidP="003E3164">
            <w:pPr>
              <w:spacing w:after="120"/>
              <w:rPr>
                <w:b/>
                <w:bCs/>
                <w:lang w:val="en-NZ"/>
              </w:rPr>
            </w:pPr>
            <w:r w:rsidRPr="00DF7CC1">
              <w:rPr>
                <w:b/>
                <w:bCs/>
                <w:lang w:val="en-NZ"/>
              </w:rPr>
              <w:t>Standardization of Undersea Feature Names: IHO-IOC Publication B-6</w:t>
            </w:r>
          </w:p>
        </w:tc>
        <w:tc>
          <w:tcPr>
            <w:tcW w:w="1564" w:type="dxa"/>
            <w:tcBorders>
              <w:bottom w:val="single" w:sz="4" w:space="0" w:color="auto"/>
            </w:tcBorders>
            <w:shd w:val="clear" w:color="auto" w:fill="FFC000"/>
          </w:tcPr>
          <w:p w:rsidR="00FA7832" w:rsidRPr="00DF7CC1" w:rsidRDefault="00FA7832" w:rsidP="003E3164">
            <w:pPr>
              <w:spacing w:before="40" w:after="40"/>
              <w:jc w:val="center"/>
              <w:rPr>
                <w:iCs/>
                <w:lang w:val="en-NZ"/>
              </w:rPr>
            </w:pPr>
          </w:p>
        </w:tc>
      </w:tr>
      <w:tr w:rsidR="00FA7832" w:rsidRPr="00DF7CC1" w:rsidTr="0082021F">
        <w:trPr>
          <w:cantSplit/>
          <w:jc w:val="center"/>
        </w:trPr>
        <w:tc>
          <w:tcPr>
            <w:tcW w:w="1555" w:type="dxa"/>
            <w:tcBorders>
              <w:bottom w:val="single" w:sz="4" w:space="0" w:color="auto"/>
            </w:tcBorders>
            <w:shd w:val="clear" w:color="auto" w:fill="D9D9D9" w:themeFill="background1" w:themeFillShade="D9"/>
            <w:vAlign w:val="center"/>
          </w:tcPr>
          <w:p w:rsidR="00FA7832" w:rsidRPr="00DF7CC1" w:rsidRDefault="00FA7832" w:rsidP="003E3164">
            <w:pPr>
              <w:spacing w:before="40" w:after="40"/>
              <w:jc w:val="center"/>
            </w:pPr>
            <w:bookmarkStart w:id="137" w:name="SCUFN29137"/>
            <w:r w:rsidRPr="00DF7CC1">
              <w:t>SCUFN29/137</w:t>
            </w:r>
            <w:bookmarkEnd w:id="137"/>
          </w:p>
        </w:tc>
        <w:tc>
          <w:tcPr>
            <w:tcW w:w="1138" w:type="dxa"/>
            <w:tcBorders>
              <w:bottom w:val="single" w:sz="4" w:space="0" w:color="auto"/>
            </w:tcBorders>
            <w:shd w:val="clear" w:color="auto" w:fill="D9D9D9" w:themeFill="background1" w:themeFillShade="D9"/>
            <w:vAlign w:val="center"/>
          </w:tcPr>
          <w:p w:rsidR="00FA7832" w:rsidRPr="00DF7CC1" w:rsidRDefault="00FA7832" w:rsidP="003E3164">
            <w:pPr>
              <w:spacing w:before="40" w:after="40"/>
              <w:jc w:val="center"/>
              <w:rPr>
                <w:lang w:val="en-NZ"/>
              </w:rPr>
            </w:pPr>
          </w:p>
        </w:tc>
        <w:tc>
          <w:tcPr>
            <w:tcW w:w="5099" w:type="dxa"/>
            <w:tcBorders>
              <w:bottom w:val="single" w:sz="4" w:space="0" w:color="auto"/>
            </w:tcBorders>
            <w:shd w:val="clear" w:color="auto" w:fill="D9D9D9" w:themeFill="background1" w:themeFillShade="D9"/>
            <w:vAlign w:val="center"/>
          </w:tcPr>
          <w:p w:rsidR="00FA7832" w:rsidRPr="00DF7CC1" w:rsidRDefault="00FA7832" w:rsidP="003E3164">
            <w:pPr>
              <w:spacing w:before="40" w:after="40"/>
              <w:rPr>
                <w:iCs/>
                <w:lang w:val="en-NZ"/>
              </w:rPr>
            </w:pPr>
            <w:r w:rsidRPr="00DF7CC1">
              <w:rPr>
                <w:b/>
                <w:iCs/>
                <w:lang w:val="en-NZ"/>
              </w:rPr>
              <w:t>SCUFN Members</w:t>
            </w:r>
            <w:r w:rsidRPr="00DF7CC1">
              <w:rPr>
                <w:iCs/>
                <w:lang w:val="en-NZ"/>
              </w:rPr>
              <w:t xml:space="preserve"> agreed to put on hold the preparation of the new Edition of B-6, due to the development and experimentation of the fast-track procedure for already-charted existing features (See SCUFN29/20).</w:t>
            </w:r>
          </w:p>
        </w:tc>
        <w:tc>
          <w:tcPr>
            <w:tcW w:w="1564" w:type="dxa"/>
            <w:tcBorders>
              <w:bottom w:val="single" w:sz="4" w:space="0" w:color="auto"/>
            </w:tcBorders>
            <w:shd w:val="clear" w:color="auto" w:fill="D9D9D9" w:themeFill="background1" w:themeFillShade="D9"/>
          </w:tcPr>
          <w:p w:rsidR="00FA7832" w:rsidRPr="00C71D7E" w:rsidRDefault="00875C26" w:rsidP="00875C26">
            <w:pPr>
              <w:spacing w:before="40" w:after="40"/>
              <w:rPr>
                <w:iCs/>
                <w:lang w:val="en-NZ"/>
              </w:rPr>
            </w:pPr>
            <w:r w:rsidRPr="00C71D7E">
              <w:rPr>
                <w:iCs/>
                <w:lang w:val="en-NZ"/>
              </w:rPr>
              <w:t>See SCUFN30-06A</w:t>
            </w:r>
          </w:p>
        </w:tc>
      </w:tr>
      <w:tr w:rsidR="00FA7832" w:rsidRPr="00DF7CC1" w:rsidTr="0082021F">
        <w:trPr>
          <w:cantSplit/>
          <w:jc w:val="center"/>
        </w:trPr>
        <w:tc>
          <w:tcPr>
            <w:tcW w:w="1555" w:type="dxa"/>
            <w:tcBorders>
              <w:bottom w:val="single" w:sz="4" w:space="0" w:color="auto"/>
            </w:tcBorders>
            <w:shd w:val="clear" w:color="auto" w:fill="D9D9D9" w:themeFill="background1" w:themeFillShade="D9"/>
            <w:vAlign w:val="center"/>
          </w:tcPr>
          <w:p w:rsidR="00FA7832" w:rsidRPr="00DF7CC1" w:rsidRDefault="00FA7832" w:rsidP="003E3164">
            <w:pPr>
              <w:spacing w:before="40" w:after="40"/>
              <w:jc w:val="center"/>
            </w:pPr>
            <w:bookmarkStart w:id="138" w:name="SCUFN29138"/>
            <w:r w:rsidRPr="00DF7CC1">
              <w:t xml:space="preserve">SCUFN29/138 </w:t>
            </w:r>
            <w:bookmarkEnd w:id="138"/>
            <w:r w:rsidRPr="00DF7CC1">
              <w:t>(former SCUFN27/81)</w:t>
            </w:r>
          </w:p>
        </w:tc>
        <w:tc>
          <w:tcPr>
            <w:tcW w:w="1138" w:type="dxa"/>
            <w:tcBorders>
              <w:bottom w:val="single" w:sz="4" w:space="0" w:color="auto"/>
            </w:tcBorders>
            <w:shd w:val="clear" w:color="auto" w:fill="D9D9D9" w:themeFill="background1" w:themeFillShade="D9"/>
            <w:vAlign w:val="center"/>
          </w:tcPr>
          <w:p w:rsidR="00FA7832" w:rsidRPr="00DF7CC1" w:rsidRDefault="00FA7832" w:rsidP="003E3164">
            <w:pPr>
              <w:spacing w:before="40" w:after="40"/>
              <w:jc w:val="center"/>
              <w:rPr>
                <w:lang w:val="en-NZ"/>
              </w:rPr>
            </w:pPr>
          </w:p>
        </w:tc>
        <w:tc>
          <w:tcPr>
            <w:tcW w:w="5099" w:type="dxa"/>
            <w:tcBorders>
              <w:bottom w:val="single" w:sz="4" w:space="0" w:color="auto"/>
            </w:tcBorders>
            <w:shd w:val="clear" w:color="auto" w:fill="D9D9D9" w:themeFill="background1" w:themeFillShade="D9"/>
            <w:vAlign w:val="center"/>
          </w:tcPr>
          <w:p w:rsidR="00FA7832" w:rsidRPr="00DF7CC1" w:rsidRDefault="00FA7832" w:rsidP="003E3164">
            <w:pPr>
              <w:spacing w:before="40" w:after="40"/>
              <w:rPr>
                <w:iCs/>
                <w:lang w:val="en-NZ"/>
              </w:rPr>
            </w:pPr>
            <w:r w:rsidRPr="00DF7CC1">
              <w:rPr>
                <w:b/>
                <w:iCs/>
                <w:lang w:val="en-NZ"/>
              </w:rPr>
              <w:t xml:space="preserve">All SCUFN Members </w:t>
            </w:r>
            <w:r w:rsidRPr="00DF7CC1">
              <w:rPr>
                <w:iCs/>
                <w:lang w:val="en-NZ"/>
              </w:rPr>
              <w:t xml:space="preserve">to provide H-C. Han with high resolution jpg images, well illustrating typical generic terms and/or </w:t>
            </w:r>
            <w:r w:rsidRPr="00DF7CC1">
              <w:rPr>
                <w:b/>
                <w:iCs/>
                <w:lang w:val="en-NZ"/>
              </w:rPr>
              <w:t>Han</w:t>
            </w:r>
            <w:r w:rsidRPr="00DF7CC1">
              <w:rPr>
                <w:iCs/>
                <w:lang w:val="en-NZ"/>
              </w:rPr>
              <w:t xml:space="preserve"> to pick-up the best samples in previous accepted submissions.</w:t>
            </w:r>
          </w:p>
        </w:tc>
        <w:tc>
          <w:tcPr>
            <w:tcW w:w="1564" w:type="dxa"/>
            <w:tcBorders>
              <w:bottom w:val="single" w:sz="4" w:space="0" w:color="auto"/>
            </w:tcBorders>
            <w:shd w:val="clear" w:color="auto" w:fill="D9D9D9" w:themeFill="background1" w:themeFillShade="D9"/>
          </w:tcPr>
          <w:p w:rsidR="00FA7832" w:rsidRPr="00C71D7E" w:rsidRDefault="0082021F" w:rsidP="00E75547">
            <w:pPr>
              <w:spacing w:before="40" w:after="40"/>
              <w:rPr>
                <w:iCs/>
                <w:lang w:val="en-NZ"/>
              </w:rPr>
            </w:pPr>
            <w:r w:rsidRPr="00C71D7E">
              <w:rPr>
                <w:iCs/>
                <w:lang w:val="en-NZ"/>
              </w:rPr>
              <w:t>Complete</w:t>
            </w:r>
            <w:r w:rsidR="00CB15D1" w:rsidRPr="00C71D7E">
              <w:rPr>
                <w:iCs/>
                <w:lang w:val="en-NZ"/>
              </w:rPr>
              <w:t>.</w:t>
            </w:r>
          </w:p>
        </w:tc>
      </w:tr>
      <w:tr w:rsidR="00FA7832" w:rsidRPr="00DF7CC1" w:rsidTr="008F2321">
        <w:trPr>
          <w:cantSplit/>
          <w:jc w:val="center"/>
        </w:trPr>
        <w:tc>
          <w:tcPr>
            <w:tcW w:w="1555" w:type="dxa"/>
            <w:tcBorders>
              <w:bottom w:val="single" w:sz="4" w:space="0" w:color="auto"/>
            </w:tcBorders>
            <w:shd w:val="clear" w:color="auto" w:fill="D9D9D9" w:themeFill="background1" w:themeFillShade="D9"/>
            <w:vAlign w:val="center"/>
          </w:tcPr>
          <w:p w:rsidR="00FA7832" w:rsidRPr="00DF7CC1" w:rsidRDefault="00FA7832" w:rsidP="003E3164">
            <w:pPr>
              <w:spacing w:before="40" w:after="40"/>
              <w:jc w:val="center"/>
            </w:pPr>
            <w:bookmarkStart w:id="139" w:name="SCUFN29139"/>
            <w:r w:rsidRPr="00DF7CC1">
              <w:t>SCUFN29/139</w:t>
            </w:r>
            <w:bookmarkEnd w:id="139"/>
          </w:p>
        </w:tc>
        <w:tc>
          <w:tcPr>
            <w:tcW w:w="1138" w:type="dxa"/>
            <w:tcBorders>
              <w:bottom w:val="single" w:sz="4" w:space="0" w:color="auto"/>
            </w:tcBorders>
            <w:shd w:val="clear" w:color="auto" w:fill="D9D9D9" w:themeFill="background1" w:themeFillShade="D9"/>
            <w:vAlign w:val="center"/>
          </w:tcPr>
          <w:p w:rsidR="00FA7832" w:rsidRPr="00DF7CC1" w:rsidRDefault="00FA7832" w:rsidP="003E3164">
            <w:pPr>
              <w:spacing w:before="40" w:after="40"/>
              <w:jc w:val="center"/>
              <w:rPr>
                <w:lang w:val="en-NZ"/>
              </w:rPr>
            </w:pPr>
          </w:p>
        </w:tc>
        <w:tc>
          <w:tcPr>
            <w:tcW w:w="5099" w:type="dxa"/>
            <w:tcBorders>
              <w:bottom w:val="single" w:sz="4" w:space="0" w:color="auto"/>
            </w:tcBorders>
            <w:shd w:val="clear" w:color="auto" w:fill="D9D9D9" w:themeFill="background1" w:themeFillShade="D9"/>
            <w:vAlign w:val="center"/>
          </w:tcPr>
          <w:p w:rsidR="00FA7832" w:rsidRPr="00DF7CC1" w:rsidRDefault="00FA7832" w:rsidP="003E3164">
            <w:pPr>
              <w:spacing w:before="40" w:after="40"/>
              <w:rPr>
                <w:iCs/>
                <w:lang w:val="en-NZ"/>
              </w:rPr>
            </w:pPr>
            <w:r w:rsidRPr="00DF7CC1">
              <w:rPr>
                <w:iCs/>
                <w:lang w:val="en-NZ"/>
              </w:rPr>
              <w:t xml:space="preserve">Despite the existence of scufnsubmission.org and scufnreview.org, </w:t>
            </w:r>
            <w:r w:rsidRPr="00DF7CC1">
              <w:rPr>
                <w:b/>
                <w:iCs/>
                <w:lang w:val="en-NZ"/>
              </w:rPr>
              <w:t>SCUFN Members</w:t>
            </w:r>
            <w:r w:rsidRPr="00DF7CC1">
              <w:rPr>
                <w:iCs/>
                <w:lang w:val="en-NZ"/>
              </w:rPr>
              <w:t xml:space="preserve"> decided, for the time being, not to improve the Proposal Form.  Possibility for making a “clarification” to the current Edition of B-6 (to avoid the full approval process of a new Edition) to be considered at SCUFN-30.</w:t>
            </w:r>
          </w:p>
        </w:tc>
        <w:tc>
          <w:tcPr>
            <w:tcW w:w="1564" w:type="dxa"/>
            <w:tcBorders>
              <w:bottom w:val="single" w:sz="4" w:space="0" w:color="auto"/>
            </w:tcBorders>
            <w:shd w:val="clear" w:color="auto" w:fill="D9D9D9" w:themeFill="background1" w:themeFillShade="D9"/>
          </w:tcPr>
          <w:p w:rsidR="00FA7832" w:rsidRPr="00DF7CC1" w:rsidRDefault="00C71D7E" w:rsidP="00C71D7E">
            <w:pPr>
              <w:spacing w:before="40" w:after="40"/>
              <w:rPr>
                <w:iCs/>
                <w:lang w:val="en-NZ"/>
              </w:rPr>
            </w:pPr>
            <w:r>
              <w:rPr>
                <w:iCs/>
                <w:lang w:val="en-NZ"/>
              </w:rPr>
              <w:t>No action needed.</w:t>
            </w:r>
          </w:p>
        </w:tc>
      </w:tr>
      <w:tr w:rsidR="00FA7832" w:rsidRPr="00DF7CC1" w:rsidTr="008F2321">
        <w:trPr>
          <w:cantSplit/>
          <w:jc w:val="center"/>
        </w:trPr>
        <w:tc>
          <w:tcPr>
            <w:tcW w:w="1555" w:type="dxa"/>
            <w:tcBorders>
              <w:bottom w:val="single" w:sz="4" w:space="0" w:color="auto"/>
            </w:tcBorders>
            <w:shd w:val="clear" w:color="auto" w:fill="D9D9D9" w:themeFill="background1" w:themeFillShade="D9"/>
            <w:vAlign w:val="center"/>
          </w:tcPr>
          <w:p w:rsidR="00FA7832" w:rsidRPr="00DF7CC1" w:rsidRDefault="00FA7832" w:rsidP="003E3164">
            <w:pPr>
              <w:spacing w:before="40" w:after="40"/>
              <w:jc w:val="center"/>
            </w:pPr>
            <w:bookmarkStart w:id="140" w:name="SCUFN29140" w:colFirst="0" w:colLast="0"/>
            <w:r w:rsidRPr="00DF7CC1">
              <w:t>SCUFN29/140</w:t>
            </w:r>
          </w:p>
        </w:tc>
        <w:tc>
          <w:tcPr>
            <w:tcW w:w="1138" w:type="dxa"/>
            <w:tcBorders>
              <w:bottom w:val="single" w:sz="4" w:space="0" w:color="auto"/>
            </w:tcBorders>
            <w:shd w:val="clear" w:color="auto" w:fill="D9D9D9" w:themeFill="background1" w:themeFillShade="D9"/>
            <w:vAlign w:val="center"/>
          </w:tcPr>
          <w:p w:rsidR="00FA7832" w:rsidRPr="00DF7CC1" w:rsidRDefault="00FA7832" w:rsidP="003E3164">
            <w:pPr>
              <w:spacing w:before="40" w:after="40"/>
              <w:jc w:val="center"/>
              <w:rPr>
                <w:lang w:val="en-NZ"/>
              </w:rPr>
            </w:pPr>
          </w:p>
        </w:tc>
        <w:tc>
          <w:tcPr>
            <w:tcW w:w="5099" w:type="dxa"/>
            <w:tcBorders>
              <w:bottom w:val="single" w:sz="4" w:space="0" w:color="auto"/>
            </w:tcBorders>
            <w:shd w:val="clear" w:color="auto" w:fill="D9D9D9" w:themeFill="background1" w:themeFillShade="D9"/>
            <w:vAlign w:val="center"/>
          </w:tcPr>
          <w:p w:rsidR="00FA7832" w:rsidRPr="00DF7CC1" w:rsidRDefault="00FA7832" w:rsidP="003E3164">
            <w:pPr>
              <w:spacing w:before="40" w:after="40"/>
              <w:rPr>
                <w:iCs/>
                <w:lang w:val="en-NZ"/>
              </w:rPr>
            </w:pPr>
            <w:r w:rsidRPr="00DF7CC1">
              <w:rPr>
                <w:b/>
                <w:iCs/>
                <w:lang w:val="en-NZ"/>
              </w:rPr>
              <w:t>SCUFN Members</w:t>
            </w:r>
            <w:r w:rsidRPr="00DF7CC1">
              <w:rPr>
                <w:iCs/>
                <w:lang w:val="en-NZ"/>
              </w:rPr>
              <w:t xml:space="preserve"> approved the draft </w:t>
            </w:r>
            <w:proofErr w:type="spellStart"/>
            <w:r w:rsidRPr="00DF7CC1">
              <w:rPr>
                <w:iCs/>
                <w:lang w:val="en-NZ"/>
              </w:rPr>
              <w:t>ToRs</w:t>
            </w:r>
            <w:proofErr w:type="spellEnd"/>
            <w:r w:rsidRPr="00DF7CC1">
              <w:rPr>
                <w:iCs/>
                <w:lang w:val="en-NZ"/>
              </w:rPr>
              <w:t xml:space="preserve"> of the Project Team on UFN that will be submitted </w:t>
            </w:r>
            <w:r w:rsidRPr="00DF7CC1">
              <w:rPr>
                <w:b/>
                <w:iCs/>
                <w:lang w:val="en-NZ"/>
              </w:rPr>
              <w:t>by Canada</w:t>
            </w:r>
            <w:r w:rsidRPr="00DF7CC1">
              <w:rPr>
                <w:iCs/>
                <w:lang w:val="en-NZ"/>
              </w:rPr>
              <w:t xml:space="preserve"> to HSSC-8 in Nov. 2016. Call for membership to be requested </w:t>
            </w:r>
            <w:r w:rsidRPr="00DF7CC1">
              <w:rPr>
                <w:b/>
                <w:iCs/>
                <w:lang w:val="en-NZ"/>
              </w:rPr>
              <w:t>by IHO CL,</w:t>
            </w:r>
            <w:r w:rsidRPr="00DF7CC1">
              <w:rPr>
                <w:iCs/>
                <w:lang w:val="en-NZ"/>
              </w:rPr>
              <w:t xml:space="preserve"> depending on HSSC outcomes.</w:t>
            </w:r>
          </w:p>
        </w:tc>
        <w:tc>
          <w:tcPr>
            <w:tcW w:w="1564" w:type="dxa"/>
            <w:tcBorders>
              <w:bottom w:val="single" w:sz="4" w:space="0" w:color="auto"/>
            </w:tcBorders>
            <w:shd w:val="clear" w:color="auto" w:fill="D9D9D9" w:themeFill="background1" w:themeFillShade="D9"/>
          </w:tcPr>
          <w:p w:rsidR="00FA7832" w:rsidRPr="00DF7CC1" w:rsidRDefault="00BD3ABB" w:rsidP="009E416D">
            <w:pPr>
              <w:spacing w:before="40" w:after="40"/>
              <w:rPr>
                <w:iCs/>
                <w:lang w:val="en-NZ"/>
              </w:rPr>
            </w:pPr>
            <w:r w:rsidRPr="00DF7CC1">
              <w:rPr>
                <w:iCs/>
                <w:lang w:val="en-NZ"/>
              </w:rPr>
              <w:t>Done (</w:t>
            </w:r>
            <w:hyperlink r:id="rId14" w:history="1">
              <w:r w:rsidRPr="00DF7CC1">
                <w:rPr>
                  <w:rStyle w:val="Hyperlink"/>
                  <w:iCs/>
                  <w:lang w:val="en-NZ"/>
                </w:rPr>
                <w:t>IHO CL 07/2017</w:t>
              </w:r>
            </w:hyperlink>
            <w:r w:rsidRPr="00DF7CC1">
              <w:rPr>
                <w:iCs/>
                <w:lang w:val="en-NZ"/>
              </w:rPr>
              <w:t>)</w:t>
            </w:r>
          </w:p>
        </w:tc>
      </w:tr>
      <w:bookmarkEnd w:id="140"/>
      <w:tr w:rsidR="00FA7832" w:rsidRPr="00DF7CC1" w:rsidTr="008F2321">
        <w:trPr>
          <w:cantSplit/>
          <w:jc w:val="center"/>
        </w:trPr>
        <w:tc>
          <w:tcPr>
            <w:tcW w:w="1555" w:type="dxa"/>
            <w:tcBorders>
              <w:bottom w:val="single" w:sz="4" w:space="0" w:color="auto"/>
            </w:tcBorders>
            <w:shd w:val="clear" w:color="auto" w:fill="FFC000"/>
            <w:vAlign w:val="center"/>
          </w:tcPr>
          <w:p w:rsidR="00FA7832" w:rsidRPr="00DF7CC1" w:rsidRDefault="00FA7832" w:rsidP="003E3164">
            <w:pPr>
              <w:spacing w:before="40" w:after="40"/>
              <w:jc w:val="center"/>
              <w:rPr>
                <w:highlight w:val="yellow"/>
              </w:rPr>
            </w:pPr>
          </w:p>
        </w:tc>
        <w:tc>
          <w:tcPr>
            <w:tcW w:w="1138" w:type="dxa"/>
            <w:tcBorders>
              <w:bottom w:val="single" w:sz="4" w:space="0" w:color="auto"/>
            </w:tcBorders>
            <w:shd w:val="clear" w:color="auto" w:fill="FFC000"/>
            <w:vAlign w:val="center"/>
          </w:tcPr>
          <w:p w:rsidR="00FA7832" w:rsidRPr="00DF7CC1" w:rsidRDefault="00FA7832" w:rsidP="003E3164">
            <w:pPr>
              <w:spacing w:before="40" w:after="40"/>
              <w:jc w:val="center"/>
              <w:rPr>
                <w:b/>
                <w:lang w:val="en-NZ"/>
              </w:rPr>
            </w:pPr>
            <w:r w:rsidRPr="00DF7CC1">
              <w:rPr>
                <w:b/>
                <w:bCs/>
              </w:rPr>
              <w:t>7</w:t>
            </w:r>
          </w:p>
        </w:tc>
        <w:tc>
          <w:tcPr>
            <w:tcW w:w="5099" w:type="dxa"/>
            <w:tcBorders>
              <w:bottom w:val="single" w:sz="4" w:space="0" w:color="auto"/>
            </w:tcBorders>
            <w:shd w:val="clear" w:color="auto" w:fill="FFC000"/>
            <w:vAlign w:val="center"/>
          </w:tcPr>
          <w:p w:rsidR="00FA7832" w:rsidRPr="00DF7CC1" w:rsidRDefault="00FA7832" w:rsidP="003E3164">
            <w:pPr>
              <w:spacing w:before="40" w:after="40"/>
              <w:rPr>
                <w:b/>
                <w:highlight w:val="yellow"/>
                <w:lang w:val="en-NZ"/>
              </w:rPr>
            </w:pPr>
            <w:r w:rsidRPr="00DF7CC1">
              <w:rPr>
                <w:b/>
                <w:bCs/>
              </w:rPr>
              <w:t>Gazetteer of Undersea Feature Names</w:t>
            </w:r>
          </w:p>
        </w:tc>
        <w:tc>
          <w:tcPr>
            <w:tcW w:w="1564" w:type="dxa"/>
            <w:tcBorders>
              <w:bottom w:val="single" w:sz="4" w:space="0" w:color="auto"/>
            </w:tcBorders>
            <w:shd w:val="clear" w:color="auto" w:fill="FFC000"/>
          </w:tcPr>
          <w:p w:rsidR="00FA7832" w:rsidRPr="00DF7CC1" w:rsidRDefault="00FA7832" w:rsidP="003E3164">
            <w:pPr>
              <w:spacing w:before="40" w:after="40"/>
              <w:jc w:val="center"/>
              <w:rPr>
                <w:iCs/>
                <w:lang w:val="en-NZ"/>
              </w:rPr>
            </w:pPr>
          </w:p>
        </w:tc>
      </w:tr>
      <w:tr w:rsidR="00FA7832" w:rsidRPr="00DF7CC1" w:rsidTr="008F2321">
        <w:trPr>
          <w:cantSplit/>
          <w:jc w:val="center"/>
        </w:trPr>
        <w:tc>
          <w:tcPr>
            <w:tcW w:w="1555" w:type="dxa"/>
            <w:tcBorders>
              <w:bottom w:val="single" w:sz="4" w:space="0" w:color="auto"/>
            </w:tcBorders>
            <w:shd w:val="clear" w:color="auto" w:fill="C6D9F1"/>
            <w:vAlign w:val="center"/>
          </w:tcPr>
          <w:p w:rsidR="00FA7832" w:rsidRPr="00DF7CC1" w:rsidRDefault="00FA7832" w:rsidP="003E3164">
            <w:pPr>
              <w:spacing w:before="40" w:after="40"/>
              <w:jc w:val="center"/>
              <w:rPr>
                <w:b/>
              </w:rPr>
            </w:pPr>
          </w:p>
        </w:tc>
        <w:tc>
          <w:tcPr>
            <w:tcW w:w="1138" w:type="dxa"/>
            <w:tcBorders>
              <w:bottom w:val="single" w:sz="4" w:space="0" w:color="auto"/>
            </w:tcBorders>
            <w:shd w:val="clear" w:color="auto" w:fill="C6D9F1"/>
          </w:tcPr>
          <w:p w:rsidR="00FA7832" w:rsidRPr="00DF7CC1" w:rsidRDefault="00FA7832" w:rsidP="003E3164">
            <w:pPr>
              <w:spacing w:before="40" w:after="40"/>
              <w:jc w:val="center"/>
              <w:rPr>
                <w:b/>
              </w:rPr>
            </w:pPr>
            <w:r w:rsidRPr="00DF7CC1">
              <w:rPr>
                <w:b/>
              </w:rPr>
              <w:t>7.1</w:t>
            </w:r>
          </w:p>
        </w:tc>
        <w:tc>
          <w:tcPr>
            <w:tcW w:w="5099" w:type="dxa"/>
            <w:tcBorders>
              <w:bottom w:val="single" w:sz="4" w:space="0" w:color="auto"/>
            </w:tcBorders>
            <w:shd w:val="clear" w:color="auto" w:fill="C6D9F1"/>
            <w:vAlign w:val="center"/>
          </w:tcPr>
          <w:p w:rsidR="00FA7832" w:rsidRPr="00DF7CC1" w:rsidRDefault="00FA7832" w:rsidP="003E3164">
            <w:pPr>
              <w:spacing w:before="40" w:after="40"/>
              <w:jc w:val="center"/>
              <w:rPr>
                <w:b/>
              </w:rPr>
            </w:pPr>
            <w:r w:rsidRPr="00DF7CC1">
              <w:rPr>
                <w:b/>
                <w:iCs/>
                <w:lang w:val="en-NZ"/>
              </w:rPr>
              <w:t>Maintenance of the on-line interface to GEBCO Gazetteer database</w:t>
            </w:r>
          </w:p>
        </w:tc>
        <w:tc>
          <w:tcPr>
            <w:tcW w:w="1564" w:type="dxa"/>
            <w:tcBorders>
              <w:bottom w:val="single" w:sz="4" w:space="0" w:color="auto"/>
            </w:tcBorders>
            <w:shd w:val="clear" w:color="auto" w:fill="C6D9F1"/>
          </w:tcPr>
          <w:p w:rsidR="00FA7832" w:rsidRPr="00DF7CC1" w:rsidRDefault="00FA7832" w:rsidP="003E3164">
            <w:pPr>
              <w:spacing w:before="40" w:after="40"/>
              <w:jc w:val="center"/>
              <w:rPr>
                <w:b/>
              </w:rPr>
            </w:pPr>
          </w:p>
        </w:tc>
      </w:tr>
      <w:tr w:rsidR="00FA7832" w:rsidRPr="00DF7CC1" w:rsidTr="008F2321">
        <w:trPr>
          <w:cantSplit/>
          <w:jc w:val="center"/>
        </w:trPr>
        <w:tc>
          <w:tcPr>
            <w:tcW w:w="1555" w:type="dxa"/>
            <w:tcBorders>
              <w:bottom w:val="single" w:sz="4" w:space="0" w:color="auto"/>
            </w:tcBorders>
            <w:shd w:val="clear" w:color="auto" w:fill="D9D9D9" w:themeFill="background1" w:themeFillShade="D9"/>
            <w:vAlign w:val="center"/>
          </w:tcPr>
          <w:p w:rsidR="00FA7832" w:rsidRPr="00DF7CC1" w:rsidRDefault="00FA7832" w:rsidP="003E3164">
            <w:pPr>
              <w:spacing w:before="40" w:after="40"/>
              <w:jc w:val="center"/>
            </w:pPr>
            <w:bookmarkStart w:id="141" w:name="SCUFN29141"/>
            <w:r w:rsidRPr="00DF7CC1">
              <w:t>SCUFN29/141</w:t>
            </w:r>
            <w:bookmarkEnd w:id="141"/>
          </w:p>
        </w:tc>
        <w:tc>
          <w:tcPr>
            <w:tcW w:w="1138" w:type="dxa"/>
            <w:tcBorders>
              <w:bottom w:val="single" w:sz="4" w:space="0" w:color="auto"/>
            </w:tcBorders>
            <w:shd w:val="clear" w:color="auto" w:fill="D9D9D9" w:themeFill="background1" w:themeFillShade="D9"/>
            <w:vAlign w:val="center"/>
          </w:tcPr>
          <w:p w:rsidR="00FA7832" w:rsidRPr="00DF7CC1" w:rsidRDefault="00FA7832" w:rsidP="003E3164">
            <w:pPr>
              <w:spacing w:before="40" w:after="40"/>
              <w:jc w:val="center"/>
              <w:rPr>
                <w:lang w:val="en-NZ"/>
              </w:rPr>
            </w:pPr>
          </w:p>
        </w:tc>
        <w:tc>
          <w:tcPr>
            <w:tcW w:w="5099" w:type="dxa"/>
            <w:tcBorders>
              <w:bottom w:val="single" w:sz="4" w:space="0" w:color="auto"/>
            </w:tcBorders>
            <w:shd w:val="clear" w:color="auto" w:fill="D9D9D9" w:themeFill="background1" w:themeFillShade="D9"/>
            <w:vAlign w:val="center"/>
          </w:tcPr>
          <w:p w:rsidR="00FA7832" w:rsidRPr="00DF7CC1" w:rsidRDefault="00FA7832" w:rsidP="003E3164">
            <w:pPr>
              <w:spacing w:before="40" w:after="40"/>
              <w:rPr>
                <w:iCs/>
                <w:lang w:val="en-NZ"/>
              </w:rPr>
            </w:pPr>
            <w:r w:rsidRPr="00DF7CC1">
              <w:rPr>
                <w:b/>
                <w:iCs/>
                <w:lang w:val="en-NZ"/>
              </w:rPr>
              <w:t>NOAA/NCEI</w:t>
            </w:r>
            <w:r w:rsidRPr="00DF7CC1">
              <w:rPr>
                <w:iCs/>
                <w:lang w:val="en-NZ"/>
              </w:rPr>
              <w:t xml:space="preserve"> to provide cost-estimate / level of effort needed to address the wish-list of improvements reported in Doc. SCUFN29-07.1 Rev1. </w:t>
            </w:r>
          </w:p>
        </w:tc>
        <w:tc>
          <w:tcPr>
            <w:tcW w:w="1564" w:type="dxa"/>
            <w:tcBorders>
              <w:bottom w:val="single" w:sz="4" w:space="0" w:color="auto"/>
            </w:tcBorders>
            <w:shd w:val="clear" w:color="auto" w:fill="D9D9D9" w:themeFill="background1" w:themeFillShade="D9"/>
          </w:tcPr>
          <w:p w:rsidR="00FA7832" w:rsidRPr="00DF7CC1" w:rsidRDefault="00BD3ABB" w:rsidP="003E3164">
            <w:pPr>
              <w:spacing w:before="40" w:after="40"/>
              <w:rPr>
                <w:lang w:val="en-NZ"/>
              </w:rPr>
            </w:pPr>
            <w:r w:rsidRPr="00DF7CC1">
              <w:rPr>
                <w:lang w:val="en-NZ"/>
              </w:rPr>
              <w:t>Done</w:t>
            </w:r>
          </w:p>
        </w:tc>
      </w:tr>
      <w:tr w:rsidR="00FA7832" w:rsidRPr="00DF7CC1" w:rsidTr="008F2321">
        <w:trPr>
          <w:cantSplit/>
          <w:jc w:val="center"/>
        </w:trPr>
        <w:tc>
          <w:tcPr>
            <w:tcW w:w="1555" w:type="dxa"/>
            <w:tcBorders>
              <w:bottom w:val="single" w:sz="4" w:space="0" w:color="auto"/>
            </w:tcBorders>
            <w:shd w:val="clear" w:color="auto" w:fill="D9D9D9" w:themeFill="background1" w:themeFillShade="D9"/>
            <w:vAlign w:val="center"/>
          </w:tcPr>
          <w:p w:rsidR="00FA7832" w:rsidRPr="00DF7CC1" w:rsidRDefault="00FA7832" w:rsidP="003E3164">
            <w:pPr>
              <w:spacing w:before="40" w:after="40"/>
              <w:jc w:val="center"/>
            </w:pPr>
            <w:bookmarkStart w:id="142" w:name="SCUFN29142"/>
            <w:r w:rsidRPr="00DF7CC1">
              <w:lastRenderedPageBreak/>
              <w:t>SCUFN29/142</w:t>
            </w:r>
            <w:bookmarkEnd w:id="142"/>
          </w:p>
        </w:tc>
        <w:tc>
          <w:tcPr>
            <w:tcW w:w="1138" w:type="dxa"/>
            <w:tcBorders>
              <w:bottom w:val="single" w:sz="4" w:space="0" w:color="auto"/>
            </w:tcBorders>
            <w:shd w:val="clear" w:color="auto" w:fill="D9D9D9" w:themeFill="background1" w:themeFillShade="D9"/>
            <w:vAlign w:val="center"/>
          </w:tcPr>
          <w:p w:rsidR="00FA7832" w:rsidRPr="00DF7CC1" w:rsidRDefault="00FA7832" w:rsidP="003E3164">
            <w:pPr>
              <w:spacing w:before="40" w:after="40"/>
              <w:jc w:val="center"/>
              <w:rPr>
                <w:lang w:val="en-NZ"/>
              </w:rPr>
            </w:pPr>
          </w:p>
        </w:tc>
        <w:tc>
          <w:tcPr>
            <w:tcW w:w="5099" w:type="dxa"/>
            <w:tcBorders>
              <w:bottom w:val="single" w:sz="4" w:space="0" w:color="auto"/>
            </w:tcBorders>
            <w:shd w:val="clear" w:color="auto" w:fill="D9D9D9" w:themeFill="background1" w:themeFillShade="D9"/>
            <w:vAlign w:val="center"/>
          </w:tcPr>
          <w:p w:rsidR="00FA7832" w:rsidRPr="00DF7CC1" w:rsidRDefault="00FA7832" w:rsidP="003E3164">
            <w:pPr>
              <w:spacing w:before="40" w:after="40"/>
              <w:rPr>
                <w:iCs/>
                <w:lang w:val="en-NZ"/>
              </w:rPr>
            </w:pPr>
            <w:r w:rsidRPr="00DF7CC1">
              <w:rPr>
                <w:b/>
                <w:iCs/>
                <w:lang w:val="en-NZ"/>
              </w:rPr>
              <w:t>SCUFN Chair</w:t>
            </w:r>
            <w:r w:rsidRPr="00DF7CC1">
              <w:rPr>
                <w:iCs/>
                <w:lang w:val="en-NZ"/>
              </w:rPr>
              <w:t xml:space="preserve"> to report to the GGC on the GEBCO Gazetteer maintenance issues (corrective actions, upgrades, interface with other SCUFN </w:t>
            </w:r>
            <w:proofErr w:type="spellStart"/>
            <w:r w:rsidRPr="00DF7CC1">
              <w:rPr>
                <w:iCs/>
                <w:lang w:val="en-NZ"/>
              </w:rPr>
              <w:t>websystems</w:t>
            </w:r>
            <w:proofErr w:type="spellEnd"/>
            <w:r w:rsidRPr="00DF7CC1">
              <w:rPr>
                <w:iCs/>
                <w:lang w:val="en-NZ"/>
              </w:rPr>
              <w:t xml:space="preserve">) requesting guidance on the way forward considering that NOAA seems not in a position to accept IHO/IOC funding for instance. Business as usual </w:t>
            </w:r>
          </w:p>
        </w:tc>
        <w:tc>
          <w:tcPr>
            <w:tcW w:w="1564" w:type="dxa"/>
            <w:tcBorders>
              <w:bottom w:val="single" w:sz="4" w:space="0" w:color="auto"/>
            </w:tcBorders>
            <w:shd w:val="clear" w:color="auto" w:fill="D9D9D9" w:themeFill="background1" w:themeFillShade="D9"/>
          </w:tcPr>
          <w:p w:rsidR="00FA7832" w:rsidRPr="00DF7CC1" w:rsidRDefault="00BD3ABB" w:rsidP="003E3164">
            <w:pPr>
              <w:spacing w:before="40" w:after="40"/>
              <w:rPr>
                <w:lang w:val="en-NZ"/>
              </w:rPr>
            </w:pPr>
            <w:r w:rsidRPr="00DF7CC1">
              <w:rPr>
                <w:lang w:val="en-NZ"/>
              </w:rPr>
              <w:t>Done</w:t>
            </w:r>
          </w:p>
        </w:tc>
      </w:tr>
      <w:tr w:rsidR="00FA7832" w:rsidRPr="00DF7CC1" w:rsidTr="008F2321">
        <w:trPr>
          <w:cantSplit/>
          <w:jc w:val="center"/>
        </w:trPr>
        <w:tc>
          <w:tcPr>
            <w:tcW w:w="1555" w:type="dxa"/>
            <w:tcBorders>
              <w:bottom w:val="single" w:sz="4" w:space="0" w:color="auto"/>
            </w:tcBorders>
            <w:shd w:val="clear" w:color="auto" w:fill="C6D9F1"/>
            <w:vAlign w:val="center"/>
          </w:tcPr>
          <w:p w:rsidR="00FA7832" w:rsidRPr="00DF7CC1" w:rsidRDefault="00FA7832" w:rsidP="003E3164">
            <w:pPr>
              <w:spacing w:before="40" w:after="40"/>
              <w:jc w:val="center"/>
              <w:rPr>
                <w:b/>
              </w:rPr>
            </w:pPr>
          </w:p>
        </w:tc>
        <w:tc>
          <w:tcPr>
            <w:tcW w:w="1138" w:type="dxa"/>
            <w:tcBorders>
              <w:bottom w:val="single" w:sz="4" w:space="0" w:color="auto"/>
            </w:tcBorders>
            <w:shd w:val="clear" w:color="auto" w:fill="C6D9F1"/>
          </w:tcPr>
          <w:p w:rsidR="00FA7832" w:rsidRPr="00DF7CC1" w:rsidRDefault="00FA7832" w:rsidP="003E3164">
            <w:pPr>
              <w:spacing w:before="40" w:after="40"/>
              <w:jc w:val="center"/>
              <w:rPr>
                <w:b/>
              </w:rPr>
            </w:pPr>
            <w:r w:rsidRPr="00DF7CC1">
              <w:rPr>
                <w:b/>
              </w:rPr>
              <w:t>7.2</w:t>
            </w:r>
          </w:p>
        </w:tc>
        <w:tc>
          <w:tcPr>
            <w:tcW w:w="5099" w:type="dxa"/>
            <w:tcBorders>
              <w:bottom w:val="single" w:sz="4" w:space="0" w:color="auto"/>
            </w:tcBorders>
            <w:shd w:val="clear" w:color="auto" w:fill="C6D9F1"/>
            <w:vAlign w:val="center"/>
          </w:tcPr>
          <w:p w:rsidR="00FA7832" w:rsidRPr="00DF7CC1" w:rsidRDefault="00FA7832" w:rsidP="003E3164">
            <w:pPr>
              <w:spacing w:before="40" w:after="40"/>
              <w:jc w:val="center"/>
              <w:rPr>
                <w:b/>
              </w:rPr>
            </w:pPr>
            <w:r w:rsidRPr="00DF7CC1">
              <w:rPr>
                <w:b/>
                <w:iCs/>
                <w:lang w:val="en-NZ"/>
              </w:rPr>
              <w:t>Maintenance of the GEBCO Gazetteer database (including PENDING names)</w:t>
            </w:r>
          </w:p>
        </w:tc>
        <w:tc>
          <w:tcPr>
            <w:tcW w:w="1564" w:type="dxa"/>
            <w:tcBorders>
              <w:bottom w:val="single" w:sz="4" w:space="0" w:color="auto"/>
            </w:tcBorders>
            <w:shd w:val="clear" w:color="auto" w:fill="C6D9F1"/>
          </w:tcPr>
          <w:p w:rsidR="00FA7832" w:rsidRPr="00DF7CC1" w:rsidRDefault="00FA7832" w:rsidP="003E3164">
            <w:pPr>
              <w:spacing w:before="40" w:after="40"/>
              <w:jc w:val="center"/>
              <w:rPr>
                <w:b/>
              </w:rPr>
            </w:pPr>
          </w:p>
        </w:tc>
      </w:tr>
      <w:tr w:rsidR="00FA7832" w:rsidRPr="00DF7CC1" w:rsidTr="008F2321">
        <w:trPr>
          <w:cantSplit/>
          <w:jc w:val="center"/>
        </w:trPr>
        <w:tc>
          <w:tcPr>
            <w:tcW w:w="1555" w:type="dxa"/>
            <w:tcBorders>
              <w:bottom w:val="single" w:sz="4" w:space="0" w:color="auto"/>
            </w:tcBorders>
            <w:shd w:val="clear" w:color="auto" w:fill="D9D9D9" w:themeFill="background1" w:themeFillShade="D9"/>
            <w:vAlign w:val="center"/>
          </w:tcPr>
          <w:p w:rsidR="00FA7832" w:rsidRPr="00DF7CC1" w:rsidRDefault="00FA7832" w:rsidP="003E3164">
            <w:pPr>
              <w:spacing w:before="40" w:after="40"/>
              <w:jc w:val="center"/>
            </w:pPr>
            <w:bookmarkStart w:id="143" w:name="SCUFN29143"/>
            <w:r w:rsidRPr="00DF7CC1">
              <w:t>SCUFN29/143</w:t>
            </w:r>
            <w:bookmarkEnd w:id="143"/>
          </w:p>
        </w:tc>
        <w:tc>
          <w:tcPr>
            <w:tcW w:w="1138" w:type="dxa"/>
            <w:tcBorders>
              <w:bottom w:val="single" w:sz="4" w:space="0" w:color="auto"/>
            </w:tcBorders>
            <w:shd w:val="clear" w:color="auto" w:fill="D9D9D9" w:themeFill="background1" w:themeFillShade="D9"/>
            <w:vAlign w:val="center"/>
          </w:tcPr>
          <w:p w:rsidR="00FA7832" w:rsidRPr="00DF7CC1" w:rsidRDefault="00FA7832" w:rsidP="003E3164">
            <w:pPr>
              <w:spacing w:before="40" w:after="40"/>
              <w:jc w:val="center"/>
              <w:rPr>
                <w:lang w:val="en-NZ"/>
              </w:rPr>
            </w:pPr>
          </w:p>
        </w:tc>
        <w:tc>
          <w:tcPr>
            <w:tcW w:w="5099" w:type="dxa"/>
            <w:tcBorders>
              <w:bottom w:val="single" w:sz="4" w:space="0" w:color="auto"/>
            </w:tcBorders>
            <w:shd w:val="clear" w:color="auto" w:fill="D9D9D9" w:themeFill="background1" w:themeFillShade="D9"/>
            <w:vAlign w:val="center"/>
          </w:tcPr>
          <w:p w:rsidR="00FA7832" w:rsidRPr="00DF7CC1" w:rsidRDefault="00FA7832" w:rsidP="003E3164">
            <w:pPr>
              <w:spacing w:before="40" w:after="40"/>
              <w:rPr>
                <w:iCs/>
                <w:lang w:val="en-NZ"/>
              </w:rPr>
            </w:pPr>
            <w:r w:rsidRPr="00DF7CC1">
              <w:rPr>
                <w:b/>
                <w:iCs/>
                <w:lang w:val="en-NZ"/>
              </w:rPr>
              <w:t>Sec.</w:t>
            </w:r>
            <w:r w:rsidRPr="00DF7CC1">
              <w:rPr>
                <w:iCs/>
                <w:lang w:val="en-NZ"/>
              </w:rPr>
              <w:t xml:space="preserve"> to modify Sala y Gómez Ridge by Sala</w:t>
            </w:r>
            <w:r w:rsidRPr="00DF7CC1">
              <w:rPr>
                <w:iCs/>
                <w:u w:val="single"/>
                <w:lang w:val="en-NZ"/>
              </w:rPr>
              <w:t>s</w:t>
            </w:r>
            <w:r w:rsidRPr="00DF7CC1">
              <w:rPr>
                <w:iCs/>
                <w:lang w:val="en-NZ"/>
              </w:rPr>
              <w:t xml:space="preserve"> y Gómez Ridge in the GEBCO Gazetteer (Chilean decree, 1991 and Letter SHOA dated 14 Sep 2016 refer).</w:t>
            </w:r>
          </w:p>
        </w:tc>
        <w:tc>
          <w:tcPr>
            <w:tcW w:w="1564" w:type="dxa"/>
            <w:tcBorders>
              <w:bottom w:val="single" w:sz="4" w:space="0" w:color="auto"/>
            </w:tcBorders>
            <w:shd w:val="clear" w:color="auto" w:fill="D9D9D9" w:themeFill="background1" w:themeFillShade="D9"/>
          </w:tcPr>
          <w:p w:rsidR="00FA7832" w:rsidRPr="00DF7CC1" w:rsidRDefault="00ED10B6" w:rsidP="00837237">
            <w:pPr>
              <w:spacing w:before="40" w:after="40"/>
              <w:rPr>
                <w:lang w:val="en-NZ"/>
              </w:rPr>
            </w:pPr>
            <w:r w:rsidRPr="00DF7CC1">
              <w:rPr>
                <w:lang w:val="en-NZ"/>
              </w:rPr>
              <w:t>Complete</w:t>
            </w:r>
            <w:r w:rsidR="00C03F5D" w:rsidRPr="00DF7CC1">
              <w:rPr>
                <w:lang w:val="en-NZ"/>
              </w:rPr>
              <w:t xml:space="preserve">. </w:t>
            </w:r>
            <w:r w:rsidR="00C03F5D" w:rsidRPr="00DF7CC1">
              <w:rPr>
                <w:rFonts w:cs="Times New Roman"/>
                <w:lang w:val="en-NZ"/>
              </w:rPr>
              <w:t xml:space="preserve">Gazetteer updated </w:t>
            </w:r>
            <w:r w:rsidR="00837237" w:rsidRPr="00DF7CC1">
              <w:rPr>
                <w:rFonts w:cs="Times New Roman"/>
                <w:lang w:val="en-NZ"/>
              </w:rPr>
              <w:t>30</w:t>
            </w:r>
            <w:r w:rsidR="00C03F5D" w:rsidRPr="00DF7CC1">
              <w:rPr>
                <w:rFonts w:cs="Times New Roman"/>
                <w:lang w:val="en-NZ"/>
              </w:rPr>
              <w:t xml:space="preserve"> Sep 2016.</w:t>
            </w:r>
          </w:p>
        </w:tc>
      </w:tr>
      <w:tr w:rsidR="00FA7832" w:rsidRPr="00DF7CC1" w:rsidTr="008F2321">
        <w:trPr>
          <w:cantSplit/>
          <w:jc w:val="center"/>
        </w:trPr>
        <w:tc>
          <w:tcPr>
            <w:tcW w:w="1555" w:type="dxa"/>
            <w:tcBorders>
              <w:bottom w:val="single" w:sz="4" w:space="0" w:color="auto"/>
            </w:tcBorders>
            <w:shd w:val="clear" w:color="auto" w:fill="D9D9D9" w:themeFill="background1" w:themeFillShade="D9"/>
            <w:vAlign w:val="center"/>
          </w:tcPr>
          <w:p w:rsidR="00FA7832" w:rsidRPr="00DF7CC1" w:rsidRDefault="00FA7832" w:rsidP="003E3164">
            <w:pPr>
              <w:spacing w:before="40" w:after="40"/>
              <w:jc w:val="center"/>
            </w:pPr>
            <w:bookmarkStart w:id="144" w:name="SCUFN29144" w:colFirst="0" w:colLast="0"/>
            <w:r w:rsidRPr="00DF7CC1">
              <w:t>SCUFN29/144</w:t>
            </w:r>
          </w:p>
        </w:tc>
        <w:tc>
          <w:tcPr>
            <w:tcW w:w="1138" w:type="dxa"/>
            <w:tcBorders>
              <w:bottom w:val="single" w:sz="4" w:space="0" w:color="auto"/>
            </w:tcBorders>
            <w:shd w:val="clear" w:color="auto" w:fill="D9D9D9" w:themeFill="background1" w:themeFillShade="D9"/>
            <w:vAlign w:val="center"/>
          </w:tcPr>
          <w:p w:rsidR="00FA7832" w:rsidRPr="00DF7CC1" w:rsidRDefault="00FA7832" w:rsidP="003E3164">
            <w:pPr>
              <w:spacing w:before="40" w:after="40"/>
              <w:jc w:val="center"/>
              <w:rPr>
                <w:lang w:val="en-NZ"/>
              </w:rPr>
            </w:pPr>
          </w:p>
        </w:tc>
        <w:tc>
          <w:tcPr>
            <w:tcW w:w="5099" w:type="dxa"/>
            <w:tcBorders>
              <w:bottom w:val="single" w:sz="4" w:space="0" w:color="auto"/>
            </w:tcBorders>
            <w:shd w:val="clear" w:color="auto" w:fill="D9D9D9" w:themeFill="background1" w:themeFillShade="D9"/>
            <w:vAlign w:val="center"/>
          </w:tcPr>
          <w:p w:rsidR="00FA7832" w:rsidRPr="00DF7CC1" w:rsidRDefault="00FA7832" w:rsidP="003E3164">
            <w:pPr>
              <w:spacing w:before="40" w:after="40"/>
              <w:rPr>
                <w:iCs/>
                <w:lang w:val="en-NZ"/>
              </w:rPr>
            </w:pPr>
            <w:r w:rsidRPr="00DF7CC1">
              <w:rPr>
                <w:b/>
                <w:iCs/>
                <w:lang w:val="en-NZ"/>
              </w:rPr>
              <w:t>SCUFN Members</w:t>
            </w:r>
            <w:r w:rsidRPr="00DF7CC1">
              <w:rPr>
                <w:iCs/>
                <w:lang w:val="en-NZ"/>
              </w:rPr>
              <w:t xml:space="preserve"> decided that there is no need to develop a detailed procedure relating to the possibility for SCUFN Members (Privilege Users) of making editorial changes in the GEBCO Gazetteer as the Sec. needs to be kept informed and to approve them anyway.</w:t>
            </w:r>
          </w:p>
        </w:tc>
        <w:tc>
          <w:tcPr>
            <w:tcW w:w="1564" w:type="dxa"/>
            <w:tcBorders>
              <w:bottom w:val="single" w:sz="4" w:space="0" w:color="auto"/>
            </w:tcBorders>
            <w:shd w:val="clear" w:color="auto" w:fill="D9D9D9" w:themeFill="background1" w:themeFillShade="D9"/>
          </w:tcPr>
          <w:p w:rsidR="00FA7832" w:rsidRPr="00DF7CC1" w:rsidRDefault="00875C26" w:rsidP="003E3164">
            <w:pPr>
              <w:spacing w:before="40" w:after="40"/>
              <w:rPr>
                <w:lang w:val="en-NZ"/>
              </w:rPr>
            </w:pPr>
            <w:r w:rsidRPr="00C71D7E">
              <w:rPr>
                <w:lang w:val="en-NZ"/>
              </w:rPr>
              <w:t>No action needed.</w:t>
            </w:r>
          </w:p>
        </w:tc>
      </w:tr>
      <w:tr w:rsidR="00FA7832" w:rsidRPr="00DF7CC1" w:rsidTr="008F2321">
        <w:trPr>
          <w:cantSplit/>
          <w:jc w:val="center"/>
        </w:trPr>
        <w:tc>
          <w:tcPr>
            <w:tcW w:w="1555" w:type="dxa"/>
            <w:tcBorders>
              <w:bottom w:val="single" w:sz="4" w:space="0" w:color="auto"/>
            </w:tcBorders>
            <w:shd w:val="clear" w:color="auto" w:fill="D9D9D9" w:themeFill="background1" w:themeFillShade="D9"/>
            <w:vAlign w:val="center"/>
          </w:tcPr>
          <w:p w:rsidR="00FA7832" w:rsidRPr="00DF7CC1" w:rsidRDefault="00FA7832" w:rsidP="003E3164">
            <w:pPr>
              <w:spacing w:before="40" w:after="40"/>
              <w:jc w:val="center"/>
            </w:pPr>
            <w:bookmarkStart w:id="145" w:name="SCUFN29145"/>
            <w:bookmarkEnd w:id="144"/>
            <w:r w:rsidRPr="00DF7CC1">
              <w:t>SCUFN29/145</w:t>
            </w:r>
            <w:bookmarkEnd w:id="145"/>
          </w:p>
        </w:tc>
        <w:tc>
          <w:tcPr>
            <w:tcW w:w="1138" w:type="dxa"/>
            <w:tcBorders>
              <w:bottom w:val="single" w:sz="4" w:space="0" w:color="auto"/>
            </w:tcBorders>
            <w:shd w:val="clear" w:color="auto" w:fill="D9D9D9" w:themeFill="background1" w:themeFillShade="D9"/>
            <w:vAlign w:val="center"/>
          </w:tcPr>
          <w:p w:rsidR="00FA7832" w:rsidRPr="00DF7CC1" w:rsidRDefault="00FA7832" w:rsidP="003E3164">
            <w:pPr>
              <w:spacing w:before="40" w:after="40"/>
              <w:jc w:val="center"/>
              <w:rPr>
                <w:lang w:val="en-NZ"/>
              </w:rPr>
            </w:pPr>
          </w:p>
        </w:tc>
        <w:tc>
          <w:tcPr>
            <w:tcW w:w="5099" w:type="dxa"/>
            <w:tcBorders>
              <w:bottom w:val="single" w:sz="4" w:space="0" w:color="auto"/>
            </w:tcBorders>
            <w:shd w:val="clear" w:color="auto" w:fill="D9D9D9" w:themeFill="background1" w:themeFillShade="D9"/>
            <w:vAlign w:val="center"/>
          </w:tcPr>
          <w:p w:rsidR="00FA7832" w:rsidRPr="00DF7CC1" w:rsidRDefault="00FA7832" w:rsidP="003E3164">
            <w:pPr>
              <w:spacing w:before="40" w:after="40"/>
              <w:rPr>
                <w:b/>
                <w:iCs/>
                <w:lang w:val="en-NZ"/>
              </w:rPr>
            </w:pPr>
            <w:r w:rsidRPr="00DF7CC1">
              <w:rPr>
                <w:b/>
                <w:iCs/>
                <w:lang w:val="en-NZ"/>
              </w:rPr>
              <w:t>Sec.</w:t>
            </w:r>
            <w:r w:rsidRPr="00DF7CC1">
              <w:rPr>
                <w:iCs/>
                <w:lang w:val="en-NZ"/>
              </w:rPr>
              <w:t xml:space="preserve"> to include in the wish-list of improvements of the GEBCO Gazetteer a requirement for adding the traceability of editorial updates (when + who?) made by SCUFN Members.</w:t>
            </w:r>
          </w:p>
        </w:tc>
        <w:tc>
          <w:tcPr>
            <w:tcW w:w="1564" w:type="dxa"/>
            <w:tcBorders>
              <w:bottom w:val="single" w:sz="4" w:space="0" w:color="auto"/>
            </w:tcBorders>
            <w:shd w:val="clear" w:color="auto" w:fill="D9D9D9" w:themeFill="background1" w:themeFillShade="D9"/>
          </w:tcPr>
          <w:p w:rsidR="00FA7832" w:rsidRPr="00DF7CC1" w:rsidRDefault="00376C8A" w:rsidP="003E3164">
            <w:pPr>
              <w:spacing w:before="40" w:after="40"/>
              <w:rPr>
                <w:lang w:val="en-NZ"/>
              </w:rPr>
            </w:pPr>
            <w:r w:rsidRPr="00DF7CC1">
              <w:rPr>
                <w:lang w:val="en-NZ"/>
              </w:rPr>
              <w:t>Complete</w:t>
            </w:r>
            <w:r w:rsidR="00E93D19" w:rsidRPr="00DF7CC1">
              <w:rPr>
                <w:lang w:val="en-NZ"/>
              </w:rPr>
              <w:t xml:space="preserve">. Already included in the </w:t>
            </w:r>
            <w:r w:rsidR="007E5821">
              <w:rPr>
                <w:lang w:val="en-NZ"/>
              </w:rPr>
              <w:t xml:space="preserve">Gazetteer </w:t>
            </w:r>
            <w:r w:rsidR="00E93D19" w:rsidRPr="00DF7CC1">
              <w:rPr>
                <w:lang w:val="en-NZ"/>
              </w:rPr>
              <w:t>interface through the “Delete” function.</w:t>
            </w:r>
          </w:p>
        </w:tc>
      </w:tr>
      <w:tr w:rsidR="00FA7832" w:rsidRPr="00DF7CC1" w:rsidTr="008F2321">
        <w:trPr>
          <w:cantSplit/>
          <w:jc w:val="center"/>
        </w:trPr>
        <w:tc>
          <w:tcPr>
            <w:tcW w:w="1555" w:type="dxa"/>
            <w:tcBorders>
              <w:bottom w:val="single" w:sz="4" w:space="0" w:color="auto"/>
            </w:tcBorders>
            <w:shd w:val="clear" w:color="auto" w:fill="FFFFFF"/>
            <w:vAlign w:val="center"/>
          </w:tcPr>
          <w:p w:rsidR="00FA7832" w:rsidRPr="00DF7CC1" w:rsidRDefault="00FA7832" w:rsidP="003E3164">
            <w:pPr>
              <w:spacing w:before="40" w:after="40"/>
              <w:jc w:val="center"/>
            </w:pPr>
            <w:bookmarkStart w:id="146" w:name="SCUFN29146"/>
            <w:r w:rsidRPr="00DF7CC1">
              <w:t>SCUFN29/146</w:t>
            </w:r>
            <w:bookmarkEnd w:id="146"/>
          </w:p>
        </w:tc>
        <w:tc>
          <w:tcPr>
            <w:tcW w:w="1138" w:type="dxa"/>
            <w:tcBorders>
              <w:bottom w:val="single" w:sz="4" w:space="0" w:color="auto"/>
            </w:tcBorders>
            <w:shd w:val="clear" w:color="auto" w:fill="FFFFFF"/>
            <w:vAlign w:val="center"/>
          </w:tcPr>
          <w:p w:rsidR="00FA7832" w:rsidRPr="00DF7CC1" w:rsidRDefault="00FA7832" w:rsidP="003E3164">
            <w:pPr>
              <w:spacing w:before="40" w:after="40"/>
              <w:jc w:val="center"/>
              <w:rPr>
                <w:lang w:val="en-NZ"/>
              </w:rPr>
            </w:pPr>
          </w:p>
        </w:tc>
        <w:tc>
          <w:tcPr>
            <w:tcW w:w="5099" w:type="dxa"/>
            <w:tcBorders>
              <w:bottom w:val="single" w:sz="4" w:space="0" w:color="auto"/>
            </w:tcBorders>
            <w:shd w:val="clear" w:color="auto" w:fill="FFFFFF"/>
            <w:vAlign w:val="center"/>
          </w:tcPr>
          <w:p w:rsidR="00FA7832" w:rsidRPr="00DF7CC1" w:rsidRDefault="00FA7832" w:rsidP="003E3164">
            <w:pPr>
              <w:spacing w:before="40" w:after="40"/>
              <w:rPr>
                <w:b/>
                <w:iCs/>
                <w:lang w:val="en-NZ"/>
              </w:rPr>
            </w:pPr>
            <w:r w:rsidRPr="00DF7CC1">
              <w:rPr>
                <w:b/>
                <w:iCs/>
                <w:lang w:val="en-NZ"/>
              </w:rPr>
              <w:t>SCUFN Chair/Vice Chair</w:t>
            </w:r>
            <w:r w:rsidRPr="00DF7CC1">
              <w:rPr>
                <w:iCs/>
                <w:lang w:val="en-NZ"/>
              </w:rPr>
              <w:t xml:space="preserve"> to consider the comments and/or suggestions </w:t>
            </w:r>
            <w:r w:rsidRPr="00DF7CC1">
              <w:rPr>
                <w:iCs/>
                <w:highlight w:val="yellow"/>
                <w:lang w:val="en-NZ"/>
              </w:rPr>
              <w:t>emphasized in yellow</w:t>
            </w:r>
            <w:r w:rsidRPr="00DF7CC1">
              <w:rPr>
                <w:iCs/>
                <w:lang w:val="en-NZ"/>
              </w:rPr>
              <w:t xml:space="preserve"> in </w:t>
            </w:r>
            <w:hyperlink w:anchor="AnnA" w:history="1">
              <w:r w:rsidRPr="00DF7CC1">
                <w:rPr>
                  <w:iCs/>
                  <w:lang w:val="en-NZ"/>
                </w:rPr>
                <w:t>Annex A</w:t>
              </w:r>
            </w:hyperlink>
            <w:r w:rsidRPr="00DF7CC1">
              <w:rPr>
                <w:iCs/>
                <w:lang w:val="en-NZ"/>
              </w:rPr>
              <w:t xml:space="preserve"> of Doc. SCUFN29-07.2A, and to instruct by correspondence </w:t>
            </w:r>
            <w:r w:rsidRPr="00DF7CC1">
              <w:rPr>
                <w:b/>
                <w:iCs/>
                <w:lang w:val="en-NZ"/>
              </w:rPr>
              <w:t>Sec.</w:t>
            </w:r>
            <w:r w:rsidRPr="00DF7CC1">
              <w:rPr>
                <w:iCs/>
                <w:lang w:val="en-NZ"/>
              </w:rPr>
              <w:t xml:space="preserve"> and </w:t>
            </w:r>
            <w:r w:rsidRPr="00DF7CC1">
              <w:rPr>
                <w:b/>
                <w:iCs/>
                <w:lang w:val="en-NZ"/>
              </w:rPr>
              <w:t>SCUFN Members</w:t>
            </w:r>
            <w:r w:rsidRPr="00DF7CC1">
              <w:rPr>
                <w:iCs/>
                <w:lang w:val="en-NZ"/>
              </w:rPr>
              <w:t xml:space="preserve"> on the way forward as appropriate.</w:t>
            </w:r>
          </w:p>
        </w:tc>
        <w:tc>
          <w:tcPr>
            <w:tcW w:w="1564" w:type="dxa"/>
            <w:tcBorders>
              <w:bottom w:val="single" w:sz="4" w:space="0" w:color="auto"/>
            </w:tcBorders>
            <w:shd w:val="clear" w:color="auto" w:fill="FFFFFF"/>
          </w:tcPr>
          <w:p w:rsidR="007E5821" w:rsidRPr="00C71D7E" w:rsidRDefault="007E5821" w:rsidP="007E5821">
            <w:pPr>
              <w:spacing w:before="40" w:after="40"/>
              <w:rPr>
                <w:lang w:val="en-NZ"/>
              </w:rPr>
            </w:pPr>
            <w:r w:rsidRPr="00C71D7E">
              <w:rPr>
                <w:lang w:val="en-NZ"/>
              </w:rPr>
              <w:t xml:space="preserve">In progress. </w:t>
            </w:r>
          </w:p>
          <w:p w:rsidR="00FA7832" w:rsidRPr="00C71D7E" w:rsidRDefault="00875C26" w:rsidP="007E5821">
            <w:pPr>
              <w:spacing w:before="40" w:after="40"/>
              <w:rPr>
                <w:lang w:val="en-NZ"/>
              </w:rPr>
            </w:pPr>
            <w:r w:rsidRPr="00C71D7E">
              <w:rPr>
                <w:lang w:val="en-NZ"/>
              </w:rPr>
              <w:t xml:space="preserve">To be </w:t>
            </w:r>
            <w:r w:rsidR="007E5821" w:rsidRPr="00C71D7E">
              <w:rPr>
                <w:lang w:val="en-NZ"/>
              </w:rPr>
              <w:t xml:space="preserve">finalized </w:t>
            </w:r>
            <w:r w:rsidRPr="00C71D7E">
              <w:rPr>
                <w:lang w:val="en-NZ"/>
              </w:rPr>
              <w:t>at SCUFN30.</w:t>
            </w:r>
          </w:p>
        </w:tc>
      </w:tr>
      <w:tr w:rsidR="00FA7832" w:rsidRPr="00DF7CC1" w:rsidTr="008F2321">
        <w:trPr>
          <w:cantSplit/>
          <w:jc w:val="center"/>
        </w:trPr>
        <w:tc>
          <w:tcPr>
            <w:tcW w:w="1555" w:type="dxa"/>
            <w:tcBorders>
              <w:bottom w:val="single" w:sz="4" w:space="0" w:color="auto"/>
            </w:tcBorders>
            <w:shd w:val="clear" w:color="auto" w:fill="FFFFFF"/>
            <w:vAlign w:val="center"/>
          </w:tcPr>
          <w:p w:rsidR="00FA7832" w:rsidRPr="00DF7CC1" w:rsidRDefault="00FA7832" w:rsidP="003E3164">
            <w:pPr>
              <w:spacing w:before="40" w:after="40"/>
              <w:jc w:val="center"/>
            </w:pPr>
            <w:bookmarkStart w:id="147" w:name="SCUFN29147"/>
            <w:r w:rsidRPr="00DF7CC1">
              <w:t>SCUFN29/147</w:t>
            </w:r>
            <w:bookmarkEnd w:id="147"/>
          </w:p>
        </w:tc>
        <w:tc>
          <w:tcPr>
            <w:tcW w:w="1138" w:type="dxa"/>
            <w:tcBorders>
              <w:bottom w:val="single" w:sz="4" w:space="0" w:color="auto"/>
            </w:tcBorders>
            <w:shd w:val="clear" w:color="auto" w:fill="FFFFFF"/>
            <w:vAlign w:val="center"/>
          </w:tcPr>
          <w:p w:rsidR="00FA7832" w:rsidRPr="00DF7CC1" w:rsidRDefault="00FA7832" w:rsidP="003E3164">
            <w:pPr>
              <w:spacing w:before="40" w:after="40"/>
              <w:jc w:val="center"/>
              <w:rPr>
                <w:lang w:val="en-NZ"/>
              </w:rPr>
            </w:pPr>
          </w:p>
        </w:tc>
        <w:tc>
          <w:tcPr>
            <w:tcW w:w="5099" w:type="dxa"/>
            <w:tcBorders>
              <w:bottom w:val="single" w:sz="4" w:space="0" w:color="auto"/>
            </w:tcBorders>
            <w:shd w:val="clear" w:color="auto" w:fill="FFFFFF"/>
            <w:vAlign w:val="center"/>
          </w:tcPr>
          <w:p w:rsidR="00FA7832" w:rsidRPr="00DF7CC1" w:rsidRDefault="00FA7832" w:rsidP="003E3164">
            <w:pPr>
              <w:spacing w:before="40" w:after="40"/>
              <w:rPr>
                <w:b/>
                <w:iCs/>
                <w:lang w:val="en-NZ"/>
              </w:rPr>
            </w:pPr>
            <w:r w:rsidRPr="00DF7CC1">
              <w:rPr>
                <w:b/>
                <w:iCs/>
                <w:lang w:val="en-NZ"/>
              </w:rPr>
              <w:t>SCUFN Chair/Vice-Chair</w:t>
            </w:r>
            <w:r w:rsidRPr="00DF7CC1">
              <w:rPr>
                <w:iCs/>
                <w:lang w:val="en-NZ"/>
              </w:rPr>
              <w:t xml:space="preserve"> to consider the comments and/or suggestions </w:t>
            </w:r>
            <w:r w:rsidRPr="00DF7CC1">
              <w:rPr>
                <w:iCs/>
                <w:highlight w:val="yellow"/>
                <w:lang w:val="en-NZ"/>
              </w:rPr>
              <w:t>emphasized in yellow</w:t>
            </w:r>
            <w:r w:rsidRPr="00DF7CC1">
              <w:rPr>
                <w:iCs/>
                <w:lang w:val="en-NZ"/>
              </w:rPr>
              <w:t xml:space="preserve"> in </w:t>
            </w:r>
            <w:hyperlink w:anchor="AnnA" w:history="1">
              <w:r w:rsidRPr="00DF7CC1">
                <w:rPr>
                  <w:iCs/>
                  <w:lang w:val="en-NZ"/>
                </w:rPr>
                <w:t xml:space="preserve">Annex </w:t>
              </w:r>
            </w:hyperlink>
            <w:r w:rsidRPr="00DF7CC1">
              <w:rPr>
                <w:iCs/>
                <w:lang w:val="en-NZ"/>
              </w:rPr>
              <w:t xml:space="preserve">B of Doc. SCUFN29-07.2B, and to instruct by correspondence </w:t>
            </w:r>
            <w:r w:rsidRPr="00DF7CC1">
              <w:rPr>
                <w:b/>
                <w:iCs/>
                <w:lang w:val="en-NZ"/>
              </w:rPr>
              <w:t>Sec.</w:t>
            </w:r>
            <w:r w:rsidRPr="00DF7CC1">
              <w:rPr>
                <w:iCs/>
                <w:lang w:val="en-NZ"/>
              </w:rPr>
              <w:t xml:space="preserve"> and </w:t>
            </w:r>
            <w:r w:rsidRPr="00DF7CC1">
              <w:rPr>
                <w:b/>
                <w:iCs/>
                <w:lang w:val="en-NZ"/>
              </w:rPr>
              <w:t>SCUFN Members</w:t>
            </w:r>
            <w:r w:rsidRPr="00DF7CC1">
              <w:rPr>
                <w:iCs/>
                <w:lang w:val="en-NZ"/>
              </w:rPr>
              <w:t xml:space="preserve"> on the way forward as appropriate.</w:t>
            </w:r>
          </w:p>
        </w:tc>
        <w:tc>
          <w:tcPr>
            <w:tcW w:w="1564" w:type="dxa"/>
            <w:tcBorders>
              <w:bottom w:val="single" w:sz="4" w:space="0" w:color="auto"/>
            </w:tcBorders>
            <w:shd w:val="clear" w:color="auto" w:fill="FFFFFF"/>
          </w:tcPr>
          <w:p w:rsidR="00FA7832" w:rsidRPr="00C71D7E" w:rsidRDefault="000E7FB2" w:rsidP="000E7FB2">
            <w:pPr>
              <w:spacing w:before="40" w:after="40"/>
              <w:rPr>
                <w:lang w:val="en-NZ"/>
              </w:rPr>
            </w:pPr>
            <w:r w:rsidRPr="00C71D7E">
              <w:rPr>
                <w:lang w:val="en-NZ"/>
              </w:rPr>
              <w:t>Complete.</w:t>
            </w:r>
            <w:r w:rsidR="00E75547" w:rsidRPr="00C71D7E">
              <w:rPr>
                <w:lang w:val="en-NZ"/>
              </w:rPr>
              <w:t xml:space="preserve"> </w:t>
            </w:r>
            <w:r w:rsidRPr="00C71D7E">
              <w:rPr>
                <w:lang w:val="en-NZ"/>
              </w:rPr>
              <w:t>S</w:t>
            </w:r>
            <w:r w:rsidR="00E75547" w:rsidRPr="00C71D7E">
              <w:rPr>
                <w:lang w:val="en-NZ"/>
              </w:rPr>
              <w:t xml:space="preserve">ee </w:t>
            </w:r>
            <w:r w:rsidR="00F2798F" w:rsidRPr="00C71D7E">
              <w:rPr>
                <w:lang w:val="en-NZ"/>
              </w:rPr>
              <w:t>SCUFN30-07.2B</w:t>
            </w:r>
            <w:r w:rsidRPr="00C71D7E">
              <w:rPr>
                <w:lang w:val="en-NZ"/>
              </w:rPr>
              <w:t>, Annexes B &amp; C</w:t>
            </w:r>
            <w:r w:rsidR="009E416D" w:rsidRPr="00C71D7E">
              <w:rPr>
                <w:lang w:val="en-NZ"/>
              </w:rPr>
              <w:t>.</w:t>
            </w:r>
          </w:p>
        </w:tc>
      </w:tr>
      <w:tr w:rsidR="00FA7832" w:rsidRPr="00DF7CC1" w:rsidTr="008F2321">
        <w:trPr>
          <w:cantSplit/>
          <w:jc w:val="center"/>
        </w:trPr>
        <w:tc>
          <w:tcPr>
            <w:tcW w:w="1555" w:type="dxa"/>
            <w:tcBorders>
              <w:bottom w:val="single" w:sz="4" w:space="0" w:color="auto"/>
            </w:tcBorders>
            <w:shd w:val="clear" w:color="auto" w:fill="C6D9F1"/>
            <w:vAlign w:val="center"/>
          </w:tcPr>
          <w:p w:rsidR="00FA7832" w:rsidRPr="00DF7CC1" w:rsidRDefault="00FA7832" w:rsidP="003E3164">
            <w:pPr>
              <w:spacing w:before="40" w:after="40"/>
              <w:jc w:val="center"/>
              <w:rPr>
                <w:b/>
              </w:rPr>
            </w:pPr>
          </w:p>
        </w:tc>
        <w:tc>
          <w:tcPr>
            <w:tcW w:w="1138" w:type="dxa"/>
            <w:tcBorders>
              <w:bottom w:val="single" w:sz="4" w:space="0" w:color="auto"/>
            </w:tcBorders>
            <w:shd w:val="clear" w:color="auto" w:fill="C6D9F1"/>
          </w:tcPr>
          <w:p w:rsidR="00FA7832" w:rsidRPr="00DF7CC1" w:rsidRDefault="00FA7832" w:rsidP="003E3164">
            <w:pPr>
              <w:spacing w:before="40" w:after="40"/>
              <w:jc w:val="center"/>
              <w:rPr>
                <w:b/>
              </w:rPr>
            </w:pPr>
            <w:r w:rsidRPr="00DF7CC1">
              <w:rPr>
                <w:b/>
              </w:rPr>
              <w:t>7.3</w:t>
            </w:r>
          </w:p>
        </w:tc>
        <w:tc>
          <w:tcPr>
            <w:tcW w:w="5099" w:type="dxa"/>
            <w:tcBorders>
              <w:bottom w:val="single" w:sz="4" w:space="0" w:color="auto"/>
            </w:tcBorders>
            <w:shd w:val="clear" w:color="auto" w:fill="C6D9F1"/>
            <w:vAlign w:val="center"/>
          </w:tcPr>
          <w:p w:rsidR="00FA7832" w:rsidRPr="00DF7CC1" w:rsidRDefault="00FA7832" w:rsidP="003E3164">
            <w:pPr>
              <w:spacing w:before="40" w:after="40"/>
              <w:jc w:val="center"/>
              <w:rPr>
                <w:b/>
              </w:rPr>
            </w:pPr>
            <w:r w:rsidRPr="00DF7CC1">
              <w:rPr>
                <w:b/>
                <w:iCs/>
                <w:lang w:val="en-NZ"/>
              </w:rPr>
              <w:t>Undersea Feature Names located in the territorial sea of a Coastal State and discussion on the role/scope of SCUFN</w:t>
            </w:r>
          </w:p>
        </w:tc>
        <w:tc>
          <w:tcPr>
            <w:tcW w:w="1564" w:type="dxa"/>
            <w:tcBorders>
              <w:bottom w:val="single" w:sz="4" w:space="0" w:color="auto"/>
            </w:tcBorders>
            <w:shd w:val="clear" w:color="auto" w:fill="C6D9F1"/>
          </w:tcPr>
          <w:p w:rsidR="00FA7832" w:rsidRPr="00DF7CC1" w:rsidRDefault="00FA7832" w:rsidP="003E3164">
            <w:pPr>
              <w:spacing w:before="40" w:after="40"/>
              <w:jc w:val="center"/>
              <w:rPr>
                <w:b/>
              </w:rPr>
            </w:pPr>
          </w:p>
        </w:tc>
      </w:tr>
      <w:tr w:rsidR="00FA7832" w:rsidRPr="00DF7CC1" w:rsidTr="008F2321">
        <w:trPr>
          <w:cantSplit/>
          <w:jc w:val="center"/>
        </w:trPr>
        <w:tc>
          <w:tcPr>
            <w:tcW w:w="1555" w:type="dxa"/>
            <w:tcBorders>
              <w:bottom w:val="single" w:sz="4" w:space="0" w:color="auto"/>
            </w:tcBorders>
            <w:shd w:val="clear" w:color="auto" w:fill="D9D9D9" w:themeFill="background1" w:themeFillShade="D9"/>
            <w:vAlign w:val="center"/>
          </w:tcPr>
          <w:p w:rsidR="00FA7832" w:rsidRPr="00DF7CC1" w:rsidRDefault="00FA7832" w:rsidP="003E3164">
            <w:pPr>
              <w:spacing w:before="40" w:after="40"/>
              <w:jc w:val="center"/>
            </w:pPr>
            <w:bookmarkStart w:id="148" w:name="SCUFN29148"/>
            <w:r w:rsidRPr="00DF7CC1">
              <w:t>SCUFN29/148</w:t>
            </w:r>
            <w:bookmarkEnd w:id="148"/>
          </w:p>
        </w:tc>
        <w:tc>
          <w:tcPr>
            <w:tcW w:w="1138" w:type="dxa"/>
            <w:tcBorders>
              <w:bottom w:val="single" w:sz="4" w:space="0" w:color="auto"/>
            </w:tcBorders>
            <w:shd w:val="clear" w:color="auto" w:fill="D9D9D9" w:themeFill="background1" w:themeFillShade="D9"/>
            <w:vAlign w:val="center"/>
          </w:tcPr>
          <w:p w:rsidR="00FA7832" w:rsidRPr="00DF7CC1" w:rsidRDefault="00FA7832" w:rsidP="003E3164">
            <w:pPr>
              <w:spacing w:before="40" w:after="40"/>
              <w:jc w:val="center"/>
              <w:rPr>
                <w:lang w:val="en-NZ"/>
              </w:rPr>
            </w:pPr>
          </w:p>
        </w:tc>
        <w:tc>
          <w:tcPr>
            <w:tcW w:w="5099" w:type="dxa"/>
            <w:tcBorders>
              <w:bottom w:val="single" w:sz="4" w:space="0" w:color="auto"/>
            </w:tcBorders>
            <w:shd w:val="clear" w:color="auto" w:fill="D9D9D9" w:themeFill="background1" w:themeFillShade="D9"/>
            <w:vAlign w:val="center"/>
          </w:tcPr>
          <w:p w:rsidR="00FA7832" w:rsidRPr="00DF7CC1" w:rsidRDefault="00FA7832" w:rsidP="003E3164">
            <w:pPr>
              <w:spacing w:before="40" w:after="40"/>
              <w:rPr>
                <w:iCs/>
                <w:lang w:val="en-NZ"/>
              </w:rPr>
            </w:pPr>
            <w:r w:rsidRPr="00DF7CC1">
              <w:rPr>
                <w:b/>
                <w:iCs/>
                <w:lang w:val="en-NZ"/>
              </w:rPr>
              <w:t>SCUFN Members</w:t>
            </w:r>
            <w:r w:rsidRPr="00DF7CC1">
              <w:rPr>
                <w:iCs/>
                <w:lang w:val="en-NZ"/>
              </w:rPr>
              <w:t xml:space="preserve"> decided to put on hold the development of a general policy related to the systematic inclusion in the GEBCO Gazetteer of </w:t>
            </w:r>
            <w:r w:rsidRPr="00DF7CC1">
              <w:rPr>
                <w:i/>
                <w:iCs/>
                <w:lang w:val="en-NZ"/>
              </w:rPr>
              <w:t>UFN located in territorial seas</w:t>
            </w:r>
            <w:r w:rsidRPr="00DF7CC1">
              <w:rPr>
                <w:iCs/>
                <w:lang w:val="en-NZ"/>
              </w:rPr>
              <w:t>, until the Project Team on S-100 UFN has provided subsequent recommendations: case-by-case basis approach, as the submission remain possible in accordance with B-6.</w:t>
            </w:r>
          </w:p>
        </w:tc>
        <w:tc>
          <w:tcPr>
            <w:tcW w:w="1564" w:type="dxa"/>
            <w:tcBorders>
              <w:bottom w:val="single" w:sz="4" w:space="0" w:color="auto"/>
            </w:tcBorders>
            <w:shd w:val="clear" w:color="auto" w:fill="D9D9D9" w:themeFill="background1" w:themeFillShade="D9"/>
          </w:tcPr>
          <w:p w:rsidR="00FA7832" w:rsidRPr="00C71D7E" w:rsidRDefault="00875C26" w:rsidP="003E3164">
            <w:pPr>
              <w:spacing w:before="40" w:after="40"/>
              <w:rPr>
                <w:lang w:val="en-NZ"/>
              </w:rPr>
            </w:pPr>
            <w:r w:rsidRPr="00C71D7E">
              <w:rPr>
                <w:lang w:val="en-NZ"/>
              </w:rPr>
              <w:t>No action needed.</w:t>
            </w:r>
          </w:p>
        </w:tc>
      </w:tr>
      <w:tr w:rsidR="00FA7832" w:rsidRPr="00DF7CC1" w:rsidTr="008F2321">
        <w:trPr>
          <w:cantSplit/>
          <w:jc w:val="center"/>
        </w:trPr>
        <w:tc>
          <w:tcPr>
            <w:tcW w:w="1555" w:type="dxa"/>
            <w:tcBorders>
              <w:bottom w:val="single" w:sz="4" w:space="0" w:color="auto"/>
            </w:tcBorders>
            <w:shd w:val="clear" w:color="auto" w:fill="C6D9F1"/>
            <w:vAlign w:val="center"/>
          </w:tcPr>
          <w:p w:rsidR="00FA7832" w:rsidRPr="00DF7CC1" w:rsidRDefault="00FA7832" w:rsidP="003E3164">
            <w:pPr>
              <w:spacing w:before="40" w:after="40"/>
              <w:jc w:val="center"/>
              <w:rPr>
                <w:b/>
              </w:rPr>
            </w:pPr>
          </w:p>
        </w:tc>
        <w:tc>
          <w:tcPr>
            <w:tcW w:w="1138" w:type="dxa"/>
            <w:tcBorders>
              <w:bottom w:val="single" w:sz="4" w:space="0" w:color="auto"/>
            </w:tcBorders>
            <w:shd w:val="clear" w:color="auto" w:fill="C6D9F1"/>
          </w:tcPr>
          <w:p w:rsidR="00FA7832" w:rsidRPr="00DF7CC1" w:rsidRDefault="00FA7832" w:rsidP="003E3164">
            <w:pPr>
              <w:spacing w:before="40" w:after="40"/>
              <w:jc w:val="center"/>
              <w:rPr>
                <w:b/>
              </w:rPr>
            </w:pPr>
            <w:r w:rsidRPr="00DF7CC1">
              <w:rPr>
                <w:b/>
              </w:rPr>
              <w:t>7.4</w:t>
            </w:r>
          </w:p>
        </w:tc>
        <w:tc>
          <w:tcPr>
            <w:tcW w:w="5099" w:type="dxa"/>
            <w:tcBorders>
              <w:bottom w:val="single" w:sz="4" w:space="0" w:color="auto"/>
            </w:tcBorders>
            <w:shd w:val="clear" w:color="auto" w:fill="C6D9F1"/>
            <w:vAlign w:val="center"/>
          </w:tcPr>
          <w:p w:rsidR="00FA7832" w:rsidRPr="00DF7CC1" w:rsidRDefault="00FA7832" w:rsidP="003E3164">
            <w:pPr>
              <w:spacing w:before="40" w:after="40"/>
              <w:jc w:val="center"/>
              <w:rPr>
                <w:b/>
              </w:rPr>
            </w:pPr>
            <w:r w:rsidRPr="00DF7CC1">
              <w:rPr>
                <w:b/>
                <w:iCs/>
                <w:lang w:val="en-NZ"/>
              </w:rPr>
              <w:t>Micro Undersea Features</w:t>
            </w:r>
          </w:p>
        </w:tc>
        <w:tc>
          <w:tcPr>
            <w:tcW w:w="1564" w:type="dxa"/>
            <w:tcBorders>
              <w:bottom w:val="single" w:sz="4" w:space="0" w:color="auto"/>
            </w:tcBorders>
            <w:shd w:val="clear" w:color="auto" w:fill="C6D9F1"/>
          </w:tcPr>
          <w:p w:rsidR="00FA7832" w:rsidRPr="00C71D7E" w:rsidRDefault="00FA7832" w:rsidP="003E3164">
            <w:pPr>
              <w:spacing w:before="40" w:after="40"/>
              <w:jc w:val="center"/>
              <w:rPr>
                <w:b/>
              </w:rPr>
            </w:pPr>
          </w:p>
        </w:tc>
      </w:tr>
      <w:tr w:rsidR="00FA7832" w:rsidRPr="00DF7CC1" w:rsidTr="008F2321">
        <w:trPr>
          <w:cantSplit/>
          <w:jc w:val="center"/>
        </w:trPr>
        <w:tc>
          <w:tcPr>
            <w:tcW w:w="1555" w:type="dxa"/>
            <w:tcBorders>
              <w:bottom w:val="single" w:sz="4" w:space="0" w:color="auto"/>
            </w:tcBorders>
            <w:shd w:val="clear" w:color="auto" w:fill="D9D9D9" w:themeFill="background1" w:themeFillShade="D9"/>
            <w:vAlign w:val="center"/>
          </w:tcPr>
          <w:p w:rsidR="00FA7832" w:rsidRPr="00DF7CC1" w:rsidRDefault="00FA7832" w:rsidP="003E3164">
            <w:pPr>
              <w:spacing w:before="40" w:after="40"/>
              <w:jc w:val="center"/>
            </w:pPr>
            <w:bookmarkStart w:id="149" w:name="SCUFN29149"/>
            <w:r w:rsidRPr="00DF7CC1">
              <w:t>SCUFN29/149</w:t>
            </w:r>
            <w:bookmarkEnd w:id="149"/>
          </w:p>
        </w:tc>
        <w:tc>
          <w:tcPr>
            <w:tcW w:w="1138" w:type="dxa"/>
            <w:tcBorders>
              <w:bottom w:val="single" w:sz="4" w:space="0" w:color="auto"/>
            </w:tcBorders>
            <w:shd w:val="clear" w:color="auto" w:fill="D9D9D9" w:themeFill="background1" w:themeFillShade="D9"/>
            <w:vAlign w:val="center"/>
          </w:tcPr>
          <w:p w:rsidR="00FA7832" w:rsidRPr="00DF7CC1" w:rsidRDefault="00FA7832" w:rsidP="003E3164">
            <w:pPr>
              <w:spacing w:before="40" w:after="40"/>
              <w:jc w:val="center"/>
              <w:rPr>
                <w:lang w:val="en-NZ"/>
              </w:rPr>
            </w:pPr>
          </w:p>
        </w:tc>
        <w:tc>
          <w:tcPr>
            <w:tcW w:w="5099" w:type="dxa"/>
            <w:tcBorders>
              <w:bottom w:val="single" w:sz="4" w:space="0" w:color="auto"/>
            </w:tcBorders>
            <w:shd w:val="clear" w:color="auto" w:fill="D9D9D9" w:themeFill="background1" w:themeFillShade="D9"/>
            <w:vAlign w:val="center"/>
          </w:tcPr>
          <w:p w:rsidR="00FA7832" w:rsidRPr="00DF7CC1" w:rsidRDefault="00FA7832" w:rsidP="003E3164">
            <w:pPr>
              <w:spacing w:before="40" w:after="40"/>
              <w:rPr>
                <w:iCs/>
                <w:lang w:val="en-NZ"/>
              </w:rPr>
            </w:pPr>
            <w:r w:rsidRPr="00DF7CC1">
              <w:rPr>
                <w:b/>
                <w:iCs/>
                <w:lang w:val="en-NZ"/>
              </w:rPr>
              <w:t>SCUFN Members</w:t>
            </w:r>
            <w:r w:rsidRPr="00DF7CC1">
              <w:rPr>
                <w:iCs/>
                <w:lang w:val="en-NZ"/>
              </w:rPr>
              <w:t xml:space="preserve"> decided to put on hold the development of a general policy related to the systematic inclusion in the GEBCO Gazetteer of </w:t>
            </w:r>
            <w:r w:rsidRPr="00DF7CC1">
              <w:rPr>
                <w:i/>
                <w:iCs/>
                <w:lang w:val="en-NZ"/>
              </w:rPr>
              <w:t>micro UFN</w:t>
            </w:r>
            <w:r w:rsidRPr="00DF7CC1">
              <w:rPr>
                <w:iCs/>
                <w:lang w:val="en-NZ"/>
              </w:rPr>
              <w:t>: case-by-case basis approach.</w:t>
            </w:r>
          </w:p>
        </w:tc>
        <w:tc>
          <w:tcPr>
            <w:tcW w:w="1564" w:type="dxa"/>
            <w:tcBorders>
              <w:bottom w:val="single" w:sz="4" w:space="0" w:color="auto"/>
            </w:tcBorders>
            <w:shd w:val="clear" w:color="auto" w:fill="D9D9D9" w:themeFill="background1" w:themeFillShade="D9"/>
          </w:tcPr>
          <w:p w:rsidR="00FA7832" w:rsidRPr="00C71D7E" w:rsidRDefault="00875C26" w:rsidP="003E3164">
            <w:pPr>
              <w:spacing w:before="40" w:after="40"/>
              <w:rPr>
                <w:lang w:val="en-NZ"/>
              </w:rPr>
            </w:pPr>
            <w:r w:rsidRPr="00C71D7E">
              <w:rPr>
                <w:lang w:val="en-NZ"/>
              </w:rPr>
              <w:t>No action needed.</w:t>
            </w:r>
          </w:p>
        </w:tc>
      </w:tr>
      <w:tr w:rsidR="00FA7832" w:rsidRPr="00DF7CC1" w:rsidTr="008F2321">
        <w:trPr>
          <w:cantSplit/>
          <w:jc w:val="center"/>
        </w:trPr>
        <w:tc>
          <w:tcPr>
            <w:tcW w:w="1555" w:type="dxa"/>
            <w:tcBorders>
              <w:bottom w:val="single" w:sz="4" w:space="0" w:color="auto"/>
            </w:tcBorders>
            <w:shd w:val="clear" w:color="auto" w:fill="FFC000"/>
            <w:vAlign w:val="center"/>
          </w:tcPr>
          <w:p w:rsidR="00FA7832" w:rsidRPr="00DF7CC1" w:rsidRDefault="00FA7832" w:rsidP="003E3164">
            <w:pPr>
              <w:spacing w:before="40" w:after="40"/>
              <w:jc w:val="center"/>
            </w:pPr>
          </w:p>
        </w:tc>
        <w:tc>
          <w:tcPr>
            <w:tcW w:w="1138" w:type="dxa"/>
            <w:tcBorders>
              <w:bottom w:val="single" w:sz="4" w:space="0" w:color="auto"/>
            </w:tcBorders>
            <w:shd w:val="clear" w:color="auto" w:fill="FFC000"/>
          </w:tcPr>
          <w:p w:rsidR="00FA7832" w:rsidRPr="00DF7CC1" w:rsidRDefault="00FA7832" w:rsidP="003E3164">
            <w:pPr>
              <w:spacing w:before="40" w:after="40"/>
              <w:jc w:val="center"/>
              <w:rPr>
                <w:b/>
              </w:rPr>
            </w:pPr>
            <w:r w:rsidRPr="00DF7CC1">
              <w:rPr>
                <w:b/>
              </w:rPr>
              <w:t>8</w:t>
            </w:r>
          </w:p>
        </w:tc>
        <w:tc>
          <w:tcPr>
            <w:tcW w:w="5099" w:type="dxa"/>
            <w:tcBorders>
              <w:bottom w:val="single" w:sz="4" w:space="0" w:color="auto"/>
            </w:tcBorders>
            <w:shd w:val="clear" w:color="auto" w:fill="FFC000"/>
            <w:vAlign w:val="center"/>
          </w:tcPr>
          <w:p w:rsidR="00FA7832" w:rsidRPr="00DF7CC1" w:rsidRDefault="00FA7832" w:rsidP="003E3164">
            <w:pPr>
              <w:spacing w:before="40" w:after="40"/>
              <w:rPr>
                <w:b/>
                <w:iCs/>
              </w:rPr>
            </w:pPr>
            <w:r w:rsidRPr="00DF7CC1">
              <w:rPr>
                <w:b/>
                <w:bCs/>
                <w:lang w:val="en-NZ"/>
              </w:rPr>
              <w:t>Any other business</w:t>
            </w:r>
          </w:p>
        </w:tc>
        <w:tc>
          <w:tcPr>
            <w:tcW w:w="1564" w:type="dxa"/>
            <w:tcBorders>
              <w:bottom w:val="single" w:sz="4" w:space="0" w:color="auto"/>
            </w:tcBorders>
            <w:shd w:val="clear" w:color="auto" w:fill="FFC000"/>
          </w:tcPr>
          <w:p w:rsidR="00FA7832" w:rsidRPr="00DF7CC1" w:rsidRDefault="00FA7832" w:rsidP="003E3164">
            <w:pPr>
              <w:spacing w:before="40" w:after="40"/>
              <w:jc w:val="center"/>
              <w:rPr>
                <w:iCs/>
                <w:lang w:val="en-NZ"/>
              </w:rPr>
            </w:pPr>
          </w:p>
        </w:tc>
      </w:tr>
      <w:tr w:rsidR="00FA7832" w:rsidRPr="00DF7CC1" w:rsidTr="008F2321">
        <w:trPr>
          <w:cantSplit/>
          <w:jc w:val="center"/>
        </w:trPr>
        <w:tc>
          <w:tcPr>
            <w:tcW w:w="1555" w:type="dxa"/>
            <w:shd w:val="clear" w:color="auto" w:fill="auto"/>
            <w:vAlign w:val="center"/>
          </w:tcPr>
          <w:p w:rsidR="00FA7832" w:rsidRPr="00DF7CC1" w:rsidRDefault="00FA7832" w:rsidP="003E3164">
            <w:pPr>
              <w:spacing w:before="40" w:after="40"/>
              <w:jc w:val="center"/>
            </w:pPr>
            <w:bookmarkStart w:id="150" w:name="SCUFN29150"/>
            <w:r w:rsidRPr="00DF7CC1">
              <w:t>SCUFN29/150</w:t>
            </w:r>
            <w:bookmarkEnd w:id="150"/>
          </w:p>
        </w:tc>
        <w:tc>
          <w:tcPr>
            <w:tcW w:w="1138" w:type="dxa"/>
            <w:shd w:val="clear" w:color="auto" w:fill="auto"/>
            <w:vAlign w:val="center"/>
          </w:tcPr>
          <w:p w:rsidR="00FA7832" w:rsidRPr="00DF7CC1" w:rsidRDefault="00FA7832" w:rsidP="003E3164">
            <w:pPr>
              <w:spacing w:before="40" w:after="40"/>
              <w:jc w:val="center"/>
              <w:rPr>
                <w:bCs/>
              </w:rPr>
            </w:pPr>
          </w:p>
        </w:tc>
        <w:tc>
          <w:tcPr>
            <w:tcW w:w="5099" w:type="dxa"/>
            <w:shd w:val="clear" w:color="auto" w:fill="auto"/>
            <w:vAlign w:val="center"/>
          </w:tcPr>
          <w:p w:rsidR="00FA7832" w:rsidRPr="00DF7CC1" w:rsidRDefault="00FA7832" w:rsidP="003E3164">
            <w:pPr>
              <w:spacing w:before="40" w:after="40"/>
              <w:rPr>
                <w:lang w:val="en-NZ" w:eastAsia="ja-JP"/>
              </w:rPr>
            </w:pPr>
            <w:r w:rsidRPr="00DF7CC1">
              <w:rPr>
                <w:lang w:val="en-NZ" w:eastAsia="ja-JP"/>
              </w:rPr>
              <w:t>Considering the requirements that raised at SCUFN29 for:</w:t>
            </w:r>
          </w:p>
          <w:p w:rsidR="00FA7832" w:rsidRPr="00DF7CC1" w:rsidRDefault="00FA7832" w:rsidP="003E3164">
            <w:pPr>
              <w:spacing w:before="40" w:after="40"/>
              <w:rPr>
                <w:lang w:val="en-NZ" w:eastAsia="ja-JP"/>
              </w:rPr>
            </w:pPr>
            <w:r w:rsidRPr="00DF7CC1">
              <w:rPr>
                <w:lang w:val="en-NZ" w:eastAsia="ja-JP"/>
              </w:rPr>
              <w:t>- moving progressively to an S-100-based UFN data modelling (TORs of the S-100 UFN Project Team refer)</w:t>
            </w:r>
          </w:p>
          <w:p w:rsidR="00FA7832" w:rsidRPr="00DF7CC1" w:rsidRDefault="00FA7832" w:rsidP="003E3164">
            <w:pPr>
              <w:spacing w:before="40" w:after="40"/>
              <w:rPr>
                <w:lang w:val="en-NZ" w:eastAsia="ja-JP"/>
              </w:rPr>
            </w:pPr>
            <w:r w:rsidRPr="00DF7CC1">
              <w:rPr>
                <w:lang w:val="en-NZ" w:eastAsia="ja-JP"/>
              </w:rPr>
              <w:t>- improving the interoperability between existing web-based services and tools (IHO SCUFN webpage, scufnsubmission.org, scufnreview.org, GEBCO Gazetteer on UFN)</w:t>
            </w:r>
          </w:p>
          <w:p w:rsidR="00FA7832" w:rsidRPr="00DF7CC1" w:rsidRDefault="00FA7832" w:rsidP="003E3164">
            <w:pPr>
              <w:spacing w:before="40" w:after="40"/>
              <w:rPr>
                <w:lang w:val="en-NZ" w:eastAsia="ja-JP"/>
              </w:rPr>
            </w:pPr>
            <w:r w:rsidRPr="00DF7CC1">
              <w:rPr>
                <w:lang w:val="en-NZ" w:eastAsia="ja-JP"/>
              </w:rPr>
              <w:t>- maintaining and upgrading the functionalities of the GEBCO Gazetteer (upstream/downstream services),</w:t>
            </w:r>
          </w:p>
          <w:p w:rsidR="00FA7832" w:rsidRPr="00DF7CC1" w:rsidRDefault="00FA7832" w:rsidP="003E3164">
            <w:pPr>
              <w:spacing w:before="40" w:after="40"/>
              <w:rPr>
                <w:lang w:val="en-NZ" w:eastAsia="ja-JP"/>
              </w:rPr>
            </w:pPr>
            <w:r w:rsidRPr="00DF7CC1">
              <w:rPr>
                <w:b/>
                <w:lang w:val="en-NZ" w:eastAsia="ja-JP"/>
              </w:rPr>
              <w:t>SCUFN Members</w:t>
            </w:r>
            <w:r w:rsidRPr="00DF7CC1">
              <w:rPr>
                <w:lang w:val="en-NZ" w:eastAsia="ja-JP"/>
              </w:rPr>
              <w:t xml:space="preserve"> accepted the offer made by KHOA/KIGAM to investigate the possibility of prototyping a new UFN database and associated web-services under the management of the S-100 UFN Project Team (progress report expected at SCUFN-30).</w:t>
            </w:r>
          </w:p>
        </w:tc>
        <w:tc>
          <w:tcPr>
            <w:tcW w:w="1564" w:type="dxa"/>
            <w:shd w:val="clear" w:color="auto" w:fill="auto"/>
            <w:vAlign w:val="center"/>
          </w:tcPr>
          <w:p w:rsidR="00FA7832" w:rsidRPr="00DF7CC1" w:rsidRDefault="009E416D" w:rsidP="00376C8A">
            <w:pPr>
              <w:spacing w:before="40" w:after="40"/>
              <w:rPr>
                <w:iCs/>
                <w:lang w:val="en-NZ"/>
              </w:rPr>
            </w:pPr>
            <w:r w:rsidRPr="00DF7CC1">
              <w:rPr>
                <w:iCs/>
                <w:lang w:val="en-NZ"/>
              </w:rPr>
              <w:t>In progress</w:t>
            </w:r>
            <w:r w:rsidR="00376C8A" w:rsidRPr="00DF7CC1">
              <w:rPr>
                <w:iCs/>
                <w:lang w:val="en-NZ"/>
              </w:rPr>
              <w:t>. Submission paper expected from KHOA by 1 Sep 2017</w:t>
            </w:r>
            <w:r w:rsidRPr="00DF7CC1">
              <w:rPr>
                <w:iCs/>
                <w:lang w:val="en-NZ"/>
              </w:rPr>
              <w:t xml:space="preserve"> (</w:t>
            </w:r>
            <w:r w:rsidR="00376C8A" w:rsidRPr="00DF7CC1">
              <w:rPr>
                <w:iCs/>
                <w:lang w:val="en-NZ"/>
              </w:rPr>
              <w:t xml:space="preserve">last </w:t>
            </w:r>
            <w:r w:rsidRPr="00DF7CC1">
              <w:rPr>
                <w:iCs/>
                <w:lang w:val="en-NZ"/>
              </w:rPr>
              <w:t>e</w:t>
            </w:r>
            <w:r w:rsidR="00376C8A" w:rsidRPr="00DF7CC1">
              <w:rPr>
                <w:iCs/>
                <w:lang w:val="en-NZ"/>
              </w:rPr>
              <w:t>-</w:t>
            </w:r>
            <w:r w:rsidRPr="00DF7CC1">
              <w:rPr>
                <w:iCs/>
                <w:lang w:val="en-NZ"/>
              </w:rPr>
              <w:t xml:space="preserve">mail </w:t>
            </w:r>
            <w:r w:rsidR="00376C8A" w:rsidRPr="00DF7CC1">
              <w:rPr>
                <w:iCs/>
                <w:lang w:val="en-NZ"/>
              </w:rPr>
              <w:t>from</w:t>
            </w:r>
            <w:r w:rsidRPr="00DF7CC1">
              <w:rPr>
                <w:iCs/>
                <w:lang w:val="en-NZ"/>
              </w:rPr>
              <w:t xml:space="preserve"> Han </w:t>
            </w:r>
            <w:r w:rsidR="00376C8A" w:rsidRPr="00DF7CC1">
              <w:rPr>
                <w:iCs/>
                <w:lang w:val="en-NZ"/>
              </w:rPr>
              <w:t>to</w:t>
            </w:r>
            <w:r w:rsidRPr="00DF7CC1">
              <w:rPr>
                <w:iCs/>
                <w:lang w:val="en-NZ"/>
              </w:rPr>
              <w:t xml:space="preserve"> Sec </w:t>
            </w:r>
            <w:r w:rsidR="00376C8A" w:rsidRPr="00DF7CC1">
              <w:rPr>
                <w:iCs/>
                <w:lang w:val="en-NZ"/>
              </w:rPr>
              <w:t>28 Jun 2017</w:t>
            </w:r>
            <w:r w:rsidRPr="00DF7CC1">
              <w:rPr>
                <w:iCs/>
                <w:lang w:val="en-NZ"/>
              </w:rPr>
              <w:t>).</w:t>
            </w:r>
            <w:r w:rsidR="00F2798F" w:rsidRPr="00DF7CC1">
              <w:rPr>
                <w:iCs/>
                <w:lang w:val="en-NZ"/>
              </w:rPr>
              <w:t xml:space="preserve"> </w:t>
            </w:r>
            <w:r w:rsidR="00F2798F" w:rsidRPr="00C71D7E">
              <w:rPr>
                <w:iCs/>
                <w:lang w:val="en-NZ"/>
              </w:rPr>
              <w:t>See SCUFN30-07.3A.</w:t>
            </w:r>
          </w:p>
        </w:tc>
      </w:tr>
      <w:tr w:rsidR="00FA7832" w:rsidRPr="00DF7CC1" w:rsidTr="008F2321">
        <w:trPr>
          <w:cantSplit/>
          <w:jc w:val="center"/>
        </w:trPr>
        <w:tc>
          <w:tcPr>
            <w:tcW w:w="1555" w:type="dxa"/>
            <w:tcBorders>
              <w:bottom w:val="single" w:sz="4" w:space="0" w:color="auto"/>
            </w:tcBorders>
            <w:shd w:val="clear" w:color="auto" w:fill="FFC000"/>
            <w:vAlign w:val="center"/>
          </w:tcPr>
          <w:p w:rsidR="00FA7832" w:rsidRPr="00DF7CC1" w:rsidRDefault="00FA7832" w:rsidP="003E3164">
            <w:pPr>
              <w:spacing w:before="40" w:after="40"/>
              <w:jc w:val="center"/>
            </w:pPr>
          </w:p>
        </w:tc>
        <w:tc>
          <w:tcPr>
            <w:tcW w:w="1138" w:type="dxa"/>
            <w:tcBorders>
              <w:bottom w:val="single" w:sz="4" w:space="0" w:color="auto"/>
            </w:tcBorders>
            <w:shd w:val="clear" w:color="auto" w:fill="FFC000"/>
          </w:tcPr>
          <w:p w:rsidR="00FA7832" w:rsidRPr="00DF7CC1" w:rsidRDefault="00FA7832" w:rsidP="003E3164">
            <w:pPr>
              <w:spacing w:before="40" w:after="40"/>
              <w:jc w:val="center"/>
              <w:rPr>
                <w:b/>
              </w:rPr>
            </w:pPr>
            <w:r w:rsidRPr="00DF7CC1">
              <w:rPr>
                <w:b/>
              </w:rPr>
              <w:t>9</w:t>
            </w:r>
          </w:p>
        </w:tc>
        <w:tc>
          <w:tcPr>
            <w:tcW w:w="5099" w:type="dxa"/>
            <w:tcBorders>
              <w:bottom w:val="single" w:sz="4" w:space="0" w:color="auto"/>
            </w:tcBorders>
            <w:shd w:val="clear" w:color="auto" w:fill="FFC000"/>
            <w:vAlign w:val="center"/>
          </w:tcPr>
          <w:p w:rsidR="00FA7832" w:rsidRPr="00DF7CC1" w:rsidRDefault="00FA7832" w:rsidP="003E3164">
            <w:pPr>
              <w:spacing w:before="40" w:after="40"/>
              <w:rPr>
                <w:b/>
                <w:iCs/>
              </w:rPr>
            </w:pPr>
            <w:r w:rsidRPr="00DF7CC1">
              <w:rPr>
                <w:b/>
                <w:bCs/>
                <w:lang w:val="en-NZ"/>
              </w:rPr>
              <w:t>SCUFN Programme of Work – Review of the draft List of Decisions and Actions</w:t>
            </w:r>
          </w:p>
        </w:tc>
        <w:tc>
          <w:tcPr>
            <w:tcW w:w="1564" w:type="dxa"/>
            <w:tcBorders>
              <w:bottom w:val="single" w:sz="4" w:space="0" w:color="auto"/>
            </w:tcBorders>
            <w:shd w:val="clear" w:color="auto" w:fill="FFC000"/>
          </w:tcPr>
          <w:p w:rsidR="00FA7832" w:rsidRPr="00DF7CC1" w:rsidRDefault="00FA7832" w:rsidP="003E3164">
            <w:pPr>
              <w:spacing w:before="40" w:after="40"/>
              <w:jc w:val="center"/>
              <w:rPr>
                <w:iCs/>
                <w:lang w:val="en-NZ"/>
              </w:rPr>
            </w:pPr>
          </w:p>
        </w:tc>
      </w:tr>
      <w:tr w:rsidR="00FA7832" w:rsidRPr="00DF7CC1" w:rsidTr="008F2321">
        <w:trPr>
          <w:cantSplit/>
          <w:jc w:val="center"/>
        </w:trPr>
        <w:tc>
          <w:tcPr>
            <w:tcW w:w="1555" w:type="dxa"/>
            <w:shd w:val="clear" w:color="auto" w:fill="D9D9D9" w:themeFill="background1" w:themeFillShade="D9"/>
            <w:vAlign w:val="center"/>
          </w:tcPr>
          <w:p w:rsidR="00FA7832" w:rsidRPr="00DF7CC1" w:rsidRDefault="00FA7832" w:rsidP="003E3164">
            <w:pPr>
              <w:spacing w:before="40" w:after="40"/>
              <w:jc w:val="center"/>
            </w:pPr>
            <w:bookmarkStart w:id="151" w:name="SCUFN29151"/>
            <w:r w:rsidRPr="00DF7CC1">
              <w:t>SCUFN29/151</w:t>
            </w:r>
            <w:bookmarkEnd w:id="151"/>
          </w:p>
        </w:tc>
        <w:tc>
          <w:tcPr>
            <w:tcW w:w="1138" w:type="dxa"/>
            <w:shd w:val="clear" w:color="auto" w:fill="D9D9D9" w:themeFill="background1" w:themeFillShade="D9"/>
            <w:vAlign w:val="center"/>
          </w:tcPr>
          <w:p w:rsidR="00FA7832" w:rsidRPr="00DF7CC1" w:rsidRDefault="00FA7832" w:rsidP="003E3164">
            <w:pPr>
              <w:spacing w:before="40" w:after="40"/>
              <w:jc w:val="center"/>
            </w:pPr>
          </w:p>
        </w:tc>
        <w:tc>
          <w:tcPr>
            <w:tcW w:w="5099" w:type="dxa"/>
            <w:shd w:val="clear" w:color="auto" w:fill="D9D9D9" w:themeFill="background1" w:themeFillShade="D9"/>
            <w:vAlign w:val="center"/>
          </w:tcPr>
          <w:p w:rsidR="00FA7832" w:rsidRPr="00DF7CC1" w:rsidRDefault="00FA7832" w:rsidP="003E3164">
            <w:pPr>
              <w:spacing w:before="40" w:after="40"/>
              <w:rPr>
                <w:b/>
                <w:iCs/>
                <w:lang w:val="en-NZ"/>
              </w:rPr>
            </w:pPr>
            <w:r w:rsidRPr="00DF7CC1">
              <w:rPr>
                <w:iCs/>
                <w:lang w:val="en-NZ"/>
              </w:rPr>
              <w:t>Periodic status report on this list of decisions and actions, to be requested/distributed by the</w:t>
            </w:r>
            <w:r w:rsidRPr="00DF7CC1">
              <w:rPr>
                <w:b/>
                <w:iCs/>
                <w:lang w:val="en-NZ"/>
              </w:rPr>
              <w:t xml:space="preserve"> Secretary </w:t>
            </w:r>
            <w:r w:rsidRPr="00DF7CC1">
              <w:rPr>
                <w:iCs/>
                <w:lang w:val="en-NZ"/>
              </w:rPr>
              <w:t>on</w:t>
            </w:r>
            <w:r w:rsidRPr="00DF7CC1">
              <w:rPr>
                <w:b/>
                <w:iCs/>
                <w:lang w:val="en-NZ"/>
              </w:rPr>
              <w:t xml:space="preserve"> 30 Dec. 2016, </w:t>
            </w:r>
            <w:r w:rsidRPr="00DF7CC1">
              <w:rPr>
                <w:b/>
                <w:iCs/>
                <w:color w:val="0070C0"/>
                <w:lang w:val="en-NZ"/>
              </w:rPr>
              <w:t>30 March 2017</w:t>
            </w:r>
            <w:r w:rsidRPr="00DF7CC1">
              <w:rPr>
                <w:b/>
                <w:iCs/>
                <w:lang w:val="en-NZ"/>
              </w:rPr>
              <w:t xml:space="preserve">, </w:t>
            </w:r>
            <w:r w:rsidRPr="00DF7CC1">
              <w:rPr>
                <w:iCs/>
                <w:lang w:val="en-NZ"/>
              </w:rPr>
              <w:t xml:space="preserve">and </w:t>
            </w:r>
            <w:r w:rsidRPr="00DF7CC1">
              <w:rPr>
                <w:b/>
                <w:iCs/>
                <w:color w:val="C00000"/>
                <w:lang w:val="en-NZ"/>
              </w:rPr>
              <w:t>30 June 2017.</w:t>
            </w:r>
          </w:p>
        </w:tc>
        <w:tc>
          <w:tcPr>
            <w:tcW w:w="1564" w:type="dxa"/>
            <w:shd w:val="clear" w:color="auto" w:fill="D9D9D9" w:themeFill="background1" w:themeFillShade="D9"/>
          </w:tcPr>
          <w:p w:rsidR="00FA7832" w:rsidRPr="00DF7CC1" w:rsidRDefault="00F4387B" w:rsidP="00F4387B">
            <w:pPr>
              <w:spacing w:before="40" w:after="40"/>
              <w:rPr>
                <w:iCs/>
                <w:lang w:val="en-NZ"/>
              </w:rPr>
            </w:pPr>
            <w:r w:rsidRPr="00DF7CC1">
              <w:rPr>
                <w:iCs/>
                <w:lang w:val="en-NZ"/>
              </w:rPr>
              <w:t>Complete.</w:t>
            </w:r>
          </w:p>
        </w:tc>
      </w:tr>
      <w:tr w:rsidR="00FA7832" w:rsidRPr="00DF7CC1" w:rsidTr="008F2321">
        <w:trPr>
          <w:cantSplit/>
          <w:jc w:val="center"/>
        </w:trPr>
        <w:tc>
          <w:tcPr>
            <w:tcW w:w="1555" w:type="dxa"/>
            <w:tcBorders>
              <w:bottom w:val="single" w:sz="4" w:space="0" w:color="auto"/>
            </w:tcBorders>
            <w:shd w:val="clear" w:color="auto" w:fill="FFC000"/>
            <w:vAlign w:val="center"/>
          </w:tcPr>
          <w:p w:rsidR="00FA7832" w:rsidRPr="00DF7CC1" w:rsidRDefault="00FA7832" w:rsidP="003E3164">
            <w:pPr>
              <w:spacing w:before="40" w:after="40"/>
              <w:jc w:val="center"/>
            </w:pPr>
          </w:p>
        </w:tc>
        <w:tc>
          <w:tcPr>
            <w:tcW w:w="1138" w:type="dxa"/>
            <w:tcBorders>
              <w:bottom w:val="single" w:sz="4" w:space="0" w:color="auto"/>
            </w:tcBorders>
            <w:shd w:val="clear" w:color="auto" w:fill="FFC000"/>
          </w:tcPr>
          <w:p w:rsidR="00FA7832" w:rsidRPr="00DF7CC1" w:rsidRDefault="00FA7832" w:rsidP="003E3164">
            <w:pPr>
              <w:spacing w:before="40" w:after="40"/>
              <w:jc w:val="center"/>
              <w:rPr>
                <w:b/>
              </w:rPr>
            </w:pPr>
            <w:r w:rsidRPr="00DF7CC1">
              <w:rPr>
                <w:b/>
              </w:rPr>
              <w:t>10</w:t>
            </w:r>
          </w:p>
        </w:tc>
        <w:tc>
          <w:tcPr>
            <w:tcW w:w="5099" w:type="dxa"/>
            <w:tcBorders>
              <w:bottom w:val="single" w:sz="4" w:space="0" w:color="auto"/>
            </w:tcBorders>
            <w:shd w:val="clear" w:color="auto" w:fill="FFC000"/>
            <w:vAlign w:val="center"/>
          </w:tcPr>
          <w:p w:rsidR="00FA7832" w:rsidRPr="00DF7CC1" w:rsidRDefault="00FA7832" w:rsidP="003E3164">
            <w:pPr>
              <w:spacing w:before="40" w:after="40"/>
              <w:rPr>
                <w:b/>
                <w:iCs/>
              </w:rPr>
            </w:pPr>
            <w:r w:rsidRPr="00DF7CC1">
              <w:rPr>
                <w:b/>
                <w:bCs/>
              </w:rPr>
              <w:t>Dates and Venues for the Next Meetings</w:t>
            </w:r>
          </w:p>
        </w:tc>
        <w:tc>
          <w:tcPr>
            <w:tcW w:w="1564" w:type="dxa"/>
            <w:tcBorders>
              <w:bottom w:val="single" w:sz="4" w:space="0" w:color="auto"/>
            </w:tcBorders>
            <w:shd w:val="clear" w:color="auto" w:fill="FFC000"/>
          </w:tcPr>
          <w:p w:rsidR="00FA7832" w:rsidRPr="00DF7CC1" w:rsidRDefault="00FA7832" w:rsidP="003E3164">
            <w:pPr>
              <w:spacing w:before="40" w:after="40"/>
              <w:jc w:val="center"/>
              <w:rPr>
                <w:iCs/>
                <w:lang w:val="en-NZ"/>
              </w:rPr>
            </w:pPr>
          </w:p>
        </w:tc>
      </w:tr>
      <w:tr w:rsidR="00FA7832" w:rsidRPr="00DF7CC1" w:rsidTr="008F2321">
        <w:trPr>
          <w:cantSplit/>
          <w:jc w:val="center"/>
        </w:trPr>
        <w:tc>
          <w:tcPr>
            <w:tcW w:w="1555" w:type="dxa"/>
            <w:shd w:val="clear" w:color="auto" w:fill="D9D9D9" w:themeFill="background1" w:themeFillShade="D9"/>
            <w:vAlign w:val="center"/>
          </w:tcPr>
          <w:p w:rsidR="00FA7832" w:rsidRPr="00DF7CC1" w:rsidRDefault="00FA7832" w:rsidP="003E3164">
            <w:pPr>
              <w:spacing w:before="40" w:after="40"/>
              <w:jc w:val="center"/>
            </w:pPr>
            <w:bookmarkStart w:id="152" w:name="SCUFN29152"/>
            <w:r w:rsidRPr="00DF7CC1">
              <w:lastRenderedPageBreak/>
              <w:t>SCUFN29/152</w:t>
            </w:r>
            <w:bookmarkEnd w:id="152"/>
          </w:p>
        </w:tc>
        <w:tc>
          <w:tcPr>
            <w:tcW w:w="1138" w:type="dxa"/>
            <w:shd w:val="clear" w:color="auto" w:fill="D9D9D9" w:themeFill="background1" w:themeFillShade="D9"/>
            <w:vAlign w:val="center"/>
          </w:tcPr>
          <w:p w:rsidR="00FA7832" w:rsidRPr="00DF7CC1" w:rsidRDefault="00FA7832" w:rsidP="003E3164">
            <w:pPr>
              <w:spacing w:before="40" w:after="40"/>
              <w:jc w:val="center"/>
              <w:rPr>
                <w:bCs/>
              </w:rPr>
            </w:pPr>
          </w:p>
        </w:tc>
        <w:tc>
          <w:tcPr>
            <w:tcW w:w="5099" w:type="dxa"/>
            <w:shd w:val="clear" w:color="auto" w:fill="D9D9D9" w:themeFill="background1" w:themeFillShade="D9"/>
            <w:vAlign w:val="center"/>
          </w:tcPr>
          <w:p w:rsidR="00FA7832" w:rsidRPr="00DF7CC1" w:rsidRDefault="00FA7832" w:rsidP="003E3164">
            <w:pPr>
              <w:spacing w:before="40" w:after="40"/>
              <w:rPr>
                <w:b/>
                <w:lang w:val="en-NZ" w:eastAsia="ja-JP"/>
              </w:rPr>
            </w:pPr>
            <w:r w:rsidRPr="00DF7CC1">
              <w:rPr>
                <w:b/>
                <w:lang w:val="en-NZ" w:eastAsia="ja-JP"/>
              </w:rPr>
              <w:t xml:space="preserve">Roberta </w:t>
            </w:r>
            <w:r w:rsidRPr="00DF7CC1">
              <w:rPr>
                <w:lang w:val="en-NZ" w:eastAsia="ja-JP"/>
              </w:rPr>
              <w:t xml:space="preserve">to confirm to Sec., the offer for hosting SCUFN-30, 2-6 Oct. / </w:t>
            </w:r>
            <w:proofErr w:type="spellStart"/>
            <w:r w:rsidRPr="00DF7CC1">
              <w:rPr>
                <w:lang w:val="en-NZ" w:eastAsia="ja-JP"/>
              </w:rPr>
              <w:t>altern</w:t>
            </w:r>
            <w:proofErr w:type="spellEnd"/>
            <w:r w:rsidRPr="00DF7CC1">
              <w:rPr>
                <w:lang w:val="en-NZ" w:eastAsia="ja-JP"/>
              </w:rPr>
              <w:t>. dates: 9-13 Oct. 2017 at the IIM, Genoa, Italy</w:t>
            </w:r>
          </w:p>
        </w:tc>
        <w:tc>
          <w:tcPr>
            <w:tcW w:w="1564" w:type="dxa"/>
            <w:shd w:val="clear" w:color="auto" w:fill="D9D9D9" w:themeFill="background1" w:themeFillShade="D9"/>
          </w:tcPr>
          <w:p w:rsidR="00FA7832" w:rsidRPr="00DF7CC1" w:rsidRDefault="00645CCE" w:rsidP="00645CCE">
            <w:pPr>
              <w:spacing w:before="40" w:after="40"/>
              <w:rPr>
                <w:iCs/>
                <w:lang w:val="en-NZ"/>
              </w:rPr>
            </w:pPr>
            <w:r w:rsidRPr="00DF7CC1">
              <w:rPr>
                <w:iCs/>
                <w:lang w:val="en-NZ"/>
              </w:rPr>
              <w:t>Complete.</w:t>
            </w:r>
          </w:p>
        </w:tc>
      </w:tr>
      <w:tr w:rsidR="00FA7832" w:rsidRPr="00DF7CC1" w:rsidTr="008F2321">
        <w:trPr>
          <w:cantSplit/>
          <w:jc w:val="center"/>
        </w:trPr>
        <w:tc>
          <w:tcPr>
            <w:tcW w:w="1555" w:type="dxa"/>
            <w:shd w:val="clear" w:color="auto" w:fill="auto"/>
            <w:vAlign w:val="center"/>
          </w:tcPr>
          <w:p w:rsidR="00FA7832" w:rsidRPr="00DF7CC1" w:rsidRDefault="00FA7832" w:rsidP="003E3164">
            <w:pPr>
              <w:spacing w:before="40" w:after="40"/>
              <w:jc w:val="center"/>
            </w:pPr>
            <w:bookmarkStart w:id="153" w:name="SCUFN29153"/>
            <w:r w:rsidRPr="00DF7CC1">
              <w:t>SCUFN29/153</w:t>
            </w:r>
            <w:bookmarkEnd w:id="153"/>
          </w:p>
        </w:tc>
        <w:tc>
          <w:tcPr>
            <w:tcW w:w="1138" w:type="dxa"/>
            <w:shd w:val="clear" w:color="auto" w:fill="auto"/>
            <w:vAlign w:val="center"/>
          </w:tcPr>
          <w:p w:rsidR="00FA7832" w:rsidRPr="00DF7CC1" w:rsidRDefault="00FA7832" w:rsidP="003E3164">
            <w:pPr>
              <w:spacing w:before="40" w:after="40"/>
              <w:jc w:val="center"/>
              <w:rPr>
                <w:bCs/>
              </w:rPr>
            </w:pPr>
          </w:p>
        </w:tc>
        <w:tc>
          <w:tcPr>
            <w:tcW w:w="5099" w:type="dxa"/>
            <w:shd w:val="clear" w:color="auto" w:fill="auto"/>
            <w:vAlign w:val="center"/>
          </w:tcPr>
          <w:p w:rsidR="00FA7832" w:rsidRPr="00DF7CC1" w:rsidRDefault="00FA7832" w:rsidP="003E3164">
            <w:pPr>
              <w:spacing w:before="40" w:after="40"/>
              <w:rPr>
                <w:b/>
                <w:lang w:eastAsia="ja-JP"/>
              </w:rPr>
            </w:pPr>
            <w:r w:rsidRPr="00DF7CC1">
              <w:rPr>
                <w:b/>
                <w:lang w:eastAsia="ja-JP"/>
              </w:rPr>
              <w:t xml:space="preserve">Felipe </w:t>
            </w:r>
            <w:r w:rsidRPr="00DF7CC1">
              <w:rPr>
                <w:lang w:val="en-NZ" w:eastAsia="ja-JP"/>
              </w:rPr>
              <w:t>to confirm to Sec. the possibility of hosting SCUFN-31 in Valparaiso, Chile in 2018 (possible back-up plans to be confirmed by Sec.: Schmitt Ocean Institute, Palo Alto, California, USA or China).</w:t>
            </w:r>
          </w:p>
        </w:tc>
        <w:tc>
          <w:tcPr>
            <w:tcW w:w="1564" w:type="dxa"/>
            <w:shd w:val="clear" w:color="auto" w:fill="auto"/>
          </w:tcPr>
          <w:p w:rsidR="00FA7832" w:rsidRPr="00DF7CC1" w:rsidRDefault="00645CCE" w:rsidP="002679CB">
            <w:pPr>
              <w:spacing w:before="40" w:after="40"/>
              <w:rPr>
                <w:iCs/>
                <w:lang w:val="en-NZ"/>
              </w:rPr>
            </w:pPr>
            <w:r w:rsidRPr="00DF7CC1">
              <w:rPr>
                <w:iCs/>
                <w:lang w:val="en-NZ"/>
              </w:rPr>
              <w:t xml:space="preserve">To be decided at </w:t>
            </w:r>
            <w:r w:rsidR="00FA7832" w:rsidRPr="00DF7CC1">
              <w:rPr>
                <w:iCs/>
                <w:lang w:val="en-NZ"/>
              </w:rPr>
              <w:t>SCUFN-30</w:t>
            </w:r>
            <w:r w:rsidRPr="00DF7CC1">
              <w:rPr>
                <w:iCs/>
                <w:lang w:val="en-NZ"/>
              </w:rPr>
              <w:t>.</w:t>
            </w:r>
          </w:p>
        </w:tc>
      </w:tr>
    </w:tbl>
    <w:p w:rsidR="00FA7832" w:rsidRPr="00DF7CC1" w:rsidRDefault="00FA7832"/>
    <w:p w:rsidR="00156E33" w:rsidRDefault="00156E33"/>
    <w:sectPr w:rsidR="00156E33">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1E79" w:rsidRDefault="00781E79" w:rsidP="007B2E92">
      <w:pPr>
        <w:spacing w:after="0" w:line="240" w:lineRule="auto"/>
      </w:pPr>
      <w:r>
        <w:separator/>
      </w:r>
    </w:p>
  </w:endnote>
  <w:endnote w:type="continuationSeparator" w:id="0">
    <w:p w:rsidR="00781E79" w:rsidRDefault="00781E79" w:rsidP="007B2E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OpenSymbol">
    <w:altName w:val="Arial Unicode MS"/>
    <w:charset w:val="8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Serif">
    <w:panose1 w:val="00000000000000000000"/>
    <w:charset w:val="00"/>
    <w:family w:val="roman"/>
    <w:notTrueType/>
    <w:pitch w:val="variable"/>
    <w:sig w:usb0="00000003" w:usb1="00000000" w:usb2="00000000" w:usb3="00000000" w:csb0="00000001" w:csb1="00000000"/>
  </w:font>
  <w:font w:name="MFFKLK+TimesNewRoman">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ヒラギノ角ゴ ProN W3">
    <w:charset w:val="80"/>
    <w:family w:val="auto"/>
    <w:pitch w:val="variable"/>
    <w:sig w:usb0="E00002FF" w:usb1="7AC7FFFF" w:usb2="00000012" w:usb3="00000000" w:csb0="0002000D"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1E79" w:rsidRDefault="00781E79" w:rsidP="007B2E92">
      <w:pPr>
        <w:spacing w:after="0" w:line="240" w:lineRule="auto"/>
      </w:pPr>
      <w:r>
        <w:separator/>
      </w:r>
    </w:p>
  </w:footnote>
  <w:footnote w:type="continuationSeparator" w:id="0">
    <w:p w:rsidR="00781E79" w:rsidRDefault="00781E79" w:rsidP="007B2E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23AE" w:rsidRPr="00A9031B" w:rsidRDefault="006323AE" w:rsidP="006323AE">
    <w:pPr>
      <w:pStyle w:val="Header"/>
      <w:jc w:val="right"/>
      <w:rPr>
        <w:rFonts w:asciiTheme="minorHAnsi" w:hAnsiTheme="minorHAnsi"/>
        <w:b/>
        <w:sz w:val="22"/>
        <w:szCs w:val="22"/>
        <w:bdr w:val="single" w:sz="4" w:space="0" w:color="auto"/>
      </w:rPr>
    </w:pPr>
    <w:r w:rsidRPr="00A9031B">
      <w:rPr>
        <w:rFonts w:asciiTheme="minorHAnsi" w:hAnsiTheme="minorHAnsi"/>
        <w:b/>
        <w:sz w:val="22"/>
        <w:szCs w:val="22"/>
        <w:bdr w:val="single" w:sz="4" w:space="0" w:color="auto"/>
      </w:rPr>
      <w:t>SCUFN</w:t>
    </w:r>
    <w:r>
      <w:rPr>
        <w:rFonts w:asciiTheme="minorHAnsi" w:hAnsiTheme="minorHAnsi"/>
        <w:b/>
        <w:sz w:val="22"/>
        <w:szCs w:val="22"/>
        <w:bdr w:val="single" w:sz="4" w:space="0" w:color="auto"/>
      </w:rPr>
      <w:t>30</w:t>
    </w:r>
    <w:r w:rsidRPr="00A9031B">
      <w:rPr>
        <w:rFonts w:asciiTheme="minorHAnsi" w:hAnsiTheme="minorHAnsi"/>
        <w:b/>
        <w:sz w:val="22"/>
        <w:szCs w:val="22"/>
        <w:bdr w:val="single" w:sz="4" w:space="0" w:color="auto"/>
      </w:rPr>
      <w:t>-03.1A</w:t>
    </w:r>
  </w:p>
  <w:p w:rsidR="006323AE" w:rsidRDefault="006323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Heading1"/>
      <w:lvlText w:val=""/>
      <w:lvlJc w:val="left"/>
      <w:pPr>
        <w:tabs>
          <w:tab w:val="num" w:pos="432"/>
        </w:tabs>
        <w:ind w:left="432" w:hanging="432"/>
      </w:pPr>
    </w:lvl>
    <w:lvl w:ilvl="1">
      <w:start w:val="1"/>
      <w:numFmt w:val="none"/>
      <w:pStyle w:val="Heading2"/>
      <w:lvlText w:val=""/>
      <w:lvlJc w:val="left"/>
      <w:pPr>
        <w:tabs>
          <w:tab w:val="num" w:pos="576"/>
        </w:tabs>
        <w:ind w:left="576" w:hanging="576"/>
      </w:pPr>
    </w:lvl>
    <w:lvl w:ilvl="2">
      <w:start w:val="1"/>
      <w:numFmt w:val="none"/>
      <w:pStyle w:val="Heading3"/>
      <w:lvlText w:val=""/>
      <w:lvlJc w:val="left"/>
      <w:pPr>
        <w:tabs>
          <w:tab w:val="num" w:pos="720"/>
        </w:tabs>
        <w:ind w:left="720" w:hanging="720"/>
      </w:pPr>
    </w:lvl>
    <w:lvl w:ilvl="3">
      <w:start w:val="1"/>
      <w:numFmt w:val="none"/>
      <w:pStyle w:val="Heading4"/>
      <w:lvlText w:val=""/>
      <w:lvlJc w:val="left"/>
      <w:pPr>
        <w:tabs>
          <w:tab w:val="num" w:pos="864"/>
        </w:tabs>
        <w:ind w:left="864" w:hanging="864"/>
      </w:pPr>
    </w:lvl>
    <w:lvl w:ilvl="4">
      <w:start w:val="1"/>
      <w:numFmt w:val="none"/>
      <w:pStyle w:val="Heading5"/>
      <w:lvlText w:val=""/>
      <w:lvlJc w:val="left"/>
      <w:pPr>
        <w:tabs>
          <w:tab w:val="num" w:pos="1008"/>
        </w:tabs>
        <w:ind w:left="1008" w:hanging="1008"/>
      </w:pPr>
    </w:lvl>
    <w:lvl w:ilvl="5">
      <w:start w:val="1"/>
      <w:numFmt w:val="none"/>
      <w:pStyle w:val="Heading6"/>
      <w:lvlText w:val=""/>
      <w:lvlJc w:val="left"/>
      <w:pPr>
        <w:tabs>
          <w:tab w:val="num" w:pos="1152"/>
        </w:tabs>
        <w:ind w:left="1152" w:hanging="1152"/>
      </w:pPr>
    </w:lvl>
    <w:lvl w:ilvl="6">
      <w:start w:val="1"/>
      <w:numFmt w:val="none"/>
      <w:pStyle w:val="Heading7"/>
      <w:lvlText w:val=""/>
      <w:lvlJc w:val="left"/>
      <w:pPr>
        <w:tabs>
          <w:tab w:val="num" w:pos="1296"/>
        </w:tabs>
        <w:ind w:left="1296" w:hanging="1296"/>
      </w:pPr>
    </w:lvl>
    <w:lvl w:ilvl="7">
      <w:start w:val="1"/>
      <w:numFmt w:val="none"/>
      <w:pStyle w:val="Heading8"/>
      <w:lvlText w:val=""/>
      <w:lvlJc w:val="left"/>
      <w:pPr>
        <w:tabs>
          <w:tab w:val="num" w:pos="1440"/>
        </w:tabs>
        <w:ind w:left="1440" w:hanging="1440"/>
      </w:pPr>
    </w:lvl>
    <w:lvl w:ilvl="8">
      <w:start w:val="1"/>
      <w:numFmt w:val="none"/>
      <w:pStyle w:val="Heading9"/>
      <w:lvlText w:val=""/>
      <w:lvlJc w:val="left"/>
      <w:pPr>
        <w:tabs>
          <w:tab w:val="num" w:pos="1584"/>
        </w:tabs>
        <w:ind w:left="1584" w:hanging="1584"/>
      </w:pPr>
    </w:lvl>
  </w:abstractNum>
  <w:abstractNum w:abstractNumId="1">
    <w:nsid w:val="00000002"/>
    <w:multiLevelType w:val="singleLevel"/>
    <w:tmpl w:val="00000002"/>
    <w:name w:val="WW8Num2"/>
    <w:lvl w:ilvl="0">
      <w:start w:val="1"/>
      <w:numFmt w:val="bullet"/>
      <w:pStyle w:val="Listepuces51"/>
      <w:lvlText w:val=""/>
      <w:lvlJc w:val="left"/>
      <w:pPr>
        <w:tabs>
          <w:tab w:val="num" w:pos="1800"/>
        </w:tabs>
        <w:ind w:left="1800" w:hanging="360"/>
      </w:pPr>
      <w:rPr>
        <w:rFonts w:ascii="Symbol" w:hAnsi="Symbol" w:cs="Times New Roman"/>
      </w:rPr>
    </w:lvl>
  </w:abstractNum>
  <w:abstractNum w:abstractNumId="2">
    <w:nsid w:val="00000003"/>
    <w:multiLevelType w:val="singleLevel"/>
    <w:tmpl w:val="00000003"/>
    <w:name w:val="WW8Num3"/>
    <w:lvl w:ilvl="0">
      <w:start w:val="1"/>
      <w:numFmt w:val="bullet"/>
      <w:pStyle w:val="Listepuces31"/>
      <w:lvlText w:val=""/>
      <w:lvlJc w:val="left"/>
      <w:pPr>
        <w:tabs>
          <w:tab w:val="num" w:pos="1080"/>
        </w:tabs>
        <w:ind w:left="1080" w:hanging="360"/>
      </w:pPr>
      <w:rPr>
        <w:rFonts w:ascii="Symbol" w:hAnsi="Symbol" w:cs="Times New Roman"/>
      </w:rPr>
    </w:lvl>
  </w:abstractNum>
  <w:abstractNum w:abstractNumId="3">
    <w:nsid w:val="00000004"/>
    <w:multiLevelType w:val="multilevel"/>
    <w:tmpl w:val="00000004"/>
    <w:name w:val="WW8Num4"/>
    <w:lvl w:ilvl="0">
      <w:start w:val="1"/>
      <w:numFmt w:val="bullet"/>
      <w:pStyle w:val="Listepuces21"/>
      <w:lvlText w:val=""/>
      <w:lvlJc w:val="left"/>
      <w:pPr>
        <w:tabs>
          <w:tab w:val="num" w:pos="1080"/>
        </w:tabs>
        <w:ind w:left="1080" w:hanging="360"/>
      </w:pPr>
      <w:rPr>
        <w:rFonts w:ascii="Symbol" w:hAnsi="Symbol"/>
      </w:rPr>
    </w:lvl>
    <w:lvl w:ilvl="1">
      <w:start w:val="1"/>
      <w:numFmt w:val="bullet"/>
      <w:lvlText w:val="o"/>
      <w:lvlJc w:val="left"/>
      <w:pPr>
        <w:tabs>
          <w:tab w:val="num" w:pos="1800"/>
        </w:tabs>
        <w:ind w:left="1800" w:hanging="360"/>
      </w:pPr>
      <w:rPr>
        <w:rFonts w:ascii="Courier New" w:hAnsi="Courier New" w:cs="Courier New"/>
      </w:rPr>
    </w:lvl>
    <w:lvl w:ilvl="2">
      <w:start w:val="1"/>
      <w:numFmt w:val="bullet"/>
      <w:lvlText w:val=""/>
      <w:lvlJc w:val="left"/>
      <w:pPr>
        <w:tabs>
          <w:tab w:val="num" w:pos="2520"/>
        </w:tabs>
        <w:ind w:left="2520" w:hanging="360"/>
      </w:pPr>
      <w:rPr>
        <w:rFonts w:ascii="Wingdings" w:hAnsi="Wingdings"/>
      </w:rPr>
    </w:lvl>
    <w:lvl w:ilvl="3">
      <w:start w:val="1"/>
      <w:numFmt w:val="bullet"/>
      <w:lvlText w:val=""/>
      <w:lvlJc w:val="left"/>
      <w:pPr>
        <w:tabs>
          <w:tab w:val="num" w:pos="3240"/>
        </w:tabs>
        <w:ind w:left="3240" w:hanging="360"/>
      </w:pPr>
      <w:rPr>
        <w:rFonts w:ascii="Symbol" w:hAnsi="Symbol"/>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rPr>
    </w:lvl>
    <w:lvl w:ilvl="6">
      <w:start w:val="1"/>
      <w:numFmt w:val="bullet"/>
      <w:lvlText w:val=""/>
      <w:lvlJc w:val="left"/>
      <w:pPr>
        <w:tabs>
          <w:tab w:val="num" w:pos="5400"/>
        </w:tabs>
        <w:ind w:left="5400" w:hanging="360"/>
      </w:pPr>
      <w:rPr>
        <w:rFonts w:ascii="Symbol" w:hAnsi="Symbol"/>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rPr>
    </w:lvl>
  </w:abstractNum>
  <w:abstractNum w:abstractNumId="4">
    <w:nsid w:val="0000000C"/>
    <w:multiLevelType w:val="multilevel"/>
    <w:tmpl w:val="1C7052F4"/>
    <w:name w:val="WW8Num12"/>
    <w:lvl w:ilvl="0">
      <w:start w:val="7"/>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
    <w:nsid w:val="03410E08"/>
    <w:multiLevelType w:val="multilevel"/>
    <w:tmpl w:val="001C6FAA"/>
    <w:lvl w:ilvl="0">
      <w:start w:val="8"/>
      <w:numFmt w:val="decimal"/>
      <w:lvlText w:val="%1"/>
      <w:lvlJc w:val="left"/>
      <w:pPr>
        <w:ind w:left="360" w:hanging="360"/>
      </w:pPr>
      <w:rPr>
        <w:rFonts w:hint="default"/>
      </w:rPr>
    </w:lvl>
    <w:lvl w:ilvl="1">
      <w:start w:val="5"/>
      <w:numFmt w:val="decimal"/>
      <w:lvlText w:val="%2.1"/>
      <w:lvlJc w:val="left"/>
      <w:pPr>
        <w:ind w:left="1770" w:hanging="360"/>
      </w:pPr>
      <w:rPr>
        <w:rFonts w:hint="default"/>
        <w:b w:val="0"/>
        <w:i w:val="0"/>
        <w:caps w:val="0"/>
        <w:strike w:val="0"/>
        <w:dstrike w:val="0"/>
        <w:shadow w:val="0"/>
        <w:emboss w:val="0"/>
        <w:imprint w:val="0"/>
        <w:vanish w:val="0"/>
        <w:vertAlign w:val="baseline"/>
      </w:rPr>
    </w:lvl>
    <w:lvl w:ilvl="2">
      <w:start w:val="1"/>
      <w:numFmt w:val="decimal"/>
      <w:lvlText w:val="%1.%2.%3"/>
      <w:lvlJc w:val="left"/>
      <w:pPr>
        <w:ind w:left="3540" w:hanging="720"/>
      </w:pPr>
      <w:rPr>
        <w:rFonts w:hint="default"/>
      </w:rPr>
    </w:lvl>
    <w:lvl w:ilvl="3">
      <w:start w:val="1"/>
      <w:numFmt w:val="decimal"/>
      <w:lvlText w:val="%1.%2.%3.%4"/>
      <w:lvlJc w:val="left"/>
      <w:pPr>
        <w:ind w:left="4950" w:hanging="720"/>
      </w:pPr>
      <w:rPr>
        <w:rFonts w:hint="default"/>
      </w:rPr>
    </w:lvl>
    <w:lvl w:ilvl="4">
      <w:start w:val="1"/>
      <w:numFmt w:val="decimal"/>
      <w:lvlText w:val="%1.%2.%3.%4.%5"/>
      <w:lvlJc w:val="left"/>
      <w:pPr>
        <w:ind w:left="6360" w:hanging="720"/>
      </w:pPr>
      <w:rPr>
        <w:rFonts w:hint="default"/>
      </w:rPr>
    </w:lvl>
    <w:lvl w:ilvl="5">
      <w:start w:val="1"/>
      <w:numFmt w:val="decimal"/>
      <w:lvlText w:val="%1.%2.%3.%4.%5.%6"/>
      <w:lvlJc w:val="left"/>
      <w:pPr>
        <w:ind w:left="8130" w:hanging="1080"/>
      </w:pPr>
      <w:rPr>
        <w:rFonts w:hint="default"/>
      </w:rPr>
    </w:lvl>
    <w:lvl w:ilvl="6">
      <w:start w:val="1"/>
      <w:numFmt w:val="decimal"/>
      <w:lvlText w:val="%1.%2.%3.%4.%5.%6.%7"/>
      <w:lvlJc w:val="left"/>
      <w:pPr>
        <w:ind w:left="9540" w:hanging="1080"/>
      </w:pPr>
      <w:rPr>
        <w:rFonts w:hint="default"/>
      </w:rPr>
    </w:lvl>
    <w:lvl w:ilvl="7">
      <w:start w:val="1"/>
      <w:numFmt w:val="decimal"/>
      <w:lvlText w:val="%1.%2.%3.%4.%5.%6.%7.%8"/>
      <w:lvlJc w:val="left"/>
      <w:pPr>
        <w:ind w:left="11310" w:hanging="1440"/>
      </w:pPr>
      <w:rPr>
        <w:rFonts w:hint="default"/>
      </w:rPr>
    </w:lvl>
    <w:lvl w:ilvl="8">
      <w:start w:val="1"/>
      <w:numFmt w:val="decimal"/>
      <w:lvlText w:val="%1.%2.%3.%4.%5.%6.%7.%8.%9"/>
      <w:lvlJc w:val="left"/>
      <w:pPr>
        <w:ind w:left="12720" w:hanging="1440"/>
      </w:pPr>
      <w:rPr>
        <w:rFonts w:hint="default"/>
      </w:rPr>
    </w:lvl>
  </w:abstractNum>
  <w:abstractNum w:abstractNumId="6">
    <w:nsid w:val="07974B7A"/>
    <w:multiLevelType w:val="hybridMultilevel"/>
    <w:tmpl w:val="D25243E6"/>
    <w:lvl w:ilvl="0" w:tplc="36048164">
      <w:start w:val="1"/>
      <w:numFmt w:val="decimal"/>
      <w:lvlText w:val="%1."/>
      <w:lvlJc w:val="left"/>
      <w:pPr>
        <w:tabs>
          <w:tab w:val="num" w:pos="1080"/>
        </w:tabs>
        <w:ind w:left="1080" w:hanging="720"/>
      </w:pPr>
      <w:rPr>
        <w:rFonts w:hint="default"/>
      </w:rPr>
    </w:lvl>
    <w:lvl w:ilvl="1" w:tplc="6224747A">
      <w:numFmt w:val="none"/>
      <w:lvlText w:val=""/>
      <w:lvlJc w:val="left"/>
      <w:pPr>
        <w:tabs>
          <w:tab w:val="num" w:pos="360"/>
        </w:tabs>
      </w:pPr>
    </w:lvl>
    <w:lvl w:ilvl="2" w:tplc="CEA42452">
      <w:numFmt w:val="none"/>
      <w:lvlText w:val=""/>
      <w:lvlJc w:val="left"/>
      <w:pPr>
        <w:tabs>
          <w:tab w:val="num" w:pos="360"/>
        </w:tabs>
      </w:pPr>
    </w:lvl>
    <w:lvl w:ilvl="3" w:tplc="CD140E7C">
      <w:numFmt w:val="none"/>
      <w:lvlText w:val=""/>
      <w:lvlJc w:val="left"/>
      <w:pPr>
        <w:tabs>
          <w:tab w:val="num" w:pos="360"/>
        </w:tabs>
      </w:pPr>
    </w:lvl>
    <w:lvl w:ilvl="4" w:tplc="EDCC3074">
      <w:numFmt w:val="none"/>
      <w:lvlText w:val=""/>
      <w:lvlJc w:val="left"/>
      <w:pPr>
        <w:tabs>
          <w:tab w:val="num" w:pos="360"/>
        </w:tabs>
      </w:pPr>
    </w:lvl>
    <w:lvl w:ilvl="5" w:tplc="171C0700">
      <w:numFmt w:val="none"/>
      <w:lvlText w:val=""/>
      <w:lvlJc w:val="left"/>
      <w:pPr>
        <w:tabs>
          <w:tab w:val="num" w:pos="360"/>
        </w:tabs>
      </w:pPr>
    </w:lvl>
    <w:lvl w:ilvl="6" w:tplc="0F5ED816">
      <w:numFmt w:val="none"/>
      <w:lvlText w:val=""/>
      <w:lvlJc w:val="left"/>
      <w:pPr>
        <w:tabs>
          <w:tab w:val="num" w:pos="360"/>
        </w:tabs>
      </w:pPr>
    </w:lvl>
    <w:lvl w:ilvl="7" w:tplc="5C84D070">
      <w:numFmt w:val="none"/>
      <w:lvlText w:val=""/>
      <w:lvlJc w:val="left"/>
      <w:pPr>
        <w:tabs>
          <w:tab w:val="num" w:pos="360"/>
        </w:tabs>
      </w:pPr>
    </w:lvl>
    <w:lvl w:ilvl="8" w:tplc="EC729476">
      <w:numFmt w:val="none"/>
      <w:lvlText w:val=""/>
      <w:lvlJc w:val="left"/>
      <w:pPr>
        <w:tabs>
          <w:tab w:val="num" w:pos="360"/>
        </w:tabs>
      </w:pPr>
    </w:lvl>
  </w:abstractNum>
  <w:abstractNum w:abstractNumId="7">
    <w:nsid w:val="0D3E3411"/>
    <w:multiLevelType w:val="multilevel"/>
    <w:tmpl w:val="4DEE04CE"/>
    <w:lvl w:ilvl="0">
      <w:start w:val="7"/>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8">
    <w:nsid w:val="0E5805C8"/>
    <w:multiLevelType w:val="multilevel"/>
    <w:tmpl w:val="25FCAD80"/>
    <w:lvl w:ilvl="0">
      <w:start w:val="7"/>
      <w:numFmt w:val="decimal"/>
      <w:lvlText w:val="%1"/>
      <w:lvlJc w:val="left"/>
      <w:pPr>
        <w:ind w:left="360" w:hanging="360"/>
      </w:pPr>
      <w:rPr>
        <w:rFonts w:hint="default"/>
      </w:rPr>
    </w:lvl>
    <w:lvl w:ilvl="1">
      <w:start w:val="2"/>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552" w:hanging="72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328" w:hanging="108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9">
    <w:nsid w:val="18F409E8"/>
    <w:multiLevelType w:val="hybridMultilevel"/>
    <w:tmpl w:val="B768AA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4B0CFA"/>
    <w:multiLevelType w:val="hybridMultilevel"/>
    <w:tmpl w:val="88BE88F4"/>
    <w:lvl w:ilvl="0" w:tplc="C8AC0776">
      <w:start w:val="4"/>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2B60B8B"/>
    <w:multiLevelType w:val="hybridMultilevel"/>
    <w:tmpl w:val="C07E4310"/>
    <w:lvl w:ilvl="0" w:tplc="9DE49AB6">
      <w:numFmt w:val="bullet"/>
      <w:lvlText w:val="-"/>
      <w:lvlJc w:val="left"/>
      <w:pPr>
        <w:ind w:left="720" w:hanging="360"/>
      </w:pPr>
      <w:rPr>
        <w:rFonts w:ascii="Times New Roman" w:eastAsia="Batang"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44330812"/>
    <w:multiLevelType w:val="hybridMultilevel"/>
    <w:tmpl w:val="82C8A9FC"/>
    <w:lvl w:ilvl="0" w:tplc="493265A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53274619"/>
    <w:multiLevelType w:val="hybridMultilevel"/>
    <w:tmpl w:val="0F0A70E6"/>
    <w:lvl w:ilvl="0" w:tplc="1409000F">
      <w:start w:val="1"/>
      <w:numFmt w:val="decimal"/>
      <w:lvlText w:val="%1."/>
      <w:lvlJc w:val="left"/>
      <w:pPr>
        <w:ind w:left="1440" w:hanging="360"/>
      </w:pPr>
      <w:rPr>
        <w:rFonts w:hint="default"/>
      </w:r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14">
    <w:nsid w:val="56C043B1"/>
    <w:multiLevelType w:val="hybridMultilevel"/>
    <w:tmpl w:val="B44C3F6A"/>
    <w:lvl w:ilvl="0" w:tplc="53D8F398">
      <w:start w:val="8"/>
      <w:numFmt w:val="bullet"/>
      <w:lvlText w:val="-"/>
      <w:lvlJc w:val="left"/>
      <w:pPr>
        <w:ind w:left="720" w:hanging="360"/>
      </w:pPr>
      <w:rPr>
        <w:rFonts w:ascii="Times New Roman" w:eastAsia="Batang" w:hAnsi="Times New Roman" w:cs="Times New Roman" w:hint="default"/>
      </w:rPr>
    </w:lvl>
    <w:lvl w:ilvl="1" w:tplc="180C0003" w:tentative="1">
      <w:start w:val="1"/>
      <w:numFmt w:val="bullet"/>
      <w:lvlText w:val="o"/>
      <w:lvlJc w:val="left"/>
      <w:pPr>
        <w:ind w:left="1440" w:hanging="360"/>
      </w:pPr>
      <w:rPr>
        <w:rFonts w:ascii="Courier New" w:hAnsi="Courier New" w:cs="Courier New" w:hint="default"/>
      </w:rPr>
    </w:lvl>
    <w:lvl w:ilvl="2" w:tplc="180C0005" w:tentative="1">
      <w:start w:val="1"/>
      <w:numFmt w:val="bullet"/>
      <w:lvlText w:val=""/>
      <w:lvlJc w:val="left"/>
      <w:pPr>
        <w:ind w:left="2160" w:hanging="360"/>
      </w:pPr>
      <w:rPr>
        <w:rFonts w:ascii="Wingdings" w:hAnsi="Wingdings" w:hint="default"/>
      </w:rPr>
    </w:lvl>
    <w:lvl w:ilvl="3" w:tplc="180C0001" w:tentative="1">
      <w:start w:val="1"/>
      <w:numFmt w:val="bullet"/>
      <w:lvlText w:val=""/>
      <w:lvlJc w:val="left"/>
      <w:pPr>
        <w:ind w:left="2880" w:hanging="360"/>
      </w:pPr>
      <w:rPr>
        <w:rFonts w:ascii="Symbol" w:hAnsi="Symbol" w:hint="default"/>
      </w:rPr>
    </w:lvl>
    <w:lvl w:ilvl="4" w:tplc="180C0003" w:tentative="1">
      <w:start w:val="1"/>
      <w:numFmt w:val="bullet"/>
      <w:lvlText w:val="o"/>
      <w:lvlJc w:val="left"/>
      <w:pPr>
        <w:ind w:left="3600" w:hanging="360"/>
      </w:pPr>
      <w:rPr>
        <w:rFonts w:ascii="Courier New" w:hAnsi="Courier New" w:cs="Courier New" w:hint="default"/>
      </w:rPr>
    </w:lvl>
    <w:lvl w:ilvl="5" w:tplc="180C0005" w:tentative="1">
      <w:start w:val="1"/>
      <w:numFmt w:val="bullet"/>
      <w:lvlText w:val=""/>
      <w:lvlJc w:val="left"/>
      <w:pPr>
        <w:ind w:left="4320" w:hanging="360"/>
      </w:pPr>
      <w:rPr>
        <w:rFonts w:ascii="Wingdings" w:hAnsi="Wingdings" w:hint="default"/>
      </w:rPr>
    </w:lvl>
    <w:lvl w:ilvl="6" w:tplc="180C0001" w:tentative="1">
      <w:start w:val="1"/>
      <w:numFmt w:val="bullet"/>
      <w:lvlText w:val=""/>
      <w:lvlJc w:val="left"/>
      <w:pPr>
        <w:ind w:left="5040" w:hanging="360"/>
      </w:pPr>
      <w:rPr>
        <w:rFonts w:ascii="Symbol" w:hAnsi="Symbol" w:hint="default"/>
      </w:rPr>
    </w:lvl>
    <w:lvl w:ilvl="7" w:tplc="180C0003" w:tentative="1">
      <w:start w:val="1"/>
      <w:numFmt w:val="bullet"/>
      <w:lvlText w:val="o"/>
      <w:lvlJc w:val="left"/>
      <w:pPr>
        <w:ind w:left="5760" w:hanging="360"/>
      </w:pPr>
      <w:rPr>
        <w:rFonts w:ascii="Courier New" w:hAnsi="Courier New" w:cs="Courier New" w:hint="default"/>
      </w:rPr>
    </w:lvl>
    <w:lvl w:ilvl="8" w:tplc="180C0005" w:tentative="1">
      <w:start w:val="1"/>
      <w:numFmt w:val="bullet"/>
      <w:lvlText w:val=""/>
      <w:lvlJc w:val="left"/>
      <w:pPr>
        <w:ind w:left="6480" w:hanging="360"/>
      </w:pPr>
      <w:rPr>
        <w:rFonts w:ascii="Wingdings" w:hAnsi="Wingdings" w:hint="default"/>
      </w:rPr>
    </w:lvl>
  </w:abstractNum>
  <w:abstractNum w:abstractNumId="15">
    <w:nsid w:val="6C26387F"/>
    <w:multiLevelType w:val="hybridMultilevel"/>
    <w:tmpl w:val="0AFA6D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494250E"/>
    <w:multiLevelType w:val="hybridMultilevel"/>
    <w:tmpl w:val="C052C022"/>
    <w:lvl w:ilvl="0" w:tplc="2656232E">
      <w:start w:val="1"/>
      <w:numFmt w:val="decimal"/>
      <w:lvlText w:val="%1)"/>
      <w:lvlJc w:val="left"/>
      <w:pPr>
        <w:ind w:left="1080" w:hanging="360"/>
      </w:pPr>
      <w:rPr>
        <w:rFonts w:hint="default"/>
      </w:rPr>
    </w:lvl>
    <w:lvl w:ilvl="1" w:tplc="040C0019">
      <w:start w:val="1"/>
      <w:numFmt w:val="lowerLetter"/>
      <w:lvlText w:val="%2."/>
      <w:lvlJc w:val="left"/>
      <w:pPr>
        <w:ind w:left="1800" w:hanging="360"/>
      </w:pPr>
    </w:lvl>
    <w:lvl w:ilvl="2" w:tplc="040C001B">
      <w:start w:val="1"/>
      <w:numFmt w:val="lowerRoman"/>
      <w:lvlText w:val="%3."/>
      <w:lvlJc w:val="right"/>
      <w:pPr>
        <w:ind w:left="2520" w:hanging="180"/>
      </w:pPr>
    </w:lvl>
    <w:lvl w:ilvl="3" w:tplc="778E02D6">
      <w:start w:val="1"/>
      <w:numFmt w:val="decimal"/>
      <w:lvlText w:val="%4."/>
      <w:lvlJc w:val="left"/>
      <w:pPr>
        <w:ind w:left="3240" w:hanging="360"/>
      </w:pPr>
      <w:rPr>
        <w:rFonts w:hint="default"/>
      </w:rPr>
    </w:lvl>
    <w:lvl w:ilvl="4" w:tplc="493265A0">
      <w:numFmt w:val="bullet"/>
      <w:lvlText w:val="-"/>
      <w:lvlJc w:val="left"/>
      <w:pPr>
        <w:tabs>
          <w:tab w:val="num" w:pos="3960"/>
        </w:tabs>
        <w:ind w:left="3960" w:hanging="360"/>
      </w:pPr>
      <w:rPr>
        <w:rFonts w:ascii="Times New Roman" w:eastAsia="Times New Roman" w:hAnsi="Times New Roman" w:cs="Times New Roman" w:hint="default"/>
      </w:r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7">
    <w:nsid w:val="7CE76D8F"/>
    <w:multiLevelType w:val="hybridMultilevel"/>
    <w:tmpl w:val="AD5E929A"/>
    <w:lvl w:ilvl="0" w:tplc="040C0001">
      <w:start w:val="1"/>
      <w:numFmt w:val="bullet"/>
      <w:lvlText w:val=""/>
      <w:lvlJc w:val="left"/>
      <w:pPr>
        <w:tabs>
          <w:tab w:val="num" w:pos="3240"/>
        </w:tabs>
        <w:ind w:left="3240" w:hanging="360"/>
      </w:pPr>
      <w:rPr>
        <w:rFonts w:ascii="Symbol" w:hAnsi="Symbol" w:hint="default"/>
      </w:rPr>
    </w:lvl>
    <w:lvl w:ilvl="1" w:tplc="040C0003" w:tentative="1">
      <w:start w:val="1"/>
      <w:numFmt w:val="bullet"/>
      <w:lvlText w:val="o"/>
      <w:lvlJc w:val="left"/>
      <w:pPr>
        <w:tabs>
          <w:tab w:val="num" w:pos="3960"/>
        </w:tabs>
        <w:ind w:left="3960" w:hanging="360"/>
      </w:pPr>
      <w:rPr>
        <w:rFonts w:ascii="Courier New" w:hAnsi="Courier New" w:hint="default"/>
      </w:rPr>
    </w:lvl>
    <w:lvl w:ilvl="2" w:tplc="040C0005" w:tentative="1">
      <w:start w:val="1"/>
      <w:numFmt w:val="bullet"/>
      <w:lvlText w:val=""/>
      <w:lvlJc w:val="left"/>
      <w:pPr>
        <w:tabs>
          <w:tab w:val="num" w:pos="4680"/>
        </w:tabs>
        <w:ind w:left="4680" w:hanging="360"/>
      </w:pPr>
      <w:rPr>
        <w:rFonts w:ascii="Wingdings" w:hAnsi="Wingdings" w:hint="default"/>
      </w:rPr>
    </w:lvl>
    <w:lvl w:ilvl="3" w:tplc="040C0001" w:tentative="1">
      <w:start w:val="1"/>
      <w:numFmt w:val="bullet"/>
      <w:lvlText w:val=""/>
      <w:lvlJc w:val="left"/>
      <w:pPr>
        <w:tabs>
          <w:tab w:val="num" w:pos="5400"/>
        </w:tabs>
        <w:ind w:left="5400" w:hanging="360"/>
      </w:pPr>
      <w:rPr>
        <w:rFonts w:ascii="Symbol" w:hAnsi="Symbol" w:hint="default"/>
      </w:rPr>
    </w:lvl>
    <w:lvl w:ilvl="4" w:tplc="040C0003" w:tentative="1">
      <w:start w:val="1"/>
      <w:numFmt w:val="bullet"/>
      <w:lvlText w:val="o"/>
      <w:lvlJc w:val="left"/>
      <w:pPr>
        <w:tabs>
          <w:tab w:val="num" w:pos="6120"/>
        </w:tabs>
        <w:ind w:left="6120" w:hanging="360"/>
      </w:pPr>
      <w:rPr>
        <w:rFonts w:ascii="Courier New" w:hAnsi="Courier New" w:hint="default"/>
      </w:rPr>
    </w:lvl>
    <w:lvl w:ilvl="5" w:tplc="040C0005" w:tentative="1">
      <w:start w:val="1"/>
      <w:numFmt w:val="bullet"/>
      <w:lvlText w:val=""/>
      <w:lvlJc w:val="left"/>
      <w:pPr>
        <w:tabs>
          <w:tab w:val="num" w:pos="6840"/>
        </w:tabs>
        <w:ind w:left="6840" w:hanging="360"/>
      </w:pPr>
      <w:rPr>
        <w:rFonts w:ascii="Wingdings" w:hAnsi="Wingdings" w:hint="default"/>
      </w:rPr>
    </w:lvl>
    <w:lvl w:ilvl="6" w:tplc="040C0001" w:tentative="1">
      <w:start w:val="1"/>
      <w:numFmt w:val="bullet"/>
      <w:lvlText w:val=""/>
      <w:lvlJc w:val="left"/>
      <w:pPr>
        <w:tabs>
          <w:tab w:val="num" w:pos="7560"/>
        </w:tabs>
        <w:ind w:left="7560" w:hanging="360"/>
      </w:pPr>
      <w:rPr>
        <w:rFonts w:ascii="Symbol" w:hAnsi="Symbol" w:hint="default"/>
      </w:rPr>
    </w:lvl>
    <w:lvl w:ilvl="7" w:tplc="040C0003" w:tentative="1">
      <w:start w:val="1"/>
      <w:numFmt w:val="bullet"/>
      <w:lvlText w:val="o"/>
      <w:lvlJc w:val="left"/>
      <w:pPr>
        <w:tabs>
          <w:tab w:val="num" w:pos="8280"/>
        </w:tabs>
        <w:ind w:left="8280" w:hanging="360"/>
      </w:pPr>
      <w:rPr>
        <w:rFonts w:ascii="Courier New" w:hAnsi="Courier New" w:hint="default"/>
      </w:rPr>
    </w:lvl>
    <w:lvl w:ilvl="8" w:tplc="040C0005" w:tentative="1">
      <w:start w:val="1"/>
      <w:numFmt w:val="bullet"/>
      <w:lvlText w:val=""/>
      <w:lvlJc w:val="left"/>
      <w:pPr>
        <w:tabs>
          <w:tab w:val="num" w:pos="9000"/>
        </w:tabs>
        <w:ind w:left="9000" w:hanging="360"/>
      </w:pPr>
      <w:rPr>
        <w:rFonts w:ascii="Wingdings" w:hAnsi="Wingdings" w:hint="default"/>
      </w:rPr>
    </w:lvl>
  </w:abstractNum>
  <w:abstractNum w:abstractNumId="18">
    <w:nsid w:val="7F61720E"/>
    <w:multiLevelType w:val="hybridMultilevel"/>
    <w:tmpl w:val="296200A6"/>
    <w:lvl w:ilvl="0" w:tplc="055CD9CC">
      <w:numFmt w:val="bullet"/>
      <w:lvlText w:val="-"/>
      <w:lvlJc w:val="left"/>
      <w:pPr>
        <w:ind w:left="720" w:hanging="360"/>
      </w:pPr>
      <w:rPr>
        <w:rFonts w:ascii="Times New Roman" w:eastAsia="Batang"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8"/>
  </w:num>
  <w:num w:numId="8">
    <w:abstractNumId w:val="17"/>
  </w:num>
  <w:num w:numId="9">
    <w:abstractNumId w:val="16"/>
  </w:num>
  <w:num w:numId="10">
    <w:abstractNumId w:val="13"/>
  </w:num>
  <w:num w:numId="11">
    <w:abstractNumId w:val="6"/>
    <w:lvlOverride w:ilvl="0">
      <w:startOverride w:val="1"/>
    </w:lvlOverride>
    <w:lvlOverride w:ilvl="1"/>
    <w:lvlOverride w:ilvl="2"/>
    <w:lvlOverride w:ilvl="3"/>
    <w:lvlOverride w:ilvl="4"/>
    <w:lvlOverride w:ilvl="5"/>
    <w:lvlOverride w:ilvl="6"/>
    <w:lvlOverride w:ilvl="7"/>
    <w:lvlOverride w:ilvl="8"/>
  </w:num>
  <w:num w:numId="12">
    <w:abstractNumId w:val="5"/>
    <w:lvlOverride w:ilvl="0">
      <w:startOverride w:val="8"/>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12"/>
  </w:num>
  <w:num w:numId="16">
    <w:abstractNumId w:val="11"/>
  </w:num>
  <w:num w:numId="17">
    <w:abstractNumId w:val="9"/>
  </w:num>
  <w:num w:numId="18">
    <w:abstractNumId w:val="15"/>
  </w:num>
  <w:num w:numId="19">
    <w:abstractNumId w:val="18"/>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832"/>
    <w:rsid w:val="00012CD5"/>
    <w:rsid w:val="0002219F"/>
    <w:rsid w:val="00023EFD"/>
    <w:rsid w:val="00050590"/>
    <w:rsid w:val="00062BE3"/>
    <w:rsid w:val="0006584F"/>
    <w:rsid w:val="00072CBA"/>
    <w:rsid w:val="00076351"/>
    <w:rsid w:val="000800DA"/>
    <w:rsid w:val="00085356"/>
    <w:rsid w:val="0009730B"/>
    <w:rsid w:val="000A1644"/>
    <w:rsid w:val="000B282A"/>
    <w:rsid w:val="000B2848"/>
    <w:rsid w:val="000C2241"/>
    <w:rsid w:val="000D1158"/>
    <w:rsid w:val="000E1C56"/>
    <w:rsid w:val="000E457B"/>
    <w:rsid w:val="000E7FB2"/>
    <w:rsid w:val="000F4963"/>
    <w:rsid w:val="0011233D"/>
    <w:rsid w:val="001351AE"/>
    <w:rsid w:val="00136784"/>
    <w:rsid w:val="00136845"/>
    <w:rsid w:val="001456BB"/>
    <w:rsid w:val="00146F13"/>
    <w:rsid w:val="00153481"/>
    <w:rsid w:val="001538EB"/>
    <w:rsid w:val="00156E33"/>
    <w:rsid w:val="001656FB"/>
    <w:rsid w:val="0017203B"/>
    <w:rsid w:val="00172AE3"/>
    <w:rsid w:val="00173B12"/>
    <w:rsid w:val="001748CF"/>
    <w:rsid w:val="00181157"/>
    <w:rsid w:val="00186358"/>
    <w:rsid w:val="001962F4"/>
    <w:rsid w:val="001A018D"/>
    <w:rsid w:val="001C453E"/>
    <w:rsid w:val="001D27CC"/>
    <w:rsid w:val="001D7B60"/>
    <w:rsid w:val="001E0262"/>
    <w:rsid w:val="001E101D"/>
    <w:rsid w:val="001E61E4"/>
    <w:rsid w:val="00207B19"/>
    <w:rsid w:val="0021684F"/>
    <w:rsid w:val="00222BC1"/>
    <w:rsid w:val="00224456"/>
    <w:rsid w:val="00227D8D"/>
    <w:rsid w:val="00241C00"/>
    <w:rsid w:val="0025155C"/>
    <w:rsid w:val="00260626"/>
    <w:rsid w:val="002679CB"/>
    <w:rsid w:val="002700C9"/>
    <w:rsid w:val="00291C54"/>
    <w:rsid w:val="00295063"/>
    <w:rsid w:val="00295F24"/>
    <w:rsid w:val="002A424D"/>
    <w:rsid w:val="002B63AC"/>
    <w:rsid w:val="002B738C"/>
    <w:rsid w:val="002C0E3B"/>
    <w:rsid w:val="002D052C"/>
    <w:rsid w:val="002D5CF9"/>
    <w:rsid w:val="002E77AD"/>
    <w:rsid w:val="002F5CD5"/>
    <w:rsid w:val="00301969"/>
    <w:rsid w:val="00303FE4"/>
    <w:rsid w:val="00306204"/>
    <w:rsid w:val="00311360"/>
    <w:rsid w:val="00330516"/>
    <w:rsid w:val="0033056E"/>
    <w:rsid w:val="00340658"/>
    <w:rsid w:val="003448E2"/>
    <w:rsid w:val="0037665D"/>
    <w:rsid w:val="00376C8A"/>
    <w:rsid w:val="0038192F"/>
    <w:rsid w:val="00381F2D"/>
    <w:rsid w:val="003835DD"/>
    <w:rsid w:val="00384541"/>
    <w:rsid w:val="00384E21"/>
    <w:rsid w:val="00395AC5"/>
    <w:rsid w:val="00395FD0"/>
    <w:rsid w:val="003A7499"/>
    <w:rsid w:val="003B3699"/>
    <w:rsid w:val="003B6A28"/>
    <w:rsid w:val="003C3A4D"/>
    <w:rsid w:val="003E0875"/>
    <w:rsid w:val="003E21E4"/>
    <w:rsid w:val="003E3164"/>
    <w:rsid w:val="003E5F66"/>
    <w:rsid w:val="00400E5D"/>
    <w:rsid w:val="004126DA"/>
    <w:rsid w:val="004145C6"/>
    <w:rsid w:val="00420423"/>
    <w:rsid w:val="0043363E"/>
    <w:rsid w:val="00434F6D"/>
    <w:rsid w:val="004478AA"/>
    <w:rsid w:val="004500AB"/>
    <w:rsid w:val="00452A0B"/>
    <w:rsid w:val="00457B7B"/>
    <w:rsid w:val="004606F7"/>
    <w:rsid w:val="004712B7"/>
    <w:rsid w:val="004718CC"/>
    <w:rsid w:val="00474D12"/>
    <w:rsid w:val="00476F1E"/>
    <w:rsid w:val="00481CED"/>
    <w:rsid w:val="0049159D"/>
    <w:rsid w:val="004A04A0"/>
    <w:rsid w:val="004E06B5"/>
    <w:rsid w:val="004F3016"/>
    <w:rsid w:val="00502B88"/>
    <w:rsid w:val="00504D91"/>
    <w:rsid w:val="00506AA9"/>
    <w:rsid w:val="005174A4"/>
    <w:rsid w:val="005200D2"/>
    <w:rsid w:val="0052226B"/>
    <w:rsid w:val="00522FD1"/>
    <w:rsid w:val="0052541D"/>
    <w:rsid w:val="0052741C"/>
    <w:rsid w:val="0053146C"/>
    <w:rsid w:val="0054391D"/>
    <w:rsid w:val="0055472F"/>
    <w:rsid w:val="00564D62"/>
    <w:rsid w:val="00565ECE"/>
    <w:rsid w:val="00572DAF"/>
    <w:rsid w:val="00577B07"/>
    <w:rsid w:val="0059057B"/>
    <w:rsid w:val="005B54B1"/>
    <w:rsid w:val="005C011C"/>
    <w:rsid w:val="005C5915"/>
    <w:rsid w:val="005E5E08"/>
    <w:rsid w:val="005E728D"/>
    <w:rsid w:val="00600ABB"/>
    <w:rsid w:val="00601A7B"/>
    <w:rsid w:val="006323AE"/>
    <w:rsid w:val="00634E56"/>
    <w:rsid w:val="00645CCE"/>
    <w:rsid w:val="0065077C"/>
    <w:rsid w:val="006650CD"/>
    <w:rsid w:val="00665922"/>
    <w:rsid w:val="0067348C"/>
    <w:rsid w:val="0068134F"/>
    <w:rsid w:val="006873CF"/>
    <w:rsid w:val="00687736"/>
    <w:rsid w:val="00694C62"/>
    <w:rsid w:val="006F033E"/>
    <w:rsid w:val="007006F5"/>
    <w:rsid w:val="0071385B"/>
    <w:rsid w:val="0073782E"/>
    <w:rsid w:val="00741623"/>
    <w:rsid w:val="007424A5"/>
    <w:rsid w:val="0074771C"/>
    <w:rsid w:val="00757B1F"/>
    <w:rsid w:val="007749B7"/>
    <w:rsid w:val="00777870"/>
    <w:rsid w:val="00780C2D"/>
    <w:rsid w:val="00781E79"/>
    <w:rsid w:val="00783B78"/>
    <w:rsid w:val="00793560"/>
    <w:rsid w:val="00794916"/>
    <w:rsid w:val="00796316"/>
    <w:rsid w:val="00796B91"/>
    <w:rsid w:val="007B2E92"/>
    <w:rsid w:val="007C6980"/>
    <w:rsid w:val="007D145C"/>
    <w:rsid w:val="007D6E9C"/>
    <w:rsid w:val="007E32BD"/>
    <w:rsid w:val="007E5821"/>
    <w:rsid w:val="00802C09"/>
    <w:rsid w:val="00802ECD"/>
    <w:rsid w:val="00806E67"/>
    <w:rsid w:val="008071E5"/>
    <w:rsid w:val="00812B4E"/>
    <w:rsid w:val="00813184"/>
    <w:rsid w:val="0082021F"/>
    <w:rsid w:val="00831677"/>
    <w:rsid w:val="0083240B"/>
    <w:rsid w:val="00836868"/>
    <w:rsid w:val="00837237"/>
    <w:rsid w:val="00852A51"/>
    <w:rsid w:val="00854E27"/>
    <w:rsid w:val="008633B8"/>
    <w:rsid w:val="00873933"/>
    <w:rsid w:val="00875C26"/>
    <w:rsid w:val="00881060"/>
    <w:rsid w:val="00887368"/>
    <w:rsid w:val="00897B7D"/>
    <w:rsid w:val="008A0F31"/>
    <w:rsid w:val="008A66C7"/>
    <w:rsid w:val="008D0BCF"/>
    <w:rsid w:val="008D31C0"/>
    <w:rsid w:val="008D423B"/>
    <w:rsid w:val="008E3E1E"/>
    <w:rsid w:val="008E7B84"/>
    <w:rsid w:val="008E7B8D"/>
    <w:rsid w:val="008F2321"/>
    <w:rsid w:val="008F69B4"/>
    <w:rsid w:val="008F7401"/>
    <w:rsid w:val="00914BCC"/>
    <w:rsid w:val="009169FA"/>
    <w:rsid w:val="009211DB"/>
    <w:rsid w:val="0094002A"/>
    <w:rsid w:val="00942B5A"/>
    <w:rsid w:val="009614B5"/>
    <w:rsid w:val="0097449F"/>
    <w:rsid w:val="009925DF"/>
    <w:rsid w:val="009970FB"/>
    <w:rsid w:val="009A7DB6"/>
    <w:rsid w:val="009C0216"/>
    <w:rsid w:val="009C26E0"/>
    <w:rsid w:val="009C3778"/>
    <w:rsid w:val="009D1B64"/>
    <w:rsid w:val="009D2F6C"/>
    <w:rsid w:val="009E416D"/>
    <w:rsid w:val="009E5A28"/>
    <w:rsid w:val="009F49F8"/>
    <w:rsid w:val="00A0545A"/>
    <w:rsid w:val="00A06288"/>
    <w:rsid w:val="00A079BF"/>
    <w:rsid w:val="00A1140D"/>
    <w:rsid w:val="00A246F7"/>
    <w:rsid w:val="00A4167F"/>
    <w:rsid w:val="00A51B10"/>
    <w:rsid w:val="00A536D8"/>
    <w:rsid w:val="00A640F5"/>
    <w:rsid w:val="00A64A63"/>
    <w:rsid w:val="00A70AC6"/>
    <w:rsid w:val="00A7289A"/>
    <w:rsid w:val="00A80CCF"/>
    <w:rsid w:val="00AA32A4"/>
    <w:rsid w:val="00AA4F30"/>
    <w:rsid w:val="00AB0E66"/>
    <w:rsid w:val="00AB1D4A"/>
    <w:rsid w:val="00AB339C"/>
    <w:rsid w:val="00AB38A1"/>
    <w:rsid w:val="00AD7067"/>
    <w:rsid w:val="00AE1BE4"/>
    <w:rsid w:val="00AE4F5F"/>
    <w:rsid w:val="00AF7880"/>
    <w:rsid w:val="00B33B32"/>
    <w:rsid w:val="00B54240"/>
    <w:rsid w:val="00B559A3"/>
    <w:rsid w:val="00B65A46"/>
    <w:rsid w:val="00B662FC"/>
    <w:rsid w:val="00B71830"/>
    <w:rsid w:val="00B76D32"/>
    <w:rsid w:val="00B86A1F"/>
    <w:rsid w:val="00B9427E"/>
    <w:rsid w:val="00B9706E"/>
    <w:rsid w:val="00BA37B6"/>
    <w:rsid w:val="00BB1E2D"/>
    <w:rsid w:val="00BC2920"/>
    <w:rsid w:val="00BC793C"/>
    <w:rsid w:val="00BD3ABB"/>
    <w:rsid w:val="00BF0DE6"/>
    <w:rsid w:val="00BF7622"/>
    <w:rsid w:val="00C03F5D"/>
    <w:rsid w:val="00C07CE6"/>
    <w:rsid w:val="00C10B5F"/>
    <w:rsid w:val="00C202E7"/>
    <w:rsid w:val="00C4481E"/>
    <w:rsid w:val="00C46766"/>
    <w:rsid w:val="00C56F9F"/>
    <w:rsid w:val="00C570FD"/>
    <w:rsid w:val="00C64E41"/>
    <w:rsid w:val="00C675EF"/>
    <w:rsid w:val="00C71D7E"/>
    <w:rsid w:val="00C74BC6"/>
    <w:rsid w:val="00C77C34"/>
    <w:rsid w:val="00C82136"/>
    <w:rsid w:val="00C869A8"/>
    <w:rsid w:val="00C90881"/>
    <w:rsid w:val="00C92CAF"/>
    <w:rsid w:val="00CB15D1"/>
    <w:rsid w:val="00CB330B"/>
    <w:rsid w:val="00CD0522"/>
    <w:rsid w:val="00CD6DA1"/>
    <w:rsid w:val="00CE4B3A"/>
    <w:rsid w:val="00CE5042"/>
    <w:rsid w:val="00CF376E"/>
    <w:rsid w:val="00CF51D2"/>
    <w:rsid w:val="00CF6F2B"/>
    <w:rsid w:val="00CF6F4C"/>
    <w:rsid w:val="00D23541"/>
    <w:rsid w:val="00D2355A"/>
    <w:rsid w:val="00D301A0"/>
    <w:rsid w:val="00D32744"/>
    <w:rsid w:val="00D4295B"/>
    <w:rsid w:val="00D4656F"/>
    <w:rsid w:val="00D53498"/>
    <w:rsid w:val="00D55927"/>
    <w:rsid w:val="00D55BB3"/>
    <w:rsid w:val="00D62E22"/>
    <w:rsid w:val="00D72683"/>
    <w:rsid w:val="00D80071"/>
    <w:rsid w:val="00DA308A"/>
    <w:rsid w:val="00DA5723"/>
    <w:rsid w:val="00DB1967"/>
    <w:rsid w:val="00DD2942"/>
    <w:rsid w:val="00DD61A1"/>
    <w:rsid w:val="00DD72A4"/>
    <w:rsid w:val="00DF17C1"/>
    <w:rsid w:val="00DF7CC1"/>
    <w:rsid w:val="00E64D79"/>
    <w:rsid w:val="00E65C7E"/>
    <w:rsid w:val="00E72ECE"/>
    <w:rsid w:val="00E754A3"/>
    <w:rsid w:val="00E75547"/>
    <w:rsid w:val="00E80962"/>
    <w:rsid w:val="00E93D19"/>
    <w:rsid w:val="00E94B7F"/>
    <w:rsid w:val="00EB1EAB"/>
    <w:rsid w:val="00EC60F3"/>
    <w:rsid w:val="00ED10B6"/>
    <w:rsid w:val="00ED26A6"/>
    <w:rsid w:val="00EF454E"/>
    <w:rsid w:val="00F0769A"/>
    <w:rsid w:val="00F265AA"/>
    <w:rsid w:val="00F2798F"/>
    <w:rsid w:val="00F33AB4"/>
    <w:rsid w:val="00F40260"/>
    <w:rsid w:val="00F402BC"/>
    <w:rsid w:val="00F4387B"/>
    <w:rsid w:val="00F43F09"/>
    <w:rsid w:val="00F54012"/>
    <w:rsid w:val="00F6276C"/>
    <w:rsid w:val="00F6528C"/>
    <w:rsid w:val="00F66B84"/>
    <w:rsid w:val="00F7652D"/>
    <w:rsid w:val="00F810D8"/>
    <w:rsid w:val="00FA60E8"/>
    <w:rsid w:val="00FA7832"/>
    <w:rsid w:val="00FB0635"/>
    <w:rsid w:val="00FB61E5"/>
    <w:rsid w:val="00FB7595"/>
    <w:rsid w:val="00FC4321"/>
    <w:rsid w:val="00FC6828"/>
    <w:rsid w:val="00FD410E"/>
    <w:rsid w:val="00FE6E60"/>
    <w:rsid w:val="00FF20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6F4D44-9FAA-47BF-8B8F-950AFF911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FA7832"/>
    <w:pPr>
      <w:keepNext/>
      <w:numPr>
        <w:numId w:val="1"/>
      </w:numPr>
      <w:suppressAutoHyphens/>
      <w:spacing w:after="0" w:line="360" w:lineRule="auto"/>
      <w:jc w:val="center"/>
      <w:outlineLvl w:val="0"/>
    </w:pPr>
    <w:rPr>
      <w:rFonts w:ascii="Times New Roman" w:eastAsia="Batang" w:hAnsi="Times New Roman" w:cs="Times New Roman"/>
      <w:b/>
      <w:color w:val="FFFFFF"/>
      <w:sz w:val="24"/>
      <w:szCs w:val="20"/>
      <w:lang w:val="en-GB" w:eastAsia="ar-SA"/>
    </w:rPr>
  </w:style>
  <w:style w:type="paragraph" w:styleId="Heading2">
    <w:name w:val="heading 2"/>
    <w:basedOn w:val="Normal"/>
    <w:next w:val="Normal"/>
    <w:link w:val="Heading2Char"/>
    <w:qFormat/>
    <w:rsid w:val="00FA7832"/>
    <w:pPr>
      <w:keepNext/>
      <w:numPr>
        <w:ilvl w:val="1"/>
        <w:numId w:val="1"/>
      </w:numPr>
      <w:suppressAutoHyphens/>
      <w:spacing w:after="0" w:line="360" w:lineRule="auto"/>
      <w:jc w:val="both"/>
      <w:outlineLvl w:val="1"/>
    </w:pPr>
    <w:rPr>
      <w:rFonts w:ascii="Times New Roman" w:eastAsia="Batang" w:hAnsi="Times New Roman" w:cs="Times New Roman"/>
      <w:b/>
      <w:sz w:val="28"/>
      <w:szCs w:val="20"/>
      <w:lang w:val="en-GB" w:eastAsia="ar-SA"/>
    </w:rPr>
  </w:style>
  <w:style w:type="paragraph" w:styleId="Heading3">
    <w:name w:val="heading 3"/>
    <w:basedOn w:val="Normal"/>
    <w:next w:val="Normal"/>
    <w:link w:val="Heading3Char"/>
    <w:qFormat/>
    <w:rsid w:val="00FA7832"/>
    <w:pPr>
      <w:keepNext/>
      <w:numPr>
        <w:ilvl w:val="2"/>
        <w:numId w:val="1"/>
      </w:numPr>
      <w:suppressAutoHyphens/>
      <w:spacing w:after="0" w:line="360" w:lineRule="auto"/>
      <w:jc w:val="both"/>
      <w:outlineLvl w:val="2"/>
    </w:pPr>
    <w:rPr>
      <w:rFonts w:ascii="Times New Roman" w:eastAsia="Batang" w:hAnsi="Times New Roman" w:cs="Times New Roman"/>
      <w:b/>
      <w:sz w:val="28"/>
      <w:szCs w:val="20"/>
      <w:lang w:val="en-GB" w:eastAsia="ar-SA"/>
    </w:rPr>
  </w:style>
  <w:style w:type="paragraph" w:styleId="Heading4">
    <w:name w:val="heading 4"/>
    <w:basedOn w:val="Normal"/>
    <w:next w:val="Normal"/>
    <w:link w:val="Heading4Char"/>
    <w:qFormat/>
    <w:rsid w:val="00FA7832"/>
    <w:pPr>
      <w:keepNext/>
      <w:numPr>
        <w:ilvl w:val="3"/>
        <w:numId w:val="1"/>
      </w:numPr>
      <w:suppressAutoHyphens/>
      <w:spacing w:after="0" w:line="360" w:lineRule="auto"/>
      <w:jc w:val="both"/>
      <w:outlineLvl w:val="3"/>
    </w:pPr>
    <w:rPr>
      <w:rFonts w:ascii="Times New Roman" w:eastAsia="Batang" w:hAnsi="Times New Roman" w:cs="Times New Roman"/>
      <w:sz w:val="32"/>
      <w:szCs w:val="20"/>
      <w:lang w:val="en-GB" w:eastAsia="ar-SA"/>
    </w:rPr>
  </w:style>
  <w:style w:type="paragraph" w:styleId="Heading5">
    <w:name w:val="heading 5"/>
    <w:basedOn w:val="Normal"/>
    <w:next w:val="Normal"/>
    <w:link w:val="Heading5Char"/>
    <w:qFormat/>
    <w:rsid w:val="00FA7832"/>
    <w:pPr>
      <w:keepNext/>
      <w:widowControl w:val="0"/>
      <w:numPr>
        <w:ilvl w:val="4"/>
        <w:numId w:val="1"/>
      </w:numPr>
      <w:tabs>
        <w:tab w:val="center" w:pos="4513"/>
      </w:tabs>
      <w:suppressAutoHyphens/>
      <w:spacing w:after="0" w:line="240" w:lineRule="auto"/>
      <w:jc w:val="both"/>
      <w:outlineLvl w:val="4"/>
    </w:pPr>
    <w:rPr>
      <w:rFonts w:ascii="CG Times" w:eastAsia="Batang" w:hAnsi="CG Times" w:cs="Times New Roman"/>
      <w:b/>
      <w:szCs w:val="20"/>
      <w:lang w:val="en-GB" w:eastAsia="ar-SA"/>
    </w:rPr>
  </w:style>
  <w:style w:type="paragraph" w:styleId="Heading6">
    <w:name w:val="heading 6"/>
    <w:basedOn w:val="Normal"/>
    <w:next w:val="Normal"/>
    <w:link w:val="Heading6Char"/>
    <w:qFormat/>
    <w:rsid w:val="00FA7832"/>
    <w:pPr>
      <w:keepNext/>
      <w:widowControl w:val="0"/>
      <w:numPr>
        <w:ilvl w:val="5"/>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jc w:val="center"/>
      <w:outlineLvl w:val="5"/>
    </w:pPr>
    <w:rPr>
      <w:rFonts w:ascii="CG Times" w:eastAsia="Batang" w:hAnsi="CG Times" w:cs="Times New Roman"/>
      <w:b/>
      <w:szCs w:val="20"/>
      <w:lang w:val="en-GB" w:eastAsia="ar-SA"/>
    </w:rPr>
  </w:style>
  <w:style w:type="paragraph" w:styleId="Heading7">
    <w:name w:val="heading 7"/>
    <w:basedOn w:val="Normal"/>
    <w:next w:val="Normal"/>
    <w:link w:val="Heading7Char"/>
    <w:qFormat/>
    <w:rsid w:val="00FA7832"/>
    <w:pPr>
      <w:keepNext/>
      <w:widowControl w:val="0"/>
      <w:numPr>
        <w:ilvl w:val="6"/>
        <w:numId w:val="1"/>
      </w:numPr>
      <w:suppressAutoHyphens/>
      <w:spacing w:after="0" w:line="240" w:lineRule="auto"/>
      <w:jc w:val="both"/>
      <w:outlineLvl w:val="6"/>
    </w:pPr>
    <w:rPr>
      <w:rFonts w:ascii="Times New Roman" w:eastAsia="Batang" w:hAnsi="Times New Roman" w:cs="Times New Roman"/>
      <w:b/>
      <w:bCs/>
      <w:szCs w:val="20"/>
      <w:lang w:val="en-GB" w:eastAsia="ar-SA"/>
    </w:rPr>
  </w:style>
  <w:style w:type="paragraph" w:styleId="Heading8">
    <w:name w:val="heading 8"/>
    <w:basedOn w:val="Normal"/>
    <w:next w:val="Normal"/>
    <w:link w:val="Heading8Char"/>
    <w:qFormat/>
    <w:rsid w:val="00FA7832"/>
    <w:pPr>
      <w:keepNext/>
      <w:widowControl w:val="0"/>
      <w:numPr>
        <w:ilvl w:val="7"/>
        <w:numId w:val="1"/>
      </w:numPr>
      <w:suppressAutoHyphens/>
      <w:spacing w:after="0" w:line="240" w:lineRule="auto"/>
      <w:ind w:left="720" w:firstLine="0"/>
      <w:jc w:val="both"/>
      <w:outlineLvl w:val="7"/>
    </w:pPr>
    <w:rPr>
      <w:rFonts w:ascii="Times New Roman" w:eastAsia="Batang" w:hAnsi="Times New Roman" w:cs="Times New Roman"/>
      <w:b/>
      <w:szCs w:val="20"/>
      <w:lang w:val="en-GB" w:eastAsia="ar-SA"/>
    </w:rPr>
  </w:style>
  <w:style w:type="paragraph" w:styleId="Heading9">
    <w:name w:val="heading 9"/>
    <w:basedOn w:val="Normal"/>
    <w:next w:val="Normal"/>
    <w:link w:val="Heading9Char"/>
    <w:qFormat/>
    <w:rsid w:val="00FA7832"/>
    <w:pPr>
      <w:keepNext/>
      <w:widowControl w:val="0"/>
      <w:numPr>
        <w:ilvl w:val="8"/>
        <w:numId w:val="1"/>
      </w:numPr>
      <w:suppressAutoHyphens/>
      <w:spacing w:after="0" w:line="240" w:lineRule="auto"/>
      <w:ind w:left="720" w:firstLine="0"/>
      <w:jc w:val="both"/>
      <w:outlineLvl w:val="8"/>
    </w:pPr>
    <w:rPr>
      <w:rFonts w:ascii="Times New Roman" w:eastAsia="Batang" w:hAnsi="Times New Roman" w:cs="Times New Roman"/>
      <w:bCs/>
      <w:i/>
      <w:iCs/>
      <w:szCs w:val="20"/>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A7832"/>
    <w:rPr>
      <w:rFonts w:ascii="Times New Roman" w:eastAsia="Batang" w:hAnsi="Times New Roman" w:cs="Times New Roman"/>
      <w:b/>
      <w:color w:val="FFFFFF"/>
      <w:sz w:val="24"/>
      <w:szCs w:val="20"/>
      <w:lang w:val="en-GB" w:eastAsia="ar-SA"/>
    </w:rPr>
  </w:style>
  <w:style w:type="character" w:customStyle="1" w:styleId="Heading2Char">
    <w:name w:val="Heading 2 Char"/>
    <w:basedOn w:val="DefaultParagraphFont"/>
    <w:link w:val="Heading2"/>
    <w:rsid w:val="00FA7832"/>
    <w:rPr>
      <w:rFonts w:ascii="Times New Roman" w:eastAsia="Batang" w:hAnsi="Times New Roman" w:cs="Times New Roman"/>
      <w:b/>
      <w:sz w:val="28"/>
      <w:szCs w:val="20"/>
      <w:lang w:val="en-GB" w:eastAsia="ar-SA"/>
    </w:rPr>
  </w:style>
  <w:style w:type="character" w:customStyle="1" w:styleId="Heading3Char">
    <w:name w:val="Heading 3 Char"/>
    <w:basedOn w:val="DefaultParagraphFont"/>
    <w:link w:val="Heading3"/>
    <w:rsid w:val="00FA7832"/>
    <w:rPr>
      <w:rFonts w:ascii="Times New Roman" w:eastAsia="Batang" w:hAnsi="Times New Roman" w:cs="Times New Roman"/>
      <w:b/>
      <w:sz w:val="28"/>
      <w:szCs w:val="20"/>
      <w:lang w:val="en-GB" w:eastAsia="ar-SA"/>
    </w:rPr>
  </w:style>
  <w:style w:type="character" w:customStyle="1" w:styleId="Heading4Char">
    <w:name w:val="Heading 4 Char"/>
    <w:basedOn w:val="DefaultParagraphFont"/>
    <w:link w:val="Heading4"/>
    <w:rsid w:val="00FA7832"/>
    <w:rPr>
      <w:rFonts w:ascii="Times New Roman" w:eastAsia="Batang" w:hAnsi="Times New Roman" w:cs="Times New Roman"/>
      <w:sz w:val="32"/>
      <w:szCs w:val="20"/>
      <w:lang w:val="en-GB" w:eastAsia="ar-SA"/>
    </w:rPr>
  </w:style>
  <w:style w:type="character" w:customStyle="1" w:styleId="Heading5Char">
    <w:name w:val="Heading 5 Char"/>
    <w:basedOn w:val="DefaultParagraphFont"/>
    <w:link w:val="Heading5"/>
    <w:rsid w:val="00FA7832"/>
    <w:rPr>
      <w:rFonts w:ascii="CG Times" w:eastAsia="Batang" w:hAnsi="CG Times" w:cs="Times New Roman"/>
      <w:b/>
      <w:szCs w:val="20"/>
      <w:lang w:val="en-GB" w:eastAsia="ar-SA"/>
    </w:rPr>
  </w:style>
  <w:style w:type="character" w:customStyle="1" w:styleId="Heading6Char">
    <w:name w:val="Heading 6 Char"/>
    <w:basedOn w:val="DefaultParagraphFont"/>
    <w:link w:val="Heading6"/>
    <w:rsid w:val="00FA7832"/>
    <w:rPr>
      <w:rFonts w:ascii="CG Times" w:eastAsia="Batang" w:hAnsi="CG Times" w:cs="Times New Roman"/>
      <w:b/>
      <w:szCs w:val="20"/>
      <w:lang w:val="en-GB" w:eastAsia="ar-SA"/>
    </w:rPr>
  </w:style>
  <w:style w:type="character" w:customStyle="1" w:styleId="Heading7Char">
    <w:name w:val="Heading 7 Char"/>
    <w:basedOn w:val="DefaultParagraphFont"/>
    <w:link w:val="Heading7"/>
    <w:rsid w:val="00FA7832"/>
    <w:rPr>
      <w:rFonts w:ascii="Times New Roman" w:eastAsia="Batang" w:hAnsi="Times New Roman" w:cs="Times New Roman"/>
      <w:b/>
      <w:bCs/>
      <w:szCs w:val="20"/>
      <w:lang w:val="en-GB" w:eastAsia="ar-SA"/>
    </w:rPr>
  </w:style>
  <w:style w:type="character" w:customStyle="1" w:styleId="Heading8Char">
    <w:name w:val="Heading 8 Char"/>
    <w:basedOn w:val="DefaultParagraphFont"/>
    <w:link w:val="Heading8"/>
    <w:rsid w:val="00FA7832"/>
    <w:rPr>
      <w:rFonts w:ascii="Times New Roman" w:eastAsia="Batang" w:hAnsi="Times New Roman" w:cs="Times New Roman"/>
      <w:b/>
      <w:szCs w:val="20"/>
      <w:lang w:val="en-GB" w:eastAsia="ar-SA"/>
    </w:rPr>
  </w:style>
  <w:style w:type="character" w:customStyle="1" w:styleId="Heading9Char">
    <w:name w:val="Heading 9 Char"/>
    <w:basedOn w:val="DefaultParagraphFont"/>
    <w:link w:val="Heading9"/>
    <w:rsid w:val="00FA7832"/>
    <w:rPr>
      <w:rFonts w:ascii="Times New Roman" w:eastAsia="Batang" w:hAnsi="Times New Roman" w:cs="Times New Roman"/>
      <w:bCs/>
      <w:i/>
      <w:iCs/>
      <w:szCs w:val="20"/>
      <w:lang w:val="en-GB" w:eastAsia="ar-SA"/>
    </w:rPr>
  </w:style>
  <w:style w:type="character" w:customStyle="1" w:styleId="WW8Num2z0">
    <w:name w:val="WW8Num2z0"/>
    <w:rsid w:val="00FA7832"/>
    <w:rPr>
      <w:rFonts w:ascii="Symbol" w:hAnsi="Symbol" w:cs="Times New Roman"/>
    </w:rPr>
  </w:style>
  <w:style w:type="character" w:customStyle="1" w:styleId="WW8Num3z0">
    <w:name w:val="WW8Num3z0"/>
    <w:rsid w:val="00FA7832"/>
    <w:rPr>
      <w:rFonts w:ascii="Symbol" w:hAnsi="Symbol" w:cs="Times New Roman"/>
    </w:rPr>
  </w:style>
  <w:style w:type="character" w:customStyle="1" w:styleId="WW8Num4z0">
    <w:name w:val="WW8Num4z0"/>
    <w:rsid w:val="00FA7832"/>
    <w:rPr>
      <w:rFonts w:ascii="Symbol" w:hAnsi="Symbol"/>
    </w:rPr>
  </w:style>
  <w:style w:type="character" w:customStyle="1" w:styleId="WW8Num4z1">
    <w:name w:val="WW8Num4z1"/>
    <w:rsid w:val="00FA7832"/>
    <w:rPr>
      <w:rFonts w:ascii="Courier New" w:hAnsi="Courier New" w:cs="Courier New"/>
    </w:rPr>
  </w:style>
  <w:style w:type="character" w:customStyle="1" w:styleId="WW8Num4z2">
    <w:name w:val="WW8Num4z2"/>
    <w:rsid w:val="00FA7832"/>
    <w:rPr>
      <w:rFonts w:ascii="Wingdings" w:hAnsi="Wingdings"/>
    </w:rPr>
  </w:style>
  <w:style w:type="character" w:customStyle="1" w:styleId="Absatz-Standardschriftart1">
    <w:name w:val="Absatz-Standardschriftart1"/>
    <w:rsid w:val="00FA7832"/>
  </w:style>
  <w:style w:type="character" w:customStyle="1" w:styleId="WW8Num5z0">
    <w:name w:val="WW8Num5z0"/>
    <w:rsid w:val="00FA7832"/>
    <w:rPr>
      <w:rFonts w:ascii="Symbol" w:hAnsi="Symbol"/>
    </w:rPr>
  </w:style>
  <w:style w:type="character" w:customStyle="1" w:styleId="WW8Num5z1">
    <w:name w:val="WW8Num5z1"/>
    <w:rsid w:val="00FA7832"/>
    <w:rPr>
      <w:rFonts w:ascii="Courier New" w:hAnsi="Courier New" w:cs="Courier New"/>
    </w:rPr>
  </w:style>
  <w:style w:type="character" w:customStyle="1" w:styleId="WW8Num5z2">
    <w:name w:val="WW8Num5z2"/>
    <w:rsid w:val="00FA7832"/>
    <w:rPr>
      <w:rFonts w:ascii="Wingdings" w:hAnsi="Wingdings"/>
    </w:rPr>
  </w:style>
  <w:style w:type="character" w:customStyle="1" w:styleId="WW8Num7z0">
    <w:name w:val="WW8Num7z0"/>
    <w:rsid w:val="00FA7832"/>
    <w:rPr>
      <w:rFonts w:ascii="Symbol" w:hAnsi="Symbol"/>
    </w:rPr>
  </w:style>
  <w:style w:type="character" w:customStyle="1" w:styleId="WW8Num10z0">
    <w:name w:val="WW8Num10z0"/>
    <w:rsid w:val="00FA7832"/>
    <w:rPr>
      <w:rFonts w:ascii="Times New Roman" w:hAnsi="Times New Roman"/>
      <w:b/>
    </w:rPr>
  </w:style>
  <w:style w:type="character" w:customStyle="1" w:styleId="WW8Num10z1">
    <w:name w:val="WW8Num10z1"/>
    <w:rsid w:val="00FA7832"/>
    <w:rPr>
      <w:rFonts w:ascii="Courier New" w:hAnsi="Courier New" w:cs="Courier New"/>
    </w:rPr>
  </w:style>
  <w:style w:type="character" w:customStyle="1" w:styleId="WW8Num10z2">
    <w:name w:val="WW8Num10z2"/>
    <w:rsid w:val="00FA7832"/>
    <w:rPr>
      <w:rFonts w:ascii="Wingdings" w:hAnsi="Wingdings"/>
    </w:rPr>
  </w:style>
  <w:style w:type="character" w:customStyle="1" w:styleId="WW8Num11z0">
    <w:name w:val="WW8Num11z0"/>
    <w:rsid w:val="00FA7832"/>
    <w:rPr>
      <w:rFonts w:ascii="Symbol" w:hAnsi="Symbol"/>
    </w:rPr>
  </w:style>
  <w:style w:type="character" w:customStyle="1" w:styleId="WW8Num13z1">
    <w:name w:val="WW8Num13z1"/>
    <w:rsid w:val="00FA7832"/>
    <w:rPr>
      <w:rFonts w:ascii="Courier New" w:hAnsi="Courier New" w:cs="Courier New"/>
    </w:rPr>
  </w:style>
  <w:style w:type="character" w:customStyle="1" w:styleId="WW8Num13z3">
    <w:name w:val="WW8Num13z3"/>
    <w:rsid w:val="00FA7832"/>
    <w:rPr>
      <w:rFonts w:ascii="Arial" w:hAnsi="Arial" w:cs="Arial"/>
    </w:rPr>
  </w:style>
  <w:style w:type="character" w:customStyle="1" w:styleId="WW8Num15z0">
    <w:name w:val="WW8Num15z0"/>
    <w:rsid w:val="00FA7832"/>
    <w:rPr>
      <w:rFonts w:ascii="Symbol" w:hAnsi="Symbol"/>
    </w:rPr>
  </w:style>
  <w:style w:type="character" w:customStyle="1" w:styleId="WW-Absatz-Standardschriftart">
    <w:name w:val="WW-Absatz-Standardschriftart"/>
    <w:rsid w:val="00FA7832"/>
  </w:style>
  <w:style w:type="character" w:customStyle="1" w:styleId="WW-Absatz-Standardschriftart1">
    <w:name w:val="WW-Absatz-Standardschriftart1"/>
    <w:rsid w:val="00FA7832"/>
  </w:style>
  <w:style w:type="character" w:customStyle="1" w:styleId="WW8Num11z1">
    <w:name w:val="WW8Num11z1"/>
    <w:rsid w:val="00FA7832"/>
    <w:rPr>
      <w:rFonts w:ascii="Courier New" w:hAnsi="Courier New" w:cs="Courier New"/>
    </w:rPr>
  </w:style>
  <w:style w:type="character" w:customStyle="1" w:styleId="WW8Num11z2">
    <w:name w:val="WW8Num11z2"/>
    <w:rsid w:val="00FA7832"/>
    <w:rPr>
      <w:rFonts w:ascii="Wingdings" w:hAnsi="Wingdings"/>
    </w:rPr>
  </w:style>
  <w:style w:type="character" w:customStyle="1" w:styleId="WW8Num12z0">
    <w:name w:val="WW8Num12z0"/>
    <w:rsid w:val="00FA7832"/>
    <w:rPr>
      <w:rFonts w:ascii="Symbol" w:hAnsi="Symbol"/>
    </w:rPr>
  </w:style>
  <w:style w:type="character" w:customStyle="1" w:styleId="WW8Num14z1">
    <w:name w:val="WW8Num14z1"/>
    <w:rsid w:val="00FA7832"/>
    <w:rPr>
      <w:rFonts w:ascii="Symbol" w:hAnsi="Symbol"/>
    </w:rPr>
  </w:style>
  <w:style w:type="character" w:customStyle="1" w:styleId="WW8Num14z3">
    <w:name w:val="WW8Num14z3"/>
    <w:rsid w:val="00FA7832"/>
    <w:rPr>
      <w:rFonts w:ascii="Arial" w:hAnsi="Arial" w:cs="Arial"/>
    </w:rPr>
  </w:style>
  <w:style w:type="character" w:customStyle="1" w:styleId="WW8Num16z0">
    <w:name w:val="WW8Num16z0"/>
    <w:rsid w:val="00FA7832"/>
    <w:rPr>
      <w:rFonts w:ascii="Symbol" w:hAnsi="Symbol"/>
    </w:rPr>
  </w:style>
  <w:style w:type="character" w:customStyle="1" w:styleId="WW-Absatz-Standardschriftart11">
    <w:name w:val="WW-Absatz-Standardschriftart11"/>
    <w:rsid w:val="00FA7832"/>
  </w:style>
  <w:style w:type="character" w:customStyle="1" w:styleId="WW8Num1z0">
    <w:name w:val="WW8Num1z0"/>
    <w:rsid w:val="00FA7832"/>
    <w:rPr>
      <w:rFonts w:ascii="Symbol" w:hAnsi="Symbol" w:cs="Times New Roman"/>
    </w:rPr>
  </w:style>
  <w:style w:type="character" w:customStyle="1" w:styleId="WW8Num6z0">
    <w:name w:val="WW8Num6z0"/>
    <w:rsid w:val="00FA7832"/>
    <w:rPr>
      <w:rFonts w:ascii="Symbol" w:hAnsi="Symbol"/>
    </w:rPr>
  </w:style>
  <w:style w:type="character" w:customStyle="1" w:styleId="WW8Num6z1">
    <w:name w:val="WW8Num6z1"/>
    <w:rsid w:val="00FA7832"/>
    <w:rPr>
      <w:rFonts w:ascii="Courier New" w:hAnsi="Courier New" w:cs="Courier New"/>
    </w:rPr>
  </w:style>
  <w:style w:type="character" w:customStyle="1" w:styleId="WW8Num6z2">
    <w:name w:val="WW8Num6z2"/>
    <w:rsid w:val="00FA7832"/>
    <w:rPr>
      <w:rFonts w:ascii="Wingdings" w:hAnsi="Wingdings"/>
    </w:rPr>
  </w:style>
  <w:style w:type="character" w:customStyle="1" w:styleId="WW8Num9z0">
    <w:name w:val="WW8Num9z0"/>
    <w:rsid w:val="00FA7832"/>
    <w:rPr>
      <w:rFonts w:ascii="Symbol" w:hAnsi="Symbol"/>
    </w:rPr>
  </w:style>
  <w:style w:type="character" w:customStyle="1" w:styleId="WW8Num9z1">
    <w:name w:val="WW8Num9z1"/>
    <w:rsid w:val="00FA7832"/>
    <w:rPr>
      <w:rFonts w:ascii="Wingdings" w:hAnsi="Wingdings"/>
    </w:rPr>
  </w:style>
  <w:style w:type="character" w:customStyle="1" w:styleId="WW8Num12z1">
    <w:name w:val="WW8Num12z1"/>
    <w:rsid w:val="00FA7832"/>
    <w:rPr>
      <w:rFonts w:ascii="Courier New" w:hAnsi="Courier New" w:cs="Courier New"/>
    </w:rPr>
  </w:style>
  <w:style w:type="character" w:customStyle="1" w:styleId="WW8Num12z2">
    <w:name w:val="WW8Num12z2"/>
    <w:rsid w:val="00FA7832"/>
    <w:rPr>
      <w:rFonts w:ascii="Wingdings" w:hAnsi="Wingdings"/>
    </w:rPr>
  </w:style>
  <w:style w:type="character" w:customStyle="1" w:styleId="WW8Num13z0">
    <w:name w:val="WW8Num13z0"/>
    <w:rsid w:val="00FA7832"/>
    <w:rPr>
      <w:rFonts w:ascii="Symbol" w:hAnsi="Symbol"/>
    </w:rPr>
  </w:style>
  <w:style w:type="character" w:customStyle="1" w:styleId="WW8Num13z2">
    <w:name w:val="WW8Num13z2"/>
    <w:rsid w:val="00FA7832"/>
    <w:rPr>
      <w:rFonts w:ascii="Wingdings" w:hAnsi="Wingdings"/>
    </w:rPr>
  </w:style>
  <w:style w:type="character" w:customStyle="1" w:styleId="WW8Num15z1">
    <w:name w:val="WW8Num15z1"/>
    <w:rsid w:val="00FA7832"/>
    <w:rPr>
      <w:rFonts w:ascii="Symbol" w:hAnsi="Symbol"/>
    </w:rPr>
  </w:style>
  <w:style w:type="character" w:customStyle="1" w:styleId="WW8Num15z3">
    <w:name w:val="WW8Num15z3"/>
    <w:rsid w:val="00FA7832"/>
    <w:rPr>
      <w:rFonts w:ascii="Arial" w:eastAsia="Times New Roman" w:hAnsi="Arial" w:cs="Arial"/>
    </w:rPr>
  </w:style>
  <w:style w:type="character" w:customStyle="1" w:styleId="WW8Num17z0">
    <w:name w:val="WW8Num17z0"/>
    <w:rsid w:val="00FA7832"/>
    <w:rPr>
      <w:rFonts w:ascii="Symbol" w:hAnsi="Symbol"/>
    </w:rPr>
  </w:style>
  <w:style w:type="character" w:customStyle="1" w:styleId="WW8Num17z1">
    <w:name w:val="WW8Num17z1"/>
    <w:rsid w:val="00FA7832"/>
    <w:rPr>
      <w:rFonts w:ascii="Courier New" w:hAnsi="Courier New"/>
    </w:rPr>
  </w:style>
  <w:style w:type="character" w:customStyle="1" w:styleId="WW8Num17z2">
    <w:name w:val="WW8Num17z2"/>
    <w:rsid w:val="00FA7832"/>
    <w:rPr>
      <w:rFonts w:ascii="Wingdings" w:hAnsi="Wingdings"/>
    </w:rPr>
  </w:style>
  <w:style w:type="character" w:customStyle="1" w:styleId="Policepardfaut1">
    <w:name w:val="Police par défaut1"/>
    <w:rsid w:val="00FA7832"/>
  </w:style>
  <w:style w:type="character" w:customStyle="1" w:styleId="FootnoteCharacters">
    <w:name w:val="Footnote Characters"/>
    <w:rsid w:val="00FA7832"/>
  </w:style>
  <w:style w:type="character" w:styleId="PageNumber">
    <w:name w:val="page number"/>
    <w:basedOn w:val="Policepardfaut1"/>
    <w:semiHidden/>
    <w:rsid w:val="00FA7832"/>
  </w:style>
  <w:style w:type="character" w:styleId="Hyperlink">
    <w:name w:val="Hyperlink"/>
    <w:uiPriority w:val="99"/>
    <w:rsid w:val="00FA7832"/>
    <w:rPr>
      <w:color w:val="0000FF"/>
      <w:u w:val="single"/>
    </w:rPr>
  </w:style>
  <w:style w:type="character" w:styleId="FollowedHyperlink">
    <w:name w:val="FollowedHyperlink"/>
    <w:semiHidden/>
    <w:rsid w:val="00FA7832"/>
    <w:rPr>
      <w:color w:val="800080"/>
      <w:u w:val="single"/>
    </w:rPr>
  </w:style>
  <w:style w:type="character" w:styleId="Strong">
    <w:name w:val="Strong"/>
    <w:qFormat/>
    <w:rsid w:val="00FA7832"/>
    <w:rPr>
      <w:b/>
      <w:bCs/>
    </w:rPr>
  </w:style>
  <w:style w:type="character" w:customStyle="1" w:styleId="Marquedecommentaire1">
    <w:name w:val="Marque de commentaire1"/>
    <w:rsid w:val="00FA7832"/>
    <w:rPr>
      <w:sz w:val="16"/>
    </w:rPr>
  </w:style>
  <w:style w:type="character" w:styleId="HTMLTypewriter">
    <w:name w:val="HTML Typewriter"/>
    <w:semiHidden/>
    <w:rsid w:val="00FA7832"/>
    <w:rPr>
      <w:rFonts w:ascii="Arial Unicode MS" w:eastAsia="Arial Unicode MS" w:hAnsi="Arial Unicode MS" w:cs="Arial Unicode MS"/>
      <w:sz w:val="20"/>
      <w:szCs w:val="20"/>
    </w:rPr>
  </w:style>
  <w:style w:type="character" w:customStyle="1" w:styleId="style43">
    <w:name w:val="style43"/>
    <w:basedOn w:val="Policepardfaut1"/>
    <w:rsid w:val="00FA7832"/>
  </w:style>
  <w:style w:type="character" w:customStyle="1" w:styleId="PrformatHTMLCar">
    <w:name w:val="Préformaté HTML Car"/>
    <w:uiPriority w:val="99"/>
    <w:rsid w:val="00FA7832"/>
    <w:rPr>
      <w:rFonts w:ascii="Courier New" w:hAnsi="Courier New" w:cs="Courier New"/>
      <w:lang w:val="en-GB"/>
    </w:rPr>
  </w:style>
  <w:style w:type="character" w:customStyle="1" w:styleId="En-tteCar">
    <w:name w:val="En-tête Car"/>
    <w:uiPriority w:val="99"/>
    <w:rsid w:val="00FA7832"/>
    <w:rPr>
      <w:rFonts w:ascii="Arial" w:hAnsi="Arial"/>
      <w:sz w:val="24"/>
      <w:lang w:val="en-GB"/>
    </w:rPr>
  </w:style>
  <w:style w:type="character" w:customStyle="1" w:styleId="pagetitle">
    <w:name w:val="pagetitle"/>
    <w:basedOn w:val="Policepardfaut1"/>
    <w:rsid w:val="00FA7832"/>
  </w:style>
  <w:style w:type="character" w:customStyle="1" w:styleId="NumberingSymbols">
    <w:name w:val="Numbering Symbols"/>
    <w:rsid w:val="00FA7832"/>
  </w:style>
  <w:style w:type="character" w:customStyle="1" w:styleId="Bullets">
    <w:name w:val="Bullets"/>
    <w:rsid w:val="00FA7832"/>
    <w:rPr>
      <w:rFonts w:ascii="OpenSymbol" w:eastAsia="OpenSymbol" w:hAnsi="OpenSymbol" w:cs="OpenSymbol"/>
    </w:rPr>
  </w:style>
  <w:style w:type="paragraph" w:customStyle="1" w:styleId="Heading">
    <w:name w:val="Heading"/>
    <w:basedOn w:val="Normal"/>
    <w:next w:val="BodyText"/>
    <w:rsid w:val="00FA7832"/>
    <w:pPr>
      <w:keepNext/>
      <w:widowControl w:val="0"/>
      <w:suppressAutoHyphens/>
      <w:spacing w:before="240" w:after="120" w:line="240" w:lineRule="auto"/>
      <w:jc w:val="both"/>
    </w:pPr>
    <w:rPr>
      <w:rFonts w:ascii="Arial" w:eastAsia="MS Mincho" w:hAnsi="Arial" w:cs="Tahoma"/>
      <w:sz w:val="28"/>
      <w:szCs w:val="28"/>
      <w:lang w:val="en-GB" w:eastAsia="ar-SA"/>
    </w:rPr>
  </w:style>
  <w:style w:type="paragraph" w:styleId="BodyText">
    <w:name w:val="Body Text"/>
    <w:basedOn w:val="Normal"/>
    <w:link w:val="BodyTextChar"/>
    <w:semiHidden/>
    <w:rsid w:val="00FA7832"/>
    <w:pPr>
      <w:suppressAutoHyphens/>
      <w:spacing w:after="0" w:line="240" w:lineRule="auto"/>
      <w:jc w:val="both"/>
    </w:pPr>
    <w:rPr>
      <w:rFonts w:ascii="CG Times" w:eastAsia="Batang" w:hAnsi="CG Times" w:cs="Times New Roman"/>
      <w:szCs w:val="20"/>
      <w:lang w:val="en-GB" w:eastAsia="ar-SA"/>
    </w:rPr>
  </w:style>
  <w:style w:type="character" w:customStyle="1" w:styleId="BodyTextChar">
    <w:name w:val="Body Text Char"/>
    <w:basedOn w:val="DefaultParagraphFont"/>
    <w:link w:val="BodyText"/>
    <w:semiHidden/>
    <w:rsid w:val="00FA7832"/>
    <w:rPr>
      <w:rFonts w:ascii="CG Times" w:eastAsia="Batang" w:hAnsi="CG Times" w:cs="Times New Roman"/>
      <w:szCs w:val="20"/>
      <w:lang w:val="en-GB" w:eastAsia="ar-SA"/>
    </w:rPr>
  </w:style>
  <w:style w:type="paragraph" w:styleId="List">
    <w:name w:val="List"/>
    <w:basedOn w:val="Normal"/>
    <w:semiHidden/>
    <w:rsid w:val="00FA7832"/>
    <w:pPr>
      <w:widowControl w:val="0"/>
      <w:suppressAutoHyphens/>
      <w:spacing w:after="0" w:line="240" w:lineRule="auto"/>
      <w:ind w:left="360" w:hanging="360"/>
      <w:jc w:val="both"/>
    </w:pPr>
    <w:rPr>
      <w:rFonts w:ascii="Arial" w:eastAsia="Batang" w:hAnsi="Arial" w:cs="Times New Roman"/>
      <w:sz w:val="24"/>
      <w:szCs w:val="20"/>
      <w:lang w:val="en-GB" w:eastAsia="ar-SA"/>
    </w:rPr>
  </w:style>
  <w:style w:type="paragraph" w:customStyle="1" w:styleId="Caption1">
    <w:name w:val="Caption1"/>
    <w:basedOn w:val="Normal"/>
    <w:rsid w:val="00FA7832"/>
    <w:pPr>
      <w:widowControl w:val="0"/>
      <w:suppressLineNumbers/>
      <w:suppressAutoHyphens/>
      <w:spacing w:before="120" w:after="120" w:line="240" w:lineRule="auto"/>
      <w:jc w:val="both"/>
    </w:pPr>
    <w:rPr>
      <w:rFonts w:ascii="Arial" w:eastAsia="Batang" w:hAnsi="Arial" w:cs="Tahoma"/>
      <w:i/>
      <w:iCs/>
      <w:sz w:val="24"/>
      <w:szCs w:val="24"/>
      <w:lang w:val="en-GB" w:eastAsia="ar-SA"/>
    </w:rPr>
  </w:style>
  <w:style w:type="paragraph" w:customStyle="1" w:styleId="Index">
    <w:name w:val="Index"/>
    <w:basedOn w:val="Normal"/>
    <w:rsid w:val="00FA7832"/>
    <w:pPr>
      <w:widowControl w:val="0"/>
      <w:suppressLineNumbers/>
      <w:suppressAutoHyphens/>
      <w:spacing w:after="0" w:line="240" w:lineRule="auto"/>
      <w:jc w:val="both"/>
    </w:pPr>
    <w:rPr>
      <w:rFonts w:ascii="Arial" w:eastAsia="Batang" w:hAnsi="Arial" w:cs="Tahoma"/>
      <w:sz w:val="24"/>
      <w:szCs w:val="20"/>
      <w:lang w:val="en-GB" w:eastAsia="ar-SA"/>
    </w:rPr>
  </w:style>
  <w:style w:type="paragraph" w:customStyle="1" w:styleId="Textebrut1">
    <w:name w:val="Texte brut1"/>
    <w:basedOn w:val="Normal"/>
    <w:rsid w:val="00FA7832"/>
    <w:pPr>
      <w:suppressAutoHyphens/>
      <w:spacing w:after="0" w:line="240" w:lineRule="auto"/>
      <w:jc w:val="both"/>
    </w:pPr>
    <w:rPr>
      <w:rFonts w:ascii="Courier New" w:eastAsia="Batang" w:hAnsi="Courier New" w:cs="Times New Roman"/>
      <w:sz w:val="20"/>
      <w:szCs w:val="20"/>
      <w:lang w:val="en-GB" w:eastAsia="ar-SA"/>
    </w:rPr>
  </w:style>
  <w:style w:type="paragraph" w:styleId="Header">
    <w:name w:val="header"/>
    <w:basedOn w:val="Normal"/>
    <w:link w:val="HeaderChar"/>
    <w:uiPriority w:val="99"/>
    <w:rsid w:val="00FA7832"/>
    <w:pPr>
      <w:widowControl w:val="0"/>
      <w:tabs>
        <w:tab w:val="center" w:pos="4320"/>
        <w:tab w:val="right" w:pos="8640"/>
      </w:tabs>
      <w:suppressAutoHyphens/>
      <w:spacing w:after="0" w:line="240" w:lineRule="auto"/>
      <w:jc w:val="both"/>
    </w:pPr>
    <w:rPr>
      <w:rFonts w:ascii="Arial" w:eastAsia="Batang" w:hAnsi="Arial" w:cs="Times New Roman"/>
      <w:sz w:val="24"/>
      <w:szCs w:val="20"/>
      <w:lang w:val="en-GB" w:eastAsia="ar-SA"/>
    </w:rPr>
  </w:style>
  <w:style w:type="character" w:customStyle="1" w:styleId="HeaderChar">
    <w:name w:val="Header Char"/>
    <w:basedOn w:val="DefaultParagraphFont"/>
    <w:link w:val="Header"/>
    <w:uiPriority w:val="99"/>
    <w:rsid w:val="00FA7832"/>
    <w:rPr>
      <w:rFonts w:ascii="Arial" w:eastAsia="Batang" w:hAnsi="Arial" w:cs="Times New Roman"/>
      <w:sz w:val="24"/>
      <w:szCs w:val="20"/>
      <w:lang w:val="en-GB" w:eastAsia="ar-SA"/>
    </w:rPr>
  </w:style>
  <w:style w:type="paragraph" w:styleId="Footer">
    <w:name w:val="footer"/>
    <w:basedOn w:val="Normal"/>
    <w:link w:val="FooterChar"/>
    <w:uiPriority w:val="99"/>
    <w:rsid w:val="00FA7832"/>
    <w:pPr>
      <w:widowControl w:val="0"/>
      <w:tabs>
        <w:tab w:val="center" w:pos="4320"/>
        <w:tab w:val="right" w:pos="8640"/>
      </w:tabs>
      <w:suppressAutoHyphens/>
      <w:spacing w:after="0" w:line="240" w:lineRule="auto"/>
      <w:jc w:val="both"/>
    </w:pPr>
    <w:rPr>
      <w:rFonts w:ascii="Arial" w:eastAsia="Batang" w:hAnsi="Arial" w:cs="Times New Roman"/>
      <w:sz w:val="24"/>
      <w:szCs w:val="20"/>
      <w:lang w:val="en-GB" w:eastAsia="ar-SA"/>
    </w:rPr>
  </w:style>
  <w:style w:type="character" w:customStyle="1" w:styleId="FooterChar">
    <w:name w:val="Footer Char"/>
    <w:basedOn w:val="DefaultParagraphFont"/>
    <w:link w:val="Footer"/>
    <w:uiPriority w:val="99"/>
    <w:rsid w:val="00FA7832"/>
    <w:rPr>
      <w:rFonts w:ascii="Arial" w:eastAsia="Batang" w:hAnsi="Arial" w:cs="Times New Roman"/>
      <w:sz w:val="24"/>
      <w:szCs w:val="20"/>
      <w:lang w:val="en-GB" w:eastAsia="ar-SA"/>
    </w:rPr>
  </w:style>
  <w:style w:type="paragraph" w:styleId="BodyTextIndent">
    <w:name w:val="Body Text Indent"/>
    <w:basedOn w:val="Normal"/>
    <w:link w:val="BodyTextIndentChar"/>
    <w:semiHidden/>
    <w:rsid w:val="00FA7832"/>
    <w:pPr>
      <w:widowControl w:val="0"/>
      <w:tabs>
        <w:tab w:val="left" w:pos="851"/>
        <w:tab w:val="left" w:pos="1134"/>
      </w:tabs>
      <w:suppressAutoHyphens/>
      <w:spacing w:after="0" w:line="240" w:lineRule="auto"/>
      <w:ind w:left="851" w:hanging="851"/>
      <w:jc w:val="both"/>
    </w:pPr>
    <w:rPr>
      <w:rFonts w:ascii="CG Times" w:eastAsia="Batang" w:hAnsi="CG Times" w:cs="Times New Roman"/>
      <w:szCs w:val="20"/>
      <w:lang w:val="en-GB" w:eastAsia="ar-SA"/>
    </w:rPr>
  </w:style>
  <w:style w:type="character" w:customStyle="1" w:styleId="BodyTextIndentChar">
    <w:name w:val="Body Text Indent Char"/>
    <w:basedOn w:val="DefaultParagraphFont"/>
    <w:link w:val="BodyTextIndent"/>
    <w:semiHidden/>
    <w:rsid w:val="00FA7832"/>
    <w:rPr>
      <w:rFonts w:ascii="CG Times" w:eastAsia="Batang" w:hAnsi="CG Times" w:cs="Times New Roman"/>
      <w:szCs w:val="20"/>
      <w:lang w:val="en-GB" w:eastAsia="ar-SA"/>
    </w:rPr>
  </w:style>
  <w:style w:type="paragraph" w:customStyle="1" w:styleId="Retraitcorpsdetexte21">
    <w:name w:val="Retrait corps de texte 21"/>
    <w:basedOn w:val="Normal"/>
    <w:rsid w:val="00FA7832"/>
    <w:pPr>
      <w:widowControl w:val="0"/>
      <w:suppressAutoHyphens/>
      <w:spacing w:after="0" w:line="240" w:lineRule="auto"/>
      <w:ind w:left="720"/>
      <w:jc w:val="both"/>
    </w:pPr>
    <w:rPr>
      <w:rFonts w:ascii="CG Times" w:eastAsia="Batang" w:hAnsi="CG Times" w:cs="Times New Roman"/>
      <w:i/>
      <w:szCs w:val="20"/>
      <w:lang w:val="en-GB" w:eastAsia="ar-SA"/>
    </w:rPr>
  </w:style>
  <w:style w:type="paragraph" w:customStyle="1" w:styleId="Retraitcorpsdetexte31">
    <w:name w:val="Retrait corps de texte 31"/>
    <w:basedOn w:val="Normal"/>
    <w:rsid w:val="00FA7832"/>
    <w:pPr>
      <w:widowControl w:val="0"/>
      <w:suppressAutoHyphens/>
      <w:spacing w:after="0" w:line="240" w:lineRule="auto"/>
      <w:ind w:left="720"/>
      <w:jc w:val="both"/>
    </w:pPr>
    <w:rPr>
      <w:rFonts w:ascii="CG Times" w:eastAsia="Batang" w:hAnsi="CG Times" w:cs="Times New Roman"/>
      <w:szCs w:val="20"/>
      <w:lang w:val="en-GB" w:eastAsia="ar-SA"/>
    </w:rPr>
  </w:style>
  <w:style w:type="paragraph" w:styleId="Title">
    <w:name w:val="Title"/>
    <w:basedOn w:val="Normal"/>
    <w:next w:val="Subtitle"/>
    <w:link w:val="TitleChar"/>
    <w:qFormat/>
    <w:rsid w:val="00FA7832"/>
    <w:pPr>
      <w:suppressAutoHyphens/>
      <w:spacing w:after="0" w:line="240" w:lineRule="auto"/>
      <w:jc w:val="center"/>
    </w:pPr>
    <w:rPr>
      <w:rFonts w:ascii="Times New Roman" w:eastAsia="Batang" w:hAnsi="Times New Roman" w:cs="Times New Roman"/>
      <w:b/>
      <w:sz w:val="20"/>
      <w:szCs w:val="20"/>
      <w:lang w:val="en-GB" w:eastAsia="ar-SA"/>
    </w:rPr>
  </w:style>
  <w:style w:type="character" w:customStyle="1" w:styleId="TitleChar">
    <w:name w:val="Title Char"/>
    <w:basedOn w:val="DefaultParagraphFont"/>
    <w:link w:val="Title"/>
    <w:rsid w:val="00FA7832"/>
    <w:rPr>
      <w:rFonts w:ascii="Times New Roman" w:eastAsia="Batang" w:hAnsi="Times New Roman" w:cs="Times New Roman"/>
      <w:b/>
      <w:sz w:val="20"/>
      <w:szCs w:val="20"/>
      <w:lang w:val="en-GB" w:eastAsia="ar-SA"/>
    </w:rPr>
  </w:style>
  <w:style w:type="paragraph" w:styleId="Subtitle">
    <w:name w:val="Subtitle"/>
    <w:basedOn w:val="Normal"/>
    <w:next w:val="BodyText"/>
    <w:link w:val="SubtitleChar"/>
    <w:qFormat/>
    <w:rsid w:val="00FA7832"/>
    <w:pPr>
      <w:suppressAutoHyphens/>
      <w:spacing w:after="0" w:line="240" w:lineRule="auto"/>
      <w:jc w:val="center"/>
    </w:pPr>
    <w:rPr>
      <w:rFonts w:ascii="Times New Roman" w:eastAsia="Batang" w:hAnsi="Times New Roman" w:cs="Times New Roman"/>
      <w:b/>
      <w:sz w:val="18"/>
      <w:szCs w:val="20"/>
      <w:lang w:val="en-GB" w:eastAsia="ar-SA"/>
    </w:rPr>
  </w:style>
  <w:style w:type="character" w:customStyle="1" w:styleId="SubtitleChar">
    <w:name w:val="Subtitle Char"/>
    <w:basedOn w:val="DefaultParagraphFont"/>
    <w:link w:val="Subtitle"/>
    <w:rsid w:val="00FA7832"/>
    <w:rPr>
      <w:rFonts w:ascii="Times New Roman" w:eastAsia="Batang" w:hAnsi="Times New Roman" w:cs="Times New Roman"/>
      <w:b/>
      <w:sz w:val="18"/>
      <w:szCs w:val="20"/>
      <w:lang w:val="en-GB" w:eastAsia="ar-SA"/>
    </w:rPr>
  </w:style>
  <w:style w:type="paragraph" w:customStyle="1" w:styleId="Corpsdetexte21">
    <w:name w:val="Corps de texte 21"/>
    <w:basedOn w:val="Normal"/>
    <w:rsid w:val="00FA7832"/>
    <w:pPr>
      <w:widowControl w:val="0"/>
      <w:suppressAutoHyphens/>
      <w:spacing w:after="0" w:line="170" w:lineRule="atLeast"/>
      <w:jc w:val="both"/>
    </w:pPr>
    <w:rPr>
      <w:rFonts w:ascii="Times New Roman" w:eastAsia="Batang" w:hAnsi="Times New Roman" w:cs="Times New Roman"/>
      <w:i/>
      <w:iCs/>
      <w:szCs w:val="20"/>
      <w:lang w:val="en-GB" w:eastAsia="ar-SA"/>
    </w:rPr>
  </w:style>
  <w:style w:type="paragraph" w:customStyle="1" w:styleId="Corpsdetexte31">
    <w:name w:val="Corps de texte 31"/>
    <w:basedOn w:val="Normal"/>
    <w:rsid w:val="00FA7832"/>
    <w:pPr>
      <w:widowControl w:val="0"/>
      <w:suppressAutoHyphens/>
      <w:spacing w:after="0" w:line="240" w:lineRule="auto"/>
      <w:jc w:val="both"/>
    </w:pPr>
    <w:rPr>
      <w:rFonts w:ascii="Times New Roman" w:eastAsia="Batang" w:hAnsi="Times New Roman" w:cs="Times New Roman"/>
      <w:i/>
      <w:iCs/>
      <w:szCs w:val="20"/>
      <w:lang w:val="en-GB" w:eastAsia="ar-SA"/>
    </w:rPr>
  </w:style>
  <w:style w:type="paragraph" w:styleId="FootnoteText">
    <w:name w:val="footnote text"/>
    <w:basedOn w:val="Normal"/>
    <w:link w:val="FootnoteTextChar"/>
    <w:uiPriority w:val="99"/>
    <w:rsid w:val="00FA7832"/>
    <w:pPr>
      <w:widowControl w:val="0"/>
      <w:suppressAutoHyphens/>
      <w:spacing w:after="0" w:line="240" w:lineRule="auto"/>
      <w:jc w:val="both"/>
    </w:pPr>
    <w:rPr>
      <w:rFonts w:ascii="Arial" w:eastAsia="Batang" w:hAnsi="Arial" w:cs="Times New Roman"/>
      <w:sz w:val="20"/>
      <w:szCs w:val="20"/>
      <w:lang w:val="en-GB" w:eastAsia="ar-SA"/>
    </w:rPr>
  </w:style>
  <w:style w:type="character" w:customStyle="1" w:styleId="FootnoteTextChar">
    <w:name w:val="Footnote Text Char"/>
    <w:basedOn w:val="DefaultParagraphFont"/>
    <w:link w:val="FootnoteText"/>
    <w:uiPriority w:val="99"/>
    <w:semiHidden/>
    <w:rsid w:val="00FA7832"/>
    <w:rPr>
      <w:rFonts w:ascii="Arial" w:eastAsia="Batang" w:hAnsi="Arial" w:cs="Times New Roman"/>
      <w:sz w:val="20"/>
      <w:szCs w:val="20"/>
      <w:lang w:val="en-GB" w:eastAsia="ar-SA"/>
    </w:rPr>
  </w:style>
  <w:style w:type="paragraph" w:customStyle="1" w:styleId="Normalcentr1">
    <w:name w:val="Normal centré1"/>
    <w:basedOn w:val="Normal"/>
    <w:rsid w:val="00FA7832"/>
    <w:pPr>
      <w:widowControl w:val="0"/>
      <w:suppressAutoHyphens/>
      <w:snapToGrid w:val="0"/>
      <w:spacing w:after="0" w:line="240" w:lineRule="auto"/>
      <w:ind w:left="720" w:right="566"/>
      <w:jc w:val="both"/>
    </w:pPr>
    <w:rPr>
      <w:rFonts w:ascii="Arial" w:eastAsia="Batang" w:hAnsi="Arial" w:cs="Arial"/>
      <w:sz w:val="20"/>
      <w:szCs w:val="20"/>
      <w:lang w:val="en-GB" w:eastAsia="ar-SA"/>
    </w:rPr>
  </w:style>
  <w:style w:type="paragraph" w:customStyle="1" w:styleId="HTMLBody">
    <w:name w:val="HTML Body"/>
    <w:rsid w:val="00FA7832"/>
    <w:pPr>
      <w:suppressAutoHyphens/>
      <w:autoSpaceDE w:val="0"/>
      <w:spacing w:after="0" w:line="240" w:lineRule="auto"/>
      <w:jc w:val="both"/>
    </w:pPr>
    <w:rPr>
      <w:rFonts w:ascii="Times New Roman" w:eastAsia="Arial" w:hAnsi="Times New Roman" w:cs="Times New Roman"/>
      <w:sz w:val="24"/>
      <w:szCs w:val="24"/>
      <w:lang w:val="fr-FR" w:eastAsia="ar-SA"/>
    </w:rPr>
  </w:style>
  <w:style w:type="paragraph" w:styleId="TOC1">
    <w:name w:val="toc 1"/>
    <w:basedOn w:val="Normal"/>
    <w:next w:val="Normal"/>
    <w:semiHidden/>
    <w:rsid w:val="00FA7832"/>
    <w:pPr>
      <w:widowControl w:val="0"/>
      <w:suppressAutoHyphens/>
      <w:spacing w:after="0" w:line="240" w:lineRule="auto"/>
      <w:jc w:val="both"/>
    </w:pPr>
    <w:rPr>
      <w:rFonts w:ascii="Arial" w:eastAsia="Batang" w:hAnsi="Arial" w:cs="Times New Roman"/>
      <w:sz w:val="24"/>
      <w:szCs w:val="20"/>
      <w:lang w:val="en-GB" w:eastAsia="ar-SA"/>
    </w:rPr>
  </w:style>
  <w:style w:type="paragraph" w:styleId="TOC2">
    <w:name w:val="toc 2"/>
    <w:basedOn w:val="Normal"/>
    <w:next w:val="Normal"/>
    <w:semiHidden/>
    <w:rsid w:val="00FA7832"/>
    <w:pPr>
      <w:widowControl w:val="0"/>
      <w:suppressAutoHyphens/>
      <w:spacing w:after="0" w:line="240" w:lineRule="auto"/>
      <w:ind w:left="240"/>
      <w:jc w:val="both"/>
    </w:pPr>
    <w:rPr>
      <w:rFonts w:ascii="Arial" w:eastAsia="Batang" w:hAnsi="Arial" w:cs="Times New Roman"/>
      <w:sz w:val="24"/>
      <w:szCs w:val="20"/>
      <w:lang w:val="en-GB" w:eastAsia="ar-SA"/>
    </w:rPr>
  </w:style>
  <w:style w:type="paragraph" w:styleId="TOC3">
    <w:name w:val="toc 3"/>
    <w:basedOn w:val="Normal"/>
    <w:next w:val="Normal"/>
    <w:semiHidden/>
    <w:rsid w:val="00FA7832"/>
    <w:pPr>
      <w:widowControl w:val="0"/>
      <w:suppressAutoHyphens/>
      <w:spacing w:after="0" w:line="240" w:lineRule="auto"/>
      <w:ind w:left="480"/>
      <w:jc w:val="both"/>
    </w:pPr>
    <w:rPr>
      <w:rFonts w:ascii="Arial" w:eastAsia="Batang" w:hAnsi="Arial" w:cs="Times New Roman"/>
      <w:sz w:val="24"/>
      <w:szCs w:val="20"/>
      <w:lang w:val="en-GB" w:eastAsia="ar-SA"/>
    </w:rPr>
  </w:style>
  <w:style w:type="paragraph" w:styleId="TOC4">
    <w:name w:val="toc 4"/>
    <w:basedOn w:val="Normal"/>
    <w:next w:val="Normal"/>
    <w:semiHidden/>
    <w:rsid w:val="00FA7832"/>
    <w:pPr>
      <w:widowControl w:val="0"/>
      <w:suppressAutoHyphens/>
      <w:spacing w:after="0" w:line="240" w:lineRule="auto"/>
      <w:ind w:left="720"/>
      <w:jc w:val="both"/>
    </w:pPr>
    <w:rPr>
      <w:rFonts w:ascii="Arial" w:eastAsia="Batang" w:hAnsi="Arial" w:cs="Times New Roman"/>
      <w:sz w:val="24"/>
      <w:szCs w:val="20"/>
      <w:lang w:val="en-GB" w:eastAsia="ar-SA"/>
    </w:rPr>
  </w:style>
  <w:style w:type="paragraph" w:styleId="TOC5">
    <w:name w:val="toc 5"/>
    <w:basedOn w:val="Normal"/>
    <w:next w:val="Normal"/>
    <w:semiHidden/>
    <w:rsid w:val="00FA7832"/>
    <w:pPr>
      <w:widowControl w:val="0"/>
      <w:suppressAutoHyphens/>
      <w:spacing w:after="0" w:line="240" w:lineRule="auto"/>
      <w:ind w:left="960"/>
      <w:jc w:val="both"/>
    </w:pPr>
    <w:rPr>
      <w:rFonts w:ascii="Arial" w:eastAsia="Batang" w:hAnsi="Arial" w:cs="Times New Roman"/>
      <w:sz w:val="24"/>
      <w:szCs w:val="20"/>
      <w:lang w:val="en-GB" w:eastAsia="ar-SA"/>
    </w:rPr>
  </w:style>
  <w:style w:type="paragraph" w:styleId="TOC6">
    <w:name w:val="toc 6"/>
    <w:basedOn w:val="Normal"/>
    <w:next w:val="Normal"/>
    <w:semiHidden/>
    <w:rsid w:val="00FA7832"/>
    <w:pPr>
      <w:widowControl w:val="0"/>
      <w:suppressAutoHyphens/>
      <w:spacing w:after="0" w:line="240" w:lineRule="auto"/>
      <w:ind w:left="1200"/>
      <w:jc w:val="both"/>
    </w:pPr>
    <w:rPr>
      <w:rFonts w:ascii="Arial" w:eastAsia="Batang" w:hAnsi="Arial" w:cs="Times New Roman"/>
      <w:sz w:val="24"/>
      <w:szCs w:val="20"/>
      <w:lang w:val="en-GB" w:eastAsia="ar-SA"/>
    </w:rPr>
  </w:style>
  <w:style w:type="paragraph" w:styleId="TOC7">
    <w:name w:val="toc 7"/>
    <w:basedOn w:val="Normal"/>
    <w:next w:val="Normal"/>
    <w:semiHidden/>
    <w:rsid w:val="00FA7832"/>
    <w:pPr>
      <w:widowControl w:val="0"/>
      <w:suppressAutoHyphens/>
      <w:spacing w:after="0" w:line="240" w:lineRule="auto"/>
      <w:ind w:left="1440"/>
      <w:jc w:val="both"/>
    </w:pPr>
    <w:rPr>
      <w:rFonts w:ascii="Arial" w:eastAsia="Batang" w:hAnsi="Arial" w:cs="Times New Roman"/>
      <w:sz w:val="24"/>
      <w:szCs w:val="20"/>
      <w:lang w:val="en-GB" w:eastAsia="ar-SA"/>
    </w:rPr>
  </w:style>
  <w:style w:type="paragraph" w:styleId="TOC8">
    <w:name w:val="toc 8"/>
    <w:basedOn w:val="Normal"/>
    <w:next w:val="Normal"/>
    <w:semiHidden/>
    <w:rsid w:val="00FA7832"/>
    <w:pPr>
      <w:widowControl w:val="0"/>
      <w:suppressAutoHyphens/>
      <w:spacing w:after="0" w:line="240" w:lineRule="auto"/>
      <w:ind w:left="1680"/>
      <w:jc w:val="both"/>
    </w:pPr>
    <w:rPr>
      <w:rFonts w:ascii="Arial" w:eastAsia="Batang" w:hAnsi="Arial" w:cs="Times New Roman"/>
      <w:sz w:val="24"/>
      <w:szCs w:val="20"/>
      <w:lang w:val="en-GB" w:eastAsia="ar-SA"/>
    </w:rPr>
  </w:style>
  <w:style w:type="paragraph" w:styleId="TOC9">
    <w:name w:val="toc 9"/>
    <w:basedOn w:val="Normal"/>
    <w:next w:val="Normal"/>
    <w:semiHidden/>
    <w:rsid w:val="00FA7832"/>
    <w:pPr>
      <w:widowControl w:val="0"/>
      <w:suppressAutoHyphens/>
      <w:spacing w:after="0" w:line="240" w:lineRule="auto"/>
      <w:ind w:left="1920"/>
      <w:jc w:val="both"/>
    </w:pPr>
    <w:rPr>
      <w:rFonts w:ascii="Arial" w:eastAsia="Batang" w:hAnsi="Arial" w:cs="Times New Roman"/>
      <w:sz w:val="24"/>
      <w:szCs w:val="20"/>
      <w:lang w:val="en-GB" w:eastAsia="ar-SA"/>
    </w:rPr>
  </w:style>
  <w:style w:type="paragraph" w:customStyle="1" w:styleId="Commentaire1">
    <w:name w:val="Commentaire1"/>
    <w:basedOn w:val="Normal"/>
    <w:rsid w:val="00FA7832"/>
    <w:pPr>
      <w:suppressAutoHyphens/>
      <w:spacing w:after="0" w:line="240" w:lineRule="auto"/>
      <w:jc w:val="both"/>
    </w:pPr>
    <w:rPr>
      <w:rFonts w:ascii="MS Serif" w:eastAsia="Batang" w:hAnsi="MS Serif" w:cs="Times New Roman"/>
      <w:sz w:val="20"/>
      <w:szCs w:val="20"/>
      <w:lang w:val="en-GB" w:eastAsia="ar-SA"/>
    </w:rPr>
  </w:style>
  <w:style w:type="paragraph" w:customStyle="1" w:styleId="Liste21">
    <w:name w:val="Liste 21"/>
    <w:basedOn w:val="Normal"/>
    <w:rsid w:val="00FA7832"/>
    <w:pPr>
      <w:widowControl w:val="0"/>
      <w:suppressAutoHyphens/>
      <w:spacing w:after="0" w:line="240" w:lineRule="auto"/>
      <w:ind w:left="720" w:hanging="360"/>
      <w:jc w:val="both"/>
    </w:pPr>
    <w:rPr>
      <w:rFonts w:ascii="Arial" w:eastAsia="Batang" w:hAnsi="Arial" w:cs="Times New Roman"/>
      <w:sz w:val="24"/>
      <w:szCs w:val="20"/>
      <w:lang w:val="en-GB" w:eastAsia="ar-SA"/>
    </w:rPr>
  </w:style>
  <w:style w:type="paragraph" w:customStyle="1" w:styleId="Liste31">
    <w:name w:val="Liste 31"/>
    <w:basedOn w:val="Normal"/>
    <w:rsid w:val="00FA7832"/>
    <w:pPr>
      <w:widowControl w:val="0"/>
      <w:suppressAutoHyphens/>
      <w:spacing w:after="0" w:line="240" w:lineRule="auto"/>
      <w:ind w:left="1080" w:hanging="360"/>
      <w:jc w:val="both"/>
    </w:pPr>
    <w:rPr>
      <w:rFonts w:ascii="Arial" w:eastAsia="Batang" w:hAnsi="Arial" w:cs="Times New Roman"/>
      <w:sz w:val="24"/>
      <w:szCs w:val="20"/>
      <w:lang w:val="en-GB" w:eastAsia="ar-SA"/>
    </w:rPr>
  </w:style>
  <w:style w:type="paragraph" w:customStyle="1" w:styleId="Liste41">
    <w:name w:val="Liste 41"/>
    <w:basedOn w:val="Normal"/>
    <w:rsid w:val="00FA7832"/>
    <w:pPr>
      <w:widowControl w:val="0"/>
      <w:suppressAutoHyphens/>
      <w:spacing w:after="0" w:line="240" w:lineRule="auto"/>
      <w:ind w:left="1440" w:hanging="360"/>
      <w:jc w:val="both"/>
    </w:pPr>
    <w:rPr>
      <w:rFonts w:ascii="Arial" w:eastAsia="Batang" w:hAnsi="Arial" w:cs="Times New Roman"/>
      <w:sz w:val="24"/>
      <w:szCs w:val="20"/>
      <w:lang w:val="en-GB" w:eastAsia="ar-SA"/>
    </w:rPr>
  </w:style>
  <w:style w:type="paragraph" w:customStyle="1" w:styleId="Liste51">
    <w:name w:val="Liste 51"/>
    <w:basedOn w:val="Normal"/>
    <w:rsid w:val="00FA7832"/>
    <w:pPr>
      <w:widowControl w:val="0"/>
      <w:suppressAutoHyphens/>
      <w:spacing w:after="0" w:line="240" w:lineRule="auto"/>
      <w:ind w:left="1800" w:hanging="360"/>
      <w:jc w:val="both"/>
    </w:pPr>
    <w:rPr>
      <w:rFonts w:ascii="Arial" w:eastAsia="Batang" w:hAnsi="Arial" w:cs="Times New Roman"/>
      <w:sz w:val="24"/>
      <w:szCs w:val="20"/>
      <w:lang w:val="en-GB" w:eastAsia="ar-SA"/>
    </w:rPr>
  </w:style>
  <w:style w:type="paragraph" w:customStyle="1" w:styleId="Date1">
    <w:name w:val="Date1"/>
    <w:basedOn w:val="Normal"/>
    <w:next w:val="Normal"/>
    <w:rsid w:val="00FA7832"/>
    <w:pPr>
      <w:widowControl w:val="0"/>
      <w:suppressAutoHyphens/>
      <w:spacing w:after="0" w:line="240" w:lineRule="auto"/>
      <w:jc w:val="both"/>
    </w:pPr>
    <w:rPr>
      <w:rFonts w:ascii="Arial" w:eastAsia="Batang" w:hAnsi="Arial" w:cs="Times New Roman"/>
      <w:sz w:val="24"/>
      <w:szCs w:val="20"/>
      <w:lang w:val="en-GB" w:eastAsia="ar-SA"/>
    </w:rPr>
  </w:style>
  <w:style w:type="paragraph" w:customStyle="1" w:styleId="Listepuces21">
    <w:name w:val="Liste à puces 21"/>
    <w:basedOn w:val="Normal"/>
    <w:rsid w:val="00FA7832"/>
    <w:pPr>
      <w:widowControl w:val="0"/>
      <w:numPr>
        <w:numId w:val="4"/>
      </w:numPr>
      <w:suppressAutoHyphens/>
      <w:spacing w:after="0" w:line="240" w:lineRule="auto"/>
      <w:jc w:val="both"/>
    </w:pPr>
    <w:rPr>
      <w:rFonts w:ascii="Times New Roman" w:eastAsia="Batang" w:hAnsi="Times New Roman" w:cs="Times New Roman"/>
      <w:bCs/>
      <w:lang w:val="en-GB" w:eastAsia="ar-SA"/>
    </w:rPr>
  </w:style>
  <w:style w:type="paragraph" w:customStyle="1" w:styleId="Listepuces31">
    <w:name w:val="Liste à puces 31"/>
    <w:basedOn w:val="Normal"/>
    <w:rsid w:val="00FA7832"/>
    <w:pPr>
      <w:widowControl w:val="0"/>
      <w:numPr>
        <w:numId w:val="3"/>
      </w:numPr>
      <w:suppressAutoHyphens/>
      <w:spacing w:after="0" w:line="240" w:lineRule="auto"/>
      <w:jc w:val="both"/>
    </w:pPr>
    <w:rPr>
      <w:rFonts w:ascii="Arial" w:eastAsia="Batang" w:hAnsi="Arial" w:cs="Times New Roman"/>
      <w:sz w:val="24"/>
      <w:szCs w:val="20"/>
      <w:lang w:val="en-GB" w:eastAsia="ar-SA"/>
    </w:rPr>
  </w:style>
  <w:style w:type="paragraph" w:customStyle="1" w:styleId="Listepuces51">
    <w:name w:val="Liste à puces 51"/>
    <w:basedOn w:val="Normal"/>
    <w:rsid w:val="00FA7832"/>
    <w:pPr>
      <w:widowControl w:val="0"/>
      <w:numPr>
        <w:numId w:val="2"/>
      </w:numPr>
      <w:suppressAutoHyphens/>
      <w:spacing w:after="0" w:line="240" w:lineRule="auto"/>
      <w:jc w:val="both"/>
    </w:pPr>
    <w:rPr>
      <w:rFonts w:ascii="Arial" w:eastAsia="Batang" w:hAnsi="Arial" w:cs="Times New Roman"/>
      <w:sz w:val="24"/>
      <w:szCs w:val="20"/>
      <w:lang w:val="en-GB" w:eastAsia="ar-SA"/>
    </w:rPr>
  </w:style>
  <w:style w:type="paragraph" w:customStyle="1" w:styleId="Listecontinue1">
    <w:name w:val="Liste continue1"/>
    <w:basedOn w:val="Normal"/>
    <w:rsid w:val="00FA7832"/>
    <w:pPr>
      <w:widowControl w:val="0"/>
      <w:suppressAutoHyphens/>
      <w:spacing w:after="120" w:line="240" w:lineRule="auto"/>
      <w:ind w:left="360"/>
      <w:jc w:val="both"/>
    </w:pPr>
    <w:rPr>
      <w:rFonts w:ascii="Arial" w:eastAsia="Batang" w:hAnsi="Arial" w:cs="Times New Roman"/>
      <w:sz w:val="24"/>
      <w:szCs w:val="20"/>
      <w:lang w:val="en-GB" w:eastAsia="ar-SA"/>
    </w:rPr>
  </w:style>
  <w:style w:type="paragraph" w:customStyle="1" w:styleId="Listecontinue21">
    <w:name w:val="Liste continue 21"/>
    <w:basedOn w:val="Normal"/>
    <w:rsid w:val="00FA7832"/>
    <w:pPr>
      <w:widowControl w:val="0"/>
      <w:suppressAutoHyphens/>
      <w:spacing w:after="120" w:line="240" w:lineRule="auto"/>
      <w:ind w:left="720"/>
      <w:jc w:val="both"/>
    </w:pPr>
    <w:rPr>
      <w:rFonts w:ascii="Arial" w:eastAsia="Batang" w:hAnsi="Arial" w:cs="Times New Roman"/>
      <w:sz w:val="24"/>
      <w:szCs w:val="20"/>
      <w:lang w:val="en-GB" w:eastAsia="ar-SA"/>
    </w:rPr>
  </w:style>
  <w:style w:type="paragraph" w:customStyle="1" w:styleId="Listecontinue31">
    <w:name w:val="Liste continue 31"/>
    <w:basedOn w:val="Normal"/>
    <w:rsid w:val="00FA7832"/>
    <w:pPr>
      <w:widowControl w:val="0"/>
      <w:suppressAutoHyphens/>
      <w:spacing w:after="120" w:line="240" w:lineRule="auto"/>
      <w:ind w:left="1080"/>
      <w:jc w:val="both"/>
    </w:pPr>
    <w:rPr>
      <w:rFonts w:ascii="Arial" w:eastAsia="Batang" w:hAnsi="Arial" w:cs="Times New Roman"/>
      <w:sz w:val="24"/>
      <w:szCs w:val="20"/>
      <w:lang w:val="en-GB" w:eastAsia="ar-SA"/>
    </w:rPr>
  </w:style>
  <w:style w:type="paragraph" w:customStyle="1" w:styleId="Listecontinue41">
    <w:name w:val="Liste continue 41"/>
    <w:basedOn w:val="Normal"/>
    <w:rsid w:val="00FA7832"/>
    <w:pPr>
      <w:widowControl w:val="0"/>
      <w:suppressAutoHyphens/>
      <w:spacing w:after="120" w:line="240" w:lineRule="auto"/>
      <w:ind w:left="1440"/>
      <w:jc w:val="both"/>
    </w:pPr>
    <w:rPr>
      <w:rFonts w:ascii="Arial" w:eastAsia="Batang" w:hAnsi="Arial" w:cs="Times New Roman"/>
      <w:sz w:val="24"/>
      <w:szCs w:val="20"/>
      <w:lang w:val="en-GB" w:eastAsia="ar-SA"/>
    </w:rPr>
  </w:style>
  <w:style w:type="paragraph" w:customStyle="1" w:styleId="Retraitnormal1">
    <w:name w:val="Retrait normal1"/>
    <w:basedOn w:val="Normal"/>
    <w:rsid w:val="00FA7832"/>
    <w:pPr>
      <w:widowControl w:val="0"/>
      <w:suppressAutoHyphens/>
      <w:spacing w:after="0" w:line="240" w:lineRule="auto"/>
      <w:ind w:left="720"/>
      <w:jc w:val="both"/>
    </w:pPr>
    <w:rPr>
      <w:rFonts w:ascii="Arial" w:eastAsia="Batang" w:hAnsi="Arial" w:cs="Times New Roman"/>
      <w:sz w:val="24"/>
      <w:szCs w:val="20"/>
      <w:lang w:val="en-GB" w:eastAsia="ar-SA"/>
    </w:rPr>
  </w:style>
  <w:style w:type="paragraph" w:customStyle="1" w:styleId="ShortReturnAddress">
    <w:name w:val="Short Return Address"/>
    <w:basedOn w:val="Normal"/>
    <w:rsid w:val="00FA7832"/>
    <w:pPr>
      <w:widowControl w:val="0"/>
      <w:suppressAutoHyphens/>
      <w:spacing w:after="0" w:line="240" w:lineRule="auto"/>
      <w:jc w:val="both"/>
    </w:pPr>
    <w:rPr>
      <w:rFonts w:ascii="Arial" w:eastAsia="Batang" w:hAnsi="Arial" w:cs="Times New Roman"/>
      <w:sz w:val="24"/>
      <w:szCs w:val="20"/>
      <w:lang w:val="en-GB" w:eastAsia="ar-SA"/>
    </w:rPr>
  </w:style>
  <w:style w:type="paragraph" w:styleId="Signature">
    <w:name w:val="Signature"/>
    <w:basedOn w:val="Normal"/>
    <w:link w:val="SignatureChar"/>
    <w:semiHidden/>
    <w:rsid w:val="00FA7832"/>
    <w:pPr>
      <w:widowControl w:val="0"/>
      <w:suppressAutoHyphens/>
      <w:spacing w:after="0" w:line="240" w:lineRule="auto"/>
      <w:ind w:left="4320"/>
      <w:jc w:val="both"/>
    </w:pPr>
    <w:rPr>
      <w:rFonts w:ascii="Arial" w:eastAsia="Batang" w:hAnsi="Arial" w:cs="Times New Roman"/>
      <w:sz w:val="24"/>
      <w:szCs w:val="20"/>
      <w:lang w:val="en-GB" w:eastAsia="ar-SA"/>
    </w:rPr>
  </w:style>
  <w:style w:type="character" w:customStyle="1" w:styleId="SignatureChar">
    <w:name w:val="Signature Char"/>
    <w:basedOn w:val="DefaultParagraphFont"/>
    <w:link w:val="Signature"/>
    <w:semiHidden/>
    <w:rsid w:val="00FA7832"/>
    <w:rPr>
      <w:rFonts w:ascii="Arial" w:eastAsia="Batang" w:hAnsi="Arial" w:cs="Times New Roman"/>
      <w:sz w:val="24"/>
      <w:szCs w:val="20"/>
      <w:lang w:val="en-GB" w:eastAsia="ar-SA"/>
    </w:rPr>
  </w:style>
  <w:style w:type="paragraph" w:customStyle="1" w:styleId="PPLine">
    <w:name w:val="PP Line"/>
    <w:basedOn w:val="Signature"/>
    <w:rsid w:val="00FA7832"/>
  </w:style>
  <w:style w:type="paragraph" w:customStyle="1" w:styleId="InsideAddressName">
    <w:name w:val="Inside Address Name"/>
    <w:basedOn w:val="Normal"/>
    <w:rsid w:val="00FA7832"/>
    <w:pPr>
      <w:widowControl w:val="0"/>
      <w:suppressAutoHyphens/>
      <w:spacing w:after="0" w:line="240" w:lineRule="auto"/>
      <w:jc w:val="both"/>
    </w:pPr>
    <w:rPr>
      <w:rFonts w:ascii="Arial" w:eastAsia="Batang" w:hAnsi="Arial" w:cs="Times New Roman"/>
      <w:sz w:val="24"/>
      <w:szCs w:val="20"/>
      <w:lang w:val="en-GB" w:eastAsia="ar-SA"/>
    </w:rPr>
  </w:style>
  <w:style w:type="paragraph" w:styleId="HTMLPreformatted">
    <w:name w:val="HTML Preformatted"/>
    <w:basedOn w:val="Normal"/>
    <w:link w:val="HTMLPreformattedChar"/>
    <w:uiPriority w:val="99"/>
    <w:rsid w:val="00FA78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pPr>
    <w:rPr>
      <w:rFonts w:ascii="Courier New" w:eastAsia="Batang" w:hAnsi="Courier New" w:cs="Courier New"/>
      <w:sz w:val="20"/>
      <w:szCs w:val="20"/>
      <w:lang w:val="en-GB" w:eastAsia="ar-SA"/>
    </w:rPr>
  </w:style>
  <w:style w:type="character" w:customStyle="1" w:styleId="HTMLPreformattedChar">
    <w:name w:val="HTML Preformatted Char"/>
    <w:basedOn w:val="DefaultParagraphFont"/>
    <w:link w:val="HTMLPreformatted"/>
    <w:uiPriority w:val="99"/>
    <w:rsid w:val="00FA7832"/>
    <w:rPr>
      <w:rFonts w:ascii="Courier New" w:eastAsia="Batang" w:hAnsi="Courier New" w:cs="Courier New"/>
      <w:sz w:val="20"/>
      <w:szCs w:val="20"/>
      <w:lang w:val="en-GB" w:eastAsia="ar-SA"/>
    </w:rPr>
  </w:style>
  <w:style w:type="paragraph" w:styleId="NormalWeb">
    <w:name w:val="Normal (Web)"/>
    <w:basedOn w:val="Normal"/>
    <w:uiPriority w:val="99"/>
    <w:rsid w:val="00FA7832"/>
    <w:pPr>
      <w:suppressAutoHyphens/>
      <w:spacing w:before="100" w:after="100" w:line="240" w:lineRule="auto"/>
      <w:jc w:val="both"/>
    </w:pPr>
    <w:rPr>
      <w:rFonts w:ascii="Arial Unicode MS" w:eastAsia="Arial Unicode MS" w:hAnsi="Arial Unicode MS" w:cs="Arial Unicode MS"/>
      <w:sz w:val="24"/>
      <w:szCs w:val="24"/>
      <w:lang w:val="en-GB" w:eastAsia="ar-SA"/>
    </w:rPr>
  </w:style>
  <w:style w:type="paragraph" w:customStyle="1" w:styleId="BalloonText1">
    <w:name w:val="Balloon Text1"/>
    <w:basedOn w:val="Normal"/>
    <w:rsid w:val="00FA7832"/>
    <w:pPr>
      <w:widowControl w:val="0"/>
      <w:suppressAutoHyphens/>
      <w:spacing w:after="0" w:line="240" w:lineRule="auto"/>
      <w:jc w:val="both"/>
    </w:pPr>
    <w:rPr>
      <w:rFonts w:ascii="Tahoma" w:eastAsia="Batang" w:hAnsi="Tahoma" w:cs="Tahoma"/>
      <w:sz w:val="16"/>
      <w:szCs w:val="16"/>
      <w:lang w:val="en-GB" w:eastAsia="ar-SA"/>
    </w:rPr>
  </w:style>
  <w:style w:type="paragraph" w:customStyle="1" w:styleId="WW-Default">
    <w:name w:val="WW-Default"/>
    <w:rsid w:val="00FA7832"/>
    <w:pPr>
      <w:suppressAutoHyphens/>
      <w:autoSpaceDE w:val="0"/>
      <w:spacing w:after="0" w:line="240" w:lineRule="auto"/>
      <w:jc w:val="both"/>
    </w:pPr>
    <w:rPr>
      <w:rFonts w:ascii="MFFKLK+TimesNewRoman" w:eastAsia="Arial" w:hAnsi="MFFKLK+TimesNewRoman" w:cs="MFFKLK+TimesNewRoman"/>
      <w:color w:val="000000"/>
      <w:sz w:val="24"/>
      <w:szCs w:val="24"/>
      <w:lang w:eastAsia="ar-SA"/>
    </w:rPr>
  </w:style>
  <w:style w:type="paragraph" w:styleId="BalloonText">
    <w:name w:val="Balloon Text"/>
    <w:basedOn w:val="Normal"/>
    <w:link w:val="BalloonTextChar"/>
    <w:uiPriority w:val="99"/>
    <w:rsid w:val="00FA7832"/>
    <w:pPr>
      <w:widowControl w:val="0"/>
      <w:suppressAutoHyphens/>
      <w:spacing w:after="0" w:line="240" w:lineRule="auto"/>
      <w:jc w:val="both"/>
    </w:pPr>
    <w:rPr>
      <w:rFonts w:ascii="Tahoma" w:eastAsia="Batang" w:hAnsi="Tahoma" w:cs="Tahoma"/>
      <w:sz w:val="16"/>
      <w:szCs w:val="16"/>
      <w:lang w:val="en-GB" w:eastAsia="ar-SA"/>
    </w:rPr>
  </w:style>
  <w:style w:type="character" w:customStyle="1" w:styleId="BalloonTextChar">
    <w:name w:val="Balloon Text Char"/>
    <w:basedOn w:val="DefaultParagraphFont"/>
    <w:link w:val="BalloonText"/>
    <w:uiPriority w:val="99"/>
    <w:rsid w:val="00FA7832"/>
    <w:rPr>
      <w:rFonts w:ascii="Tahoma" w:eastAsia="Batang" w:hAnsi="Tahoma" w:cs="Tahoma"/>
      <w:sz w:val="16"/>
      <w:szCs w:val="16"/>
      <w:lang w:val="en-GB" w:eastAsia="ar-SA"/>
    </w:rPr>
  </w:style>
  <w:style w:type="paragraph" w:customStyle="1" w:styleId="Paragraphedeliste1">
    <w:name w:val="Paragraphe de liste1"/>
    <w:basedOn w:val="Normal"/>
    <w:qFormat/>
    <w:rsid w:val="00FA7832"/>
    <w:pPr>
      <w:widowControl w:val="0"/>
      <w:suppressAutoHyphens/>
      <w:spacing w:after="0" w:line="240" w:lineRule="auto"/>
      <w:ind w:left="708"/>
      <w:jc w:val="both"/>
    </w:pPr>
    <w:rPr>
      <w:rFonts w:ascii="Arial" w:eastAsia="Batang" w:hAnsi="Arial" w:cs="Times New Roman"/>
      <w:sz w:val="24"/>
      <w:szCs w:val="20"/>
      <w:lang w:val="en-GB" w:eastAsia="ar-SA"/>
    </w:rPr>
  </w:style>
  <w:style w:type="paragraph" w:customStyle="1" w:styleId="Title-tab">
    <w:name w:val="Title-tab"/>
    <w:basedOn w:val="Normal"/>
    <w:rsid w:val="00FA7832"/>
    <w:pPr>
      <w:tabs>
        <w:tab w:val="left" w:pos="2835"/>
      </w:tabs>
      <w:suppressAutoHyphens/>
      <w:overflowPunct w:val="0"/>
      <w:autoSpaceDE w:val="0"/>
      <w:spacing w:after="0" w:line="240" w:lineRule="auto"/>
      <w:jc w:val="both"/>
      <w:textAlignment w:val="baseline"/>
    </w:pPr>
    <w:rPr>
      <w:rFonts w:ascii="Times New Roman" w:eastAsia="Batang" w:hAnsi="Times New Roman" w:cs="Times New Roman"/>
      <w:szCs w:val="20"/>
      <w:lang w:val="en-GB" w:eastAsia="ar-SA"/>
    </w:rPr>
  </w:style>
  <w:style w:type="paragraph" w:customStyle="1" w:styleId="TableContents">
    <w:name w:val="Table Contents"/>
    <w:basedOn w:val="Normal"/>
    <w:rsid w:val="00FA7832"/>
    <w:pPr>
      <w:widowControl w:val="0"/>
      <w:suppressLineNumbers/>
      <w:suppressAutoHyphens/>
      <w:spacing w:after="0" w:line="240" w:lineRule="auto"/>
      <w:jc w:val="both"/>
    </w:pPr>
    <w:rPr>
      <w:rFonts w:ascii="Arial" w:eastAsia="Batang" w:hAnsi="Arial" w:cs="Times New Roman"/>
      <w:sz w:val="24"/>
      <w:szCs w:val="20"/>
      <w:lang w:val="en-GB" w:eastAsia="ar-SA"/>
    </w:rPr>
  </w:style>
  <w:style w:type="paragraph" w:customStyle="1" w:styleId="TableHeading">
    <w:name w:val="Table Heading"/>
    <w:basedOn w:val="TableContents"/>
    <w:rsid w:val="00FA7832"/>
    <w:pPr>
      <w:jc w:val="center"/>
    </w:pPr>
    <w:rPr>
      <w:b/>
      <w:bCs/>
    </w:rPr>
  </w:style>
  <w:style w:type="paragraph" w:customStyle="1" w:styleId="Framecontents">
    <w:name w:val="Frame contents"/>
    <w:basedOn w:val="BodyText"/>
    <w:rsid w:val="00FA7832"/>
  </w:style>
  <w:style w:type="character" w:customStyle="1" w:styleId="NotedebasdepageCar">
    <w:name w:val="Note de bas de page Car"/>
    <w:uiPriority w:val="99"/>
    <w:rsid w:val="00FA7832"/>
    <w:rPr>
      <w:rFonts w:ascii="Arial" w:hAnsi="Arial"/>
      <w:lang w:val="en-GB" w:eastAsia="ar-SA"/>
    </w:rPr>
  </w:style>
  <w:style w:type="character" w:styleId="FootnoteReference">
    <w:name w:val="footnote reference"/>
    <w:uiPriority w:val="99"/>
    <w:unhideWhenUsed/>
    <w:rsid w:val="00FA7832"/>
    <w:rPr>
      <w:vertAlign w:val="superscript"/>
    </w:rPr>
  </w:style>
  <w:style w:type="paragraph" w:styleId="List2">
    <w:name w:val="List 2"/>
    <w:basedOn w:val="Normal"/>
    <w:semiHidden/>
    <w:unhideWhenUsed/>
    <w:rsid w:val="00FA7832"/>
    <w:pPr>
      <w:widowControl w:val="0"/>
      <w:suppressAutoHyphens/>
      <w:spacing w:after="0" w:line="240" w:lineRule="auto"/>
      <w:ind w:left="720" w:hanging="360"/>
      <w:contextualSpacing/>
      <w:jc w:val="both"/>
    </w:pPr>
    <w:rPr>
      <w:rFonts w:ascii="Arial" w:eastAsia="Batang" w:hAnsi="Arial" w:cs="Times New Roman"/>
      <w:sz w:val="24"/>
      <w:szCs w:val="20"/>
      <w:lang w:val="en-GB" w:eastAsia="ar-SA"/>
    </w:rPr>
  </w:style>
  <w:style w:type="paragraph" w:customStyle="1" w:styleId="Default">
    <w:name w:val="Default"/>
    <w:rsid w:val="00FA7832"/>
    <w:pPr>
      <w:autoSpaceDE w:val="0"/>
      <w:autoSpaceDN w:val="0"/>
      <w:adjustRightInd w:val="0"/>
      <w:spacing w:after="0" w:line="240" w:lineRule="auto"/>
      <w:jc w:val="both"/>
    </w:pPr>
    <w:rPr>
      <w:rFonts w:ascii="Times New Roman" w:eastAsia="Batang" w:hAnsi="Times New Roman" w:cs="Times New Roman"/>
      <w:color w:val="000000"/>
      <w:sz w:val="24"/>
      <w:szCs w:val="24"/>
      <w:lang w:val="fr-FR" w:eastAsia="fr-FR"/>
    </w:rPr>
  </w:style>
  <w:style w:type="character" w:customStyle="1" w:styleId="RetraitcorpsdetexteCar">
    <w:name w:val="Retrait corps de texte Car"/>
    <w:rsid w:val="00FA7832"/>
    <w:rPr>
      <w:rFonts w:ascii="CG Times" w:hAnsi="CG Times"/>
      <w:sz w:val="22"/>
      <w:lang w:val="en-GB" w:eastAsia="ar-SA"/>
    </w:rPr>
  </w:style>
  <w:style w:type="character" w:styleId="CommentReference">
    <w:name w:val="annotation reference"/>
    <w:uiPriority w:val="99"/>
    <w:semiHidden/>
    <w:unhideWhenUsed/>
    <w:rsid w:val="00FA7832"/>
    <w:rPr>
      <w:sz w:val="16"/>
      <w:szCs w:val="16"/>
    </w:rPr>
  </w:style>
  <w:style w:type="paragraph" w:styleId="CommentText">
    <w:name w:val="annotation text"/>
    <w:basedOn w:val="Normal"/>
    <w:link w:val="CommentTextChar"/>
    <w:uiPriority w:val="99"/>
    <w:semiHidden/>
    <w:unhideWhenUsed/>
    <w:rsid w:val="00FA7832"/>
    <w:pPr>
      <w:widowControl w:val="0"/>
      <w:suppressAutoHyphens/>
      <w:spacing w:after="0" w:line="240" w:lineRule="auto"/>
      <w:jc w:val="both"/>
    </w:pPr>
    <w:rPr>
      <w:rFonts w:ascii="Arial" w:eastAsia="Batang" w:hAnsi="Arial" w:cs="Times New Roman"/>
      <w:sz w:val="20"/>
      <w:szCs w:val="20"/>
      <w:lang w:val="en-GB" w:eastAsia="ar-SA"/>
    </w:rPr>
  </w:style>
  <w:style w:type="character" w:customStyle="1" w:styleId="CommentTextChar">
    <w:name w:val="Comment Text Char"/>
    <w:basedOn w:val="DefaultParagraphFont"/>
    <w:link w:val="CommentText"/>
    <w:uiPriority w:val="99"/>
    <w:semiHidden/>
    <w:rsid w:val="00FA7832"/>
    <w:rPr>
      <w:rFonts w:ascii="Arial" w:eastAsia="Batang" w:hAnsi="Arial" w:cs="Times New Roman"/>
      <w:sz w:val="20"/>
      <w:szCs w:val="20"/>
      <w:lang w:val="en-GB" w:eastAsia="ar-SA"/>
    </w:rPr>
  </w:style>
  <w:style w:type="character" w:customStyle="1" w:styleId="CommentaireCar">
    <w:name w:val="Commentaire Car"/>
    <w:semiHidden/>
    <w:rsid w:val="00FA7832"/>
    <w:rPr>
      <w:rFonts w:ascii="Arial" w:hAnsi="Arial"/>
      <w:lang w:val="en-GB" w:eastAsia="ar-SA"/>
    </w:rPr>
  </w:style>
  <w:style w:type="paragraph" w:styleId="CommentSubject">
    <w:name w:val="annotation subject"/>
    <w:basedOn w:val="CommentText"/>
    <w:next w:val="CommentText"/>
    <w:link w:val="CommentSubjectChar"/>
    <w:uiPriority w:val="99"/>
    <w:semiHidden/>
    <w:unhideWhenUsed/>
    <w:rsid w:val="00FA7832"/>
    <w:rPr>
      <w:b/>
      <w:bCs/>
    </w:rPr>
  </w:style>
  <w:style w:type="character" w:customStyle="1" w:styleId="CommentSubjectChar">
    <w:name w:val="Comment Subject Char"/>
    <w:basedOn w:val="CommentTextChar"/>
    <w:link w:val="CommentSubject"/>
    <w:uiPriority w:val="99"/>
    <w:semiHidden/>
    <w:rsid w:val="00FA7832"/>
    <w:rPr>
      <w:rFonts w:ascii="Arial" w:eastAsia="Batang" w:hAnsi="Arial" w:cs="Times New Roman"/>
      <w:b/>
      <w:bCs/>
      <w:sz w:val="20"/>
      <w:szCs w:val="20"/>
      <w:lang w:val="en-GB" w:eastAsia="ar-SA"/>
    </w:rPr>
  </w:style>
  <w:style w:type="character" w:customStyle="1" w:styleId="ObjetducommentaireCar">
    <w:name w:val="Objet du commentaire Car"/>
    <w:semiHidden/>
    <w:rsid w:val="00FA7832"/>
    <w:rPr>
      <w:rFonts w:ascii="Arial" w:hAnsi="Arial"/>
      <w:b/>
      <w:bCs/>
      <w:lang w:val="en-GB" w:eastAsia="ar-SA"/>
    </w:rPr>
  </w:style>
  <w:style w:type="paragraph" w:customStyle="1" w:styleId="Rvision1">
    <w:name w:val="Révision1"/>
    <w:hidden/>
    <w:semiHidden/>
    <w:rsid w:val="00FA7832"/>
    <w:pPr>
      <w:spacing w:after="0" w:line="240" w:lineRule="auto"/>
      <w:jc w:val="both"/>
    </w:pPr>
    <w:rPr>
      <w:rFonts w:ascii="Arial" w:eastAsia="Batang" w:hAnsi="Arial" w:cs="Times New Roman"/>
      <w:sz w:val="24"/>
      <w:szCs w:val="20"/>
      <w:lang w:val="en-GB" w:eastAsia="ar-SA"/>
    </w:rPr>
  </w:style>
  <w:style w:type="character" w:customStyle="1" w:styleId="rvts11">
    <w:name w:val="rvts11"/>
    <w:basedOn w:val="DefaultParagraphFont"/>
    <w:rsid w:val="00FA7832"/>
  </w:style>
  <w:style w:type="character" w:customStyle="1" w:styleId="CorpsdetexteCar">
    <w:name w:val="Corps de texte Car"/>
    <w:rsid w:val="00FA7832"/>
    <w:rPr>
      <w:rFonts w:ascii="CG Times" w:hAnsi="CG Times"/>
      <w:sz w:val="22"/>
      <w:lang w:val="en-GB" w:eastAsia="ar-SA"/>
    </w:rPr>
  </w:style>
  <w:style w:type="paragraph" w:customStyle="1" w:styleId="NormalArialNarrow">
    <w:name w:val="Normal + Arial Narrow"/>
    <w:aliases w:val="11 pt,Justified"/>
    <w:basedOn w:val="Default"/>
    <w:rsid w:val="00FA7832"/>
    <w:rPr>
      <w:rFonts w:ascii="Arial Narrow" w:hAnsi="Arial Narrow"/>
      <w:bCs/>
      <w:sz w:val="22"/>
      <w:szCs w:val="22"/>
    </w:rPr>
  </w:style>
  <w:style w:type="paragraph" w:styleId="ListParagraph">
    <w:name w:val="List Paragraph"/>
    <w:basedOn w:val="Normal"/>
    <w:uiPriority w:val="34"/>
    <w:qFormat/>
    <w:rsid w:val="00FA7832"/>
    <w:pPr>
      <w:spacing w:after="200" w:line="276" w:lineRule="auto"/>
      <w:ind w:left="720"/>
      <w:contextualSpacing/>
    </w:pPr>
    <w:rPr>
      <w:rFonts w:ascii="Calibri" w:eastAsia="Calibri" w:hAnsi="Calibri" w:cs="Times New Roman"/>
    </w:rPr>
  </w:style>
  <w:style w:type="character" w:customStyle="1" w:styleId="st">
    <w:name w:val="st"/>
    <w:basedOn w:val="DefaultParagraphFont"/>
    <w:rsid w:val="00FA7832"/>
  </w:style>
  <w:style w:type="character" w:styleId="Emphasis">
    <w:name w:val="Emphasis"/>
    <w:uiPriority w:val="20"/>
    <w:qFormat/>
    <w:rsid w:val="00FA7832"/>
    <w:rPr>
      <w:i/>
      <w:iCs/>
    </w:rPr>
  </w:style>
  <w:style w:type="table" w:styleId="TableGrid">
    <w:name w:val="Table Grid"/>
    <w:basedOn w:val="TableNormal"/>
    <w:uiPriority w:val="59"/>
    <w:rsid w:val="00FA783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書式設定前のテキスト"/>
    <w:basedOn w:val="Normal"/>
    <w:rsid w:val="00FA7832"/>
    <w:pPr>
      <w:widowControl w:val="0"/>
      <w:suppressAutoHyphens/>
      <w:spacing w:after="0" w:line="240" w:lineRule="auto"/>
    </w:pPr>
    <w:rPr>
      <w:rFonts w:ascii="Courier New" w:eastAsia="ヒラギノ角ゴ ProN W3" w:hAnsi="Courier New" w:cs="Courier New"/>
      <w:sz w:val="20"/>
      <w:szCs w:val="20"/>
      <w:lang w:val="en" w:eastAsia="hi-IN" w:bidi="hi-IN"/>
    </w:rPr>
  </w:style>
  <w:style w:type="character" w:customStyle="1" w:styleId="apple-converted-space">
    <w:name w:val="apple-converted-space"/>
    <w:rsid w:val="00FA7832"/>
  </w:style>
  <w:style w:type="numbering" w:customStyle="1" w:styleId="NoList1">
    <w:name w:val="No List1"/>
    <w:next w:val="NoList"/>
    <w:uiPriority w:val="99"/>
    <w:semiHidden/>
    <w:unhideWhenUsed/>
    <w:rsid w:val="00FA7832"/>
  </w:style>
  <w:style w:type="table" w:customStyle="1" w:styleId="TableGrid1">
    <w:name w:val="Table Grid1"/>
    <w:basedOn w:val="TableNormal"/>
    <w:next w:val="TableGrid"/>
    <w:uiPriority w:val="39"/>
    <w:rsid w:val="00FA783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FA7832"/>
    <w:pPr>
      <w:spacing w:after="0" w:line="240" w:lineRule="auto"/>
    </w:pPr>
    <w:rPr>
      <w:rFonts w:ascii="Arial" w:eastAsia="Batang" w:hAnsi="Arial" w:cs="Times New Roman"/>
      <w:sz w:val="24"/>
      <w:szCs w:val="20"/>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soel@gst.dk" TargetMode="External"/><Relationship Id="rId13" Type="http://schemas.openxmlformats.org/officeDocument/2006/relationships/hyperlink" Target="http://www.iho.int/iho_pubs/scufn/Dominican_Republic_ANAMAR/02_English_Spanish_UFNproposal%20form_%20Jorobadas%20Passage.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ndra.bobbitt@noaa.go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dra.bobbitt@noaa.gov"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Marisa.Ramey@dfo-mpo.gc.ca" TargetMode="External"/><Relationship Id="rId4" Type="http://schemas.openxmlformats.org/officeDocument/2006/relationships/settings" Target="settings.xml"/><Relationship Id="rId9" Type="http://schemas.openxmlformats.org/officeDocument/2006/relationships/hyperlink" Target="mailto:cma@geus.dk" TargetMode="External"/><Relationship Id="rId14" Type="http://schemas.openxmlformats.org/officeDocument/2006/relationships/hyperlink" Target="http://www.iho.int/mtg_docs/circular_letters/english/2017/CL0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8099CD-CCEF-45F7-A3A2-6BE93ACEC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4572</Words>
  <Characters>26064</Characters>
  <Application>Microsoft Office Word</Application>
  <DocSecurity>0</DocSecurity>
  <Lines>217</Lines>
  <Paragraphs>61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IHO</Company>
  <LinksUpToDate>false</LinksUpToDate>
  <CharactersWithSpaces>30575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Yves</dc:creator>
  <cp:keywords/>
  <dc:description/>
  <cp:lastModifiedBy>Yves</cp:lastModifiedBy>
  <cp:revision>2</cp:revision>
  <dcterms:created xsi:type="dcterms:W3CDTF">2017-08-17T09:45:00Z</dcterms:created>
  <dcterms:modified xsi:type="dcterms:W3CDTF">2017-08-17T09:45:00Z</dcterms:modified>
</cp:coreProperties>
</file>