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51" w:rsidRPr="00892E93" w:rsidRDefault="00F55801" w:rsidP="00E54451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DQWG1</w:t>
      </w:r>
      <w:r w:rsidR="004B75C2">
        <w:rPr>
          <w:rFonts w:ascii="Arial Narrow" w:hAnsi="Arial Narrow"/>
          <w:b/>
          <w:sz w:val="22"/>
          <w:szCs w:val="22"/>
          <w:bdr w:val="single" w:sz="4" w:space="0" w:color="auto"/>
        </w:rPr>
        <w:t>4</w:t>
      </w:r>
      <w:r>
        <w:rPr>
          <w:rFonts w:ascii="Arial Narrow" w:hAnsi="Arial Narrow"/>
          <w:b/>
          <w:sz w:val="22"/>
          <w:szCs w:val="22"/>
          <w:bdr w:val="single" w:sz="4" w:space="0" w:color="auto"/>
        </w:rPr>
        <w:t>-</w:t>
      </w:r>
      <w:r w:rsidR="004B75C2">
        <w:rPr>
          <w:rFonts w:ascii="Arial Narrow" w:hAnsi="Arial Narrow"/>
          <w:b/>
          <w:sz w:val="22"/>
          <w:szCs w:val="22"/>
          <w:bdr w:val="single" w:sz="4" w:space="0" w:color="auto"/>
        </w:rPr>
        <w:t>06</w:t>
      </w:r>
      <w:r>
        <w:rPr>
          <w:rFonts w:ascii="Arial Narrow" w:hAnsi="Arial Narrow"/>
          <w:b/>
          <w:sz w:val="22"/>
          <w:szCs w:val="22"/>
          <w:bdr w:val="single" w:sz="4" w:space="0" w:color="auto"/>
        </w:rPr>
        <w:t>A</w:t>
      </w:r>
      <w:r w:rsidR="00E54451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</w:p>
    <w:p w:rsidR="00E54451" w:rsidRPr="00F543C9" w:rsidRDefault="00E54451" w:rsidP="00E54451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F55801">
        <w:rPr>
          <w:szCs w:val="22"/>
        </w:rPr>
        <w:t>Data Quality Working Group</w:t>
      </w:r>
    </w:p>
    <w:p w:rsidR="00E54451" w:rsidRPr="00F543C9" w:rsidRDefault="004B75C2" w:rsidP="00E54451">
      <w:pPr>
        <w:pStyle w:val="Heading2"/>
        <w:jc w:val="center"/>
        <w:rPr>
          <w:szCs w:val="22"/>
        </w:rPr>
      </w:pPr>
      <w:r>
        <w:rPr>
          <w:szCs w:val="22"/>
        </w:rPr>
        <w:t>Development of a new guidance document for HO’s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E54451" w:rsidRPr="00F543C9" w:rsidTr="00464853">
        <w:trPr>
          <w:jc w:val="center"/>
        </w:trPr>
        <w:tc>
          <w:tcPr>
            <w:tcW w:w="2634" w:type="dxa"/>
          </w:tcPr>
          <w:p w:rsidR="00E54451" w:rsidRPr="00F543C9" w:rsidRDefault="00E54451" w:rsidP="00464853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E54451" w:rsidRPr="00F543C9" w:rsidRDefault="004B75C2" w:rsidP="00464853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DQWG Chair</w:t>
            </w:r>
          </w:p>
        </w:tc>
      </w:tr>
      <w:tr w:rsidR="00E54451" w:rsidRPr="00F543C9" w:rsidTr="00464853">
        <w:trPr>
          <w:jc w:val="center"/>
        </w:trPr>
        <w:tc>
          <w:tcPr>
            <w:tcW w:w="2634" w:type="dxa"/>
          </w:tcPr>
          <w:p w:rsidR="00E54451" w:rsidRPr="00F543C9" w:rsidRDefault="00E54451" w:rsidP="00464853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E54451" w:rsidRPr="00F543C9" w:rsidRDefault="004B75C2" w:rsidP="00464853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Provide guidance on data quality aspects to hydrographic offices, in particular to ensure harmonized implementation</w:t>
            </w:r>
            <w:r w:rsidR="00E54451" w:rsidRPr="00F543C9"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</w:p>
        </w:tc>
      </w:tr>
      <w:tr w:rsidR="00E54451" w:rsidRPr="00F543C9" w:rsidTr="00464853">
        <w:trPr>
          <w:jc w:val="center"/>
        </w:trPr>
        <w:tc>
          <w:tcPr>
            <w:tcW w:w="2634" w:type="dxa"/>
          </w:tcPr>
          <w:p w:rsidR="00E54451" w:rsidRPr="00F543C9" w:rsidRDefault="00E54451" w:rsidP="00464853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E54451" w:rsidRPr="00F543C9" w:rsidRDefault="004B75C2" w:rsidP="00464853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S-101 Data Classification and Encoding Guide</w:t>
            </w:r>
            <w:r w:rsidR="00464853">
              <w:rPr>
                <w:rFonts w:ascii="Arial Narrow" w:hAnsi="Arial Narrow"/>
                <w:sz w:val="22"/>
                <w:szCs w:val="22"/>
                <w:lang w:val="en-AU"/>
              </w:rPr>
              <w:t>_1.0.0_Clean_20181022</w:t>
            </w:r>
            <w:r w:rsidR="00955BD4">
              <w:rPr>
                <w:rFonts w:ascii="Arial Narrow" w:hAnsi="Arial Narrow"/>
                <w:sz w:val="22"/>
                <w:szCs w:val="22"/>
                <w:lang w:val="en-AU"/>
              </w:rPr>
              <w:t>, DQWG11-04.1A</w:t>
            </w:r>
            <w:r w:rsidR="0090133A">
              <w:rPr>
                <w:rFonts w:ascii="Arial Narrow" w:hAnsi="Arial Narrow"/>
                <w:sz w:val="22"/>
                <w:szCs w:val="22"/>
                <w:lang w:val="en-AU"/>
              </w:rPr>
              <w:t>, national methodologies from survey to CATZOC</w:t>
            </w:r>
          </w:p>
        </w:tc>
      </w:tr>
      <w:tr w:rsidR="00E54451" w:rsidRPr="00F543C9" w:rsidTr="00464853">
        <w:trPr>
          <w:jc w:val="center"/>
        </w:trPr>
        <w:tc>
          <w:tcPr>
            <w:tcW w:w="2634" w:type="dxa"/>
          </w:tcPr>
          <w:p w:rsidR="00E54451" w:rsidRPr="00F543C9" w:rsidRDefault="00E54451" w:rsidP="00464853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E54451" w:rsidRPr="00F543C9" w:rsidRDefault="004B75C2" w:rsidP="00464853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None</w:t>
            </w:r>
          </w:p>
        </w:tc>
      </w:tr>
    </w:tbl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E54451" w:rsidRPr="00F543C9" w:rsidRDefault="004B75C2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objective of the DQWG is to ensure that the data quality aspects are addressed in an appropriate and harmonized way for all S-100 based product specifications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  <w:r>
        <w:rPr>
          <w:rFonts w:ascii="Arial Narrow" w:hAnsi="Arial Narrow"/>
          <w:sz w:val="22"/>
          <w:szCs w:val="22"/>
          <w:lang w:val="en-AU"/>
        </w:rPr>
        <w:t xml:space="preserve"> The DQWG should provide guidance on data quality aspects to hydrographic offices, in particular to ensure harmonized implementation.</w:t>
      </w:r>
      <w:r>
        <w:rPr>
          <w:rStyle w:val="FootnoteReference"/>
          <w:rFonts w:ascii="Arial Narrow" w:hAnsi="Arial Narrow"/>
          <w:sz w:val="22"/>
          <w:szCs w:val="22"/>
          <w:lang w:val="en-AU"/>
        </w:rPr>
        <w:footnoteReference w:id="1"/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E54451" w:rsidRDefault="006905AB" w:rsidP="004B75C2">
      <w:pPr>
        <w:pStyle w:val="subpara"/>
        <w:ind w:left="0" w:firstLine="0"/>
        <w:rPr>
          <w:szCs w:val="22"/>
        </w:rPr>
      </w:pPr>
      <w:r>
        <w:rPr>
          <w:szCs w:val="22"/>
        </w:rPr>
        <w:t xml:space="preserve">The </w:t>
      </w:r>
      <w:r w:rsidR="00282120">
        <w:rPr>
          <w:szCs w:val="22"/>
        </w:rPr>
        <w:t>DQWG</w:t>
      </w:r>
      <w:r>
        <w:rPr>
          <w:szCs w:val="22"/>
        </w:rPr>
        <w:t xml:space="preserve"> is </w:t>
      </w:r>
      <w:r w:rsidR="00282120">
        <w:rPr>
          <w:szCs w:val="22"/>
        </w:rPr>
        <w:t>an advisory Working Group with a transversal role to other HSSC-Working Groups. The HSSC requests i</w:t>
      </w:r>
      <w:r w:rsidR="004B75C2">
        <w:rPr>
          <w:szCs w:val="22"/>
        </w:rPr>
        <w:t>nput, guidance and coordination effort</w:t>
      </w:r>
      <w:r w:rsidR="00282120">
        <w:rPr>
          <w:szCs w:val="22"/>
        </w:rPr>
        <w:t xml:space="preserve"> from the DQWG to ensure that data quality aspects will be harmonized for all S-100 based product specifications. Additionally the DQWG should provide guidance on data quality aspects to hydrographic offices, in particular to ensure harmonized implementation. </w:t>
      </w:r>
    </w:p>
    <w:p w:rsidR="00282120" w:rsidRDefault="00282120" w:rsidP="004B75C2">
      <w:pPr>
        <w:pStyle w:val="subpara"/>
        <w:ind w:left="0" w:firstLine="0"/>
        <w:rPr>
          <w:szCs w:val="22"/>
        </w:rPr>
      </w:pPr>
    </w:p>
    <w:p w:rsidR="00F50E65" w:rsidRDefault="00F50E65" w:rsidP="004B75C2">
      <w:pPr>
        <w:pStyle w:val="subpara"/>
        <w:ind w:left="0" w:firstLine="0"/>
        <w:rPr>
          <w:szCs w:val="22"/>
        </w:rPr>
      </w:pPr>
      <w:r>
        <w:rPr>
          <w:szCs w:val="22"/>
        </w:rPr>
        <w:t xml:space="preserve">This guidance is limited to S-1xx based product specifications. Current S-57 </w:t>
      </w:r>
      <w:r w:rsidR="00D21F4A">
        <w:rPr>
          <w:szCs w:val="22"/>
        </w:rPr>
        <w:t xml:space="preserve">standards are the responsibility of the ENCWG. Data Quality </w:t>
      </w:r>
      <w:r w:rsidR="00FE06E2">
        <w:rPr>
          <w:szCs w:val="22"/>
        </w:rPr>
        <w:t>related to</w:t>
      </w:r>
      <w:r w:rsidR="00D21F4A">
        <w:rPr>
          <w:szCs w:val="22"/>
        </w:rPr>
        <w:t xml:space="preserve"> paper chart production are the responsibility of the NCWG. However, when in future hydrographic offices are using a single database to produce paper charts, S-57 based ENC’s and S-101 based ENC’s</w:t>
      </w:r>
      <w:r w:rsidR="00085B7A">
        <w:rPr>
          <w:szCs w:val="22"/>
        </w:rPr>
        <w:t>, the</w:t>
      </w:r>
      <w:r w:rsidR="00D21F4A">
        <w:rPr>
          <w:szCs w:val="22"/>
        </w:rPr>
        <w:t xml:space="preserve"> Data Quality aspects need to be harmonized. The period over which paper, S-57 and S-101 products are produced from a single database, may exceed more than 10 years from now.</w:t>
      </w:r>
    </w:p>
    <w:p w:rsidR="00D21F4A" w:rsidRDefault="00D21F4A" w:rsidP="004B75C2">
      <w:pPr>
        <w:pStyle w:val="subpara"/>
        <w:ind w:left="0" w:firstLine="0"/>
        <w:rPr>
          <w:szCs w:val="22"/>
        </w:rPr>
      </w:pPr>
    </w:p>
    <w:p w:rsidR="00D21F4A" w:rsidRDefault="00977312" w:rsidP="004B75C2">
      <w:pPr>
        <w:pStyle w:val="subpara"/>
        <w:ind w:left="0" w:firstLine="0"/>
        <w:rPr>
          <w:szCs w:val="22"/>
        </w:rPr>
      </w:pPr>
      <w:r>
        <w:rPr>
          <w:szCs w:val="22"/>
        </w:rPr>
        <w:t>IHO Electronic Navigational Chart Product Specification, IHO Publication S-101, Annex A, Data Classification and Encoding Guide, Version 1.0.0 – December 2018, Chapter 3 describes Metadata Features. The following items are related to Data Quality:</w:t>
      </w:r>
    </w:p>
    <w:p w:rsidR="00977312" w:rsidRDefault="00977312" w:rsidP="00977312">
      <w:pPr>
        <w:pStyle w:val="subpara"/>
        <w:numPr>
          <w:ilvl w:val="0"/>
          <w:numId w:val="1"/>
        </w:numPr>
        <w:rPr>
          <w:szCs w:val="22"/>
        </w:rPr>
      </w:pPr>
      <w:r>
        <w:rPr>
          <w:szCs w:val="22"/>
        </w:rPr>
        <w:t>par. 3.1 Horizontal Uncertainty</w:t>
      </w:r>
      <w:r w:rsidR="00841E27">
        <w:rPr>
          <w:szCs w:val="22"/>
        </w:rPr>
        <w:t>;</w:t>
      </w:r>
    </w:p>
    <w:p w:rsidR="00977312" w:rsidRDefault="00977312" w:rsidP="00977312">
      <w:pPr>
        <w:pStyle w:val="subpara"/>
        <w:numPr>
          <w:ilvl w:val="0"/>
          <w:numId w:val="1"/>
        </w:numPr>
        <w:rPr>
          <w:szCs w:val="22"/>
        </w:rPr>
      </w:pPr>
      <w:r>
        <w:rPr>
          <w:szCs w:val="22"/>
        </w:rPr>
        <w:t>par 3.2 Vertical Uncertainty</w:t>
      </w:r>
      <w:r w:rsidR="00841E27">
        <w:rPr>
          <w:szCs w:val="22"/>
        </w:rPr>
        <w:t>;</w:t>
      </w:r>
    </w:p>
    <w:p w:rsidR="00977312" w:rsidRDefault="00977312" w:rsidP="00977312">
      <w:pPr>
        <w:pStyle w:val="subpara"/>
        <w:numPr>
          <w:ilvl w:val="0"/>
          <w:numId w:val="1"/>
        </w:numPr>
        <w:rPr>
          <w:szCs w:val="22"/>
        </w:rPr>
      </w:pPr>
      <w:r>
        <w:rPr>
          <w:szCs w:val="22"/>
        </w:rPr>
        <w:t>par 3.3 Quality of Non-Bathymetric Data</w:t>
      </w:r>
      <w:r w:rsidR="00841E27">
        <w:rPr>
          <w:szCs w:val="22"/>
        </w:rPr>
        <w:t>;</w:t>
      </w:r>
    </w:p>
    <w:p w:rsidR="00977312" w:rsidRDefault="00977312" w:rsidP="00977312">
      <w:pPr>
        <w:pStyle w:val="subpara"/>
        <w:numPr>
          <w:ilvl w:val="0"/>
          <w:numId w:val="1"/>
        </w:numPr>
        <w:rPr>
          <w:szCs w:val="22"/>
        </w:rPr>
      </w:pPr>
      <w:r>
        <w:rPr>
          <w:szCs w:val="22"/>
        </w:rPr>
        <w:t>par 3.7 Quality of Bathymetric Data</w:t>
      </w:r>
      <w:r w:rsidR="00841E27">
        <w:rPr>
          <w:szCs w:val="22"/>
        </w:rPr>
        <w:t>;</w:t>
      </w:r>
    </w:p>
    <w:p w:rsidR="00076310" w:rsidRDefault="00076310" w:rsidP="00977312">
      <w:pPr>
        <w:pStyle w:val="subpara"/>
        <w:numPr>
          <w:ilvl w:val="0"/>
          <w:numId w:val="1"/>
        </w:numPr>
        <w:rPr>
          <w:szCs w:val="22"/>
        </w:rPr>
      </w:pPr>
      <w:r>
        <w:rPr>
          <w:szCs w:val="22"/>
        </w:rPr>
        <w:t>par 3.10 Quality of Survey</w:t>
      </w:r>
      <w:r w:rsidR="00841E27">
        <w:rPr>
          <w:szCs w:val="22"/>
        </w:rPr>
        <w:t>;</w:t>
      </w:r>
    </w:p>
    <w:p w:rsidR="00076310" w:rsidRDefault="00076310" w:rsidP="00977312">
      <w:pPr>
        <w:pStyle w:val="subpara"/>
        <w:numPr>
          <w:ilvl w:val="0"/>
          <w:numId w:val="1"/>
        </w:numPr>
        <w:rPr>
          <w:szCs w:val="22"/>
        </w:rPr>
      </w:pPr>
      <w:r>
        <w:rPr>
          <w:szCs w:val="22"/>
        </w:rPr>
        <w:t>par 24.5 Spatial Quality</w:t>
      </w:r>
      <w:r w:rsidR="00841E27">
        <w:rPr>
          <w:szCs w:val="22"/>
        </w:rPr>
        <w:t>.</w:t>
      </w:r>
    </w:p>
    <w:p w:rsidR="00076310" w:rsidRDefault="00076310" w:rsidP="00841E27">
      <w:pPr>
        <w:pStyle w:val="subpara"/>
        <w:ind w:left="0" w:firstLine="0"/>
        <w:rPr>
          <w:szCs w:val="22"/>
        </w:rPr>
      </w:pPr>
    </w:p>
    <w:p w:rsidR="00841E27" w:rsidRDefault="00841E27">
      <w:pPr>
        <w:spacing w:after="200" w:line="276" w:lineRule="auto"/>
        <w:rPr>
          <w:rFonts w:ascii="Arial Narrow" w:hAnsi="Arial Narrow"/>
          <w:sz w:val="22"/>
          <w:szCs w:val="22"/>
          <w:lang w:val="en-AU"/>
        </w:rPr>
      </w:pPr>
      <w:r>
        <w:rPr>
          <w:szCs w:val="22"/>
        </w:rPr>
        <w:br w:type="page"/>
      </w:r>
    </w:p>
    <w:p w:rsidR="00841E27" w:rsidRDefault="00841E27" w:rsidP="00841E27">
      <w:pPr>
        <w:pStyle w:val="subpara"/>
        <w:ind w:left="0" w:firstLine="0"/>
        <w:rPr>
          <w:szCs w:val="22"/>
        </w:rPr>
      </w:pPr>
      <w:r>
        <w:rPr>
          <w:szCs w:val="22"/>
        </w:rPr>
        <w:lastRenderedPageBreak/>
        <w:t xml:space="preserve">The </w:t>
      </w:r>
      <w:r w:rsidR="001E47C7">
        <w:rPr>
          <w:szCs w:val="22"/>
        </w:rPr>
        <w:t>Metadata Feature</w:t>
      </w:r>
      <w:r>
        <w:rPr>
          <w:szCs w:val="22"/>
        </w:rPr>
        <w:t xml:space="preserve"> “Quality of Bathymetric Data” is related to the following S-101 Features:</w:t>
      </w:r>
      <w:bookmarkStart w:id="0" w:name="_GoBack"/>
      <w:bookmarkEnd w:id="0"/>
    </w:p>
    <w:p w:rsidR="00841E27" w:rsidRDefault="00841E2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3.8 Sounding Datum;</w:t>
      </w:r>
    </w:p>
    <w:p w:rsidR="00841E27" w:rsidRDefault="008C02CC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3.10 Quality of Survey;</w:t>
      </w:r>
    </w:p>
    <w:p w:rsidR="008C02CC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11.4 Dredged Area;</w:t>
      </w:r>
    </w:p>
    <w:p w:rsidR="001E47C7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11.5 Swept Area;</w:t>
      </w:r>
    </w:p>
    <w:p w:rsidR="001E47C7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11.6 Depth Contour;</w:t>
      </w:r>
    </w:p>
    <w:p w:rsidR="001E47C7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11.7 Depth Area;</w:t>
      </w:r>
    </w:p>
    <w:p w:rsidR="001E47C7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11.9 Areas with inadequate depth information;</w:t>
      </w:r>
    </w:p>
    <w:p w:rsidR="001E47C7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11.9.3. Depth discontinuities between surveys;</w:t>
      </w:r>
    </w:p>
    <w:p w:rsidR="001E47C7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11.10 Unsurveyed Areas;</w:t>
      </w:r>
    </w:p>
    <w:p w:rsidR="001E47C7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12.3 Sandwaves;</w:t>
      </w:r>
    </w:p>
    <w:p w:rsidR="001E47C7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13.4 Rocks;</w:t>
      </w:r>
    </w:p>
    <w:p w:rsidR="001E47C7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13.5 Wrecks;</w:t>
      </w:r>
    </w:p>
    <w:p w:rsidR="001E47C7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13.6 Obstructions;</w:t>
      </w:r>
    </w:p>
    <w:p w:rsidR="001E47C7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13.7 Foul ground;</w:t>
      </w:r>
    </w:p>
    <w:p w:rsidR="001E47C7" w:rsidRDefault="001E47C7" w:rsidP="00841E27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>par 28.22 uncertainty variable factor.</w:t>
      </w:r>
    </w:p>
    <w:p w:rsidR="00977312" w:rsidRDefault="00977312" w:rsidP="00977312">
      <w:pPr>
        <w:pStyle w:val="subpara"/>
        <w:ind w:left="0" w:firstLine="0"/>
        <w:rPr>
          <w:szCs w:val="22"/>
        </w:rPr>
      </w:pPr>
    </w:p>
    <w:p w:rsidR="00336E81" w:rsidRDefault="00336E81" w:rsidP="00977312">
      <w:pPr>
        <w:pStyle w:val="subpara"/>
        <w:ind w:left="0" w:firstLine="0"/>
        <w:rPr>
          <w:szCs w:val="22"/>
        </w:rPr>
      </w:pPr>
      <w:r>
        <w:rPr>
          <w:szCs w:val="22"/>
        </w:rPr>
        <w:t xml:space="preserve">DQWG11-04.1A is a graphical example providing guidance what attribute values should be used by hydrographic offices for Quality of Bathymetric Data. This document may need </w:t>
      </w:r>
      <w:r w:rsidR="00615383">
        <w:rPr>
          <w:szCs w:val="22"/>
        </w:rPr>
        <w:t>updating/</w:t>
      </w:r>
      <w:r>
        <w:rPr>
          <w:szCs w:val="22"/>
        </w:rPr>
        <w:t xml:space="preserve">improving </w:t>
      </w:r>
      <w:r w:rsidR="0053294A">
        <w:rPr>
          <w:szCs w:val="22"/>
        </w:rPr>
        <w:t>before it can b</w:t>
      </w:r>
      <w:r w:rsidR="00615383">
        <w:rPr>
          <w:szCs w:val="22"/>
        </w:rPr>
        <w:t>e used by Hydrographic O</w:t>
      </w:r>
      <w:r>
        <w:rPr>
          <w:szCs w:val="22"/>
        </w:rPr>
        <w:t>ffices.</w:t>
      </w:r>
    </w:p>
    <w:p w:rsidR="00282120" w:rsidRPr="00F543C9" w:rsidRDefault="00282120" w:rsidP="004B75C2">
      <w:pPr>
        <w:pStyle w:val="subpara"/>
        <w:ind w:left="0" w:firstLine="0"/>
        <w:rPr>
          <w:szCs w:val="22"/>
        </w:rPr>
      </w:pP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E54451" w:rsidRPr="00F543C9" w:rsidRDefault="0053294A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None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E54451" w:rsidRPr="00F543C9" w:rsidRDefault="00706BFF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A draft guidance document (DQWG14-06B, HOW TO PROVIDE MEANINGFUL QUALITY OF BATHYMETRIC DATA INFORMATION IN S-101 ENCs) is available for discussion by DQWG. Based on national methodologies, additional text needs to be added to present a “best practise” how to make the translation from a survey to the Quality of Bathymetric Data value</w:t>
      </w:r>
      <w:r w:rsidR="004A3F50">
        <w:rPr>
          <w:rFonts w:ascii="Arial Narrow" w:hAnsi="Arial Narrow"/>
          <w:sz w:val="22"/>
          <w:szCs w:val="22"/>
          <w:lang w:val="en-AU"/>
        </w:rPr>
        <w:t>.</w:t>
      </w:r>
      <w:r>
        <w:rPr>
          <w:rFonts w:ascii="Arial Narrow" w:hAnsi="Arial Narrow"/>
          <w:sz w:val="22"/>
          <w:szCs w:val="22"/>
          <w:lang w:val="en-AU"/>
        </w:rPr>
        <w:t xml:space="preserve"> Upon agreement of the decision tree, a visual version is to be included. DQWG should discuss the aggregation method applied by their HO.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E54451" w:rsidRPr="00F543C9" w:rsidRDefault="00336E81" w:rsidP="00336E81">
      <w:pPr>
        <w:pStyle w:val="subpara"/>
        <w:ind w:left="0" w:firstLine="0"/>
        <w:rPr>
          <w:szCs w:val="22"/>
        </w:rPr>
      </w:pPr>
      <w:r>
        <w:rPr>
          <w:szCs w:val="22"/>
        </w:rPr>
        <w:t>Impact upon other standards than S-101 to be discussed</w:t>
      </w:r>
      <w:r w:rsidR="00E54451" w:rsidRPr="00F543C9">
        <w:rPr>
          <w:szCs w:val="22"/>
        </w:rPr>
        <w:t>.</w:t>
      </w:r>
    </w:p>
    <w:p w:rsidR="00E54451" w:rsidRPr="00F543C9" w:rsidRDefault="00F55801" w:rsidP="00E54451">
      <w:pPr>
        <w:pStyle w:val="Heading2"/>
        <w:rPr>
          <w:szCs w:val="22"/>
        </w:rPr>
      </w:pPr>
      <w:r>
        <w:rPr>
          <w:szCs w:val="22"/>
        </w:rPr>
        <w:t>Action Required of Data Quality Working Group</w:t>
      </w:r>
    </w:p>
    <w:p w:rsidR="00E54451" w:rsidRPr="00F543C9" w:rsidRDefault="00F55801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DQWG</w:t>
      </w:r>
      <w:r w:rsidR="00E54451"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E54451" w:rsidRPr="00F543C9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a.</w:t>
      </w:r>
      <w:r w:rsidRPr="00F543C9">
        <w:rPr>
          <w:szCs w:val="22"/>
        </w:rPr>
        <w:tab/>
      </w:r>
      <w:r w:rsidR="00336E81">
        <w:rPr>
          <w:szCs w:val="22"/>
        </w:rPr>
        <w:t>note this report;</w:t>
      </w:r>
    </w:p>
    <w:p w:rsidR="00E54451" w:rsidRPr="00F543C9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b.</w:t>
      </w:r>
      <w:r w:rsidRPr="00F543C9">
        <w:rPr>
          <w:szCs w:val="22"/>
        </w:rPr>
        <w:tab/>
      </w:r>
      <w:r w:rsidR="00841E27">
        <w:rPr>
          <w:szCs w:val="22"/>
        </w:rPr>
        <w:t>discuss</w:t>
      </w:r>
      <w:r w:rsidR="00336E81">
        <w:rPr>
          <w:szCs w:val="22"/>
        </w:rPr>
        <w:t xml:space="preserve"> the recommendations</w:t>
      </w:r>
      <w:r w:rsidR="00817A63">
        <w:rPr>
          <w:szCs w:val="22"/>
        </w:rPr>
        <w:t>;</w:t>
      </w:r>
    </w:p>
    <w:p w:rsidR="00E54451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c.</w:t>
      </w:r>
      <w:r w:rsidRPr="00F543C9">
        <w:rPr>
          <w:szCs w:val="22"/>
        </w:rPr>
        <w:tab/>
      </w:r>
      <w:r w:rsidR="00841E27">
        <w:rPr>
          <w:szCs w:val="22"/>
        </w:rPr>
        <w:t>take the approp</w:t>
      </w:r>
      <w:r w:rsidR="003D7690">
        <w:rPr>
          <w:szCs w:val="22"/>
        </w:rPr>
        <w:t>r</w:t>
      </w:r>
      <w:r w:rsidR="00841E27">
        <w:rPr>
          <w:szCs w:val="22"/>
        </w:rPr>
        <w:t>iate action</w:t>
      </w:r>
      <w:r w:rsidR="00817A63">
        <w:rPr>
          <w:szCs w:val="22"/>
        </w:rPr>
        <w:t>;</w:t>
      </w:r>
    </w:p>
    <w:p w:rsidR="00817A63" w:rsidRPr="00F543C9" w:rsidRDefault="00817A63" w:rsidP="00E54451">
      <w:pPr>
        <w:pStyle w:val="subpara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841E27">
        <w:rPr>
          <w:szCs w:val="22"/>
        </w:rPr>
        <w:t>advice</w:t>
      </w:r>
      <w:r>
        <w:rPr>
          <w:szCs w:val="22"/>
        </w:rPr>
        <w:t xml:space="preserve"> S-100WG/S-101PT</w:t>
      </w:r>
      <w:r w:rsidR="00841E27">
        <w:rPr>
          <w:szCs w:val="22"/>
        </w:rPr>
        <w:t xml:space="preserve"> accordingly</w:t>
      </w:r>
      <w:r>
        <w:rPr>
          <w:szCs w:val="22"/>
        </w:rPr>
        <w:t>.</w:t>
      </w:r>
    </w:p>
    <w:p w:rsidR="0007579F" w:rsidRPr="00E54451" w:rsidRDefault="0007579F">
      <w:pPr>
        <w:rPr>
          <w:lang w:val="en-AU"/>
        </w:rPr>
      </w:pPr>
    </w:p>
    <w:sectPr w:rsidR="0007579F" w:rsidRPr="00E544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4A" w:rsidRDefault="0053294A" w:rsidP="004B75C2">
      <w:r>
        <w:separator/>
      </w:r>
    </w:p>
  </w:endnote>
  <w:endnote w:type="continuationSeparator" w:id="0">
    <w:p w:rsidR="0053294A" w:rsidRDefault="0053294A" w:rsidP="004B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4A" w:rsidRDefault="0053294A" w:rsidP="004B75C2">
      <w:r>
        <w:separator/>
      </w:r>
    </w:p>
  </w:footnote>
  <w:footnote w:type="continuationSeparator" w:id="0">
    <w:p w:rsidR="0053294A" w:rsidRDefault="0053294A" w:rsidP="004B75C2">
      <w:r>
        <w:continuationSeparator/>
      </w:r>
    </w:p>
  </w:footnote>
  <w:footnote w:id="1">
    <w:p w:rsidR="0053294A" w:rsidRPr="004A3F50" w:rsidRDefault="005329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3F50">
        <w:rPr>
          <w:rFonts w:ascii="Arial Narrow" w:hAnsi="Arial Narrow"/>
          <w:sz w:val="22"/>
          <w:szCs w:val="22"/>
        </w:rPr>
        <w:t>DQWG Terms of Reference, HSSC-9 (Ottawa, Canada)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1C08"/>
    <w:multiLevelType w:val="hybridMultilevel"/>
    <w:tmpl w:val="289C7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34276"/>
    <w:multiLevelType w:val="hybridMultilevel"/>
    <w:tmpl w:val="C194D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51"/>
    <w:rsid w:val="0007579F"/>
    <w:rsid w:val="00076310"/>
    <w:rsid w:val="00085B7A"/>
    <w:rsid w:val="001E47C7"/>
    <w:rsid w:val="00282120"/>
    <w:rsid w:val="00336E81"/>
    <w:rsid w:val="003D7690"/>
    <w:rsid w:val="00464853"/>
    <w:rsid w:val="004A3F50"/>
    <w:rsid w:val="004B75C2"/>
    <w:rsid w:val="0053294A"/>
    <w:rsid w:val="005D1426"/>
    <w:rsid w:val="00615383"/>
    <w:rsid w:val="006905AB"/>
    <w:rsid w:val="00706BFF"/>
    <w:rsid w:val="00817A63"/>
    <w:rsid w:val="00820E93"/>
    <w:rsid w:val="00841E27"/>
    <w:rsid w:val="008C02CC"/>
    <w:rsid w:val="0090133A"/>
    <w:rsid w:val="00955BD4"/>
    <w:rsid w:val="00977312"/>
    <w:rsid w:val="00D21F4A"/>
    <w:rsid w:val="00D32E10"/>
    <w:rsid w:val="00E54451"/>
    <w:rsid w:val="00F50E65"/>
    <w:rsid w:val="00F55801"/>
    <w:rsid w:val="00F81279"/>
    <w:rsid w:val="00F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4C59"/>
  <w15:docId w15:val="{583FB131-4122-4D2D-9B87-380853D2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4451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451"/>
    <w:rPr>
      <w:rFonts w:ascii="Arial Narrow" w:eastAsia="Times New Roman" w:hAnsi="Arial Narrow" w:cs="Times New Roman"/>
      <w:b/>
      <w:szCs w:val="20"/>
      <w:lang w:val="en-AU"/>
    </w:rPr>
  </w:style>
  <w:style w:type="paragraph" w:customStyle="1" w:styleId="subpara">
    <w:name w:val="sub para"/>
    <w:basedOn w:val="Normal"/>
    <w:rsid w:val="00E54451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5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75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463D-557C-4A95-A837-7CFBB776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E88CA751</Template>
  <TotalTime>0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Broekman, R, CZSK/OPS/HYD/KCG&amp;G</cp:lastModifiedBy>
  <cp:revision>15</cp:revision>
  <cp:lastPrinted>2019-01-23T07:52:00Z</cp:lastPrinted>
  <dcterms:created xsi:type="dcterms:W3CDTF">2017-12-08T13:23:00Z</dcterms:created>
  <dcterms:modified xsi:type="dcterms:W3CDTF">2019-01-24T12:31:00Z</dcterms:modified>
</cp:coreProperties>
</file>