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C1" w:rsidRPr="008506B9" w:rsidRDefault="00CB6FC1" w:rsidP="00CB6FC1">
      <w:pPr>
        <w:pStyle w:val="Body"/>
        <w:jc w:val="center"/>
        <w:rPr>
          <w:b/>
          <w:sz w:val="28"/>
          <w:szCs w:val="28"/>
        </w:rPr>
      </w:pPr>
      <w:bookmarkStart w:id="0" w:name="_GoBack"/>
      <w:bookmarkEnd w:id="0"/>
      <w:r w:rsidRPr="008506B9">
        <w:rPr>
          <w:b/>
          <w:sz w:val="28"/>
          <w:szCs w:val="28"/>
        </w:rPr>
        <w:t>ANNEX C to DQWG12 Minutes</w:t>
      </w:r>
    </w:p>
    <w:p w:rsidR="00CB6FC1" w:rsidRDefault="00CB6FC1" w:rsidP="00CB6FC1">
      <w:pPr>
        <w:pStyle w:val="Body"/>
      </w:pPr>
    </w:p>
    <w:p w:rsidR="00CB6FC1" w:rsidRDefault="00CB6FC1" w:rsidP="00CB6FC1">
      <w:pPr>
        <w:pStyle w:val="Body"/>
      </w:pPr>
      <w:r>
        <w:t>LIST OF DECISIONS &amp; ACTIONS ARISING FROM DQWG12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894"/>
        <w:gridCol w:w="2260"/>
        <w:gridCol w:w="1270"/>
        <w:gridCol w:w="2288"/>
        <w:gridCol w:w="1318"/>
        <w:gridCol w:w="1536"/>
      </w:tblGrid>
      <w:tr w:rsidR="00CB6FC1" w:rsidTr="00A423D0">
        <w:trPr>
          <w:trHeight w:val="728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Default="00CB6FC1" w:rsidP="00A423D0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Agenda </w:t>
            </w:r>
          </w:p>
          <w:p w:rsidR="00CB6FC1" w:rsidRDefault="00CB6FC1" w:rsidP="00A423D0">
            <w:pPr>
              <w:pStyle w:val="TableStyle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Default="00CB6FC1" w:rsidP="00A423D0">
            <w:pPr>
              <w:pStyle w:val="TableStyle1"/>
            </w:pPr>
            <w:r>
              <w:rPr>
                <w:rFonts w:eastAsia="Arial Unicode MS" w:cs="Arial Unicode MS"/>
              </w:rPr>
              <w:t>Subject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CB6FC1" w:rsidRDefault="00CB6FC1" w:rsidP="00A423D0">
            <w:pPr>
              <w:pStyle w:val="TableStyle1"/>
              <w:rPr>
                <w:rFonts w:eastAsia="Arial Unicode MS" w:cs="Arial Unicode MS"/>
                <w:lang w:val="en-US"/>
              </w:rPr>
            </w:pPr>
            <w:r w:rsidRPr="00CB6FC1">
              <w:rPr>
                <w:rFonts w:eastAsia="Arial Unicode MS" w:cs="Arial Unicode MS"/>
                <w:lang w:val="en-US"/>
              </w:rPr>
              <w:t>Action No.</w:t>
            </w:r>
          </w:p>
          <w:p w:rsidR="00CB6FC1" w:rsidRPr="00CB6FC1" w:rsidRDefault="00CB6FC1" w:rsidP="00A423D0">
            <w:pPr>
              <w:pStyle w:val="TableStyle1"/>
              <w:rPr>
                <w:lang w:val="en-US"/>
              </w:rPr>
            </w:pPr>
            <w:r w:rsidRPr="00CB6FC1">
              <w:rPr>
                <w:rFonts w:eastAsia="Arial Unicode MS" w:cs="Arial Unicode MS"/>
                <w:lang w:val="en-US"/>
              </w:rPr>
              <w:t>(ref, HSSC-tasks)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047C8A" w:rsidRDefault="00CB6FC1" w:rsidP="00A423D0">
            <w:pPr>
              <w:pStyle w:val="TableStyle1"/>
              <w:rPr>
                <w:lang w:val="en-US"/>
              </w:rPr>
            </w:pPr>
            <w:r w:rsidRPr="00047C8A">
              <w:rPr>
                <w:rFonts w:eastAsia="Arial Unicode MS" w:cs="Arial Unicode MS"/>
                <w:lang w:val="en-US"/>
              </w:rPr>
              <w:t>Actions (in bold, action by)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Default="00CB6FC1" w:rsidP="00A423D0">
            <w:pPr>
              <w:pStyle w:val="TableStyle1"/>
            </w:pPr>
            <w:r>
              <w:rPr>
                <w:rFonts w:eastAsia="Arial Unicode MS" w:cs="Arial Unicode MS"/>
              </w:rPr>
              <w:t>Target Date/Event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Default="00CB6FC1" w:rsidP="00E97166">
            <w:pPr>
              <w:pStyle w:val="TableStyle1"/>
            </w:pPr>
            <w:r>
              <w:rPr>
                <w:rFonts w:eastAsia="Arial Unicode MS" w:cs="Arial Unicode MS"/>
              </w:rPr>
              <w:t xml:space="preserve">Status (at </w:t>
            </w:r>
            <w:r w:rsidR="00E97166">
              <w:rPr>
                <w:rFonts w:eastAsia="Arial Unicode MS" w:cs="Arial Unicode MS"/>
              </w:rPr>
              <w:t>20</w:t>
            </w:r>
            <w:r w:rsidR="00526EB4">
              <w:rPr>
                <w:rFonts w:eastAsia="Arial Unicode MS" w:cs="Arial Unicode MS"/>
              </w:rPr>
              <w:t xml:space="preserve"> Sep</w:t>
            </w:r>
            <w:r>
              <w:rPr>
                <w:rFonts w:eastAsia="Arial Unicode MS" w:cs="Arial Unicode MS"/>
              </w:rPr>
              <w:t>. 2017)</w:t>
            </w:r>
          </w:p>
        </w:tc>
      </w:tr>
      <w:tr w:rsidR="00CB6FC1" w:rsidTr="00A423D0">
        <w:trPr>
          <w:trHeight w:val="337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A70557" w:rsidRDefault="00CB6FC1" w:rsidP="00A423D0">
            <w:pPr>
              <w:pStyle w:val="TableStyle1"/>
              <w:rPr>
                <w:rFonts w:eastAsia="Arial Unicode MS" w:cs="Arial Unicode MS"/>
                <w:lang w:val="en-US"/>
              </w:rPr>
            </w:pPr>
            <w:r w:rsidRPr="00A70557">
              <w:rPr>
                <w:rFonts w:eastAsia="Arial Unicode MS" w:cs="Arial Unicode MS"/>
                <w:lang w:val="en-US"/>
              </w:rPr>
              <w:t xml:space="preserve">1a. </w:t>
            </w:r>
            <w:r>
              <w:rPr>
                <w:rFonts w:eastAsia="Arial Unicode MS" w:cs="Arial Unicode MS"/>
                <w:lang w:val="en-US"/>
              </w:rPr>
              <w:t>OPENING AND ADMINISTRATIVE ARRANGEMENTS</w:t>
            </w:r>
          </w:p>
        </w:tc>
      </w:tr>
      <w:tr w:rsidR="00CB6FC1" w:rsidTr="00A423D0">
        <w:trPr>
          <w:trHeight w:val="24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A70557" w:rsidRDefault="00CB6FC1" w:rsidP="00A423D0">
            <w:pPr>
              <w:pStyle w:val="TableStyle1"/>
              <w:rPr>
                <w:rFonts w:eastAsia="Arial Unicode MS" w:cs="Arial Unicode MS"/>
                <w:b w:val="0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Membership of DQWG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rPr>
                <w:b w:val="0"/>
                <w:color w:val="0432FF"/>
                <w:sz w:val="18"/>
                <w:szCs w:val="18"/>
              </w:rPr>
            </w:pPr>
            <w:r w:rsidRPr="00700A04">
              <w:rPr>
                <w:b w:val="0"/>
                <w:color w:val="0432FF"/>
                <w:sz w:val="18"/>
                <w:szCs w:val="18"/>
              </w:rPr>
              <w:t>DQWG12/01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(I)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sz w:val="18"/>
                <w:szCs w:val="18"/>
                <w:lang w:val="en-US"/>
              </w:rPr>
              <w:t>Chair</w:t>
            </w:r>
            <w:r w:rsidRPr="00700A04">
              <w:rPr>
                <w:b w:val="0"/>
                <w:sz w:val="18"/>
                <w:szCs w:val="18"/>
                <w:lang w:val="en-US"/>
              </w:rPr>
              <w:t xml:space="preserve"> will invite all listed members on plans going forward and their intended participation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31 July</w:t>
            </w: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A70557" w:rsidRDefault="00CB6FC1" w:rsidP="00A423D0">
            <w:pPr>
              <w:pStyle w:val="TableStyle1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1b. APPROVAL OF AGENDA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312ABA" w:rsidRDefault="00CB6FC1" w:rsidP="00A423D0">
            <w:pPr>
              <w:pStyle w:val="TableStyle1"/>
              <w:rPr>
                <w:rFonts w:eastAsia="Arial Unicode MS" w:cs="Arial Unicode MS"/>
                <w:b w:val="0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Terms of Reference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rPr>
                <w:b w:val="0"/>
                <w:color w:val="0432FF"/>
                <w:sz w:val="18"/>
                <w:szCs w:val="18"/>
              </w:rPr>
            </w:pPr>
            <w:r w:rsidRPr="00C878AC">
              <w:rPr>
                <w:b w:val="0"/>
                <w:color w:val="0432FF"/>
                <w:sz w:val="18"/>
                <w:szCs w:val="18"/>
              </w:rPr>
              <w:t>DQWG12/02</w:t>
            </w:r>
          </w:p>
          <w:p w:rsidR="00CB6FC1" w:rsidRPr="00C878AC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(I)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sz w:val="18"/>
                <w:szCs w:val="18"/>
                <w:lang w:val="en-US"/>
              </w:rPr>
              <w:t>Chair</w:t>
            </w:r>
            <w:r w:rsidRPr="00700A04">
              <w:rPr>
                <w:b w:val="0"/>
                <w:sz w:val="18"/>
                <w:szCs w:val="18"/>
                <w:lang w:val="en-US"/>
              </w:rPr>
              <w:t xml:space="preserve"> will send a proposal with new </w:t>
            </w:r>
            <w:proofErr w:type="spellStart"/>
            <w:r w:rsidRPr="00700A04">
              <w:rPr>
                <w:b w:val="0"/>
                <w:sz w:val="18"/>
                <w:szCs w:val="18"/>
                <w:lang w:val="en-US"/>
              </w:rPr>
              <w:t>ToR</w:t>
            </w:r>
            <w:proofErr w:type="spellEnd"/>
            <w:r w:rsidRPr="00700A04">
              <w:rPr>
                <w:b w:val="0"/>
                <w:sz w:val="18"/>
                <w:szCs w:val="18"/>
                <w:lang w:val="en-US"/>
              </w:rPr>
              <w:t xml:space="preserve"> for the Data Quality Working Group to HSSC-9</w:t>
            </w:r>
            <w:r>
              <w:rPr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Terms of Reference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DQWG12/03</w:t>
            </w:r>
          </w:p>
          <w:p w:rsidR="00CB6FC1" w:rsidRPr="0078354E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(I)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will publish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ToR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on website&gt;DQWG Letters and request input from members + reminders.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700A0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01 July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2612BB" w:rsidRDefault="00CB6FC1" w:rsidP="00A423D0">
            <w:pPr>
              <w:pStyle w:val="TableStyle1"/>
              <w:rPr>
                <w:rFonts w:eastAsia="Arial Unicode MS" w:cs="Arial Unicode MS"/>
                <w:lang w:val="en-US"/>
              </w:rPr>
            </w:pPr>
            <w:r w:rsidRPr="002612BB">
              <w:rPr>
                <w:rFonts w:eastAsia="Arial Unicode MS" w:cs="Arial Unicode MS"/>
                <w:bCs w:val="0"/>
                <w:lang w:val="en-US"/>
              </w:rPr>
              <w:t>3.</w:t>
            </w:r>
            <w:r w:rsidRPr="002612BB"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>PREVIOUS DQWG MEETING AND STATUS OF ACTIONS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DQWG12-03.3A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 w:rsidRPr="00700A04">
              <w:rPr>
                <w:b w:val="0"/>
                <w:color w:val="0432FF"/>
                <w:sz w:val="18"/>
                <w:szCs w:val="18"/>
              </w:rPr>
              <w:t>DQWG12/0</w:t>
            </w:r>
            <w:r>
              <w:rPr>
                <w:b w:val="0"/>
                <w:color w:val="0432FF"/>
                <w:sz w:val="18"/>
                <w:szCs w:val="18"/>
              </w:rPr>
              <w:t>4</w:t>
            </w:r>
          </w:p>
          <w:p w:rsidR="00CB6FC1" w:rsidRPr="0078354E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USA-NOAA (</w:t>
            </w:r>
            <w:proofErr w:type="spellStart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Legeer</w:t>
            </w:r>
            <w:proofErr w:type="spellEnd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8004CF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revise Explanatory diagram of vertical stacking for quality of bathymetric data requires revision to include an adjacent depth range covering the full water column, as well as a top-down view of how it would appear on an S-101 ENC.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31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july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A423D0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Planned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DQWG12-03.3A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 w:rsidRPr="00700A04">
              <w:rPr>
                <w:b w:val="0"/>
                <w:color w:val="0432FF"/>
                <w:sz w:val="18"/>
                <w:szCs w:val="18"/>
              </w:rPr>
              <w:t>DQWG12/0</w:t>
            </w:r>
            <w:r>
              <w:rPr>
                <w:b w:val="0"/>
                <w:color w:val="0432FF"/>
                <w:sz w:val="18"/>
                <w:szCs w:val="18"/>
              </w:rPr>
              <w:t>5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USA-NOAA (</w:t>
            </w:r>
            <w:proofErr w:type="spellStart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Legeer</w:t>
            </w:r>
            <w:proofErr w:type="spellEnd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DA50F8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revise text in DCEG for swept areas and dredged areas.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31 July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A423D0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In progress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DQWG12-03.3A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 w:rsidRPr="00700A04">
              <w:rPr>
                <w:b w:val="0"/>
                <w:color w:val="0432FF"/>
                <w:sz w:val="18"/>
                <w:szCs w:val="18"/>
              </w:rPr>
              <w:t>DQWG12/0</w:t>
            </w:r>
            <w:r>
              <w:rPr>
                <w:b w:val="0"/>
                <w:color w:val="0432FF"/>
                <w:sz w:val="18"/>
                <w:szCs w:val="18"/>
              </w:rPr>
              <w:t>6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NL (</w:t>
            </w:r>
            <w:proofErr w:type="spellStart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Broekman</w:t>
            </w:r>
            <w:proofErr w:type="spellEnd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4B465D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develop proposal to NCWG to explore whether there is a requirement, and to model possible display options, for </w:t>
            </w:r>
            <w:proofErr w:type="spellStart"/>
            <w:r w:rsidRPr="004B465D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QoBD</w:t>
            </w:r>
            <w:proofErr w:type="spellEnd"/>
            <w:r w:rsidRPr="004B465D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stacked layers which are slightly shallower than the vessels nominated safety depth.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30 Nov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54483F" w:rsidRDefault="00CB6FC1" w:rsidP="00A423D0">
            <w:pPr>
              <w:pStyle w:val="TableStyle1"/>
              <w:rPr>
                <w:rFonts w:eastAsia="Arial Unicode MS" w:cs="Arial Unicode MS"/>
                <w:lang w:val="en-US"/>
              </w:rPr>
            </w:pPr>
            <w:r w:rsidRPr="0054483F">
              <w:rPr>
                <w:rFonts w:eastAsia="Arial Unicode MS" w:cs="Arial Unicode MS"/>
                <w:bCs w:val="0"/>
                <w:sz w:val="18"/>
                <w:szCs w:val="18"/>
                <w:lang w:val="en-US"/>
              </w:rPr>
              <w:t>4.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>S-101 AND S-57 DATA QUALITY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DQWG12-04.1A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54483F">
              <w:rPr>
                <w:b w:val="0"/>
                <w:color w:val="0432FF"/>
                <w:sz w:val="18"/>
                <w:szCs w:val="18"/>
                <w:lang w:val="en-US"/>
              </w:rPr>
              <w:t>DQWG12/10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  <w:lang w:val="en-US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USA-NOAA (</w:t>
            </w:r>
            <w:proofErr w:type="spellStart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Legeer</w:t>
            </w:r>
            <w:proofErr w:type="spellEnd"/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CE1B2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Advise S-101PT that in DCEG version March 2017 the Metadata Feature “Quality of </w:t>
            </w:r>
            <w:proofErr w:type="spellStart"/>
            <w:r w:rsidRPr="00CE1B2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non bathymetric</w:t>
            </w:r>
            <w:proofErr w:type="spellEnd"/>
            <w:r w:rsidRPr="00CE1B2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data” should be non-mandatory.   Encoding value 3 “likely to change but significant shoaling not expected” should be removed from the allowable encoding value, as it should only apply to bathymetric data.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31 July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A423D0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Planned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DQWG12-04.4A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DQWG12/09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(E)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506B9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r w:rsidRPr="008506B9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propose to HSSC to invite within the DQWG report to invite sharing of national guidance and best practices on populating CATZOC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DQWG12-04.5A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DQWG12/08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131533">
              <w:rPr>
                <w:rFonts w:eastAsia="Arial Unicode MS" w:cs="Arial Unicode MS"/>
                <w:sz w:val="18"/>
                <w:szCs w:val="18"/>
                <w:lang w:val="en-US"/>
              </w:rPr>
              <w:t>Australia (Prince)</w:t>
            </w:r>
            <w:r w:rsidRPr="00131533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develop paper for ENCWG and 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forward to Chair by 1 August. </w:t>
            </w:r>
            <w:r w:rsidRPr="00131533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 w:rsidRPr="00131533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seek comments by 1 September, then forward as amended to ENCWG.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DQWG12-04.6A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DQWG12/11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131533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Discussion reached the conclusion that the benefits of improving the alignment between S-44 and S-57 by revising any horizontal or vertical uncertainty thresholds would not be sufficient to justify the risks of no longer being able to directly map from S-57 CATZOC to population of information used in the future Quality Of Bathymetric Data.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r w:rsidRPr="00131533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inform HSPT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DQWG12-04.7A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DQWG12/12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3B6CD4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 to create a work item to undertake a global review of Quality of horizontal measurement values and their definitions by the DQWG and consider a workshop to address the issue.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r w:rsidRPr="003B6CD4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make recommendation to HSSC-9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54483F" w:rsidRDefault="00CB6FC1" w:rsidP="00A423D0">
            <w:pPr>
              <w:pStyle w:val="TableStyle1"/>
              <w:rPr>
                <w:rFonts w:eastAsia="Arial Unicode MS" w:cs="Arial Unicode MS"/>
                <w:sz w:val="18"/>
                <w:szCs w:val="18"/>
                <w:lang w:val="en-US"/>
              </w:rPr>
            </w:pPr>
            <w:r w:rsidRPr="0054483F">
              <w:rPr>
                <w:rFonts w:eastAsia="Arial Unicode MS" w:cs="Arial Unicode MS"/>
                <w:sz w:val="18"/>
                <w:szCs w:val="18"/>
                <w:lang w:val="en-US"/>
              </w:rPr>
              <w:t>7.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  <w:lang w:val="en-US"/>
              </w:rPr>
              <w:t>MARINER EDUCATION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DQWG12-07.1A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54483F">
              <w:rPr>
                <w:b w:val="0"/>
                <w:color w:val="0432FF"/>
                <w:sz w:val="18"/>
                <w:szCs w:val="18"/>
                <w:lang w:val="en-US"/>
              </w:rPr>
              <w:t>DQWG12/07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  <w:lang w:val="en-US"/>
              </w:rPr>
              <w:t>(C)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E14B5B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E14B5B">
              <w:rPr>
                <w:rFonts w:eastAsia="Arial Unicode MS" w:cs="Arial Unicode MS"/>
                <w:sz w:val="18"/>
                <w:szCs w:val="18"/>
                <w:lang w:val="en-US"/>
              </w:rPr>
              <w:t>Australia (Prince)</w:t>
            </w:r>
            <w:r w:rsidRPr="00E14B5B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update draft based on comments at DQWG12 by 1 July and forward to DQWG Chair for circulation to both participating and correspondence members.</w:t>
            </w:r>
          </w:p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p</w:t>
            </w:r>
            <w:r w:rsidRPr="00E14B5B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repare a submission paper to HSSC9 seeking in principle endorsement, and to prepare an impact paper for submission at HSSC10.   Impact paper to include alignment to S-4, S-57, methods for publicizing the publication, consideration of impact upon hydrographic offices to populate meaningful ZOC values in all usage bands.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HSSC9 part 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54483F" w:rsidRDefault="00CB6FC1" w:rsidP="00A423D0">
            <w:pPr>
              <w:pStyle w:val="TableStyle1"/>
              <w:rPr>
                <w:rFonts w:eastAsia="Arial Unicode MS" w:cs="Arial Unicode MS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sz w:val="18"/>
                <w:szCs w:val="18"/>
                <w:lang w:val="en-US"/>
              </w:rPr>
              <w:t>8. PORTRAYAL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DQWG12-08.1A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54483F">
              <w:rPr>
                <w:b w:val="0"/>
                <w:color w:val="0432FF"/>
                <w:sz w:val="18"/>
                <w:szCs w:val="18"/>
                <w:lang w:val="en-US"/>
              </w:rPr>
              <w:t>DQWG12/13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  <w:lang w:val="en-US"/>
              </w:rPr>
              <w:t>(D,E)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26165">
              <w:rPr>
                <w:rFonts w:eastAsia="Arial Unicode MS" w:cs="Arial Unicode MS"/>
                <w:sz w:val="18"/>
                <w:szCs w:val="18"/>
                <w:lang w:val="en-US"/>
              </w:rPr>
              <w:t>IHO (</w:t>
            </w:r>
            <w:proofErr w:type="spellStart"/>
            <w:r w:rsidRPr="00826165">
              <w:rPr>
                <w:rFonts w:eastAsia="Arial Unicode MS" w:cs="Arial Unicode MS"/>
                <w:sz w:val="18"/>
                <w:szCs w:val="18"/>
                <w:lang w:val="en-US"/>
              </w:rPr>
              <w:t>Guillam</w:t>
            </w:r>
            <w:proofErr w:type="spellEnd"/>
            <w:r w:rsidRPr="00826165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report feedback to next NCWG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01 July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526EB4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DQWG12-08.1A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54483F">
              <w:rPr>
                <w:b w:val="0"/>
                <w:color w:val="0432FF"/>
                <w:sz w:val="18"/>
                <w:szCs w:val="18"/>
                <w:lang w:val="en-US"/>
              </w:rPr>
              <w:t>DQWG12/14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  <w:lang w:val="en-US"/>
              </w:rPr>
              <w:t>(D,E)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826165"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invitie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Fraunhofer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IGD (visualization developers0 to next DQWG meeting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30 Nov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54483F" w:rsidRDefault="00CB6FC1" w:rsidP="00A423D0">
            <w:pPr>
              <w:pStyle w:val="TableStyle1"/>
              <w:rPr>
                <w:rFonts w:eastAsia="Arial Unicode MS" w:cs="Arial Unicode MS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sz w:val="18"/>
                <w:szCs w:val="18"/>
                <w:lang w:val="en-US"/>
              </w:rPr>
              <w:t>10. RELATIONS WITH OTHER WORKING GROUPS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DQWG12-10.1A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54483F">
              <w:rPr>
                <w:b w:val="0"/>
                <w:color w:val="0432FF"/>
                <w:sz w:val="18"/>
                <w:szCs w:val="18"/>
                <w:lang w:val="en-US"/>
              </w:rPr>
              <w:t>DQWG12/15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  <w:lang w:val="en-US"/>
              </w:rPr>
              <w:t>(A)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46682D">
              <w:rPr>
                <w:rFonts w:eastAsia="Arial Unicode MS" w:cs="Arial Unicode MS"/>
                <w:sz w:val="18"/>
                <w:szCs w:val="18"/>
                <w:lang w:val="en-US"/>
              </w:rPr>
              <w:t>Netherlands (</w:t>
            </w:r>
            <w:proofErr w:type="spellStart"/>
            <w:r w:rsidRPr="0046682D">
              <w:rPr>
                <w:rFonts w:eastAsia="Arial Unicode MS" w:cs="Arial Unicode MS"/>
                <w:sz w:val="18"/>
                <w:szCs w:val="18"/>
                <w:lang w:val="en-US"/>
              </w:rPr>
              <w:t>Broekman</w:t>
            </w:r>
            <w:proofErr w:type="spellEnd"/>
            <w:r w:rsidRPr="0046682D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46682D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refine paper to submit to S-100 WG as a list of recommended revisions to S-100.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177679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Data Quality Model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DQWG12/16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(H)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E748FB">
              <w:rPr>
                <w:rFonts w:eastAsia="Arial Unicode MS" w:cs="Arial Unicode MS"/>
                <w:sz w:val="18"/>
                <w:szCs w:val="18"/>
                <w:lang w:val="en-US"/>
              </w:rPr>
              <w:t>USA-NOAA (</w:t>
            </w:r>
            <w:proofErr w:type="spellStart"/>
            <w:r w:rsidRPr="00E748FB">
              <w:rPr>
                <w:rFonts w:eastAsia="Arial Unicode MS" w:cs="Arial Unicode MS"/>
                <w:sz w:val="18"/>
                <w:szCs w:val="18"/>
                <w:lang w:val="en-US"/>
              </w:rPr>
              <w:t>Legeer</w:t>
            </w:r>
            <w:proofErr w:type="spellEnd"/>
            <w:r w:rsidRPr="00E748FB">
              <w:rPr>
                <w:rFonts w:eastAsia="Arial Unicode MS" w:cs="Arial Unicode MS"/>
                <w:sz w:val="18"/>
                <w:szCs w:val="18"/>
                <w:lang w:val="en-US"/>
              </w:rPr>
              <w:t>)</w:t>
            </w:r>
            <w:r w:rsidRPr="00DB5B8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forward August 2016 draft versions of data model and hierarchical decision tree to IHO (</w:t>
            </w:r>
            <w:proofErr w:type="spellStart"/>
            <w:r w:rsidRPr="00DB5B8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Guillam</w:t>
            </w:r>
            <w:proofErr w:type="spellEnd"/>
            <w:r w:rsidRPr="00DB5B81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) for posting on the DQWG web page to establish clear version control.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15 Sep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A423D0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Completed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Data Quality Model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</w:rPr>
            </w:pPr>
            <w:r>
              <w:rPr>
                <w:b w:val="0"/>
                <w:color w:val="0432FF"/>
                <w:sz w:val="18"/>
                <w:szCs w:val="18"/>
              </w:rPr>
              <w:t>DQWG12/17</w:t>
            </w:r>
          </w:p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0432FF"/>
                <w:sz w:val="18"/>
                <w:szCs w:val="18"/>
              </w:rPr>
              <w:t>(E)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 w:rsidRPr="00E748FB">
              <w:rPr>
                <w:rFonts w:eastAsia="Arial Unicode MS" w:cs="Arial Unicode MS"/>
                <w:sz w:val="18"/>
                <w:szCs w:val="18"/>
                <w:lang w:val="en-US"/>
              </w:rPr>
              <w:t>Australia (Prince)</w:t>
            </w:r>
            <w:r w:rsidRPr="00E748FB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update explanatory guidance to support the decision tree that will drive display, and th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e mapping from S-57 CATZOC to QO</w:t>
            </w:r>
            <w:r w:rsidRPr="00E748FB"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BD.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31 Aug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  <w:tr w:rsidR="00CB6FC1" w:rsidTr="00A423D0">
        <w:trPr>
          <w:trHeight w:val="264"/>
          <w:tblHeader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54483F" w:rsidRDefault="00CB6FC1" w:rsidP="00A423D0">
            <w:pPr>
              <w:pStyle w:val="TableStyle1"/>
              <w:rPr>
                <w:rFonts w:eastAsia="Arial Unicode MS" w:cs="Arial Unicode MS"/>
                <w:sz w:val="18"/>
                <w:szCs w:val="18"/>
                <w:lang w:val="en-US"/>
              </w:rPr>
            </w:pPr>
            <w:r w:rsidRPr="0054483F">
              <w:rPr>
                <w:rFonts w:eastAsia="Arial Unicode MS" w:cs="Arial Unicode MS"/>
                <w:sz w:val="18"/>
                <w:szCs w:val="18"/>
                <w:lang w:val="en-US"/>
              </w:rPr>
              <w:t>11. CLOSING OF MEETING</w:t>
            </w:r>
          </w:p>
        </w:tc>
      </w:tr>
      <w:tr w:rsidR="00CB6FC1" w:rsidTr="00A423D0">
        <w:trPr>
          <w:trHeight w:val="264"/>
          <w:tblHeader/>
        </w:trPr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700A04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Pr="00690D1F" w:rsidRDefault="00CB6FC1" w:rsidP="00A423D0">
            <w:pPr>
              <w:pStyle w:val="TableStyle1"/>
              <w:jc w:val="center"/>
              <w:rPr>
                <w:b w:val="0"/>
                <w:color w:val="0432FF"/>
                <w:sz w:val="18"/>
                <w:szCs w:val="18"/>
                <w:lang w:val="en-US"/>
              </w:rPr>
            </w:pPr>
            <w:r w:rsidRPr="00690D1F">
              <w:rPr>
                <w:b w:val="0"/>
                <w:color w:val="0432FF"/>
                <w:sz w:val="18"/>
                <w:szCs w:val="18"/>
                <w:lang w:val="en-US"/>
              </w:rPr>
              <w:t>DQWG12/18</w:t>
            </w:r>
          </w:p>
        </w:tc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1" w:rsidRPr="00690D1F" w:rsidRDefault="00CB6FC1" w:rsidP="00A423D0">
            <w:pPr>
              <w:pStyle w:val="TableStyle1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sz w:val="18"/>
                <w:szCs w:val="18"/>
                <w:lang w:val="en-US"/>
              </w:rPr>
              <w:t>Chair</w:t>
            </w: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to invite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Mr.Eivind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Mong</w:t>
            </w:r>
            <w:proofErr w:type="spellEnd"/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 xml:space="preserve"> as Secretary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30 Nov 2017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1" w:rsidRDefault="00CB6FC1" w:rsidP="00A423D0">
            <w:pPr>
              <w:pStyle w:val="TableStyle1"/>
              <w:jc w:val="center"/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</w:pPr>
            <w:r>
              <w:rPr>
                <w:rFonts w:eastAsia="Arial Unicode MS" w:cs="Arial Unicode MS"/>
                <w:b w:val="0"/>
                <w:sz w:val="18"/>
                <w:szCs w:val="18"/>
                <w:lang w:val="en-US"/>
              </w:rPr>
              <w:t>To be done</w:t>
            </w:r>
          </w:p>
        </w:tc>
      </w:tr>
    </w:tbl>
    <w:p w:rsidR="001362D1" w:rsidRDefault="001362D1"/>
    <w:sectPr w:rsidR="001362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C1"/>
    <w:rsid w:val="001362D1"/>
    <w:rsid w:val="00177679"/>
    <w:rsid w:val="00526EB4"/>
    <w:rsid w:val="00A423D0"/>
    <w:rsid w:val="00AD5952"/>
    <w:rsid w:val="00CB6FC1"/>
    <w:rsid w:val="00E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4667-E3C0-49A6-8B39-76D34529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F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B6F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paragraph" w:customStyle="1" w:styleId="TableStyle1">
    <w:name w:val="Table Style 1"/>
    <w:rsid w:val="00CB6F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Yves</cp:lastModifiedBy>
  <cp:revision>2</cp:revision>
  <dcterms:created xsi:type="dcterms:W3CDTF">2017-12-05T10:15:00Z</dcterms:created>
  <dcterms:modified xsi:type="dcterms:W3CDTF">2017-12-05T10:15:00Z</dcterms:modified>
</cp:coreProperties>
</file>