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2CA4E" w14:textId="27937907" w:rsidR="00A674B0" w:rsidRPr="00F15AC1" w:rsidRDefault="00E04E83" w:rsidP="00A674B0">
      <w:pPr>
        <w:ind w:left="-567" w:right="-531"/>
        <w:jc w:val="center"/>
        <w:rPr>
          <w:rFonts w:ascii="Arial" w:hAnsi="Arial" w:cs="Arial"/>
          <w:b/>
          <w:bCs/>
          <w:spacing w:val="4"/>
          <w:sz w:val="22"/>
          <w:szCs w:val="22"/>
          <w:lang w:val="en-US"/>
        </w:rPr>
      </w:pPr>
      <w:r w:rsidRPr="00F15AC1">
        <w:rPr>
          <w:rFonts w:ascii="Arial" w:hAnsi="Arial" w:cs="Arial"/>
          <w:b/>
          <w:bCs/>
          <w:spacing w:val="4"/>
          <w:sz w:val="22"/>
          <w:szCs w:val="22"/>
          <w:lang w:val="en-US"/>
        </w:rPr>
        <w:t>21</w:t>
      </w:r>
      <w:r w:rsidRPr="00F15AC1">
        <w:rPr>
          <w:rFonts w:ascii="Arial" w:hAnsi="Arial" w:cs="Arial"/>
          <w:b/>
          <w:bCs/>
          <w:spacing w:val="4"/>
          <w:sz w:val="22"/>
          <w:szCs w:val="22"/>
          <w:vertAlign w:val="superscript"/>
          <w:lang w:val="en-US"/>
        </w:rPr>
        <w:t>st</w:t>
      </w:r>
      <w:r w:rsidR="00A674B0" w:rsidRPr="00F15AC1">
        <w:rPr>
          <w:rFonts w:ascii="Arial" w:hAnsi="Arial" w:cs="Arial"/>
          <w:b/>
          <w:bCs/>
          <w:spacing w:val="4"/>
          <w:sz w:val="22"/>
          <w:szCs w:val="22"/>
          <w:lang w:val="en-US"/>
        </w:rPr>
        <w:t xml:space="preserve"> MEETING OF THE IHO CAPACITY BUILDING SUB-COMMITTEE</w:t>
      </w:r>
    </w:p>
    <w:p w14:paraId="6087EFB2" w14:textId="186DA7FA" w:rsidR="00A674B0" w:rsidRPr="00F15AC1" w:rsidRDefault="00E04E83" w:rsidP="00A674B0">
      <w:pPr>
        <w:jc w:val="center"/>
        <w:rPr>
          <w:rFonts w:ascii="Arial" w:hAnsi="Arial" w:cs="Arial"/>
          <w:b/>
          <w:bCs/>
          <w:spacing w:val="4"/>
          <w:sz w:val="22"/>
          <w:szCs w:val="22"/>
          <w:lang w:val="en-US"/>
        </w:rPr>
      </w:pPr>
      <w:r w:rsidRPr="00F15AC1">
        <w:rPr>
          <w:rFonts w:ascii="Arial" w:hAnsi="Arial" w:cs="Arial"/>
          <w:b/>
          <w:bCs/>
          <w:spacing w:val="4"/>
          <w:sz w:val="22"/>
          <w:szCs w:val="22"/>
          <w:lang w:val="en-US"/>
        </w:rPr>
        <w:t>IHO-CBSC21</w:t>
      </w:r>
    </w:p>
    <w:p w14:paraId="5A0365F1" w14:textId="3989C62B" w:rsidR="00A674B0" w:rsidRPr="00F15AC1" w:rsidRDefault="00A674B0" w:rsidP="00A674B0">
      <w:pPr>
        <w:jc w:val="center"/>
        <w:rPr>
          <w:rFonts w:ascii="Arial" w:hAnsi="Arial" w:cs="Arial"/>
          <w:b/>
          <w:sz w:val="22"/>
          <w:szCs w:val="22"/>
          <w:lang w:val="en-US"/>
        </w:rPr>
      </w:pPr>
      <w:r w:rsidRPr="00F15AC1">
        <w:rPr>
          <w:rFonts w:ascii="Arial" w:hAnsi="Arial" w:cs="Arial"/>
          <w:b/>
          <w:sz w:val="22"/>
          <w:szCs w:val="22"/>
          <w:lang w:val="en-US"/>
        </w:rPr>
        <w:t xml:space="preserve"> </w:t>
      </w:r>
      <w:r w:rsidR="00E04E83" w:rsidRPr="00F15AC1">
        <w:rPr>
          <w:rFonts w:ascii="Arial" w:hAnsi="Arial" w:cs="Arial"/>
          <w:b/>
          <w:sz w:val="22"/>
          <w:szCs w:val="22"/>
          <w:lang w:val="en-US"/>
        </w:rPr>
        <w:t>Tokyo, Japan</w:t>
      </w:r>
      <w:r w:rsidRPr="00F15AC1">
        <w:rPr>
          <w:rFonts w:ascii="Arial" w:hAnsi="Arial" w:cs="Arial"/>
          <w:b/>
          <w:sz w:val="22"/>
          <w:szCs w:val="22"/>
          <w:lang w:val="en-US"/>
        </w:rPr>
        <w:t xml:space="preserve"> </w:t>
      </w:r>
    </w:p>
    <w:p w14:paraId="4F6AA611" w14:textId="03F47C29" w:rsidR="00A674B0" w:rsidRPr="00F15AC1" w:rsidRDefault="00E04E83" w:rsidP="00A674B0">
      <w:pPr>
        <w:jc w:val="center"/>
        <w:rPr>
          <w:rFonts w:ascii="Arial" w:hAnsi="Arial" w:cs="Arial"/>
          <w:b/>
          <w:sz w:val="22"/>
          <w:szCs w:val="22"/>
          <w:lang w:val="en-US"/>
        </w:rPr>
      </w:pPr>
      <w:r w:rsidRPr="00F15AC1">
        <w:rPr>
          <w:rFonts w:ascii="Arial" w:hAnsi="Arial" w:cs="Arial"/>
          <w:b/>
          <w:sz w:val="22"/>
          <w:szCs w:val="22"/>
          <w:lang w:val="en-US"/>
        </w:rPr>
        <w:t>7-9 June 2023</w:t>
      </w:r>
    </w:p>
    <w:p w14:paraId="7659580D" w14:textId="77777777" w:rsidR="0023630D" w:rsidRPr="00F15AC1" w:rsidRDefault="0023630D" w:rsidP="00A674B0">
      <w:pPr>
        <w:jc w:val="center"/>
        <w:rPr>
          <w:rFonts w:ascii="Arial" w:hAnsi="Arial" w:cs="Arial"/>
          <w:b/>
          <w:sz w:val="22"/>
          <w:szCs w:val="22"/>
          <w:lang w:val="en-US"/>
        </w:rPr>
      </w:pPr>
    </w:p>
    <w:p w14:paraId="119DA9E6" w14:textId="7D5D0B47" w:rsidR="00A674B0" w:rsidRPr="00F15AC1" w:rsidRDefault="00A674B0" w:rsidP="00A674B0">
      <w:pPr>
        <w:widowControl w:val="0"/>
        <w:tabs>
          <w:tab w:val="left" w:pos="680"/>
        </w:tabs>
        <w:spacing w:before="60" w:after="60"/>
        <w:rPr>
          <w:rFonts w:ascii="Arial" w:hAnsi="Arial" w:cs="Arial"/>
          <w:b/>
          <w:bCs/>
          <w:sz w:val="22"/>
          <w:szCs w:val="22"/>
          <w:lang w:val="en-US"/>
        </w:rPr>
      </w:pPr>
      <w:r w:rsidRPr="00F15AC1">
        <w:rPr>
          <w:rFonts w:ascii="Arial" w:hAnsi="Arial" w:cs="Arial"/>
          <w:b/>
          <w:bCs/>
          <w:sz w:val="22"/>
          <w:szCs w:val="22"/>
          <w:lang w:val="en-US"/>
        </w:rPr>
        <w:t>1.</w:t>
      </w:r>
      <w:r w:rsidRPr="00F15AC1">
        <w:rPr>
          <w:rFonts w:ascii="Arial" w:hAnsi="Arial" w:cs="Arial"/>
          <w:b/>
          <w:bCs/>
          <w:sz w:val="22"/>
          <w:szCs w:val="22"/>
          <w:lang w:val="en-US"/>
        </w:rPr>
        <w:tab/>
        <w:t>Opening Remarks,</w:t>
      </w:r>
      <w:r w:rsidR="00065927" w:rsidRPr="00F15AC1">
        <w:rPr>
          <w:rFonts w:ascii="Arial" w:hAnsi="Arial" w:cs="Arial"/>
          <w:b/>
          <w:bCs/>
          <w:sz w:val="22"/>
          <w:szCs w:val="22"/>
          <w:lang w:val="en-US"/>
        </w:rPr>
        <w:t xml:space="preserve"> </w:t>
      </w:r>
      <w:r w:rsidRPr="00F15AC1">
        <w:rPr>
          <w:rFonts w:ascii="Arial" w:hAnsi="Arial" w:cs="Arial"/>
          <w:b/>
          <w:bCs/>
          <w:sz w:val="22"/>
          <w:szCs w:val="22"/>
          <w:lang w:val="en-US"/>
        </w:rPr>
        <w:t>Introductions and Administrative Arrangements</w:t>
      </w:r>
    </w:p>
    <w:p w14:paraId="688B9DAA" w14:textId="59853934" w:rsidR="00A674B0" w:rsidRPr="00F15AC1" w:rsidRDefault="00A674B0" w:rsidP="00A674B0">
      <w:pPr>
        <w:widowControl w:val="0"/>
        <w:tabs>
          <w:tab w:val="left" w:pos="680"/>
        </w:tabs>
        <w:rPr>
          <w:rFonts w:ascii="Arial" w:hAnsi="Arial" w:cs="Arial"/>
          <w:i/>
          <w:iCs/>
          <w:sz w:val="22"/>
          <w:szCs w:val="22"/>
          <w:lang w:val="en-US"/>
        </w:rPr>
      </w:pPr>
      <w:r w:rsidRPr="00F15AC1">
        <w:rPr>
          <w:rFonts w:ascii="Arial" w:hAnsi="Arial" w:cs="Arial"/>
          <w:i/>
          <w:iCs/>
          <w:sz w:val="22"/>
          <w:szCs w:val="22"/>
          <w:lang w:val="en-US"/>
        </w:rPr>
        <w:t>Docs:</w:t>
      </w:r>
      <w:r w:rsidRPr="00F15AC1">
        <w:rPr>
          <w:rFonts w:ascii="Arial" w:hAnsi="Arial" w:cs="Arial"/>
          <w:i/>
          <w:iCs/>
          <w:sz w:val="22"/>
          <w:szCs w:val="22"/>
          <w:lang w:val="en-US"/>
        </w:rPr>
        <w:tab/>
        <w:t>CBSC</w:t>
      </w:r>
      <w:r w:rsidR="00E04E83" w:rsidRPr="00F15AC1">
        <w:rPr>
          <w:rFonts w:ascii="Arial" w:hAnsi="Arial" w:cs="Arial"/>
          <w:i/>
          <w:iCs/>
          <w:sz w:val="22"/>
          <w:szCs w:val="22"/>
          <w:lang w:val="en-US"/>
        </w:rPr>
        <w:t>21</w:t>
      </w:r>
      <w:r w:rsidRPr="00F15AC1">
        <w:rPr>
          <w:rFonts w:ascii="Arial" w:hAnsi="Arial" w:cs="Arial"/>
          <w:i/>
          <w:iCs/>
          <w:sz w:val="22"/>
          <w:szCs w:val="22"/>
          <w:lang w:val="en-US"/>
        </w:rPr>
        <w:t>-01A</w:t>
      </w:r>
      <w:r w:rsidRPr="00F15AC1">
        <w:rPr>
          <w:rFonts w:ascii="Arial" w:hAnsi="Arial" w:cs="Arial"/>
          <w:i/>
          <w:iCs/>
          <w:sz w:val="22"/>
          <w:szCs w:val="22"/>
          <w:lang w:val="en-US"/>
        </w:rPr>
        <w:tab/>
        <w:t>List of Documents (Chair)</w:t>
      </w:r>
    </w:p>
    <w:p w14:paraId="4F2C7D0A" w14:textId="10CB9F9C" w:rsidR="00A674B0" w:rsidRPr="00F15AC1" w:rsidRDefault="00A674B0" w:rsidP="00A674B0">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E04E83" w:rsidRPr="00F15AC1">
        <w:rPr>
          <w:rFonts w:ascii="Arial" w:hAnsi="Arial" w:cs="Arial"/>
          <w:i/>
          <w:iCs/>
          <w:sz w:val="22"/>
          <w:szCs w:val="22"/>
          <w:lang w:val="en-US"/>
        </w:rPr>
        <w:t>21</w:t>
      </w:r>
      <w:r w:rsidRPr="00F15AC1">
        <w:rPr>
          <w:rFonts w:ascii="Arial" w:hAnsi="Arial" w:cs="Arial"/>
          <w:i/>
          <w:iCs/>
          <w:sz w:val="22"/>
          <w:szCs w:val="22"/>
          <w:lang w:val="en-US"/>
        </w:rPr>
        <w:t>-01B</w:t>
      </w:r>
      <w:r w:rsidRPr="00F15AC1">
        <w:rPr>
          <w:rFonts w:ascii="Arial" w:hAnsi="Arial" w:cs="Arial"/>
          <w:i/>
          <w:iCs/>
          <w:sz w:val="22"/>
          <w:szCs w:val="22"/>
          <w:lang w:val="en-US"/>
        </w:rPr>
        <w:tab/>
        <w:t>List of Participants (Chair)</w:t>
      </w:r>
    </w:p>
    <w:p w14:paraId="78C5D341" w14:textId="2E50255D" w:rsidR="00A674B0" w:rsidRPr="00F15AC1" w:rsidRDefault="00A674B0" w:rsidP="00A674B0">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E04E83" w:rsidRPr="00F15AC1">
        <w:rPr>
          <w:rFonts w:ascii="Arial" w:hAnsi="Arial" w:cs="Arial"/>
          <w:i/>
          <w:iCs/>
          <w:sz w:val="22"/>
          <w:szCs w:val="22"/>
          <w:lang w:val="en-US"/>
        </w:rPr>
        <w:t>21</w:t>
      </w:r>
      <w:r w:rsidRPr="00F15AC1">
        <w:rPr>
          <w:rFonts w:ascii="Arial" w:hAnsi="Arial" w:cs="Arial"/>
          <w:i/>
          <w:iCs/>
          <w:sz w:val="22"/>
          <w:szCs w:val="22"/>
          <w:lang w:val="en-US"/>
        </w:rPr>
        <w:t>-01C</w:t>
      </w:r>
      <w:r w:rsidRPr="00F15AC1">
        <w:rPr>
          <w:rFonts w:ascii="Arial" w:hAnsi="Arial" w:cs="Arial"/>
          <w:i/>
          <w:iCs/>
          <w:sz w:val="22"/>
          <w:szCs w:val="22"/>
          <w:lang w:val="en-US"/>
        </w:rPr>
        <w:tab/>
        <w:t>CBSC Membership (Chair)</w:t>
      </w:r>
    </w:p>
    <w:p w14:paraId="584650A9" w14:textId="7A3CFDE2" w:rsidR="00A674B0" w:rsidRPr="00F15AC1" w:rsidRDefault="00A674B0" w:rsidP="00A674B0">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E04E83" w:rsidRPr="00F15AC1">
        <w:rPr>
          <w:rFonts w:ascii="Arial" w:hAnsi="Arial" w:cs="Arial"/>
          <w:i/>
          <w:iCs/>
          <w:sz w:val="22"/>
          <w:szCs w:val="22"/>
          <w:lang w:val="en-US"/>
        </w:rPr>
        <w:t>21</w:t>
      </w:r>
      <w:r w:rsidRPr="00F15AC1">
        <w:rPr>
          <w:rFonts w:ascii="Arial" w:hAnsi="Arial" w:cs="Arial"/>
          <w:i/>
          <w:iCs/>
          <w:sz w:val="22"/>
          <w:szCs w:val="22"/>
          <w:lang w:val="en-US"/>
        </w:rPr>
        <w:t>-01D</w:t>
      </w:r>
      <w:r w:rsidRPr="00F15AC1">
        <w:rPr>
          <w:rFonts w:ascii="Arial" w:hAnsi="Arial" w:cs="Arial"/>
          <w:i/>
          <w:iCs/>
          <w:sz w:val="22"/>
          <w:szCs w:val="22"/>
          <w:lang w:val="en-US"/>
        </w:rPr>
        <w:tab/>
      </w:r>
      <w:proofErr w:type="spellStart"/>
      <w:r w:rsidRPr="00F15AC1">
        <w:rPr>
          <w:rFonts w:ascii="Arial" w:hAnsi="Arial" w:cs="Arial"/>
          <w:i/>
          <w:iCs/>
          <w:sz w:val="22"/>
          <w:szCs w:val="22"/>
          <w:lang w:val="en-US"/>
        </w:rPr>
        <w:t>ToR</w:t>
      </w:r>
      <w:proofErr w:type="spellEnd"/>
      <w:r w:rsidRPr="00F15AC1">
        <w:rPr>
          <w:rFonts w:ascii="Arial" w:hAnsi="Arial" w:cs="Arial"/>
          <w:i/>
          <w:iCs/>
          <w:sz w:val="22"/>
          <w:szCs w:val="22"/>
          <w:lang w:val="en-US"/>
        </w:rPr>
        <w:t xml:space="preserve"> and </w:t>
      </w:r>
      <w:proofErr w:type="spellStart"/>
      <w:r w:rsidRPr="00F15AC1">
        <w:rPr>
          <w:rFonts w:ascii="Arial" w:hAnsi="Arial" w:cs="Arial"/>
          <w:i/>
          <w:iCs/>
          <w:sz w:val="22"/>
          <w:szCs w:val="22"/>
          <w:lang w:val="en-US"/>
        </w:rPr>
        <w:t>RoP</w:t>
      </w:r>
      <w:proofErr w:type="spellEnd"/>
      <w:r w:rsidRPr="00F15AC1">
        <w:rPr>
          <w:rFonts w:ascii="Arial" w:hAnsi="Arial" w:cs="Arial"/>
          <w:i/>
          <w:iCs/>
          <w:sz w:val="22"/>
          <w:szCs w:val="22"/>
          <w:lang w:val="en-US"/>
        </w:rPr>
        <w:t xml:space="preserve"> (Chair)</w:t>
      </w:r>
    </w:p>
    <w:p w14:paraId="1C913A8A" w14:textId="334BD242" w:rsidR="00A674B0" w:rsidRPr="00F15AC1" w:rsidRDefault="00A674B0" w:rsidP="00A674B0">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E04E83" w:rsidRPr="00F15AC1">
        <w:rPr>
          <w:rFonts w:ascii="Arial" w:hAnsi="Arial" w:cs="Arial"/>
          <w:i/>
          <w:iCs/>
          <w:sz w:val="22"/>
          <w:szCs w:val="22"/>
          <w:lang w:val="en-US"/>
        </w:rPr>
        <w:t>21</w:t>
      </w:r>
      <w:r w:rsidRPr="00F15AC1">
        <w:rPr>
          <w:rFonts w:ascii="Arial" w:hAnsi="Arial" w:cs="Arial"/>
          <w:i/>
          <w:iCs/>
          <w:sz w:val="22"/>
          <w:szCs w:val="22"/>
          <w:lang w:val="en-US"/>
        </w:rPr>
        <w:t>-01E</w:t>
      </w:r>
      <w:r w:rsidRPr="00F15AC1">
        <w:rPr>
          <w:rFonts w:ascii="Arial" w:hAnsi="Arial" w:cs="Arial"/>
          <w:i/>
          <w:iCs/>
          <w:sz w:val="22"/>
          <w:szCs w:val="22"/>
          <w:lang w:val="en-US"/>
        </w:rPr>
        <w:tab/>
      </w:r>
      <w:proofErr w:type="spellStart"/>
      <w:r w:rsidRPr="00F15AC1">
        <w:rPr>
          <w:rFonts w:ascii="Arial" w:hAnsi="Arial" w:cs="Arial"/>
          <w:i/>
          <w:iCs/>
          <w:sz w:val="22"/>
          <w:szCs w:val="22"/>
          <w:lang w:val="en-US"/>
        </w:rPr>
        <w:t>ToR</w:t>
      </w:r>
      <w:proofErr w:type="spellEnd"/>
      <w:r w:rsidRPr="00F15AC1">
        <w:rPr>
          <w:rFonts w:ascii="Arial" w:hAnsi="Arial" w:cs="Arial"/>
          <w:i/>
          <w:iCs/>
          <w:sz w:val="22"/>
          <w:szCs w:val="22"/>
          <w:lang w:val="en-US"/>
        </w:rPr>
        <w:t xml:space="preserve"> for the CB Coordinators (Chair)</w:t>
      </w:r>
    </w:p>
    <w:p w14:paraId="25C046A3" w14:textId="5C62A937" w:rsidR="00E1599F" w:rsidRPr="00F15AC1" w:rsidRDefault="00E1599F" w:rsidP="00A674B0">
      <w:pPr>
        <w:widowControl w:val="0"/>
        <w:tabs>
          <w:tab w:val="left" w:pos="680"/>
        </w:tabs>
        <w:ind w:left="680"/>
        <w:rPr>
          <w:rFonts w:ascii="Arial" w:hAnsi="Arial" w:cs="Arial"/>
          <w:i/>
          <w:iCs/>
          <w:sz w:val="22"/>
          <w:szCs w:val="22"/>
          <w:lang w:val="en-US"/>
        </w:rPr>
      </w:pPr>
    </w:p>
    <w:p w14:paraId="20443D66" w14:textId="7C96ADD7" w:rsidR="00A674B0" w:rsidRPr="00F15AC1" w:rsidRDefault="00A674B0" w:rsidP="00A674B0">
      <w:pPr>
        <w:rPr>
          <w:rFonts w:ascii="Arial" w:hAnsi="Arial" w:cs="Arial"/>
          <w:iCs/>
          <w:sz w:val="22"/>
          <w:szCs w:val="22"/>
          <w:lang w:val="en-US"/>
        </w:rPr>
      </w:pPr>
    </w:p>
    <w:p w14:paraId="68369A4B" w14:textId="40147419" w:rsidR="005943D9" w:rsidRPr="00AE002A" w:rsidRDefault="00E04E83" w:rsidP="009534DF">
      <w:pPr>
        <w:jc w:val="both"/>
        <w:rPr>
          <w:rFonts w:ascii="Arial" w:hAnsi="Arial" w:cs="Arial"/>
          <w:iCs/>
          <w:sz w:val="22"/>
          <w:szCs w:val="22"/>
          <w:lang w:val="en-US"/>
        </w:rPr>
      </w:pPr>
      <w:r w:rsidRPr="00AE002A">
        <w:rPr>
          <w:rFonts w:ascii="Arial" w:hAnsi="Arial" w:cs="Arial"/>
          <w:iCs/>
          <w:sz w:val="22"/>
          <w:szCs w:val="22"/>
          <w:lang w:val="en-US"/>
        </w:rPr>
        <w:t>The 21</w:t>
      </w:r>
      <w:r w:rsidRPr="00AE002A">
        <w:rPr>
          <w:rFonts w:ascii="Arial" w:hAnsi="Arial" w:cs="Arial"/>
          <w:iCs/>
          <w:sz w:val="22"/>
          <w:szCs w:val="22"/>
          <w:vertAlign w:val="superscript"/>
          <w:lang w:val="en-US"/>
        </w:rPr>
        <w:t>st</w:t>
      </w:r>
      <w:r w:rsidR="005943D9" w:rsidRPr="00AE002A">
        <w:rPr>
          <w:rFonts w:ascii="Arial" w:hAnsi="Arial" w:cs="Arial"/>
          <w:iCs/>
          <w:sz w:val="22"/>
          <w:szCs w:val="22"/>
          <w:lang w:val="en-US"/>
        </w:rPr>
        <w:t xml:space="preserve"> meeting of the IHO Capacity Building Sub-Committee (CBSC) took place in </w:t>
      </w:r>
      <w:r w:rsidRPr="00AE002A">
        <w:rPr>
          <w:rFonts w:ascii="Arial" w:hAnsi="Arial" w:cs="Arial"/>
          <w:iCs/>
          <w:sz w:val="22"/>
          <w:szCs w:val="22"/>
          <w:lang w:val="en-US"/>
        </w:rPr>
        <w:t>Tokyo, Japan</w:t>
      </w:r>
      <w:r w:rsidR="005943D9" w:rsidRPr="00AE002A">
        <w:rPr>
          <w:rFonts w:ascii="Arial" w:hAnsi="Arial" w:cs="Arial"/>
          <w:iCs/>
          <w:sz w:val="22"/>
          <w:szCs w:val="22"/>
          <w:lang w:val="en-US"/>
        </w:rPr>
        <w:t xml:space="preserve">, hosted </w:t>
      </w:r>
      <w:r w:rsidRPr="00AE002A">
        <w:rPr>
          <w:rFonts w:ascii="Arial" w:hAnsi="Arial" w:cs="Arial"/>
          <w:sz w:val="22"/>
          <w:szCs w:val="22"/>
        </w:rPr>
        <w:t>by the Hydrographic and Oceanographic Department, Japan Coast Guard (JHOD)</w:t>
      </w:r>
      <w:r w:rsidRPr="00AE002A">
        <w:rPr>
          <w:rFonts w:ascii="Arial" w:hAnsi="Arial" w:cs="Arial"/>
          <w:iCs/>
          <w:sz w:val="22"/>
          <w:szCs w:val="22"/>
          <w:lang w:val="en-US"/>
        </w:rPr>
        <w:t xml:space="preserve"> from 7 to 9 June 2023</w:t>
      </w:r>
      <w:r w:rsidR="005943D9" w:rsidRPr="00AE002A">
        <w:rPr>
          <w:rFonts w:ascii="Arial" w:hAnsi="Arial" w:cs="Arial"/>
          <w:iCs/>
          <w:sz w:val="22"/>
          <w:szCs w:val="22"/>
          <w:lang w:val="en-US"/>
        </w:rPr>
        <w:t xml:space="preserve">. The meeting was chaired </w:t>
      </w:r>
      <w:r w:rsidRPr="00AE002A">
        <w:rPr>
          <w:rFonts w:ascii="Arial" w:hAnsi="Arial" w:cs="Arial"/>
          <w:iCs/>
          <w:sz w:val="22"/>
          <w:szCs w:val="22"/>
          <w:lang w:val="en-US"/>
        </w:rPr>
        <w:t xml:space="preserve">by </w:t>
      </w:r>
      <w:proofErr w:type="spellStart"/>
      <w:r w:rsidRPr="00AE002A">
        <w:rPr>
          <w:rFonts w:ascii="Arial" w:hAnsi="Arial" w:cs="Arial"/>
          <w:iCs/>
          <w:sz w:val="22"/>
          <w:szCs w:val="22"/>
          <w:lang w:val="en-US"/>
        </w:rPr>
        <w:t>Mr</w:t>
      </w:r>
      <w:proofErr w:type="spellEnd"/>
      <w:r w:rsidRPr="00AE002A">
        <w:rPr>
          <w:rFonts w:ascii="Arial" w:hAnsi="Arial" w:cs="Arial"/>
          <w:iCs/>
          <w:sz w:val="22"/>
          <w:szCs w:val="22"/>
          <w:lang w:val="en-US"/>
        </w:rPr>
        <w:t xml:space="preserve"> Evert Flier</w:t>
      </w:r>
      <w:r w:rsidR="00C33CE9" w:rsidRPr="00AE002A">
        <w:rPr>
          <w:rFonts w:ascii="Arial" w:hAnsi="Arial" w:cs="Arial"/>
          <w:iCs/>
          <w:sz w:val="22"/>
          <w:szCs w:val="22"/>
          <w:lang w:val="en-US"/>
        </w:rPr>
        <w:t xml:space="preserve"> </w:t>
      </w:r>
      <w:r w:rsidR="00C06CDC" w:rsidRPr="00AE002A">
        <w:rPr>
          <w:rFonts w:ascii="Arial" w:hAnsi="Arial" w:cs="Arial"/>
          <w:iCs/>
          <w:sz w:val="22"/>
          <w:szCs w:val="22"/>
          <w:lang w:val="en-US"/>
        </w:rPr>
        <w:t xml:space="preserve">Chair of the </w:t>
      </w:r>
      <w:r w:rsidR="00C33CE9" w:rsidRPr="00AE002A">
        <w:rPr>
          <w:rFonts w:ascii="Arial" w:hAnsi="Arial" w:cs="Arial"/>
          <w:iCs/>
          <w:sz w:val="22"/>
          <w:szCs w:val="22"/>
          <w:lang w:val="en-US"/>
        </w:rPr>
        <w:t>CBSC.</w:t>
      </w:r>
    </w:p>
    <w:p w14:paraId="3602C9FE" w14:textId="77777777" w:rsidR="00C33CE9" w:rsidRPr="00AE002A" w:rsidRDefault="00C33CE9" w:rsidP="00A674B0">
      <w:pPr>
        <w:rPr>
          <w:rFonts w:ascii="Arial" w:hAnsi="Arial" w:cs="Arial"/>
          <w:iCs/>
          <w:sz w:val="22"/>
          <w:szCs w:val="22"/>
          <w:lang w:val="en-US"/>
        </w:rPr>
      </w:pPr>
    </w:p>
    <w:p w14:paraId="3FF9B334" w14:textId="1DEE6A83" w:rsidR="008D2F96" w:rsidRPr="00F15AC1" w:rsidRDefault="00C312FE" w:rsidP="009534DF">
      <w:pPr>
        <w:jc w:val="both"/>
        <w:rPr>
          <w:rFonts w:ascii="Arial" w:hAnsi="Arial" w:cs="Arial"/>
          <w:iCs/>
          <w:sz w:val="22"/>
          <w:lang w:val="en-US"/>
        </w:rPr>
      </w:pPr>
      <w:r w:rsidRPr="00AE002A">
        <w:rPr>
          <w:rFonts w:ascii="Arial" w:hAnsi="Arial" w:cs="Arial"/>
          <w:iCs/>
          <w:sz w:val="22"/>
          <w:szCs w:val="22"/>
          <w:lang w:val="en-US"/>
        </w:rPr>
        <w:t>The meeting was</w:t>
      </w:r>
      <w:r w:rsidRPr="00F15AC1">
        <w:rPr>
          <w:rFonts w:ascii="Arial" w:hAnsi="Arial" w:cs="Arial"/>
          <w:iCs/>
          <w:sz w:val="22"/>
          <w:lang w:val="en-US"/>
        </w:rPr>
        <w:t xml:space="preserve"> opened by </w:t>
      </w:r>
      <w:r w:rsidR="001F52D0" w:rsidRPr="00F15AC1">
        <w:rPr>
          <w:rFonts w:ascii="Arial" w:hAnsi="Arial" w:cs="Arial"/>
          <w:iCs/>
          <w:sz w:val="22"/>
          <w:lang w:val="en-US"/>
        </w:rPr>
        <w:t>the Chair</w:t>
      </w:r>
      <w:r w:rsidR="002409BE" w:rsidRPr="00F15AC1">
        <w:rPr>
          <w:rFonts w:ascii="Arial" w:hAnsi="Arial" w:cs="Arial"/>
          <w:iCs/>
          <w:sz w:val="22"/>
          <w:lang w:val="en-US"/>
        </w:rPr>
        <w:t xml:space="preserve">, who in his opening address </w:t>
      </w:r>
      <w:r w:rsidR="006E5366" w:rsidRPr="00F15AC1">
        <w:rPr>
          <w:rFonts w:ascii="Arial" w:hAnsi="Arial" w:cs="Arial"/>
          <w:iCs/>
          <w:sz w:val="22"/>
          <w:lang w:val="en-US"/>
        </w:rPr>
        <w:t>thanke</w:t>
      </w:r>
      <w:r w:rsidR="002B7F97" w:rsidRPr="00F15AC1">
        <w:rPr>
          <w:rFonts w:ascii="Arial" w:hAnsi="Arial" w:cs="Arial"/>
          <w:iCs/>
          <w:sz w:val="22"/>
          <w:lang w:val="en-US"/>
        </w:rPr>
        <w:t>d JHOD for hosting this meeting and express</w:t>
      </w:r>
      <w:r w:rsidR="00AE002A">
        <w:rPr>
          <w:rFonts w:ascii="Arial" w:hAnsi="Arial" w:cs="Arial"/>
          <w:iCs/>
          <w:sz w:val="22"/>
          <w:lang w:val="en-US"/>
        </w:rPr>
        <w:t>ed</w:t>
      </w:r>
      <w:r w:rsidR="002B7F97" w:rsidRPr="00F15AC1">
        <w:rPr>
          <w:rFonts w:ascii="Arial" w:hAnsi="Arial" w:cs="Arial"/>
          <w:iCs/>
          <w:sz w:val="22"/>
          <w:lang w:val="en-US"/>
        </w:rPr>
        <w:t xml:space="preserve"> that</w:t>
      </w:r>
      <w:r w:rsidR="006E5366" w:rsidRPr="00F15AC1">
        <w:rPr>
          <w:rFonts w:ascii="Arial" w:hAnsi="Arial" w:cs="Arial"/>
          <w:iCs/>
          <w:sz w:val="22"/>
          <w:lang w:val="en-US"/>
        </w:rPr>
        <w:t xml:space="preserve"> Japan plays a big role in </w:t>
      </w:r>
      <w:r w:rsidR="002B7F97" w:rsidRPr="00F15AC1">
        <w:rPr>
          <w:rFonts w:ascii="Arial" w:hAnsi="Arial" w:cs="Arial"/>
          <w:iCs/>
          <w:sz w:val="22"/>
          <w:lang w:val="en-US"/>
        </w:rPr>
        <w:t>the IHO Capacity Building (</w:t>
      </w:r>
      <w:r w:rsidR="006E5366" w:rsidRPr="00F15AC1">
        <w:rPr>
          <w:rFonts w:ascii="Arial" w:hAnsi="Arial" w:cs="Arial"/>
          <w:iCs/>
          <w:sz w:val="22"/>
          <w:lang w:val="en-US"/>
        </w:rPr>
        <w:t>CB</w:t>
      </w:r>
      <w:r w:rsidR="002B7F97" w:rsidRPr="00F15AC1">
        <w:rPr>
          <w:rFonts w:ascii="Arial" w:hAnsi="Arial" w:cs="Arial"/>
          <w:iCs/>
          <w:sz w:val="22"/>
          <w:lang w:val="en-US"/>
        </w:rPr>
        <w:t>)</w:t>
      </w:r>
      <w:r w:rsidR="0028746C" w:rsidRPr="00F15AC1">
        <w:rPr>
          <w:rFonts w:ascii="Arial" w:hAnsi="Arial" w:cs="Arial"/>
          <w:iCs/>
          <w:sz w:val="22"/>
          <w:lang w:val="en-US"/>
        </w:rPr>
        <w:t>. CB</w:t>
      </w:r>
      <w:r w:rsidR="006E5366" w:rsidRPr="00F15AC1">
        <w:rPr>
          <w:rFonts w:ascii="Arial" w:hAnsi="Arial" w:cs="Arial"/>
          <w:iCs/>
          <w:sz w:val="22"/>
          <w:lang w:val="en-US"/>
        </w:rPr>
        <w:t xml:space="preserve"> is very complex like planting seeds and hopping that they grow </w:t>
      </w:r>
      <w:r w:rsidR="0028746C" w:rsidRPr="00F15AC1">
        <w:rPr>
          <w:rFonts w:ascii="Arial" w:hAnsi="Arial" w:cs="Arial"/>
          <w:iCs/>
          <w:sz w:val="22"/>
          <w:lang w:val="en-US"/>
        </w:rPr>
        <w:t>which</w:t>
      </w:r>
      <w:r w:rsidR="006E5366" w:rsidRPr="00F15AC1">
        <w:rPr>
          <w:rFonts w:ascii="Arial" w:hAnsi="Arial" w:cs="Arial"/>
          <w:iCs/>
          <w:sz w:val="22"/>
          <w:lang w:val="en-US"/>
        </w:rPr>
        <w:t xml:space="preserve"> not always happen </w:t>
      </w:r>
      <w:proofErr w:type="gramStart"/>
      <w:r w:rsidR="006E5366" w:rsidRPr="00F15AC1">
        <w:rPr>
          <w:rFonts w:ascii="Arial" w:hAnsi="Arial" w:cs="Arial"/>
          <w:iCs/>
          <w:sz w:val="22"/>
          <w:lang w:val="en-US"/>
        </w:rPr>
        <w:t xml:space="preserve">but in the </w:t>
      </w:r>
      <w:r w:rsidR="004648AD">
        <w:rPr>
          <w:rFonts w:ascii="Arial" w:hAnsi="Arial" w:cs="Arial"/>
          <w:iCs/>
          <w:sz w:val="22"/>
          <w:lang w:val="en-US"/>
        </w:rPr>
        <w:t>activities</w:t>
      </w:r>
      <w:proofErr w:type="gramEnd"/>
      <w:r w:rsidR="004648AD">
        <w:rPr>
          <w:rFonts w:ascii="Arial" w:hAnsi="Arial" w:cs="Arial"/>
          <w:iCs/>
          <w:sz w:val="22"/>
          <w:lang w:val="en-US"/>
        </w:rPr>
        <w:t xml:space="preserve"> </w:t>
      </w:r>
      <w:r w:rsidR="006E5366" w:rsidRPr="00F15AC1">
        <w:rPr>
          <w:rFonts w:ascii="Arial" w:hAnsi="Arial" w:cs="Arial"/>
          <w:iCs/>
          <w:sz w:val="22"/>
          <w:lang w:val="en-US"/>
        </w:rPr>
        <w:t xml:space="preserve">supported by Japan CB most of the </w:t>
      </w:r>
      <w:r w:rsidR="0028746C" w:rsidRPr="00F15AC1">
        <w:rPr>
          <w:rFonts w:ascii="Arial" w:hAnsi="Arial" w:cs="Arial"/>
          <w:iCs/>
          <w:sz w:val="22"/>
          <w:lang w:val="en-US"/>
        </w:rPr>
        <w:t>beneficiaries</w:t>
      </w:r>
      <w:r w:rsidR="006E5366" w:rsidRPr="00F15AC1">
        <w:rPr>
          <w:rFonts w:ascii="Arial" w:hAnsi="Arial" w:cs="Arial"/>
          <w:iCs/>
          <w:sz w:val="22"/>
          <w:lang w:val="en-US"/>
        </w:rPr>
        <w:t xml:space="preserve"> continue to work on the area maybe due to the continuous connection</w:t>
      </w:r>
      <w:r w:rsidR="002B7F97" w:rsidRPr="00F15AC1">
        <w:rPr>
          <w:rFonts w:ascii="Arial" w:hAnsi="Arial" w:cs="Arial"/>
          <w:iCs/>
          <w:sz w:val="22"/>
          <w:lang w:val="en-US"/>
        </w:rPr>
        <w:t xml:space="preserve"> that is also </w:t>
      </w:r>
      <w:r w:rsidR="004648AD">
        <w:rPr>
          <w:rFonts w:ascii="Arial" w:hAnsi="Arial" w:cs="Arial"/>
          <w:iCs/>
          <w:sz w:val="22"/>
          <w:lang w:val="en-US"/>
        </w:rPr>
        <w:t xml:space="preserve">an important </w:t>
      </w:r>
      <w:r w:rsidR="002B7F97" w:rsidRPr="00F15AC1">
        <w:rPr>
          <w:rFonts w:ascii="Arial" w:hAnsi="Arial" w:cs="Arial"/>
          <w:iCs/>
          <w:sz w:val="22"/>
          <w:lang w:val="en-US"/>
        </w:rPr>
        <w:t xml:space="preserve">part of the </w:t>
      </w:r>
      <w:proofErr w:type="spellStart"/>
      <w:r w:rsidR="002B7F97" w:rsidRPr="00F15AC1">
        <w:rPr>
          <w:rFonts w:ascii="Arial" w:hAnsi="Arial" w:cs="Arial"/>
          <w:iCs/>
          <w:sz w:val="22"/>
          <w:lang w:val="en-US"/>
        </w:rPr>
        <w:t>programme</w:t>
      </w:r>
      <w:proofErr w:type="spellEnd"/>
      <w:r w:rsidR="006E5366" w:rsidRPr="00F15AC1">
        <w:rPr>
          <w:rFonts w:ascii="Arial" w:hAnsi="Arial" w:cs="Arial"/>
          <w:iCs/>
          <w:sz w:val="22"/>
          <w:lang w:val="en-US"/>
        </w:rPr>
        <w:t xml:space="preserve">. </w:t>
      </w:r>
      <w:r w:rsidR="002B7F97" w:rsidRPr="00F15AC1">
        <w:rPr>
          <w:rFonts w:ascii="Arial" w:hAnsi="Arial" w:cs="Arial"/>
          <w:iCs/>
          <w:sz w:val="22"/>
          <w:lang w:val="en-US"/>
        </w:rPr>
        <w:t xml:space="preserve">He expressed the happiness to have the participants in person but, </w:t>
      </w:r>
      <w:r w:rsidR="00585F7B" w:rsidRPr="00F15AC1">
        <w:rPr>
          <w:rFonts w:ascii="Arial" w:hAnsi="Arial" w:cs="Arial"/>
          <w:iCs/>
          <w:sz w:val="22"/>
          <w:lang w:val="en-US"/>
        </w:rPr>
        <w:t>unfortunately</w:t>
      </w:r>
      <w:r w:rsidR="002B7F97" w:rsidRPr="00F15AC1">
        <w:rPr>
          <w:rFonts w:ascii="Arial" w:hAnsi="Arial" w:cs="Arial"/>
          <w:iCs/>
          <w:sz w:val="22"/>
          <w:lang w:val="en-US"/>
        </w:rPr>
        <w:t xml:space="preserve"> </w:t>
      </w:r>
      <w:r w:rsidR="004648AD">
        <w:rPr>
          <w:rFonts w:ascii="Arial" w:hAnsi="Arial" w:cs="Arial"/>
          <w:iCs/>
          <w:sz w:val="22"/>
          <w:lang w:val="en-US"/>
        </w:rPr>
        <w:t>thr</w:t>
      </w:r>
      <w:r w:rsidR="00C2157E">
        <w:rPr>
          <w:rFonts w:ascii="Arial" w:hAnsi="Arial" w:cs="Arial"/>
          <w:iCs/>
          <w:sz w:val="22"/>
          <w:lang w:val="en-US"/>
        </w:rPr>
        <w:t>e</w:t>
      </w:r>
      <w:r w:rsidR="004648AD">
        <w:rPr>
          <w:rFonts w:ascii="Arial" w:hAnsi="Arial" w:cs="Arial"/>
          <w:iCs/>
          <w:sz w:val="22"/>
          <w:lang w:val="en-US"/>
        </w:rPr>
        <w:t>e</w:t>
      </w:r>
      <w:r w:rsidR="002B7F97" w:rsidRPr="00F15AC1">
        <w:rPr>
          <w:rFonts w:ascii="Arial" w:hAnsi="Arial" w:cs="Arial"/>
          <w:iCs/>
          <w:sz w:val="22"/>
          <w:lang w:val="en-US"/>
        </w:rPr>
        <w:t xml:space="preserve"> CB Coordinators were not able to attend the meeting.</w:t>
      </w:r>
    </w:p>
    <w:p w14:paraId="3C46E680" w14:textId="79691305" w:rsidR="00E04E83" w:rsidRPr="00F15AC1" w:rsidRDefault="00E04E83" w:rsidP="00470344">
      <w:pPr>
        <w:jc w:val="both"/>
        <w:rPr>
          <w:rFonts w:ascii="Arial" w:hAnsi="Arial" w:cs="Arial"/>
          <w:iCs/>
          <w:sz w:val="22"/>
          <w:lang w:val="en-US"/>
        </w:rPr>
      </w:pPr>
      <w:r w:rsidRPr="00F15AC1">
        <w:rPr>
          <w:rFonts w:ascii="Arial" w:hAnsi="Arial" w:cs="Arial"/>
          <w:iCs/>
          <w:sz w:val="22"/>
          <w:lang w:val="en-US"/>
        </w:rPr>
        <w:t>Dr Masayuki Fujita</w:t>
      </w:r>
      <w:r w:rsidR="00C314AF" w:rsidRPr="00F15AC1">
        <w:rPr>
          <w:rFonts w:ascii="Arial" w:hAnsi="Arial" w:cs="Arial"/>
          <w:iCs/>
          <w:sz w:val="22"/>
          <w:lang w:val="en-US"/>
        </w:rPr>
        <w:t>,</w:t>
      </w:r>
      <w:r w:rsidRPr="00F15AC1">
        <w:rPr>
          <w:rFonts w:ascii="Arial" w:hAnsi="Arial" w:cs="Arial"/>
          <w:iCs/>
          <w:sz w:val="22"/>
          <w:lang w:val="en-US"/>
        </w:rPr>
        <w:t xml:space="preserve"> Director of the JHOD</w:t>
      </w:r>
      <w:r w:rsidR="00C314AF" w:rsidRPr="00F15AC1">
        <w:rPr>
          <w:rFonts w:ascii="Arial" w:hAnsi="Arial" w:cs="Arial"/>
          <w:iCs/>
          <w:sz w:val="22"/>
          <w:lang w:val="en-US"/>
        </w:rPr>
        <w:t>, welcomed the participants</w:t>
      </w:r>
      <w:r w:rsidR="001877F3" w:rsidRPr="00F15AC1">
        <w:rPr>
          <w:rFonts w:ascii="Arial" w:hAnsi="Arial" w:cs="Arial"/>
          <w:iCs/>
          <w:sz w:val="22"/>
          <w:lang w:val="en-US"/>
        </w:rPr>
        <w:t xml:space="preserve"> and </w:t>
      </w:r>
      <w:r w:rsidR="0028746C" w:rsidRPr="00F15AC1">
        <w:rPr>
          <w:rFonts w:ascii="Arial" w:hAnsi="Arial" w:cs="Arial"/>
          <w:iCs/>
          <w:sz w:val="22"/>
          <w:lang w:val="en-US"/>
        </w:rPr>
        <w:t>expressed</w:t>
      </w:r>
      <w:r w:rsidR="001877F3" w:rsidRPr="00F15AC1">
        <w:rPr>
          <w:rFonts w:ascii="Arial" w:hAnsi="Arial" w:cs="Arial"/>
          <w:iCs/>
          <w:sz w:val="22"/>
          <w:lang w:val="en-US"/>
        </w:rPr>
        <w:t xml:space="preserve"> </w:t>
      </w:r>
      <w:r w:rsidR="004648AD" w:rsidRPr="00F15AC1">
        <w:rPr>
          <w:rFonts w:ascii="Arial" w:hAnsi="Arial" w:cs="Arial"/>
          <w:iCs/>
          <w:sz w:val="22"/>
          <w:lang w:val="en-US"/>
        </w:rPr>
        <w:t>gratitude</w:t>
      </w:r>
      <w:r w:rsidR="001877F3" w:rsidRPr="00F15AC1">
        <w:rPr>
          <w:rFonts w:ascii="Arial" w:hAnsi="Arial" w:cs="Arial"/>
          <w:iCs/>
          <w:sz w:val="22"/>
          <w:lang w:val="en-US"/>
        </w:rPr>
        <w:t xml:space="preserve"> for the </w:t>
      </w:r>
      <w:r w:rsidR="004648AD" w:rsidRPr="00F15AC1">
        <w:rPr>
          <w:rFonts w:ascii="Arial" w:hAnsi="Arial" w:cs="Arial"/>
          <w:iCs/>
          <w:sz w:val="22"/>
          <w:lang w:val="en-US"/>
        </w:rPr>
        <w:t>participants’</w:t>
      </w:r>
      <w:r w:rsidR="001877F3" w:rsidRPr="00F15AC1">
        <w:rPr>
          <w:rFonts w:ascii="Arial" w:hAnsi="Arial" w:cs="Arial"/>
          <w:iCs/>
          <w:sz w:val="22"/>
          <w:lang w:val="en-US"/>
        </w:rPr>
        <w:t xml:space="preserve"> support</w:t>
      </w:r>
      <w:r w:rsidR="00C314AF" w:rsidRPr="00F15AC1">
        <w:rPr>
          <w:rFonts w:ascii="Arial" w:hAnsi="Arial" w:cs="Arial"/>
          <w:iCs/>
          <w:sz w:val="22"/>
          <w:lang w:val="en-US"/>
        </w:rPr>
        <w:t>.</w:t>
      </w:r>
      <w:r w:rsidR="001877F3" w:rsidRPr="00F15AC1">
        <w:rPr>
          <w:rFonts w:ascii="Arial" w:hAnsi="Arial" w:cs="Arial"/>
          <w:iCs/>
          <w:sz w:val="22"/>
          <w:lang w:val="en-US"/>
        </w:rPr>
        <w:t xml:space="preserve"> CB is one of the most important </w:t>
      </w:r>
      <w:r w:rsidR="004648AD" w:rsidRPr="00F15AC1">
        <w:rPr>
          <w:rFonts w:ascii="Arial" w:hAnsi="Arial" w:cs="Arial"/>
          <w:iCs/>
          <w:sz w:val="22"/>
          <w:lang w:val="en-US"/>
        </w:rPr>
        <w:t>subcommittees</w:t>
      </w:r>
      <w:r w:rsidR="002B7F97" w:rsidRPr="00F15AC1">
        <w:rPr>
          <w:rFonts w:ascii="Arial" w:hAnsi="Arial" w:cs="Arial"/>
          <w:iCs/>
          <w:sz w:val="22"/>
          <w:lang w:val="en-US"/>
        </w:rPr>
        <w:t xml:space="preserve"> of </w:t>
      </w:r>
      <w:r w:rsidR="004648AD">
        <w:rPr>
          <w:rFonts w:ascii="Arial" w:hAnsi="Arial" w:cs="Arial"/>
          <w:iCs/>
          <w:sz w:val="22"/>
          <w:lang w:val="en-US"/>
        </w:rPr>
        <w:t xml:space="preserve">the </w:t>
      </w:r>
      <w:r w:rsidR="002B7F97" w:rsidRPr="00F15AC1">
        <w:rPr>
          <w:rFonts w:ascii="Arial" w:hAnsi="Arial" w:cs="Arial"/>
          <w:iCs/>
          <w:sz w:val="22"/>
          <w:lang w:val="en-US"/>
        </w:rPr>
        <w:t xml:space="preserve">IHO since </w:t>
      </w:r>
      <w:r w:rsidR="004648AD">
        <w:rPr>
          <w:rFonts w:ascii="Arial" w:hAnsi="Arial" w:cs="Arial"/>
          <w:iCs/>
          <w:sz w:val="22"/>
          <w:lang w:val="en-US"/>
        </w:rPr>
        <w:t xml:space="preserve">it </w:t>
      </w:r>
      <w:r w:rsidR="004648AD" w:rsidRPr="00F15AC1">
        <w:rPr>
          <w:rFonts w:ascii="Arial" w:hAnsi="Arial" w:cs="Arial"/>
          <w:iCs/>
          <w:sz w:val="22"/>
          <w:lang w:val="en-US"/>
        </w:rPr>
        <w:t>provide</w:t>
      </w:r>
      <w:r w:rsidR="004648AD">
        <w:rPr>
          <w:rFonts w:ascii="Arial" w:hAnsi="Arial" w:cs="Arial"/>
          <w:iCs/>
          <w:sz w:val="22"/>
          <w:lang w:val="en-US"/>
        </w:rPr>
        <w:t>s</w:t>
      </w:r>
      <w:r w:rsidR="002B7F97" w:rsidRPr="00F15AC1">
        <w:rPr>
          <w:rFonts w:ascii="Arial" w:hAnsi="Arial" w:cs="Arial"/>
          <w:iCs/>
          <w:sz w:val="22"/>
          <w:lang w:val="en-US"/>
        </w:rPr>
        <w:t xml:space="preserve"> a</w:t>
      </w:r>
      <w:r w:rsidR="001877F3" w:rsidRPr="00F15AC1">
        <w:rPr>
          <w:rFonts w:ascii="Arial" w:hAnsi="Arial" w:cs="Arial"/>
          <w:iCs/>
          <w:sz w:val="22"/>
          <w:lang w:val="en-US"/>
        </w:rPr>
        <w:t xml:space="preserve">n important </w:t>
      </w:r>
      <w:proofErr w:type="gramStart"/>
      <w:r w:rsidR="001877F3" w:rsidRPr="00F15AC1">
        <w:rPr>
          <w:rFonts w:ascii="Arial" w:hAnsi="Arial" w:cs="Arial"/>
          <w:iCs/>
          <w:sz w:val="22"/>
          <w:lang w:val="en-US"/>
        </w:rPr>
        <w:t>contribute</w:t>
      </w:r>
      <w:proofErr w:type="gramEnd"/>
      <w:r w:rsidR="001877F3" w:rsidRPr="00F15AC1">
        <w:rPr>
          <w:rFonts w:ascii="Arial" w:hAnsi="Arial" w:cs="Arial"/>
          <w:iCs/>
          <w:sz w:val="22"/>
          <w:lang w:val="en-US"/>
        </w:rPr>
        <w:t xml:space="preserve"> to </w:t>
      </w:r>
      <w:r w:rsidR="002B7F97" w:rsidRPr="00F15AC1">
        <w:rPr>
          <w:rFonts w:ascii="Arial" w:hAnsi="Arial" w:cs="Arial"/>
          <w:iCs/>
          <w:sz w:val="22"/>
          <w:lang w:val="en-US"/>
        </w:rPr>
        <w:t>raise the Hydrographic Capacity</w:t>
      </w:r>
      <w:r w:rsidR="001877F3" w:rsidRPr="00F15AC1">
        <w:rPr>
          <w:rFonts w:ascii="Arial" w:hAnsi="Arial" w:cs="Arial"/>
          <w:iCs/>
          <w:sz w:val="22"/>
          <w:lang w:val="en-US"/>
        </w:rPr>
        <w:t>. Japan has a long history of cooperation through the N</w:t>
      </w:r>
      <w:r w:rsidR="002B7F97" w:rsidRPr="00F15AC1">
        <w:rPr>
          <w:rFonts w:ascii="Arial" w:hAnsi="Arial" w:cs="Arial"/>
          <w:iCs/>
          <w:sz w:val="22"/>
          <w:lang w:val="en-US"/>
        </w:rPr>
        <w:t xml:space="preserve">ippon </w:t>
      </w:r>
      <w:r w:rsidR="001877F3" w:rsidRPr="00F15AC1">
        <w:rPr>
          <w:rFonts w:ascii="Arial" w:hAnsi="Arial" w:cs="Arial"/>
          <w:iCs/>
          <w:sz w:val="22"/>
          <w:lang w:val="en-US"/>
        </w:rPr>
        <w:t>F</w:t>
      </w:r>
      <w:r w:rsidR="002B7F97" w:rsidRPr="00F15AC1">
        <w:rPr>
          <w:rFonts w:ascii="Arial" w:hAnsi="Arial" w:cs="Arial"/>
          <w:iCs/>
          <w:sz w:val="22"/>
          <w:lang w:val="en-US"/>
        </w:rPr>
        <w:t>oundation</w:t>
      </w:r>
      <w:r w:rsidR="001877F3" w:rsidRPr="00F15AC1">
        <w:rPr>
          <w:rFonts w:ascii="Arial" w:hAnsi="Arial" w:cs="Arial"/>
          <w:iCs/>
          <w:sz w:val="22"/>
          <w:lang w:val="en-US"/>
        </w:rPr>
        <w:t xml:space="preserve"> and also enhanced the JICA Hydrographic course that has a long history of </w:t>
      </w:r>
      <w:r w:rsidR="0028746C" w:rsidRPr="00F15AC1">
        <w:rPr>
          <w:rFonts w:ascii="Arial" w:hAnsi="Arial" w:cs="Arial"/>
          <w:iCs/>
          <w:sz w:val="22"/>
          <w:lang w:val="en-US"/>
        </w:rPr>
        <w:t>cooperation</w:t>
      </w:r>
      <w:r w:rsidR="001877F3" w:rsidRPr="00F15AC1">
        <w:rPr>
          <w:rFonts w:ascii="Arial" w:hAnsi="Arial" w:cs="Arial"/>
          <w:iCs/>
          <w:sz w:val="22"/>
          <w:lang w:val="en-US"/>
        </w:rPr>
        <w:t xml:space="preserve"> w</w:t>
      </w:r>
      <w:r w:rsidR="0028746C" w:rsidRPr="00F15AC1">
        <w:rPr>
          <w:rFonts w:ascii="Arial" w:hAnsi="Arial" w:cs="Arial"/>
          <w:iCs/>
          <w:sz w:val="22"/>
          <w:lang w:val="en-US"/>
        </w:rPr>
        <w:t>it</w:t>
      </w:r>
      <w:r w:rsidR="004648AD">
        <w:rPr>
          <w:rFonts w:ascii="Arial" w:hAnsi="Arial" w:cs="Arial"/>
          <w:iCs/>
          <w:sz w:val="22"/>
          <w:lang w:val="en-US"/>
        </w:rPr>
        <w:t>h</w:t>
      </w:r>
      <w:r w:rsidR="001877F3" w:rsidRPr="00F15AC1">
        <w:rPr>
          <w:rFonts w:ascii="Arial" w:hAnsi="Arial" w:cs="Arial"/>
          <w:iCs/>
          <w:sz w:val="22"/>
          <w:lang w:val="en-US"/>
        </w:rPr>
        <w:t xml:space="preserve"> </w:t>
      </w:r>
      <w:r w:rsidR="00EB0C14" w:rsidRPr="00F15AC1">
        <w:rPr>
          <w:rFonts w:ascii="Arial" w:hAnsi="Arial" w:cs="Arial"/>
          <w:iCs/>
          <w:sz w:val="22"/>
          <w:lang w:val="en-US"/>
        </w:rPr>
        <w:t>450 participants from 45 countries</w:t>
      </w:r>
      <w:r w:rsidR="001877F3" w:rsidRPr="00F15AC1">
        <w:rPr>
          <w:rFonts w:ascii="Arial" w:hAnsi="Arial" w:cs="Arial"/>
          <w:iCs/>
          <w:sz w:val="22"/>
          <w:lang w:val="en-US"/>
        </w:rPr>
        <w:t xml:space="preserve">. The mission of CB is very important and </w:t>
      </w:r>
      <w:proofErr w:type="gramStart"/>
      <w:r w:rsidR="001877F3" w:rsidRPr="00F15AC1">
        <w:rPr>
          <w:rFonts w:ascii="Arial" w:hAnsi="Arial" w:cs="Arial"/>
          <w:iCs/>
          <w:sz w:val="22"/>
          <w:lang w:val="en-US"/>
        </w:rPr>
        <w:t>wish</w:t>
      </w:r>
      <w:r w:rsidR="004648AD">
        <w:rPr>
          <w:rFonts w:ascii="Arial" w:hAnsi="Arial" w:cs="Arial"/>
          <w:iCs/>
          <w:sz w:val="22"/>
          <w:lang w:val="en-US"/>
        </w:rPr>
        <w:t>ed</w:t>
      </w:r>
      <w:proofErr w:type="gramEnd"/>
      <w:r w:rsidR="001877F3" w:rsidRPr="00F15AC1">
        <w:rPr>
          <w:rFonts w:ascii="Arial" w:hAnsi="Arial" w:cs="Arial"/>
          <w:iCs/>
          <w:sz w:val="22"/>
          <w:lang w:val="en-US"/>
        </w:rPr>
        <w:t xml:space="preserve"> that the meeting provides an important contribute to the safety of navigation.</w:t>
      </w:r>
      <w:r w:rsidR="00C314AF" w:rsidRPr="00F15AC1">
        <w:rPr>
          <w:rFonts w:ascii="Arial" w:hAnsi="Arial" w:cs="Arial"/>
          <w:iCs/>
          <w:sz w:val="22"/>
          <w:lang w:val="en-US"/>
        </w:rPr>
        <w:t xml:space="preserve"> </w:t>
      </w:r>
    </w:p>
    <w:p w14:paraId="269707BC" w14:textId="14D56380" w:rsidR="001877F3" w:rsidRPr="00F15AC1" w:rsidRDefault="00C06CDC" w:rsidP="00470344">
      <w:pPr>
        <w:jc w:val="both"/>
        <w:rPr>
          <w:rFonts w:ascii="Arial" w:hAnsi="Arial" w:cs="Arial"/>
          <w:iCs/>
          <w:sz w:val="22"/>
          <w:lang w:val="en-US"/>
        </w:rPr>
      </w:pPr>
      <w:r w:rsidRPr="00C2157E">
        <w:rPr>
          <w:rFonts w:ascii="Arial" w:hAnsi="Arial" w:cs="Arial"/>
          <w:iCs/>
          <w:color w:val="1F3864" w:themeColor="accent1" w:themeShade="80"/>
          <w:sz w:val="22"/>
          <w:lang w:val="en-US"/>
        </w:rPr>
        <w:t>I</w:t>
      </w:r>
      <w:r w:rsidRPr="00C2157E">
        <w:rPr>
          <w:rFonts w:ascii="Arial" w:hAnsi="Arial" w:cs="Arial"/>
          <w:iCs/>
          <w:sz w:val="22"/>
          <w:lang w:val="en-US"/>
        </w:rPr>
        <w:t xml:space="preserve">HO </w:t>
      </w:r>
      <w:r w:rsidR="00C314AF" w:rsidRPr="00C2157E">
        <w:rPr>
          <w:rFonts w:ascii="Arial" w:hAnsi="Arial" w:cs="Arial"/>
          <w:iCs/>
          <w:sz w:val="22"/>
          <w:lang w:val="en-US"/>
        </w:rPr>
        <w:t>Director</w:t>
      </w:r>
      <w:r w:rsidR="00C314AF" w:rsidRPr="00F15AC1">
        <w:rPr>
          <w:rFonts w:ascii="Arial" w:hAnsi="Arial" w:cs="Arial"/>
          <w:iCs/>
          <w:sz w:val="22"/>
          <w:lang w:val="en-US"/>
        </w:rPr>
        <w:t xml:space="preserve"> Luigi Sinapi expressed </w:t>
      </w:r>
      <w:r w:rsidR="00EB0C14" w:rsidRPr="00F15AC1">
        <w:rPr>
          <w:rFonts w:ascii="Arial" w:hAnsi="Arial" w:cs="Arial"/>
          <w:iCs/>
          <w:sz w:val="22"/>
          <w:lang w:val="en-US"/>
        </w:rPr>
        <w:t>the gratitude to the Japan Hydrographic and Oceanographic Department (JHOD) of the Japan Coast Guard for hosting the 3 meetings (IBSC46, CBSC21 and IRCC15) which demonstrates the commitment of Japan and JHOD in suppor</w:t>
      </w:r>
      <w:r w:rsidR="00E00A5A" w:rsidRPr="00F15AC1">
        <w:rPr>
          <w:rFonts w:ascii="Arial" w:hAnsi="Arial" w:cs="Arial"/>
          <w:iCs/>
          <w:sz w:val="22"/>
          <w:lang w:val="en-US"/>
        </w:rPr>
        <w:t>ting the Hydrographic Community. He enhanced the importance of this meeting after the 3</w:t>
      </w:r>
      <w:r w:rsidR="00E00A5A" w:rsidRPr="004648AD">
        <w:rPr>
          <w:rFonts w:ascii="Arial" w:hAnsi="Arial" w:cs="Arial"/>
          <w:iCs/>
          <w:sz w:val="22"/>
          <w:vertAlign w:val="superscript"/>
          <w:lang w:val="en-US"/>
        </w:rPr>
        <w:t>rd</w:t>
      </w:r>
      <w:r w:rsidR="00E00A5A" w:rsidRPr="00F15AC1">
        <w:rPr>
          <w:rFonts w:ascii="Arial" w:hAnsi="Arial" w:cs="Arial"/>
          <w:iCs/>
          <w:sz w:val="22"/>
          <w:lang w:val="en-US"/>
        </w:rPr>
        <w:t xml:space="preserve"> Session of the IHO Assembly</w:t>
      </w:r>
      <w:r w:rsidR="00435125" w:rsidRPr="00F15AC1">
        <w:rPr>
          <w:rFonts w:ascii="Arial" w:hAnsi="Arial" w:cs="Arial"/>
          <w:iCs/>
          <w:sz w:val="22"/>
          <w:lang w:val="en-US"/>
        </w:rPr>
        <w:t xml:space="preserve"> and the start of the </w:t>
      </w:r>
      <w:r w:rsidR="00C2157E" w:rsidRPr="00F15AC1">
        <w:rPr>
          <w:rFonts w:ascii="Arial" w:hAnsi="Arial" w:cs="Arial"/>
          <w:iCs/>
          <w:sz w:val="22"/>
          <w:lang w:val="en-US"/>
        </w:rPr>
        <w:t>3-year</w:t>
      </w:r>
      <w:r w:rsidR="00435125" w:rsidRPr="00F15AC1">
        <w:rPr>
          <w:rFonts w:ascii="Arial" w:hAnsi="Arial" w:cs="Arial"/>
          <w:iCs/>
          <w:sz w:val="22"/>
          <w:lang w:val="en-US"/>
        </w:rPr>
        <w:t xml:space="preserve"> cycle mentioning the approval of a search for new forms of funding, wishing everyone a very fruitful Meeting.</w:t>
      </w:r>
    </w:p>
    <w:p w14:paraId="65975894" w14:textId="77777777" w:rsidR="001877F3" w:rsidRPr="00F15AC1" w:rsidRDefault="001877F3" w:rsidP="00470344">
      <w:pPr>
        <w:jc w:val="both"/>
        <w:rPr>
          <w:rFonts w:ascii="Arial" w:hAnsi="Arial" w:cs="Arial"/>
          <w:iCs/>
          <w:color w:val="1F3864" w:themeColor="accent1" w:themeShade="80"/>
          <w:sz w:val="22"/>
          <w:lang w:val="en-US"/>
        </w:rPr>
      </w:pPr>
    </w:p>
    <w:p w14:paraId="0F21F40D" w14:textId="2F5D090C" w:rsidR="005943D9" w:rsidRPr="00F15AC1" w:rsidRDefault="001877F3" w:rsidP="0072300E">
      <w:pPr>
        <w:jc w:val="both"/>
        <w:rPr>
          <w:rFonts w:ascii="Arial" w:hAnsi="Arial" w:cs="Arial"/>
          <w:iCs/>
          <w:sz w:val="22"/>
          <w:lang w:val="en-US"/>
        </w:rPr>
      </w:pPr>
      <w:r w:rsidRPr="00F15AC1">
        <w:rPr>
          <w:rFonts w:ascii="Arial" w:hAnsi="Arial" w:cs="Arial"/>
          <w:iCs/>
          <w:sz w:val="22"/>
          <w:lang w:val="en-US"/>
        </w:rPr>
        <w:t>The participants had a group photo</w:t>
      </w:r>
      <w:r w:rsidR="00A32814" w:rsidRPr="00F15AC1">
        <w:rPr>
          <w:rFonts w:ascii="Arial" w:hAnsi="Arial" w:cs="Arial"/>
          <w:iCs/>
          <w:sz w:val="22"/>
          <w:lang w:val="en-US"/>
        </w:rPr>
        <w:t xml:space="preserve"> and then </w:t>
      </w:r>
      <w:proofErr w:type="spellStart"/>
      <w:r w:rsidR="006252FE" w:rsidRPr="00F15AC1">
        <w:rPr>
          <w:rFonts w:ascii="Arial" w:hAnsi="Arial" w:cs="Arial"/>
          <w:iCs/>
          <w:sz w:val="22"/>
          <w:lang w:val="en-US"/>
        </w:rPr>
        <w:t>Ms</w:t>
      </w:r>
      <w:proofErr w:type="spellEnd"/>
      <w:r w:rsidR="006252FE" w:rsidRPr="00F15AC1">
        <w:rPr>
          <w:rFonts w:ascii="Arial" w:hAnsi="Arial" w:cs="Arial"/>
          <w:iCs/>
          <w:sz w:val="22"/>
          <w:lang w:val="en-US"/>
        </w:rPr>
        <w:t xml:space="preserve"> Noriko Ohori from JHOD </w:t>
      </w:r>
      <w:r w:rsidR="00BE1397" w:rsidRPr="00F15AC1">
        <w:rPr>
          <w:rFonts w:ascii="Arial" w:hAnsi="Arial" w:cs="Arial"/>
          <w:iCs/>
          <w:sz w:val="22"/>
          <w:lang w:val="en-US"/>
        </w:rPr>
        <w:t>provided</w:t>
      </w:r>
      <w:r w:rsidR="000D19F7" w:rsidRPr="00F15AC1">
        <w:rPr>
          <w:rFonts w:ascii="Arial" w:hAnsi="Arial" w:cs="Arial"/>
          <w:iCs/>
          <w:sz w:val="22"/>
          <w:lang w:val="en-US"/>
        </w:rPr>
        <w:t xml:space="preserve"> l</w:t>
      </w:r>
      <w:r w:rsidR="00A674B0" w:rsidRPr="00F15AC1">
        <w:rPr>
          <w:rFonts w:ascii="Arial" w:hAnsi="Arial" w:cs="Arial"/>
          <w:iCs/>
          <w:sz w:val="22"/>
          <w:lang w:val="en-US"/>
        </w:rPr>
        <w:t>ogistic</w:t>
      </w:r>
      <w:r w:rsidR="00BE1397" w:rsidRPr="00F15AC1">
        <w:rPr>
          <w:rFonts w:ascii="Arial" w:hAnsi="Arial" w:cs="Arial"/>
          <w:iCs/>
          <w:sz w:val="22"/>
          <w:lang w:val="en-US"/>
        </w:rPr>
        <w:t>al</w:t>
      </w:r>
      <w:r w:rsidR="00A674B0" w:rsidRPr="00F15AC1">
        <w:rPr>
          <w:rFonts w:ascii="Arial" w:hAnsi="Arial" w:cs="Arial"/>
          <w:iCs/>
          <w:sz w:val="22"/>
          <w:lang w:val="en-US"/>
        </w:rPr>
        <w:t xml:space="preserve"> guidance and information</w:t>
      </w:r>
      <w:r w:rsidR="000D19F7" w:rsidRPr="00F15AC1">
        <w:rPr>
          <w:rFonts w:ascii="Arial" w:hAnsi="Arial" w:cs="Arial"/>
          <w:iCs/>
          <w:sz w:val="22"/>
          <w:lang w:val="en-US"/>
        </w:rPr>
        <w:t xml:space="preserve"> </w:t>
      </w:r>
      <w:r w:rsidR="00C2157E">
        <w:rPr>
          <w:rFonts w:ascii="Arial" w:hAnsi="Arial" w:cs="Arial"/>
          <w:iCs/>
          <w:sz w:val="22"/>
          <w:lang w:val="en-US"/>
        </w:rPr>
        <w:t>to</w:t>
      </w:r>
      <w:r w:rsidR="00BE1397" w:rsidRPr="00F15AC1">
        <w:rPr>
          <w:rFonts w:ascii="Arial" w:hAnsi="Arial" w:cs="Arial"/>
          <w:iCs/>
          <w:sz w:val="22"/>
          <w:lang w:val="en-US"/>
        </w:rPr>
        <w:t xml:space="preserve"> the participan</w:t>
      </w:r>
      <w:r w:rsidRPr="00F15AC1">
        <w:rPr>
          <w:rFonts w:ascii="Arial" w:hAnsi="Arial" w:cs="Arial"/>
          <w:iCs/>
          <w:sz w:val="22"/>
          <w:lang w:val="en-US"/>
        </w:rPr>
        <w:t>ts.</w:t>
      </w:r>
    </w:p>
    <w:p w14:paraId="4FCB5629" w14:textId="77777777" w:rsidR="0072300E" w:rsidRPr="00F15AC1" w:rsidRDefault="0072300E" w:rsidP="000D19F7">
      <w:pPr>
        <w:rPr>
          <w:rFonts w:ascii="Arial" w:hAnsi="Arial" w:cs="Arial"/>
          <w:iCs/>
          <w:color w:val="1F3864" w:themeColor="accent1" w:themeShade="80"/>
          <w:sz w:val="22"/>
          <w:szCs w:val="22"/>
          <w:lang w:val="en-US"/>
        </w:rPr>
      </w:pPr>
    </w:p>
    <w:p w14:paraId="2B0EB188" w14:textId="77777777" w:rsidR="005943D9" w:rsidRPr="00F15AC1" w:rsidRDefault="005943D9" w:rsidP="005943D9">
      <w:pPr>
        <w:widowControl w:val="0"/>
        <w:tabs>
          <w:tab w:val="left" w:pos="680"/>
        </w:tabs>
        <w:spacing w:before="60" w:after="60"/>
        <w:rPr>
          <w:rFonts w:ascii="Arial" w:hAnsi="Arial" w:cs="Arial"/>
          <w:b/>
          <w:bCs/>
          <w:sz w:val="22"/>
          <w:szCs w:val="22"/>
          <w:lang w:val="en-US"/>
        </w:rPr>
      </w:pPr>
      <w:r w:rsidRPr="00F15AC1">
        <w:rPr>
          <w:rFonts w:ascii="Arial" w:hAnsi="Arial" w:cs="Arial"/>
          <w:b/>
          <w:bCs/>
          <w:sz w:val="22"/>
          <w:szCs w:val="22"/>
          <w:lang w:val="en-US"/>
        </w:rPr>
        <w:t>2.</w:t>
      </w:r>
      <w:r w:rsidRPr="00F15AC1">
        <w:rPr>
          <w:rFonts w:ascii="Arial" w:hAnsi="Arial" w:cs="Arial"/>
          <w:b/>
          <w:bCs/>
          <w:sz w:val="22"/>
          <w:szCs w:val="22"/>
          <w:lang w:val="en-US"/>
        </w:rPr>
        <w:tab/>
        <w:t>Approval of Agenda</w:t>
      </w:r>
    </w:p>
    <w:p w14:paraId="6DBD8984" w14:textId="04D6B769" w:rsidR="005943D9" w:rsidRPr="00F15AC1" w:rsidRDefault="005943D9" w:rsidP="005943D9">
      <w:pPr>
        <w:widowControl w:val="0"/>
        <w:tabs>
          <w:tab w:val="left" w:pos="680"/>
        </w:tabs>
        <w:spacing w:before="60" w:after="60"/>
        <w:rPr>
          <w:rFonts w:ascii="Arial" w:hAnsi="Arial" w:cs="Arial"/>
          <w:iCs/>
          <w:sz w:val="22"/>
          <w:szCs w:val="22"/>
          <w:lang w:val="en-US"/>
        </w:rPr>
      </w:pPr>
      <w:r w:rsidRPr="00F15AC1">
        <w:rPr>
          <w:rFonts w:ascii="Arial" w:hAnsi="Arial" w:cs="Arial"/>
          <w:i/>
          <w:iCs/>
          <w:sz w:val="22"/>
          <w:szCs w:val="22"/>
          <w:lang w:val="en-US"/>
        </w:rPr>
        <w:t>Doc:</w:t>
      </w:r>
      <w:r w:rsidRPr="00F15AC1">
        <w:rPr>
          <w:rFonts w:ascii="Arial" w:hAnsi="Arial" w:cs="Arial"/>
          <w:i/>
          <w:iCs/>
          <w:sz w:val="22"/>
          <w:szCs w:val="22"/>
          <w:lang w:val="en-US"/>
        </w:rPr>
        <w:tab/>
        <w:t>CBSC</w:t>
      </w:r>
      <w:r w:rsidR="00E04E83" w:rsidRPr="00F15AC1">
        <w:rPr>
          <w:rFonts w:ascii="Arial" w:hAnsi="Arial" w:cs="Arial"/>
          <w:i/>
          <w:iCs/>
          <w:sz w:val="22"/>
          <w:szCs w:val="22"/>
          <w:lang w:val="en-US"/>
        </w:rPr>
        <w:t>21</w:t>
      </w:r>
      <w:r w:rsidRPr="00F15AC1">
        <w:rPr>
          <w:rFonts w:ascii="Arial" w:hAnsi="Arial" w:cs="Arial"/>
          <w:i/>
          <w:iCs/>
          <w:sz w:val="22"/>
          <w:szCs w:val="22"/>
          <w:lang w:val="en-US"/>
        </w:rPr>
        <w:t>-02</w:t>
      </w:r>
      <w:r w:rsidRPr="00F15AC1">
        <w:rPr>
          <w:rFonts w:ascii="Arial" w:hAnsi="Arial" w:cs="Arial"/>
          <w:i/>
          <w:iCs/>
          <w:sz w:val="22"/>
          <w:szCs w:val="22"/>
          <w:lang w:val="en-US"/>
        </w:rPr>
        <w:tab/>
        <w:t>Agenda and Timetable (Chair)</w:t>
      </w:r>
    </w:p>
    <w:p w14:paraId="1C5886DF" w14:textId="62CB14F3" w:rsidR="005943D9" w:rsidRPr="00F15AC1" w:rsidRDefault="00C06CDC" w:rsidP="00C2157E">
      <w:pPr>
        <w:jc w:val="both"/>
        <w:rPr>
          <w:rFonts w:ascii="Arial" w:hAnsi="Arial" w:cs="Arial"/>
          <w:bCs/>
          <w:sz w:val="22"/>
          <w:szCs w:val="22"/>
          <w:lang w:val="en-US"/>
        </w:rPr>
      </w:pPr>
      <w:r w:rsidRPr="00F15AC1">
        <w:rPr>
          <w:rFonts w:ascii="Arial" w:hAnsi="Arial" w:cs="Arial"/>
          <w:bCs/>
          <w:sz w:val="22"/>
          <w:szCs w:val="22"/>
          <w:lang w:val="en-US"/>
        </w:rPr>
        <w:t>The</w:t>
      </w:r>
      <w:r w:rsidR="0072300E" w:rsidRPr="00F15AC1">
        <w:rPr>
          <w:rFonts w:ascii="Arial" w:hAnsi="Arial" w:cs="Arial"/>
          <w:bCs/>
          <w:sz w:val="22"/>
          <w:szCs w:val="22"/>
          <w:lang w:val="en-US"/>
        </w:rPr>
        <w:t xml:space="preserve"> p</w:t>
      </w:r>
      <w:r w:rsidR="005943D9" w:rsidRPr="00F15AC1">
        <w:rPr>
          <w:rFonts w:ascii="Arial" w:hAnsi="Arial" w:cs="Arial"/>
          <w:bCs/>
          <w:sz w:val="22"/>
          <w:szCs w:val="22"/>
          <w:lang w:val="en-US"/>
        </w:rPr>
        <w:t xml:space="preserve">articipants </w:t>
      </w:r>
      <w:r w:rsidR="0072300E" w:rsidRPr="00F15AC1">
        <w:rPr>
          <w:rFonts w:ascii="Arial" w:hAnsi="Arial" w:cs="Arial"/>
          <w:bCs/>
          <w:sz w:val="22"/>
          <w:szCs w:val="22"/>
          <w:lang w:val="en-US"/>
        </w:rPr>
        <w:t>were</w:t>
      </w:r>
      <w:r w:rsidR="005943D9" w:rsidRPr="00F15AC1">
        <w:rPr>
          <w:rFonts w:ascii="Arial" w:hAnsi="Arial" w:cs="Arial"/>
          <w:bCs/>
          <w:sz w:val="22"/>
          <w:szCs w:val="22"/>
          <w:lang w:val="en-US"/>
        </w:rPr>
        <w:t xml:space="preserve"> invited to comment</w:t>
      </w:r>
      <w:r w:rsidRPr="00F15AC1">
        <w:rPr>
          <w:rFonts w:ascii="Arial" w:hAnsi="Arial" w:cs="Arial"/>
          <w:bCs/>
          <w:sz w:val="22"/>
          <w:szCs w:val="22"/>
          <w:lang w:val="en-US"/>
        </w:rPr>
        <w:t xml:space="preserve"> on</w:t>
      </w:r>
      <w:r w:rsidR="005943D9" w:rsidRPr="00F15AC1">
        <w:rPr>
          <w:rFonts w:ascii="Arial" w:hAnsi="Arial" w:cs="Arial"/>
          <w:bCs/>
          <w:sz w:val="22"/>
          <w:szCs w:val="22"/>
          <w:lang w:val="en-US"/>
        </w:rPr>
        <w:t xml:space="preserve"> the agenda and timetable </w:t>
      </w:r>
      <w:r w:rsidR="00361F55" w:rsidRPr="00F15AC1">
        <w:rPr>
          <w:rFonts w:ascii="Arial" w:hAnsi="Arial" w:cs="Arial"/>
          <w:bCs/>
          <w:sz w:val="22"/>
          <w:szCs w:val="22"/>
          <w:lang w:val="en-US"/>
        </w:rPr>
        <w:t>and</w:t>
      </w:r>
      <w:r w:rsidR="005943D9" w:rsidRPr="00F15AC1">
        <w:rPr>
          <w:rFonts w:ascii="Arial" w:hAnsi="Arial" w:cs="Arial"/>
          <w:bCs/>
          <w:sz w:val="22"/>
          <w:szCs w:val="22"/>
          <w:lang w:val="en-US"/>
        </w:rPr>
        <w:t xml:space="preserve"> update </w:t>
      </w:r>
      <w:r w:rsidR="0072300E" w:rsidRPr="00F15AC1">
        <w:rPr>
          <w:rFonts w:ascii="Arial" w:hAnsi="Arial" w:cs="Arial"/>
          <w:bCs/>
          <w:sz w:val="22"/>
          <w:szCs w:val="22"/>
          <w:lang w:val="en-US"/>
        </w:rPr>
        <w:t>w</w:t>
      </w:r>
      <w:r w:rsidR="00E04E83" w:rsidRPr="00F15AC1">
        <w:rPr>
          <w:rFonts w:ascii="Arial" w:hAnsi="Arial" w:cs="Arial"/>
          <w:bCs/>
          <w:sz w:val="22"/>
          <w:szCs w:val="22"/>
          <w:lang w:val="en-US"/>
        </w:rPr>
        <w:t>h</w:t>
      </w:r>
      <w:r w:rsidR="0072300E" w:rsidRPr="00F15AC1">
        <w:rPr>
          <w:rFonts w:ascii="Arial" w:hAnsi="Arial" w:cs="Arial"/>
          <w:bCs/>
          <w:sz w:val="22"/>
          <w:szCs w:val="22"/>
          <w:lang w:val="en-US"/>
        </w:rPr>
        <w:t>ere</w:t>
      </w:r>
      <w:r w:rsidR="005943D9" w:rsidRPr="00F15AC1">
        <w:rPr>
          <w:rFonts w:ascii="Arial" w:hAnsi="Arial" w:cs="Arial"/>
          <w:bCs/>
          <w:sz w:val="22"/>
          <w:szCs w:val="22"/>
          <w:lang w:val="en-US"/>
        </w:rPr>
        <w:t xml:space="preserve"> necessary</w:t>
      </w:r>
      <w:r w:rsidR="0072300E" w:rsidRPr="00F15AC1">
        <w:rPr>
          <w:rFonts w:ascii="Arial" w:hAnsi="Arial" w:cs="Arial"/>
          <w:bCs/>
          <w:sz w:val="22"/>
          <w:szCs w:val="22"/>
          <w:lang w:val="en-US"/>
        </w:rPr>
        <w:t xml:space="preserve">. </w:t>
      </w:r>
      <w:r w:rsidR="006252FE" w:rsidRPr="00F15AC1">
        <w:rPr>
          <w:rFonts w:ascii="Arial" w:hAnsi="Arial" w:cs="Arial"/>
          <w:bCs/>
          <w:sz w:val="22"/>
          <w:szCs w:val="22"/>
          <w:lang w:val="en-US"/>
        </w:rPr>
        <w:t xml:space="preserve">The Chair </w:t>
      </w:r>
      <w:proofErr w:type="gramStart"/>
      <w:r w:rsidR="006252FE" w:rsidRPr="00F15AC1">
        <w:rPr>
          <w:rFonts w:ascii="Arial" w:hAnsi="Arial" w:cs="Arial"/>
          <w:bCs/>
          <w:sz w:val="22"/>
          <w:szCs w:val="22"/>
          <w:lang w:val="en-US"/>
        </w:rPr>
        <w:t>informed</w:t>
      </w:r>
      <w:proofErr w:type="gramEnd"/>
      <w:r w:rsidR="006252FE" w:rsidRPr="00F15AC1">
        <w:rPr>
          <w:rFonts w:ascii="Arial" w:hAnsi="Arial" w:cs="Arial"/>
          <w:bCs/>
          <w:sz w:val="22"/>
          <w:szCs w:val="22"/>
          <w:lang w:val="en-US"/>
        </w:rPr>
        <w:t xml:space="preserve"> that the time of the group Photo was moved and proposed to reduce the lunch breaks to one hour with the agreement </w:t>
      </w:r>
      <w:r w:rsidR="00C2157E">
        <w:rPr>
          <w:rFonts w:ascii="Arial" w:hAnsi="Arial" w:cs="Arial"/>
          <w:bCs/>
          <w:sz w:val="22"/>
          <w:szCs w:val="22"/>
          <w:lang w:val="en-US"/>
        </w:rPr>
        <w:t>of</w:t>
      </w:r>
      <w:r w:rsidR="006252FE" w:rsidRPr="00F15AC1">
        <w:rPr>
          <w:rFonts w:ascii="Arial" w:hAnsi="Arial" w:cs="Arial"/>
          <w:bCs/>
          <w:sz w:val="22"/>
          <w:szCs w:val="22"/>
          <w:lang w:val="en-US"/>
        </w:rPr>
        <w:t xml:space="preserve"> all.</w:t>
      </w:r>
      <w:r w:rsidR="0072300E" w:rsidRPr="00F15AC1">
        <w:rPr>
          <w:rFonts w:ascii="Arial" w:hAnsi="Arial" w:cs="Arial"/>
          <w:bCs/>
          <w:sz w:val="22"/>
          <w:szCs w:val="22"/>
          <w:lang w:val="en-US"/>
        </w:rPr>
        <w:t xml:space="preserve"> </w:t>
      </w:r>
      <w:r w:rsidR="006252FE" w:rsidRPr="00F15AC1">
        <w:rPr>
          <w:rFonts w:ascii="Arial" w:hAnsi="Arial" w:cs="Arial"/>
          <w:bCs/>
          <w:sz w:val="22"/>
          <w:szCs w:val="22"/>
          <w:lang w:val="en-US"/>
        </w:rPr>
        <w:t xml:space="preserve">The </w:t>
      </w:r>
      <w:r w:rsidR="00C2157E">
        <w:rPr>
          <w:rFonts w:ascii="Arial" w:hAnsi="Arial" w:cs="Arial"/>
          <w:bCs/>
          <w:sz w:val="22"/>
          <w:szCs w:val="22"/>
          <w:lang w:val="en-US"/>
        </w:rPr>
        <w:t>S</w:t>
      </w:r>
      <w:r w:rsidR="006252FE" w:rsidRPr="00F15AC1">
        <w:rPr>
          <w:rFonts w:ascii="Arial" w:hAnsi="Arial" w:cs="Arial"/>
          <w:bCs/>
          <w:sz w:val="22"/>
          <w:szCs w:val="22"/>
          <w:lang w:val="en-US"/>
        </w:rPr>
        <w:t xml:space="preserve">ecretary informed </w:t>
      </w:r>
      <w:r w:rsidR="00C2157E">
        <w:rPr>
          <w:rFonts w:ascii="Arial" w:hAnsi="Arial" w:cs="Arial"/>
          <w:bCs/>
          <w:sz w:val="22"/>
          <w:szCs w:val="22"/>
          <w:lang w:val="en-US"/>
        </w:rPr>
        <w:t xml:space="preserve">the meeting </w:t>
      </w:r>
      <w:r w:rsidR="006252FE" w:rsidRPr="00F15AC1">
        <w:rPr>
          <w:rFonts w:ascii="Arial" w:hAnsi="Arial" w:cs="Arial"/>
          <w:bCs/>
          <w:sz w:val="22"/>
          <w:szCs w:val="22"/>
          <w:lang w:val="en-US"/>
        </w:rPr>
        <w:t>that there will be a presentation from JICA and that will try to have the reports from the CB Coordinators not present, by VTC. T</w:t>
      </w:r>
      <w:r w:rsidR="0072300E" w:rsidRPr="00F15AC1">
        <w:rPr>
          <w:rFonts w:ascii="Arial" w:hAnsi="Arial" w:cs="Arial"/>
          <w:bCs/>
          <w:sz w:val="22"/>
          <w:szCs w:val="22"/>
          <w:lang w:val="en-US"/>
        </w:rPr>
        <w:t>he a</w:t>
      </w:r>
      <w:r w:rsidR="005943D9" w:rsidRPr="00F15AC1">
        <w:rPr>
          <w:rFonts w:ascii="Arial" w:hAnsi="Arial" w:cs="Arial"/>
          <w:bCs/>
          <w:sz w:val="22"/>
          <w:szCs w:val="22"/>
          <w:lang w:val="en-US"/>
        </w:rPr>
        <w:t xml:space="preserve">genda </w:t>
      </w:r>
      <w:r w:rsidR="0072300E" w:rsidRPr="00F15AC1">
        <w:rPr>
          <w:rFonts w:ascii="Arial" w:hAnsi="Arial" w:cs="Arial"/>
          <w:bCs/>
          <w:sz w:val="22"/>
          <w:szCs w:val="22"/>
          <w:lang w:val="en-US"/>
        </w:rPr>
        <w:t>was</w:t>
      </w:r>
      <w:r w:rsidR="005943D9" w:rsidRPr="00F15AC1">
        <w:rPr>
          <w:rFonts w:ascii="Arial" w:hAnsi="Arial" w:cs="Arial"/>
          <w:bCs/>
          <w:sz w:val="22"/>
          <w:szCs w:val="22"/>
          <w:lang w:val="en-US"/>
        </w:rPr>
        <w:t xml:space="preserve"> adopted.</w:t>
      </w:r>
    </w:p>
    <w:p w14:paraId="5184939F" w14:textId="66202AC7" w:rsidR="005943D9" w:rsidRPr="00F15AC1" w:rsidRDefault="005943D9" w:rsidP="005943D9">
      <w:pPr>
        <w:rPr>
          <w:rFonts w:ascii="Arial" w:hAnsi="Arial" w:cs="Arial"/>
          <w:bCs/>
          <w:sz w:val="22"/>
          <w:szCs w:val="22"/>
          <w:lang w:val="en-US"/>
        </w:rPr>
      </w:pPr>
    </w:p>
    <w:p w14:paraId="7B160355" w14:textId="0F78083B" w:rsidR="005943D9" w:rsidRPr="00F15AC1" w:rsidRDefault="000F7435" w:rsidP="005943D9">
      <w:pPr>
        <w:rPr>
          <w:rFonts w:ascii="Arial" w:hAnsi="Arial" w:cs="Arial"/>
          <w:bCs/>
          <w:sz w:val="22"/>
          <w:szCs w:val="22"/>
          <w:lang w:val="en-US"/>
        </w:rPr>
      </w:pPr>
      <w:bookmarkStart w:id="0" w:name="_Hlk105079739"/>
      <w:r w:rsidRPr="00F15AC1">
        <w:rPr>
          <w:rFonts w:ascii="Arial" w:eastAsia="Times New Roman" w:hAnsi="Arial" w:cs="Arial"/>
          <w:bCs/>
          <w:color w:val="FF0000"/>
          <w:sz w:val="22"/>
          <w:szCs w:val="22"/>
        </w:rPr>
        <w:t>Decision 1: to approve the Agenda of the CBSC</w:t>
      </w:r>
      <w:r w:rsidR="001877F3" w:rsidRPr="00F15AC1">
        <w:rPr>
          <w:rFonts w:ascii="Arial" w:eastAsia="Times New Roman" w:hAnsi="Arial" w:cs="Arial"/>
          <w:bCs/>
          <w:color w:val="FF0000"/>
          <w:sz w:val="22"/>
          <w:szCs w:val="22"/>
        </w:rPr>
        <w:t>21</w:t>
      </w:r>
      <w:r w:rsidRPr="00F15AC1">
        <w:rPr>
          <w:rFonts w:ascii="Arial" w:eastAsia="Times New Roman" w:hAnsi="Arial" w:cs="Arial"/>
          <w:bCs/>
          <w:color w:val="FF0000"/>
          <w:sz w:val="22"/>
          <w:szCs w:val="22"/>
        </w:rPr>
        <w:t xml:space="preserve"> Meeting (doc. CBSC</w:t>
      </w:r>
      <w:r w:rsidR="00E04E83" w:rsidRPr="00F15AC1">
        <w:rPr>
          <w:rFonts w:ascii="Arial" w:eastAsia="Times New Roman" w:hAnsi="Arial" w:cs="Arial"/>
          <w:bCs/>
          <w:color w:val="FF0000"/>
          <w:sz w:val="22"/>
          <w:szCs w:val="22"/>
        </w:rPr>
        <w:t>21</w:t>
      </w:r>
      <w:r w:rsidRPr="00F15AC1">
        <w:rPr>
          <w:rFonts w:ascii="Arial" w:eastAsia="Times New Roman" w:hAnsi="Arial" w:cs="Arial"/>
          <w:bCs/>
          <w:color w:val="FF0000"/>
          <w:sz w:val="22"/>
          <w:szCs w:val="22"/>
        </w:rPr>
        <w:t>-02V0</w:t>
      </w:r>
      <w:r w:rsidR="00E04E83" w:rsidRPr="00F15AC1">
        <w:rPr>
          <w:rFonts w:ascii="Arial" w:eastAsia="Times New Roman" w:hAnsi="Arial" w:cs="Arial"/>
          <w:bCs/>
          <w:color w:val="FF0000"/>
          <w:sz w:val="22"/>
          <w:szCs w:val="22"/>
        </w:rPr>
        <w:t>3</w:t>
      </w:r>
      <w:r w:rsidRPr="00F15AC1">
        <w:rPr>
          <w:rFonts w:ascii="Arial" w:eastAsia="Times New Roman" w:hAnsi="Arial" w:cs="Arial"/>
          <w:bCs/>
          <w:color w:val="FF0000"/>
          <w:sz w:val="22"/>
          <w:szCs w:val="22"/>
        </w:rPr>
        <w:t>).</w:t>
      </w:r>
      <w:bookmarkEnd w:id="0"/>
      <w:r w:rsidRPr="00F15AC1">
        <w:rPr>
          <w:rFonts w:ascii="Arial" w:eastAsia="Times New Roman" w:hAnsi="Arial" w:cs="Arial"/>
          <w:bCs/>
          <w:color w:val="FF0000"/>
          <w:sz w:val="22"/>
          <w:szCs w:val="22"/>
        </w:rPr>
        <w:br/>
      </w:r>
    </w:p>
    <w:p w14:paraId="6810AEB3" w14:textId="630AFB84" w:rsidR="005943D9" w:rsidRPr="00F15AC1" w:rsidRDefault="005943D9" w:rsidP="005943D9">
      <w:pPr>
        <w:rPr>
          <w:rFonts w:ascii="Arial" w:hAnsi="Arial" w:cs="Arial"/>
          <w:bCs/>
          <w:sz w:val="22"/>
          <w:szCs w:val="22"/>
          <w:lang w:val="en-US"/>
        </w:rPr>
      </w:pPr>
    </w:p>
    <w:p w14:paraId="74FEA934" w14:textId="6727CC48" w:rsidR="005943D9" w:rsidRPr="00F15AC1" w:rsidRDefault="005943D9" w:rsidP="005943D9">
      <w:pPr>
        <w:widowControl w:val="0"/>
        <w:tabs>
          <w:tab w:val="left" w:pos="680"/>
        </w:tabs>
        <w:spacing w:before="60" w:after="60"/>
        <w:rPr>
          <w:rFonts w:ascii="Arial" w:hAnsi="Arial" w:cs="Arial"/>
          <w:b/>
          <w:bCs/>
          <w:sz w:val="22"/>
          <w:szCs w:val="22"/>
          <w:lang w:val="en-US"/>
        </w:rPr>
      </w:pPr>
      <w:r w:rsidRPr="00F15AC1">
        <w:rPr>
          <w:rFonts w:ascii="Arial" w:hAnsi="Arial" w:cs="Arial"/>
          <w:b/>
          <w:bCs/>
          <w:sz w:val="22"/>
          <w:szCs w:val="22"/>
          <w:lang w:val="en-US"/>
        </w:rPr>
        <w:lastRenderedPageBreak/>
        <w:t>3.</w:t>
      </w:r>
      <w:r w:rsidRPr="00F15AC1">
        <w:rPr>
          <w:rFonts w:ascii="Arial" w:hAnsi="Arial" w:cs="Arial"/>
          <w:b/>
          <w:bCs/>
          <w:sz w:val="22"/>
          <w:szCs w:val="22"/>
          <w:lang w:val="en-US"/>
        </w:rPr>
        <w:tab/>
        <w:t>Matters arising from Minutes of CBSC</w:t>
      </w:r>
      <w:r w:rsidR="0033730D" w:rsidRPr="00F15AC1">
        <w:rPr>
          <w:rFonts w:ascii="Arial" w:hAnsi="Arial" w:cs="Arial"/>
          <w:b/>
          <w:bCs/>
          <w:sz w:val="22"/>
          <w:szCs w:val="22"/>
          <w:lang w:val="en-US"/>
        </w:rPr>
        <w:t>20</w:t>
      </w:r>
      <w:r w:rsidRPr="00F15AC1">
        <w:rPr>
          <w:rFonts w:ascii="Arial" w:hAnsi="Arial" w:cs="Arial"/>
          <w:b/>
          <w:bCs/>
          <w:sz w:val="22"/>
          <w:szCs w:val="22"/>
          <w:lang w:val="en-US"/>
        </w:rPr>
        <w:t xml:space="preserve"> and CBSC</w:t>
      </w:r>
      <w:r w:rsidR="0033730D" w:rsidRPr="00F15AC1">
        <w:rPr>
          <w:rFonts w:ascii="Arial" w:hAnsi="Arial" w:cs="Arial"/>
          <w:b/>
          <w:bCs/>
          <w:sz w:val="22"/>
          <w:szCs w:val="22"/>
          <w:lang w:val="en-US"/>
        </w:rPr>
        <w:t>21</w:t>
      </w:r>
      <w:r w:rsidRPr="00F15AC1">
        <w:rPr>
          <w:rFonts w:ascii="Arial" w:hAnsi="Arial" w:cs="Arial"/>
          <w:b/>
          <w:bCs/>
          <w:sz w:val="22"/>
          <w:szCs w:val="22"/>
          <w:lang w:val="en-US"/>
        </w:rPr>
        <w:t xml:space="preserve"> Intersessional (CBSC20 Int) Meetings</w:t>
      </w:r>
    </w:p>
    <w:p w14:paraId="68AE2CA5" w14:textId="6854AD88" w:rsidR="005943D9" w:rsidRPr="00F15AC1" w:rsidRDefault="005943D9" w:rsidP="005943D9">
      <w:pPr>
        <w:widowControl w:val="0"/>
        <w:tabs>
          <w:tab w:val="left" w:pos="680"/>
        </w:tabs>
        <w:rPr>
          <w:rFonts w:ascii="Arial" w:hAnsi="Arial" w:cs="Arial"/>
          <w:i/>
          <w:iCs/>
          <w:sz w:val="22"/>
          <w:szCs w:val="22"/>
          <w:lang w:val="en-US"/>
        </w:rPr>
      </w:pPr>
      <w:r w:rsidRPr="00F15AC1">
        <w:rPr>
          <w:rFonts w:ascii="Arial" w:hAnsi="Arial" w:cs="Arial"/>
          <w:i/>
          <w:iCs/>
          <w:sz w:val="22"/>
          <w:szCs w:val="22"/>
          <w:lang w:val="en-US"/>
        </w:rPr>
        <w:t>Docs:</w:t>
      </w:r>
      <w:r w:rsidRPr="00F15AC1">
        <w:rPr>
          <w:rFonts w:ascii="Arial" w:hAnsi="Arial" w:cs="Arial"/>
          <w:i/>
          <w:iCs/>
          <w:sz w:val="22"/>
          <w:szCs w:val="22"/>
          <w:lang w:val="en-US"/>
        </w:rPr>
        <w:tab/>
        <w:t>CBSC</w:t>
      </w:r>
      <w:r w:rsidR="0033730D" w:rsidRPr="00F15AC1">
        <w:rPr>
          <w:rFonts w:ascii="Arial" w:hAnsi="Arial" w:cs="Arial"/>
          <w:i/>
          <w:iCs/>
          <w:sz w:val="22"/>
          <w:szCs w:val="22"/>
          <w:lang w:val="en-US"/>
        </w:rPr>
        <w:t>21-03A</w:t>
      </w:r>
      <w:r w:rsidR="0033730D" w:rsidRPr="00F15AC1">
        <w:rPr>
          <w:rFonts w:ascii="Arial" w:hAnsi="Arial" w:cs="Arial"/>
          <w:i/>
          <w:iCs/>
          <w:sz w:val="22"/>
          <w:szCs w:val="22"/>
          <w:lang w:val="en-US"/>
        </w:rPr>
        <w:tab/>
        <w:t>Minutes of CBSC20</w:t>
      </w:r>
      <w:r w:rsidRPr="00F15AC1">
        <w:rPr>
          <w:rFonts w:ascii="Arial" w:hAnsi="Arial" w:cs="Arial"/>
          <w:i/>
          <w:iCs/>
          <w:sz w:val="22"/>
          <w:szCs w:val="22"/>
          <w:lang w:val="en-US"/>
        </w:rPr>
        <w:t xml:space="preserve"> (Chair)</w:t>
      </w:r>
    </w:p>
    <w:p w14:paraId="7CF3A069" w14:textId="68476DBA" w:rsidR="005943D9" w:rsidRPr="00F15AC1" w:rsidRDefault="005943D9" w:rsidP="005943D9">
      <w:pPr>
        <w:widowControl w:val="0"/>
        <w:tabs>
          <w:tab w:val="left" w:pos="680"/>
        </w:tabs>
        <w:rPr>
          <w:rFonts w:ascii="Arial" w:hAnsi="Arial" w:cs="Arial"/>
          <w:i/>
          <w:iCs/>
          <w:sz w:val="22"/>
          <w:szCs w:val="22"/>
          <w:lang w:val="en-US"/>
        </w:rPr>
      </w:pPr>
      <w:r w:rsidRPr="00F15AC1">
        <w:rPr>
          <w:rFonts w:ascii="Arial" w:hAnsi="Arial" w:cs="Arial"/>
          <w:i/>
          <w:iCs/>
          <w:sz w:val="22"/>
          <w:szCs w:val="22"/>
          <w:lang w:val="en-US"/>
        </w:rPr>
        <w:tab/>
        <w:t>CBSC</w:t>
      </w:r>
      <w:r w:rsidR="0033730D" w:rsidRPr="00F15AC1">
        <w:rPr>
          <w:rFonts w:ascii="Arial" w:hAnsi="Arial" w:cs="Arial"/>
          <w:i/>
          <w:iCs/>
          <w:sz w:val="22"/>
          <w:szCs w:val="22"/>
          <w:lang w:val="en-US"/>
        </w:rPr>
        <w:t>21</w:t>
      </w:r>
      <w:r w:rsidRPr="00F15AC1">
        <w:rPr>
          <w:rFonts w:ascii="Arial" w:hAnsi="Arial" w:cs="Arial"/>
          <w:i/>
          <w:iCs/>
          <w:sz w:val="22"/>
          <w:szCs w:val="22"/>
          <w:lang w:val="en-US"/>
        </w:rPr>
        <w:t>-03B</w:t>
      </w:r>
      <w:r w:rsidRPr="00F15AC1">
        <w:rPr>
          <w:rFonts w:ascii="Arial" w:hAnsi="Arial" w:cs="Arial"/>
          <w:i/>
          <w:iCs/>
          <w:sz w:val="22"/>
          <w:szCs w:val="22"/>
          <w:lang w:val="en-US"/>
        </w:rPr>
        <w:tab/>
        <w:t>Minutes of CBSC</w:t>
      </w:r>
      <w:r w:rsidR="0033730D" w:rsidRPr="00F15AC1">
        <w:rPr>
          <w:rFonts w:ascii="Arial" w:hAnsi="Arial" w:cs="Arial"/>
          <w:i/>
          <w:iCs/>
          <w:sz w:val="22"/>
          <w:szCs w:val="22"/>
          <w:lang w:val="en-US"/>
        </w:rPr>
        <w:t>21</w:t>
      </w:r>
      <w:r w:rsidRPr="00F15AC1">
        <w:rPr>
          <w:rFonts w:ascii="Arial" w:hAnsi="Arial" w:cs="Arial"/>
          <w:i/>
          <w:iCs/>
          <w:sz w:val="22"/>
          <w:szCs w:val="22"/>
          <w:lang w:val="en-US"/>
        </w:rPr>
        <w:t>Int (Chair)</w:t>
      </w:r>
    </w:p>
    <w:p w14:paraId="295DE09F" w14:textId="68BDB5FA" w:rsidR="005943D9" w:rsidRPr="00F15AC1" w:rsidRDefault="005943D9" w:rsidP="005943D9">
      <w:pPr>
        <w:widowControl w:val="0"/>
        <w:tabs>
          <w:tab w:val="left" w:pos="680"/>
        </w:tabs>
        <w:rPr>
          <w:rFonts w:ascii="Arial" w:hAnsi="Arial" w:cs="Arial"/>
          <w:i/>
          <w:iCs/>
          <w:sz w:val="22"/>
          <w:szCs w:val="22"/>
          <w:lang w:val="en-US"/>
        </w:rPr>
      </w:pPr>
      <w:r w:rsidRPr="00F15AC1">
        <w:rPr>
          <w:rFonts w:ascii="Arial" w:hAnsi="Arial" w:cs="Arial"/>
          <w:i/>
          <w:iCs/>
          <w:sz w:val="22"/>
          <w:szCs w:val="22"/>
          <w:lang w:val="en-US"/>
        </w:rPr>
        <w:tab/>
        <w:t>CBSC</w:t>
      </w:r>
      <w:r w:rsidR="0033730D" w:rsidRPr="00F15AC1">
        <w:rPr>
          <w:rFonts w:ascii="Arial" w:hAnsi="Arial" w:cs="Arial"/>
          <w:i/>
          <w:iCs/>
          <w:sz w:val="22"/>
          <w:szCs w:val="22"/>
          <w:lang w:val="en-US"/>
        </w:rPr>
        <w:t>21</w:t>
      </w:r>
      <w:r w:rsidRPr="00F15AC1">
        <w:rPr>
          <w:rFonts w:ascii="Arial" w:hAnsi="Arial" w:cs="Arial"/>
          <w:i/>
          <w:iCs/>
          <w:sz w:val="22"/>
          <w:szCs w:val="22"/>
          <w:lang w:val="en-US"/>
        </w:rPr>
        <w:t>-03C</w:t>
      </w:r>
      <w:r w:rsidRPr="00F15AC1">
        <w:rPr>
          <w:rFonts w:ascii="Arial" w:hAnsi="Arial" w:cs="Arial"/>
          <w:i/>
          <w:iCs/>
          <w:sz w:val="22"/>
          <w:szCs w:val="22"/>
          <w:lang w:val="en-US"/>
        </w:rPr>
        <w:tab/>
      </w:r>
      <w:r w:rsidR="0033730D" w:rsidRPr="00F15AC1">
        <w:rPr>
          <w:rFonts w:ascii="Arial" w:hAnsi="Arial" w:cs="Arial"/>
          <w:i/>
          <w:iCs/>
          <w:sz w:val="22"/>
          <w:szCs w:val="22"/>
          <w:lang w:val="en-US"/>
        </w:rPr>
        <w:t>Status of Action List from CBSC20</w:t>
      </w:r>
      <w:r w:rsidRPr="00F15AC1">
        <w:rPr>
          <w:rFonts w:ascii="Arial" w:hAnsi="Arial" w:cs="Arial"/>
          <w:i/>
          <w:iCs/>
          <w:sz w:val="22"/>
          <w:szCs w:val="22"/>
          <w:lang w:val="en-US"/>
        </w:rPr>
        <w:t xml:space="preserve"> (Secretary)</w:t>
      </w:r>
    </w:p>
    <w:p w14:paraId="117EECA3" w14:textId="4DD82FEC" w:rsidR="005943D9" w:rsidRPr="00F15AC1" w:rsidRDefault="00AA742B" w:rsidP="005943D9">
      <w:pPr>
        <w:widowControl w:val="0"/>
        <w:tabs>
          <w:tab w:val="left" w:pos="680"/>
        </w:tabs>
        <w:rPr>
          <w:rFonts w:ascii="Arial" w:hAnsi="Arial" w:cs="Arial"/>
          <w:i/>
          <w:iCs/>
          <w:sz w:val="22"/>
          <w:szCs w:val="22"/>
          <w:lang w:val="en-US"/>
        </w:rPr>
      </w:pPr>
      <w:r w:rsidRPr="00F15AC1">
        <w:rPr>
          <w:rFonts w:ascii="Arial" w:hAnsi="Arial" w:cs="Arial"/>
          <w:i/>
          <w:iCs/>
          <w:sz w:val="22"/>
          <w:szCs w:val="22"/>
          <w:lang w:val="en-US"/>
        </w:rPr>
        <w:tab/>
      </w:r>
      <w:r w:rsidR="005943D9" w:rsidRPr="00F15AC1">
        <w:rPr>
          <w:rFonts w:ascii="Arial" w:hAnsi="Arial" w:cs="Arial"/>
          <w:i/>
          <w:iCs/>
          <w:sz w:val="22"/>
          <w:szCs w:val="22"/>
          <w:lang w:val="en-US"/>
        </w:rPr>
        <w:t>CBSC</w:t>
      </w:r>
      <w:r w:rsidR="0033730D" w:rsidRPr="00F15AC1">
        <w:rPr>
          <w:rFonts w:ascii="Arial" w:hAnsi="Arial" w:cs="Arial"/>
          <w:i/>
          <w:iCs/>
          <w:sz w:val="22"/>
          <w:szCs w:val="22"/>
          <w:lang w:val="en-US"/>
        </w:rPr>
        <w:t>21</w:t>
      </w:r>
      <w:r w:rsidR="005943D9" w:rsidRPr="00F15AC1">
        <w:rPr>
          <w:rFonts w:ascii="Arial" w:hAnsi="Arial" w:cs="Arial"/>
          <w:i/>
          <w:iCs/>
          <w:sz w:val="22"/>
          <w:szCs w:val="22"/>
          <w:lang w:val="en-US"/>
        </w:rPr>
        <w:t>-03D</w:t>
      </w:r>
      <w:r w:rsidR="005943D9" w:rsidRPr="00F15AC1">
        <w:rPr>
          <w:rFonts w:ascii="Arial" w:hAnsi="Arial" w:cs="Arial"/>
          <w:i/>
          <w:iCs/>
          <w:sz w:val="22"/>
          <w:szCs w:val="22"/>
          <w:lang w:val="en-US"/>
        </w:rPr>
        <w:tab/>
        <w:t>Status of Action List from CBSC</w:t>
      </w:r>
      <w:r w:rsidR="0033730D" w:rsidRPr="00F15AC1">
        <w:rPr>
          <w:rFonts w:ascii="Arial" w:hAnsi="Arial" w:cs="Arial"/>
          <w:i/>
          <w:iCs/>
          <w:sz w:val="22"/>
          <w:szCs w:val="22"/>
          <w:lang w:val="en-US"/>
        </w:rPr>
        <w:t>21</w:t>
      </w:r>
      <w:r w:rsidR="005943D9" w:rsidRPr="00F15AC1">
        <w:rPr>
          <w:rFonts w:ascii="Arial" w:hAnsi="Arial" w:cs="Arial"/>
          <w:i/>
          <w:iCs/>
          <w:sz w:val="22"/>
          <w:szCs w:val="22"/>
          <w:lang w:val="en-US"/>
        </w:rPr>
        <w:t xml:space="preserve"> Int (Secretary)</w:t>
      </w:r>
    </w:p>
    <w:p w14:paraId="4D48D785" w14:textId="77777777" w:rsidR="005943D9" w:rsidRPr="00F15AC1" w:rsidRDefault="005943D9" w:rsidP="005943D9">
      <w:pPr>
        <w:widowControl w:val="0"/>
        <w:tabs>
          <w:tab w:val="left" w:pos="680"/>
        </w:tabs>
        <w:rPr>
          <w:rFonts w:ascii="Arial" w:hAnsi="Arial" w:cs="Arial"/>
          <w:iCs/>
          <w:sz w:val="22"/>
          <w:szCs w:val="22"/>
          <w:lang w:val="en-US"/>
        </w:rPr>
      </w:pPr>
    </w:p>
    <w:p w14:paraId="375FE5C6" w14:textId="55BCBC4F" w:rsidR="005943D9" w:rsidRPr="00F15AC1" w:rsidRDefault="00427BDD" w:rsidP="001109FC">
      <w:pPr>
        <w:jc w:val="both"/>
        <w:rPr>
          <w:rFonts w:ascii="Arial" w:hAnsi="Arial" w:cs="Arial"/>
          <w:iCs/>
          <w:sz w:val="22"/>
          <w:szCs w:val="22"/>
          <w:lang w:val="en-US"/>
        </w:rPr>
      </w:pPr>
      <w:r w:rsidRPr="00F15AC1">
        <w:rPr>
          <w:rFonts w:ascii="Arial" w:hAnsi="Arial" w:cs="Arial"/>
          <w:iCs/>
          <w:sz w:val="22"/>
          <w:szCs w:val="22"/>
          <w:lang w:val="en-US"/>
        </w:rPr>
        <w:t xml:space="preserve">The </w:t>
      </w:r>
      <w:r w:rsidR="005943D9" w:rsidRPr="00F15AC1">
        <w:rPr>
          <w:rFonts w:ascii="Arial" w:hAnsi="Arial" w:cs="Arial"/>
          <w:iCs/>
          <w:sz w:val="22"/>
          <w:szCs w:val="22"/>
          <w:lang w:val="en-US"/>
        </w:rPr>
        <w:t>CBSC</w:t>
      </w:r>
      <w:r w:rsidR="0033730D" w:rsidRPr="00F15AC1">
        <w:rPr>
          <w:rFonts w:ascii="Arial" w:hAnsi="Arial" w:cs="Arial"/>
          <w:iCs/>
          <w:sz w:val="22"/>
          <w:szCs w:val="22"/>
          <w:lang w:val="en-US"/>
        </w:rPr>
        <w:t>20 and CBSC21</w:t>
      </w:r>
      <w:r w:rsidR="005943D9" w:rsidRPr="00F15AC1">
        <w:rPr>
          <w:rFonts w:ascii="Arial" w:hAnsi="Arial" w:cs="Arial"/>
          <w:iCs/>
          <w:sz w:val="22"/>
          <w:szCs w:val="22"/>
          <w:lang w:val="en-US"/>
        </w:rPr>
        <w:t xml:space="preserve"> </w:t>
      </w:r>
      <w:r w:rsidR="00C06CDC" w:rsidRPr="00F15AC1">
        <w:rPr>
          <w:rFonts w:ascii="Arial" w:hAnsi="Arial" w:cs="Arial"/>
          <w:iCs/>
          <w:sz w:val="22"/>
          <w:szCs w:val="22"/>
          <w:lang w:val="en-US"/>
        </w:rPr>
        <w:t>I</w:t>
      </w:r>
      <w:r w:rsidR="005943D9" w:rsidRPr="00F15AC1">
        <w:rPr>
          <w:rFonts w:ascii="Arial" w:hAnsi="Arial" w:cs="Arial"/>
          <w:iCs/>
          <w:sz w:val="22"/>
          <w:szCs w:val="22"/>
          <w:lang w:val="en-US"/>
        </w:rPr>
        <w:t>nt Minutes</w:t>
      </w:r>
      <w:r w:rsidRPr="00F15AC1">
        <w:rPr>
          <w:rFonts w:ascii="Arial" w:hAnsi="Arial" w:cs="Arial"/>
          <w:iCs/>
          <w:sz w:val="22"/>
          <w:szCs w:val="22"/>
          <w:lang w:val="en-US"/>
        </w:rPr>
        <w:t xml:space="preserve"> had been available </w:t>
      </w:r>
      <w:r w:rsidR="001109FC" w:rsidRPr="00F15AC1">
        <w:rPr>
          <w:rFonts w:ascii="Arial" w:hAnsi="Arial" w:cs="Arial"/>
          <w:iCs/>
          <w:sz w:val="22"/>
          <w:szCs w:val="22"/>
          <w:lang w:val="en-US"/>
        </w:rPr>
        <w:t>on</w:t>
      </w:r>
      <w:r w:rsidRPr="00F15AC1">
        <w:rPr>
          <w:rFonts w:ascii="Arial" w:hAnsi="Arial" w:cs="Arial"/>
          <w:iCs/>
          <w:sz w:val="22"/>
          <w:szCs w:val="22"/>
          <w:lang w:val="en-US"/>
        </w:rPr>
        <w:t xml:space="preserve"> the website and were </w:t>
      </w:r>
      <w:r w:rsidR="00C2157E" w:rsidRPr="00F15AC1">
        <w:rPr>
          <w:rFonts w:ascii="Arial" w:hAnsi="Arial" w:cs="Arial"/>
          <w:iCs/>
          <w:sz w:val="22"/>
          <w:szCs w:val="22"/>
          <w:lang w:val="en-US"/>
        </w:rPr>
        <w:t>open</w:t>
      </w:r>
      <w:r w:rsidRPr="00F15AC1">
        <w:rPr>
          <w:rFonts w:ascii="Arial" w:hAnsi="Arial" w:cs="Arial"/>
          <w:iCs/>
          <w:sz w:val="22"/>
          <w:szCs w:val="22"/>
          <w:lang w:val="en-US"/>
        </w:rPr>
        <w:t xml:space="preserve"> to comments from the members</w:t>
      </w:r>
      <w:r w:rsidR="00C06CDC" w:rsidRPr="00F15AC1">
        <w:rPr>
          <w:rFonts w:ascii="Arial" w:hAnsi="Arial" w:cs="Arial"/>
          <w:iCs/>
          <w:sz w:val="22"/>
          <w:szCs w:val="22"/>
          <w:lang w:val="en-US"/>
        </w:rPr>
        <w:t>,</w:t>
      </w:r>
      <w:r w:rsidRPr="00F15AC1">
        <w:rPr>
          <w:rFonts w:ascii="Arial" w:hAnsi="Arial" w:cs="Arial"/>
          <w:iCs/>
          <w:sz w:val="22"/>
          <w:szCs w:val="22"/>
          <w:lang w:val="en-US"/>
        </w:rPr>
        <w:t xml:space="preserve"> but no</w:t>
      </w:r>
      <w:r w:rsidR="00361F55" w:rsidRPr="00F15AC1">
        <w:rPr>
          <w:rFonts w:ascii="Arial" w:hAnsi="Arial" w:cs="Arial"/>
          <w:iCs/>
          <w:sz w:val="22"/>
          <w:szCs w:val="22"/>
          <w:lang w:val="en-US"/>
        </w:rPr>
        <w:t>ne</w:t>
      </w:r>
      <w:r w:rsidRPr="00F15AC1">
        <w:rPr>
          <w:rFonts w:ascii="Arial" w:hAnsi="Arial" w:cs="Arial"/>
          <w:iCs/>
          <w:sz w:val="22"/>
          <w:szCs w:val="22"/>
          <w:lang w:val="en-US"/>
        </w:rPr>
        <w:t xml:space="preserve"> were received</w:t>
      </w:r>
      <w:r w:rsidR="005943D9" w:rsidRPr="00F15AC1">
        <w:rPr>
          <w:rFonts w:ascii="Arial" w:hAnsi="Arial" w:cs="Arial"/>
          <w:iCs/>
          <w:sz w:val="22"/>
          <w:szCs w:val="22"/>
          <w:lang w:val="en-US"/>
        </w:rPr>
        <w:t xml:space="preserve">. </w:t>
      </w:r>
      <w:r w:rsidRPr="00F15AC1">
        <w:rPr>
          <w:rFonts w:ascii="Arial" w:hAnsi="Arial" w:cs="Arial"/>
          <w:iCs/>
          <w:sz w:val="22"/>
          <w:szCs w:val="22"/>
          <w:lang w:val="en-US"/>
        </w:rPr>
        <w:t xml:space="preserve">The Secretary went through all actions </w:t>
      </w:r>
      <w:r w:rsidR="001109FC" w:rsidRPr="00F15AC1">
        <w:rPr>
          <w:rFonts w:ascii="Arial" w:hAnsi="Arial" w:cs="Arial"/>
          <w:iCs/>
          <w:sz w:val="22"/>
          <w:szCs w:val="22"/>
          <w:lang w:val="en-US"/>
        </w:rPr>
        <w:t>of t</w:t>
      </w:r>
      <w:r w:rsidRPr="00F15AC1">
        <w:rPr>
          <w:rFonts w:ascii="Arial" w:hAnsi="Arial" w:cs="Arial"/>
          <w:iCs/>
          <w:sz w:val="22"/>
          <w:szCs w:val="22"/>
          <w:lang w:val="en-US"/>
        </w:rPr>
        <w:t xml:space="preserve">he </w:t>
      </w:r>
      <w:r w:rsidR="0033730D" w:rsidRPr="00F15AC1">
        <w:rPr>
          <w:rFonts w:ascii="Arial" w:hAnsi="Arial" w:cs="Arial"/>
          <w:iCs/>
          <w:sz w:val="22"/>
          <w:szCs w:val="22"/>
          <w:lang w:val="en-US"/>
        </w:rPr>
        <w:t>List of Actions from CBSC20 and CBSC21</w:t>
      </w:r>
      <w:r w:rsidR="005943D9" w:rsidRPr="00F15AC1">
        <w:rPr>
          <w:rFonts w:ascii="Arial" w:hAnsi="Arial" w:cs="Arial"/>
          <w:iCs/>
          <w:sz w:val="22"/>
          <w:szCs w:val="22"/>
          <w:lang w:val="en-US"/>
        </w:rPr>
        <w:t xml:space="preserve"> Int </w:t>
      </w:r>
      <w:r w:rsidR="001109FC" w:rsidRPr="00F15AC1">
        <w:rPr>
          <w:rFonts w:ascii="Arial" w:hAnsi="Arial" w:cs="Arial"/>
          <w:iCs/>
          <w:sz w:val="22"/>
          <w:szCs w:val="22"/>
          <w:lang w:val="en-US"/>
        </w:rPr>
        <w:t xml:space="preserve">not concluded </w:t>
      </w:r>
      <w:r w:rsidR="005943D9" w:rsidRPr="00F15AC1">
        <w:rPr>
          <w:rFonts w:ascii="Arial" w:hAnsi="Arial" w:cs="Arial"/>
          <w:iCs/>
          <w:sz w:val="22"/>
          <w:szCs w:val="22"/>
          <w:lang w:val="en-US"/>
        </w:rPr>
        <w:t>and updated</w:t>
      </w:r>
      <w:r w:rsidR="001109FC" w:rsidRPr="00F15AC1">
        <w:rPr>
          <w:rFonts w:ascii="Arial" w:hAnsi="Arial" w:cs="Arial"/>
          <w:iCs/>
          <w:sz w:val="22"/>
          <w:szCs w:val="22"/>
          <w:lang w:val="en-US"/>
        </w:rPr>
        <w:t xml:space="preserve"> the information </w:t>
      </w:r>
      <w:r w:rsidR="00C2157E">
        <w:rPr>
          <w:rFonts w:ascii="Arial" w:hAnsi="Arial" w:cs="Arial"/>
          <w:iCs/>
          <w:sz w:val="22"/>
          <w:szCs w:val="22"/>
          <w:lang w:val="en-US"/>
        </w:rPr>
        <w:t>with</w:t>
      </w:r>
      <w:r w:rsidR="001109FC" w:rsidRPr="00F15AC1">
        <w:rPr>
          <w:rFonts w:ascii="Arial" w:hAnsi="Arial" w:cs="Arial"/>
          <w:iCs/>
          <w:sz w:val="22"/>
          <w:szCs w:val="22"/>
          <w:lang w:val="en-US"/>
        </w:rPr>
        <w:t xml:space="preserve"> the current status</w:t>
      </w:r>
      <w:r w:rsidR="00CB4CD9" w:rsidRPr="00F15AC1">
        <w:rPr>
          <w:rFonts w:ascii="Arial" w:hAnsi="Arial" w:cs="Arial"/>
          <w:iCs/>
          <w:sz w:val="22"/>
          <w:szCs w:val="22"/>
          <w:lang w:val="en-US"/>
        </w:rPr>
        <w:t xml:space="preserve"> of each</w:t>
      </w:r>
      <w:r w:rsidR="005943D9" w:rsidRPr="00F15AC1">
        <w:rPr>
          <w:rFonts w:ascii="Arial" w:hAnsi="Arial" w:cs="Arial"/>
          <w:iCs/>
          <w:sz w:val="22"/>
          <w:szCs w:val="22"/>
          <w:lang w:val="en-US"/>
        </w:rPr>
        <w:t>.</w:t>
      </w:r>
    </w:p>
    <w:p w14:paraId="6495DFB9" w14:textId="77777777" w:rsidR="00814896" w:rsidRPr="00F15AC1" w:rsidRDefault="00814896" w:rsidP="001109FC">
      <w:pPr>
        <w:jc w:val="both"/>
        <w:rPr>
          <w:rFonts w:ascii="Arial" w:hAnsi="Arial" w:cs="Arial"/>
          <w:iCs/>
          <w:sz w:val="22"/>
          <w:szCs w:val="22"/>
          <w:lang w:val="en-US"/>
        </w:rPr>
      </w:pPr>
    </w:p>
    <w:p w14:paraId="64B4A1E2" w14:textId="39E92F2C" w:rsidR="00814896" w:rsidRPr="00F15AC1" w:rsidRDefault="00814896" w:rsidP="001109FC">
      <w:pPr>
        <w:jc w:val="both"/>
        <w:rPr>
          <w:rFonts w:ascii="Arial" w:hAnsi="Arial" w:cs="Arial"/>
          <w:iCs/>
          <w:sz w:val="22"/>
          <w:szCs w:val="22"/>
          <w:lang w:val="en-US"/>
        </w:rPr>
      </w:pPr>
      <w:r w:rsidRPr="00F15AC1">
        <w:rPr>
          <w:rFonts w:ascii="Arial" w:hAnsi="Arial" w:cs="Arial"/>
          <w:iCs/>
          <w:sz w:val="22"/>
          <w:szCs w:val="22"/>
          <w:lang w:val="en-US"/>
        </w:rPr>
        <w:t>Thomas</w:t>
      </w:r>
      <w:r w:rsidR="0028746C" w:rsidRPr="00F15AC1">
        <w:rPr>
          <w:rFonts w:ascii="Arial" w:hAnsi="Arial" w:cs="Arial"/>
          <w:iCs/>
          <w:sz w:val="22"/>
          <w:szCs w:val="22"/>
          <w:lang w:val="en-US"/>
        </w:rPr>
        <w:t xml:space="preserve"> D.</w:t>
      </w:r>
      <w:r w:rsidRPr="00F15AC1">
        <w:rPr>
          <w:rFonts w:ascii="Arial" w:hAnsi="Arial" w:cs="Arial"/>
          <w:iCs/>
          <w:sz w:val="22"/>
          <w:szCs w:val="22"/>
          <w:lang w:val="en-US"/>
        </w:rPr>
        <w:t xml:space="preserve"> mentioned the former </w:t>
      </w:r>
      <w:r w:rsidR="006252FE" w:rsidRPr="00F15AC1">
        <w:rPr>
          <w:rFonts w:ascii="Arial" w:hAnsi="Arial" w:cs="Arial"/>
          <w:iCs/>
          <w:sz w:val="22"/>
          <w:szCs w:val="22"/>
          <w:lang w:val="en-US"/>
        </w:rPr>
        <w:t xml:space="preserve">IRCC </w:t>
      </w:r>
      <w:r w:rsidRPr="00F15AC1">
        <w:rPr>
          <w:rFonts w:ascii="Arial" w:hAnsi="Arial" w:cs="Arial"/>
          <w:iCs/>
          <w:sz w:val="22"/>
          <w:szCs w:val="22"/>
          <w:lang w:val="en-US"/>
        </w:rPr>
        <w:t xml:space="preserve">Workshops connected to the </w:t>
      </w:r>
      <w:r w:rsidR="0028746C" w:rsidRPr="00F15AC1">
        <w:rPr>
          <w:rFonts w:ascii="Arial" w:hAnsi="Arial" w:cs="Arial"/>
          <w:iCs/>
          <w:sz w:val="22"/>
          <w:szCs w:val="22"/>
          <w:lang w:val="en-US"/>
        </w:rPr>
        <w:t>SPI’s.</w:t>
      </w:r>
    </w:p>
    <w:p w14:paraId="72B8ECBF" w14:textId="77777777" w:rsidR="001213D8" w:rsidRPr="00F15AC1" w:rsidRDefault="001213D8" w:rsidP="001109FC">
      <w:pPr>
        <w:jc w:val="both"/>
        <w:rPr>
          <w:rFonts w:ascii="Arial" w:hAnsi="Arial" w:cs="Arial"/>
          <w:iCs/>
          <w:sz w:val="22"/>
          <w:szCs w:val="22"/>
          <w:lang w:val="en-US"/>
        </w:rPr>
      </w:pPr>
    </w:p>
    <w:p w14:paraId="3B5F5AC4" w14:textId="435F2249" w:rsidR="001213D8" w:rsidRPr="00F15AC1" w:rsidRDefault="001213D8" w:rsidP="001109FC">
      <w:pPr>
        <w:jc w:val="both"/>
        <w:rPr>
          <w:rFonts w:ascii="Arial" w:hAnsi="Arial" w:cs="Arial"/>
          <w:iCs/>
          <w:sz w:val="22"/>
          <w:szCs w:val="22"/>
          <w:lang w:val="en-US"/>
        </w:rPr>
      </w:pPr>
      <w:r w:rsidRPr="00F15AC1">
        <w:rPr>
          <w:rFonts w:ascii="Arial" w:hAnsi="Arial" w:cs="Arial"/>
          <w:iCs/>
          <w:sz w:val="22"/>
          <w:szCs w:val="22"/>
          <w:lang w:val="en-US"/>
        </w:rPr>
        <w:t xml:space="preserve">On CBSC20/Action 3 – JICA will provide a presentation </w:t>
      </w:r>
      <w:r w:rsidR="00C2157E">
        <w:rPr>
          <w:rFonts w:ascii="Arial" w:hAnsi="Arial" w:cs="Arial"/>
          <w:iCs/>
          <w:sz w:val="22"/>
          <w:szCs w:val="22"/>
          <w:lang w:val="en-US"/>
        </w:rPr>
        <w:t>to</w:t>
      </w:r>
      <w:r w:rsidRPr="00F15AC1">
        <w:rPr>
          <w:rFonts w:ascii="Arial" w:hAnsi="Arial" w:cs="Arial"/>
          <w:iCs/>
          <w:sz w:val="22"/>
          <w:szCs w:val="22"/>
          <w:lang w:val="en-US"/>
        </w:rPr>
        <w:t xml:space="preserve"> this meeting.</w:t>
      </w:r>
    </w:p>
    <w:p w14:paraId="6FBBA56A" w14:textId="77777777" w:rsidR="00814896" w:rsidRPr="00F15AC1" w:rsidRDefault="00814896" w:rsidP="001109FC">
      <w:pPr>
        <w:jc w:val="both"/>
        <w:rPr>
          <w:rFonts w:ascii="Arial" w:hAnsi="Arial" w:cs="Arial"/>
          <w:iCs/>
          <w:sz w:val="22"/>
          <w:szCs w:val="22"/>
          <w:lang w:val="en-US"/>
        </w:rPr>
      </w:pPr>
    </w:p>
    <w:p w14:paraId="0CC5BB23" w14:textId="6839C442" w:rsidR="00814896" w:rsidRPr="00F15AC1" w:rsidRDefault="0028746C" w:rsidP="001109FC">
      <w:pPr>
        <w:jc w:val="both"/>
        <w:rPr>
          <w:rFonts w:ascii="Arial" w:hAnsi="Arial" w:cs="Arial"/>
          <w:iCs/>
          <w:sz w:val="22"/>
          <w:szCs w:val="22"/>
          <w:lang w:val="en-US"/>
        </w:rPr>
      </w:pPr>
      <w:proofErr w:type="gramStart"/>
      <w:r w:rsidRPr="00F15AC1">
        <w:rPr>
          <w:rFonts w:ascii="Arial" w:hAnsi="Arial" w:cs="Arial"/>
          <w:iCs/>
          <w:sz w:val="22"/>
          <w:szCs w:val="22"/>
          <w:lang w:val="en-US"/>
        </w:rPr>
        <w:t>Chair</w:t>
      </w:r>
      <w:proofErr w:type="gramEnd"/>
      <w:r w:rsidR="00814896" w:rsidRPr="00F15AC1">
        <w:rPr>
          <w:rFonts w:ascii="Arial" w:hAnsi="Arial" w:cs="Arial"/>
          <w:iCs/>
          <w:sz w:val="22"/>
          <w:szCs w:val="22"/>
          <w:lang w:val="en-US"/>
        </w:rPr>
        <w:t xml:space="preserve"> </w:t>
      </w:r>
      <w:r w:rsidRPr="00F15AC1">
        <w:rPr>
          <w:rFonts w:ascii="Arial" w:hAnsi="Arial" w:cs="Arial"/>
          <w:iCs/>
          <w:sz w:val="22"/>
          <w:szCs w:val="22"/>
          <w:lang w:val="en-US"/>
        </w:rPr>
        <w:t>clarified</w:t>
      </w:r>
      <w:r w:rsidR="00814896" w:rsidRPr="00F15AC1">
        <w:rPr>
          <w:rFonts w:ascii="Arial" w:hAnsi="Arial" w:cs="Arial"/>
          <w:iCs/>
          <w:sz w:val="22"/>
          <w:szCs w:val="22"/>
          <w:lang w:val="en-US"/>
        </w:rPr>
        <w:t xml:space="preserve"> that the work related with C-55 is not only related with the future contents </w:t>
      </w:r>
      <w:r w:rsidR="00C2157E">
        <w:rPr>
          <w:rFonts w:ascii="Arial" w:hAnsi="Arial" w:cs="Arial"/>
          <w:iCs/>
          <w:sz w:val="22"/>
          <w:szCs w:val="22"/>
          <w:lang w:val="en-US"/>
        </w:rPr>
        <w:t xml:space="preserve">but </w:t>
      </w:r>
      <w:r w:rsidR="00814896" w:rsidRPr="00F15AC1">
        <w:rPr>
          <w:rFonts w:ascii="Arial" w:hAnsi="Arial" w:cs="Arial"/>
          <w:iCs/>
          <w:sz w:val="22"/>
          <w:szCs w:val="22"/>
          <w:lang w:val="en-US"/>
        </w:rPr>
        <w:t xml:space="preserve">also about the SPI’s to IRCC. Thomas </w:t>
      </w:r>
      <w:r w:rsidR="00C2157E">
        <w:rPr>
          <w:rFonts w:ascii="Arial" w:hAnsi="Arial" w:cs="Arial"/>
          <w:iCs/>
          <w:sz w:val="22"/>
          <w:szCs w:val="22"/>
          <w:lang w:val="en-US"/>
        </w:rPr>
        <w:t xml:space="preserve">D. </w:t>
      </w:r>
      <w:r w:rsidR="00814896" w:rsidRPr="00F15AC1">
        <w:rPr>
          <w:rFonts w:ascii="Arial" w:hAnsi="Arial" w:cs="Arial"/>
          <w:iCs/>
          <w:sz w:val="22"/>
          <w:szCs w:val="22"/>
          <w:lang w:val="en-US"/>
        </w:rPr>
        <w:t xml:space="preserve">informed that is important to look ahead </w:t>
      </w:r>
      <w:proofErr w:type="gramStart"/>
      <w:r w:rsidR="00814896" w:rsidRPr="00F15AC1">
        <w:rPr>
          <w:rFonts w:ascii="Arial" w:hAnsi="Arial" w:cs="Arial"/>
          <w:iCs/>
          <w:sz w:val="22"/>
          <w:szCs w:val="22"/>
          <w:lang w:val="en-US"/>
        </w:rPr>
        <w:t>for</w:t>
      </w:r>
      <w:proofErr w:type="gramEnd"/>
      <w:r w:rsidR="00814896" w:rsidRPr="00F15AC1">
        <w:rPr>
          <w:rFonts w:ascii="Arial" w:hAnsi="Arial" w:cs="Arial"/>
          <w:iCs/>
          <w:sz w:val="22"/>
          <w:szCs w:val="22"/>
          <w:lang w:val="en-US"/>
        </w:rPr>
        <w:t xml:space="preserve"> the future</w:t>
      </w:r>
      <w:r w:rsidR="00C2157E">
        <w:rPr>
          <w:rFonts w:ascii="Arial" w:hAnsi="Arial" w:cs="Arial"/>
          <w:iCs/>
          <w:sz w:val="22"/>
          <w:szCs w:val="22"/>
          <w:lang w:val="en-US"/>
        </w:rPr>
        <w:t>,</w:t>
      </w:r>
      <w:r w:rsidR="00814896" w:rsidRPr="00F15AC1">
        <w:rPr>
          <w:rFonts w:ascii="Arial" w:hAnsi="Arial" w:cs="Arial"/>
          <w:iCs/>
          <w:sz w:val="22"/>
          <w:szCs w:val="22"/>
          <w:lang w:val="en-US"/>
        </w:rPr>
        <w:t xml:space="preserve"> something that is useful and more realistic. </w:t>
      </w:r>
      <w:r w:rsidR="00C2157E">
        <w:rPr>
          <w:rFonts w:ascii="Arial" w:hAnsi="Arial" w:cs="Arial"/>
          <w:iCs/>
          <w:sz w:val="22"/>
          <w:szCs w:val="22"/>
          <w:lang w:val="en-US"/>
        </w:rPr>
        <w:t>Director Sinapi</w:t>
      </w:r>
      <w:r w:rsidR="00814896" w:rsidRPr="00F15AC1">
        <w:rPr>
          <w:rFonts w:ascii="Arial" w:hAnsi="Arial" w:cs="Arial"/>
          <w:iCs/>
          <w:sz w:val="22"/>
          <w:szCs w:val="22"/>
          <w:lang w:val="en-US"/>
        </w:rPr>
        <w:t xml:space="preserve"> informed that i</w:t>
      </w:r>
      <w:r w:rsidR="00C2157E">
        <w:rPr>
          <w:rFonts w:ascii="Arial" w:hAnsi="Arial" w:cs="Arial"/>
          <w:iCs/>
          <w:sz w:val="22"/>
          <w:szCs w:val="22"/>
          <w:lang w:val="en-US"/>
        </w:rPr>
        <w:t>f</w:t>
      </w:r>
      <w:r w:rsidR="00814896" w:rsidRPr="00F15AC1">
        <w:rPr>
          <w:rFonts w:ascii="Arial" w:hAnsi="Arial" w:cs="Arial"/>
          <w:iCs/>
          <w:sz w:val="22"/>
          <w:szCs w:val="22"/>
          <w:lang w:val="en-US"/>
        </w:rPr>
        <w:t xml:space="preserve"> nothing changes the Secretariat will continue with the measure of the SPI’s and the inclusion on the IHO Annual Report.</w:t>
      </w:r>
    </w:p>
    <w:p w14:paraId="10FB8C57" w14:textId="77777777" w:rsidR="00814896" w:rsidRPr="00F15AC1" w:rsidRDefault="00814896" w:rsidP="001109FC">
      <w:pPr>
        <w:jc w:val="both"/>
        <w:rPr>
          <w:rFonts w:ascii="Arial" w:hAnsi="Arial" w:cs="Arial"/>
          <w:iCs/>
          <w:sz w:val="22"/>
          <w:szCs w:val="22"/>
          <w:lang w:val="en-US"/>
        </w:rPr>
      </w:pPr>
    </w:p>
    <w:p w14:paraId="1D43B0FC" w14:textId="5327D44D" w:rsidR="00814896" w:rsidRPr="00F15AC1" w:rsidRDefault="00C2157E" w:rsidP="001109FC">
      <w:pPr>
        <w:jc w:val="both"/>
        <w:rPr>
          <w:rFonts w:ascii="Arial" w:hAnsi="Arial" w:cs="Arial"/>
          <w:iCs/>
          <w:sz w:val="22"/>
          <w:szCs w:val="22"/>
          <w:lang w:val="en-US"/>
        </w:rPr>
      </w:pPr>
      <w:r>
        <w:rPr>
          <w:rFonts w:ascii="Arial" w:hAnsi="Arial" w:cs="Arial"/>
          <w:iCs/>
          <w:sz w:val="22"/>
          <w:szCs w:val="22"/>
          <w:lang w:val="en-US"/>
        </w:rPr>
        <w:t xml:space="preserve">Regarding </w:t>
      </w:r>
      <w:r w:rsidR="001213D8" w:rsidRPr="00F15AC1">
        <w:rPr>
          <w:rFonts w:ascii="Arial" w:hAnsi="Arial" w:cs="Arial"/>
          <w:iCs/>
          <w:sz w:val="22"/>
          <w:szCs w:val="22"/>
          <w:lang w:val="en-US"/>
        </w:rPr>
        <w:t>CBSC21</w:t>
      </w:r>
      <w:r w:rsidR="00CE6D8B" w:rsidRPr="00F15AC1">
        <w:rPr>
          <w:rFonts w:ascii="Arial" w:hAnsi="Arial" w:cs="Arial"/>
          <w:iCs/>
          <w:sz w:val="22"/>
          <w:szCs w:val="22"/>
          <w:lang w:val="en-US"/>
        </w:rPr>
        <w:t>Int</w:t>
      </w:r>
      <w:r w:rsidR="001213D8" w:rsidRPr="00F15AC1">
        <w:rPr>
          <w:rFonts w:ascii="Arial" w:hAnsi="Arial" w:cs="Arial"/>
          <w:iCs/>
          <w:sz w:val="22"/>
          <w:szCs w:val="22"/>
          <w:lang w:val="en-US"/>
        </w:rPr>
        <w:t xml:space="preserve">/action 3 </w:t>
      </w:r>
      <w:r w:rsidR="00CE6D8B" w:rsidRPr="00F15AC1">
        <w:rPr>
          <w:rFonts w:ascii="Arial" w:hAnsi="Arial" w:cs="Arial"/>
          <w:iCs/>
          <w:sz w:val="22"/>
          <w:szCs w:val="22"/>
          <w:lang w:val="en-US"/>
        </w:rPr>
        <w:t>Henri</w:t>
      </w:r>
      <w:r w:rsidR="00814896" w:rsidRPr="00F15AC1">
        <w:rPr>
          <w:rFonts w:ascii="Arial" w:hAnsi="Arial" w:cs="Arial"/>
          <w:iCs/>
          <w:sz w:val="22"/>
          <w:szCs w:val="22"/>
          <w:lang w:val="en-US"/>
        </w:rPr>
        <w:t xml:space="preserve"> </w:t>
      </w:r>
      <w:r>
        <w:rPr>
          <w:rFonts w:ascii="Arial" w:hAnsi="Arial" w:cs="Arial"/>
          <w:iCs/>
          <w:sz w:val="22"/>
          <w:szCs w:val="22"/>
          <w:lang w:val="en-US"/>
        </w:rPr>
        <w:t xml:space="preserve">D. </w:t>
      </w:r>
      <w:r w:rsidR="004B5901" w:rsidRPr="00F15AC1">
        <w:rPr>
          <w:rFonts w:ascii="Arial" w:hAnsi="Arial" w:cs="Arial"/>
          <w:iCs/>
          <w:sz w:val="22"/>
          <w:szCs w:val="22"/>
          <w:lang w:val="en-US"/>
        </w:rPr>
        <w:t>will provide</w:t>
      </w:r>
      <w:r w:rsidR="001213D8" w:rsidRPr="00F15AC1">
        <w:rPr>
          <w:rFonts w:ascii="Arial" w:hAnsi="Arial" w:cs="Arial"/>
          <w:iCs/>
          <w:sz w:val="22"/>
          <w:szCs w:val="22"/>
          <w:lang w:val="en-US"/>
        </w:rPr>
        <w:t xml:space="preserve"> </w:t>
      </w:r>
      <w:r w:rsidR="00814896" w:rsidRPr="00F15AC1">
        <w:rPr>
          <w:rFonts w:ascii="Arial" w:hAnsi="Arial" w:cs="Arial"/>
          <w:iCs/>
          <w:sz w:val="22"/>
          <w:szCs w:val="22"/>
          <w:lang w:val="en-US"/>
        </w:rPr>
        <w:t>contribute to Procedure 9</w:t>
      </w:r>
      <w:r w:rsidR="003E3EC8" w:rsidRPr="00F15AC1">
        <w:rPr>
          <w:rFonts w:ascii="Arial" w:hAnsi="Arial" w:cs="Arial"/>
          <w:iCs/>
          <w:sz w:val="22"/>
          <w:szCs w:val="22"/>
          <w:lang w:val="en-US"/>
        </w:rPr>
        <w:t xml:space="preserve"> </w:t>
      </w:r>
      <w:r w:rsidR="001213D8" w:rsidRPr="00F15AC1">
        <w:rPr>
          <w:rFonts w:ascii="Arial" w:hAnsi="Arial" w:cs="Arial"/>
          <w:iCs/>
          <w:sz w:val="22"/>
          <w:szCs w:val="22"/>
          <w:lang w:val="en-US"/>
        </w:rPr>
        <w:t>at</w:t>
      </w:r>
      <w:r w:rsidR="003E3EC8" w:rsidRPr="00F15AC1">
        <w:rPr>
          <w:rFonts w:ascii="Arial" w:hAnsi="Arial" w:cs="Arial"/>
          <w:iCs/>
          <w:sz w:val="22"/>
          <w:szCs w:val="22"/>
          <w:lang w:val="en-US"/>
        </w:rPr>
        <w:t xml:space="preserve"> CBSC22.</w:t>
      </w:r>
    </w:p>
    <w:p w14:paraId="485419E5" w14:textId="77777777" w:rsidR="003E3EC8" w:rsidRPr="00F15AC1" w:rsidRDefault="003E3EC8" w:rsidP="001109FC">
      <w:pPr>
        <w:jc w:val="both"/>
        <w:rPr>
          <w:rFonts w:ascii="Arial" w:hAnsi="Arial" w:cs="Arial"/>
          <w:iCs/>
          <w:sz w:val="22"/>
          <w:szCs w:val="22"/>
          <w:lang w:val="en-US"/>
        </w:rPr>
      </w:pPr>
    </w:p>
    <w:p w14:paraId="3DC71C07" w14:textId="5C3C9298" w:rsidR="000F7435" w:rsidRPr="00F15AC1" w:rsidRDefault="000F7435" w:rsidP="000F7435">
      <w:pPr>
        <w:spacing w:before="120"/>
        <w:ind w:left="1701" w:hanging="1134"/>
        <w:rPr>
          <w:rFonts w:ascii="Arial" w:hAnsi="Arial" w:cs="Arial"/>
          <w:bCs/>
          <w:color w:val="FF0000"/>
          <w:sz w:val="22"/>
          <w:szCs w:val="22"/>
        </w:rPr>
      </w:pPr>
      <w:bookmarkStart w:id="1" w:name="_Hlk105079812"/>
      <w:r w:rsidRPr="00F15AC1">
        <w:rPr>
          <w:rFonts w:ascii="Arial" w:eastAsia="Times New Roman" w:hAnsi="Arial" w:cs="Arial"/>
          <w:bCs/>
          <w:color w:val="FF0000"/>
          <w:sz w:val="22"/>
          <w:szCs w:val="22"/>
        </w:rPr>
        <w:t>Decision 2: to approve</w:t>
      </w:r>
      <w:r w:rsidR="0033730D" w:rsidRPr="00F15AC1">
        <w:rPr>
          <w:rFonts w:ascii="Arial" w:hAnsi="Arial" w:cs="Arial"/>
          <w:bCs/>
          <w:color w:val="FF0000"/>
          <w:sz w:val="22"/>
          <w:szCs w:val="22"/>
        </w:rPr>
        <w:t xml:space="preserve"> the Minutes of CBSC20</w:t>
      </w:r>
      <w:r w:rsidRPr="00F15AC1">
        <w:rPr>
          <w:rFonts w:ascii="Arial" w:hAnsi="Arial" w:cs="Arial"/>
          <w:bCs/>
          <w:color w:val="FF0000"/>
          <w:sz w:val="22"/>
          <w:szCs w:val="22"/>
        </w:rPr>
        <w:t xml:space="preserve"> and CBSC</w:t>
      </w:r>
      <w:r w:rsidR="0033730D" w:rsidRPr="00F15AC1">
        <w:rPr>
          <w:rFonts w:ascii="Arial" w:hAnsi="Arial" w:cs="Arial"/>
          <w:bCs/>
          <w:color w:val="FF0000"/>
          <w:sz w:val="22"/>
          <w:szCs w:val="22"/>
        </w:rPr>
        <w:t>21</w:t>
      </w:r>
      <w:r w:rsidRPr="00F15AC1">
        <w:rPr>
          <w:rFonts w:ascii="Arial" w:hAnsi="Arial" w:cs="Arial"/>
          <w:bCs/>
          <w:color w:val="FF0000"/>
          <w:sz w:val="22"/>
          <w:szCs w:val="22"/>
        </w:rPr>
        <w:t xml:space="preserve"> Intersessional Meetings (doc. CBSC</w:t>
      </w:r>
      <w:r w:rsidR="0033730D" w:rsidRPr="00F15AC1">
        <w:rPr>
          <w:rFonts w:ascii="Arial" w:hAnsi="Arial" w:cs="Arial"/>
          <w:bCs/>
          <w:color w:val="FF0000"/>
          <w:sz w:val="22"/>
          <w:szCs w:val="22"/>
        </w:rPr>
        <w:t>21</w:t>
      </w:r>
      <w:r w:rsidRPr="00F15AC1">
        <w:rPr>
          <w:rFonts w:ascii="Arial" w:hAnsi="Arial" w:cs="Arial"/>
          <w:bCs/>
          <w:color w:val="FF0000"/>
          <w:sz w:val="22"/>
          <w:szCs w:val="22"/>
        </w:rPr>
        <w:t>-03</w:t>
      </w:r>
      <w:r w:rsidR="001D681A" w:rsidRPr="00F15AC1">
        <w:rPr>
          <w:rFonts w:ascii="Arial" w:hAnsi="Arial" w:cs="Arial"/>
          <w:bCs/>
          <w:color w:val="FF0000"/>
          <w:sz w:val="22"/>
          <w:szCs w:val="22"/>
        </w:rPr>
        <w:t>A</w:t>
      </w:r>
      <w:r w:rsidRPr="00F15AC1">
        <w:rPr>
          <w:rFonts w:ascii="Arial" w:hAnsi="Arial" w:cs="Arial"/>
          <w:bCs/>
          <w:color w:val="FF0000"/>
          <w:sz w:val="22"/>
          <w:szCs w:val="22"/>
        </w:rPr>
        <w:t xml:space="preserve"> and CBSC</w:t>
      </w:r>
      <w:r w:rsidR="0033730D" w:rsidRPr="00F15AC1">
        <w:rPr>
          <w:rFonts w:ascii="Arial" w:hAnsi="Arial" w:cs="Arial"/>
          <w:bCs/>
          <w:color w:val="FF0000"/>
          <w:sz w:val="22"/>
          <w:szCs w:val="22"/>
        </w:rPr>
        <w:t>21</w:t>
      </w:r>
      <w:r w:rsidRPr="00F15AC1">
        <w:rPr>
          <w:rFonts w:ascii="Arial" w:hAnsi="Arial" w:cs="Arial"/>
          <w:bCs/>
          <w:color w:val="FF0000"/>
          <w:sz w:val="22"/>
          <w:szCs w:val="22"/>
        </w:rPr>
        <w:t>-03</w:t>
      </w:r>
      <w:r w:rsidR="001D681A" w:rsidRPr="00F15AC1">
        <w:rPr>
          <w:rFonts w:ascii="Arial" w:hAnsi="Arial" w:cs="Arial"/>
          <w:bCs/>
          <w:color w:val="FF0000"/>
          <w:sz w:val="22"/>
          <w:szCs w:val="22"/>
        </w:rPr>
        <w:t>B</w:t>
      </w:r>
      <w:r w:rsidRPr="00F15AC1">
        <w:rPr>
          <w:rFonts w:ascii="Arial" w:hAnsi="Arial" w:cs="Arial"/>
          <w:bCs/>
          <w:color w:val="FF0000"/>
          <w:sz w:val="22"/>
          <w:szCs w:val="22"/>
        </w:rPr>
        <w:t>).</w:t>
      </w:r>
    </w:p>
    <w:p w14:paraId="63EEF88B" w14:textId="6E6302F3" w:rsidR="00D903F6" w:rsidRPr="00F15AC1" w:rsidRDefault="00D903F6" w:rsidP="001D681A">
      <w:pPr>
        <w:spacing w:before="120"/>
        <w:ind w:left="1701" w:hanging="1134"/>
        <w:rPr>
          <w:rFonts w:ascii="Arial" w:hAnsi="Arial" w:cs="Arial"/>
          <w:bCs/>
          <w:color w:val="FF0000"/>
          <w:sz w:val="22"/>
          <w:szCs w:val="22"/>
        </w:rPr>
      </w:pPr>
      <w:r w:rsidRPr="00F15AC1">
        <w:rPr>
          <w:rFonts w:ascii="Arial" w:hAnsi="Arial" w:cs="Arial"/>
          <w:bCs/>
          <w:color w:val="FF0000"/>
          <w:sz w:val="22"/>
          <w:szCs w:val="22"/>
        </w:rPr>
        <w:t xml:space="preserve">Decision 3: to approve the </w:t>
      </w:r>
      <w:r w:rsidR="0033730D" w:rsidRPr="00F15AC1">
        <w:rPr>
          <w:rFonts w:ascii="Arial" w:hAnsi="Arial" w:cs="Arial"/>
          <w:bCs/>
          <w:color w:val="FF0000"/>
          <w:sz w:val="22"/>
          <w:szCs w:val="22"/>
        </w:rPr>
        <w:t>List of Actions from CBSC20 and CBSC21</w:t>
      </w:r>
      <w:r w:rsidR="001D681A" w:rsidRPr="00F15AC1">
        <w:rPr>
          <w:rFonts w:ascii="Arial" w:hAnsi="Arial" w:cs="Arial"/>
          <w:bCs/>
          <w:color w:val="FF0000"/>
          <w:sz w:val="22"/>
          <w:szCs w:val="22"/>
        </w:rPr>
        <w:t xml:space="preserve"> Int </w:t>
      </w:r>
      <w:r w:rsidRPr="00F15AC1">
        <w:rPr>
          <w:rFonts w:ascii="Arial" w:hAnsi="Arial" w:cs="Arial"/>
          <w:bCs/>
          <w:color w:val="FF0000"/>
          <w:sz w:val="22"/>
          <w:szCs w:val="22"/>
        </w:rPr>
        <w:t>(doc. CBSC</w:t>
      </w:r>
      <w:r w:rsidR="0033730D" w:rsidRPr="00F15AC1">
        <w:rPr>
          <w:rFonts w:ascii="Arial" w:hAnsi="Arial" w:cs="Arial"/>
          <w:bCs/>
          <w:color w:val="FF0000"/>
          <w:sz w:val="22"/>
          <w:szCs w:val="22"/>
        </w:rPr>
        <w:t>21</w:t>
      </w:r>
      <w:r w:rsidRPr="00F15AC1">
        <w:rPr>
          <w:rFonts w:ascii="Arial" w:hAnsi="Arial" w:cs="Arial"/>
          <w:bCs/>
          <w:color w:val="FF0000"/>
          <w:sz w:val="22"/>
          <w:szCs w:val="22"/>
        </w:rPr>
        <w:t>-03</w:t>
      </w:r>
      <w:r w:rsidR="001D681A" w:rsidRPr="00F15AC1">
        <w:rPr>
          <w:rFonts w:ascii="Arial" w:hAnsi="Arial" w:cs="Arial"/>
          <w:bCs/>
          <w:color w:val="FF0000"/>
          <w:sz w:val="22"/>
          <w:szCs w:val="22"/>
        </w:rPr>
        <w:t>C</w:t>
      </w:r>
      <w:r w:rsidRPr="00F15AC1">
        <w:rPr>
          <w:rFonts w:ascii="Arial" w:hAnsi="Arial" w:cs="Arial"/>
          <w:bCs/>
          <w:color w:val="FF0000"/>
          <w:sz w:val="22"/>
          <w:szCs w:val="22"/>
        </w:rPr>
        <w:t xml:space="preserve"> and CBSC</w:t>
      </w:r>
      <w:r w:rsidR="0033730D" w:rsidRPr="00F15AC1">
        <w:rPr>
          <w:rFonts w:ascii="Arial" w:hAnsi="Arial" w:cs="Arial"/>
          <w:bCs/>
          <w:color w:val="FF0000"/>
          <w:sz w:val="22"/>
          <w:szCs w:val="22"/>
        </w:rPr>
        <w:t>21</w:t>
      </w:r>
      <w:r w:rsidRPr="00F15AC1">
        <w:rPr>
          <w:rFonts w:ascii="Arial" w:hAnsi="Arial" w:cs="Arial"/>
          <w:bCs/>
          <w:color w:val="FF0000"/>
          <w:sz w:val="22"/>
          <w:szCs w:val="22"/>
        </w:rPr>
        <w:t>-03</w:t>
      </w:r>
      <w:r w:rsidR="001D681A" w:rsidRPr="00F15AC1">
        <w:rPr>
          <w:rFonts w:ascii="Arial" w:hAnsi="Arial" w:cs="Arial"/>
          <w:bCs/>
          <w:color w:val="FF0000"/>
          <w:sz w:val="22"/>
          <w:szCs w:val="22"/>
        </w:rPr>
        <w:t>D</w:t>
      </w:r>
      <w:r w:rsidRPr="00F15AC1">
        <w:rPr>
          <w:rFonts w:ascii="Arial" w:hAnsi="Arial" w:cs="Arial"/>
          <w:bCs/>
          <w:color w:val="FF0000"/>
          <w:sz w:val="22"/>
          <w:szCs w:val="22"/>
        </w:rPr>
        <w:t>).</w:t>
      </w:r>
      <w:bookmarkEnd w:id="1"/>
    </w:p>
    <w:p w14:paraId="2CD7B0E6" w14:textId="77777777" w:rsidR="00D903F6" w:rsidRPr="00F15AC1" w:rsidRDefault="00D903F6" w:rsidP="005943D9">
      <w:pPr>
        <w:rPr>
          <w:rFonts w:ascii="Arial" w:hAnsi="Arial" w:cs="Arial"/>
          <w:iCs/>
          <w:sz w:val="22"/>
          <w:szCs w:val="22"/>
          <w:lang w:val="en-US"/>
        </w:rPr>
      </w:pPr>
    </w:p>
    <w:p w14:paraId="42CEE0FA" w14:textId="77777777" w:rsidR="00E1599F" w:rsidRPr="00F15AC1" w:rsidRDefault="00E1599F" w:rsidP="00E1599F">
      <w:pPr>
        <w:widowControl w:val="0"/>
        <w:tabs>
          <w:tab w:val="left" w:pos="680"/>
        </w:tabs>
        <w:spacing w:before="60" w:after="60"/>
        <w:rPr>
          <w:rFonts w:ascii="Arial" w:hAnsi="Arial" w:cs="Arial"/>
          <w:i/>
          <w:iCs/>
          <w:sz w:val="22"/>
          <w:szCs w:val="22"/>
          <w:lang w:val="en-US"/>
        </w:rPr>
      </w:pPr>
      <w:r w:rsidRPr="00F15AC1">
        <w:rPr>
          <w:rFonts w:ascii="Arial" w:hAnsi="Arial" w:cs="Arial"/>
          <w:b/>
          <w:bCs/>
          <w:sz w:val="22"/>
          <w:szCs w:val="22"/>
          <w:lang w:val="en-US"/>
        </w:rPr>
        <w:t>4.</w:t>
      </w:r>
      <w:r w:rsidRPr="00F15AC1">
        <w:rPr>
          <w:rFonts w:ascii="Arial" w:hAnsi="Arial" w:cs="Arial"/>
          <w:b/>
          <w:bCs/>
          <w:sz w:val="22"/>
          <w:szCs w:val="22"/>
          <w:lang w:val="en-US"/>
        </w:rPr>
        <w:tab/>
        <w:t>Reports by the Chair and the IHO Secretariat</w:t>
      </w:r>
    </w:p>
    <w:p w14:paraId="1599B6E2" w14:textId="148F4E3A" w:rsidR="00E1599F" w:rsidRPr="00F15AC1" w:rsidRDefault="00E1599F" w:rsidP="00E1599F">
      <w:pPr>
        <w:widowControl w:val="0"/>
        <w:tabs>
          <w:tab w:val="left" w:pos="680"/>
        </w:tabs>
        <w:rPr>
          <w:rFonts w:ascii="Arial" w:hAnsi="Arial" w:cs="Arial"/>
          <w:i/>
          <w:iCs/>
          <w:sz w:val="22"/>
          <w:szCs w:val="22"/>
          <w:lang w:val="en-US"/>
        </w:rPr>
      </w:pPr>
      <w:r w:rsidRPr="00F15AC1">
        <w:rPr>
          <w:rFonts w:ascii="Arial" w:hAnsi="Arial" w:cs="Arial"/>
          <w:i/>
          <w:iCs/>
          <w:sz w:val="22"/>
          <w:szCs w:val="22"/>
          <w:lang w:val="en-US"/>
        </w:rPr>
        <w:t>Docs:</w:t>
      </w:r>
      <w:r w:rsidRPr="00F15AC1">
        <w:rPr>
          <w:rFonts w:ascii="Arial" w:hAnsi="Arial" w:cs="Arial"/>
          <w:i/>
          <w:iCs/>
          <w:sz w:val="22"/>
          <w:szCs w:val="22"/>
          <w:lang w:val="en-US"/>
        </w:rPr>
        <w:tab/>
        <w:t>CBSC</w:t>
      </w:r>
      <w:r w:rsidR="0033730D" w:rsidRPr="00F15AC1">
        <w:rPr>
          <w:rFonts w:ascii="Arial" w:hAnsi="Arial" w:cs="Arial"/>
          <w:i/>
          <w:iCs/>
          <w:sz w:val="22"/>
          <w:szCs w:val="22"/>
          <w:lang w:val="en-US"/>
        </w:rPr>
        <w:t>21</w:t>
      </w:r>
      <w:r w:rsidRPr="00F15AC1">
        <w:rPr>
          <w:rFonts w:ascii="Arial" w:hAnsi="Arial" w:cs="Arial"/>
          <w:i/>
          <w:iCs/>
          <w:sz w:val="22"/>
          <w:szCs w:val="22"/>
          <w:lang w:val="en-US"/>
        </w:rPr>
        <w:t>-04A</w:t>
      </w:r>
      <w:r w:rsidRPr="00F15AC1">
        <w:rPr>
          <w:rFonts w:ascii="Arial" w:hAnsi="Arial" w:cs="Arial"/>
          <w:i/>
          <w:iCs/>
          <w:sz w:val="22"/>
          <w:szCs w:val="22"/>
          <w:lang w:val="en-US"/>
        </w:rPr>
        <w:tab/>
        <w:t>Report by the Chair (Chair)</w:t>
      </w:r>
    </w:p>
    <w:p w14:paraId="4509AA55" w14:textId="41ED7DA0" w:rsidR="00E1599F" w:rsidRPr="00F15AC1" w:rsidRDefault="00E1599F" w:rsidP="00E1599F">
      <w:pPr>
        <w:widowControl w:val="0"/>
        <w:tabs>
          <w:tab w:val="left" w:pos="680"/>
        </w:tabs>
        <w:ind w:left="680"/>
        <w:rPr>
          <w:rFonts w:ascii="Arial" w:hAnsi="Arial" w:cs="Arial"/>
          <w:iCs/>
          <w:sz w:val="22"/>
          <w:szCs w:val="22"/>
          <w:lang w:val="en-US"/>
        </w:rPr>
      </w:pPr>
      <w:r w:rsidRPr="00F15AC1">
        <w:rPr>
          <w:rFonts w:ascii="Arial" w:hAnsi="Arial" w:cs="Arial"/>
          <w:i/>
          <w:iCs/>
          <w:sz w:val="22"/>
          <w:szCs w:val="22"/>
          <w:lang w:val="en-US"/>
        </w:rPr>
        <w:t>CBSC</w:t>
      </w:r>
      <w:r w:rsidR="0033730D" w:rsidRPr="00F15AC1">
        <w:rPr>
          <w:rFonts w:ascii="Arial" w:hAnsi="Arial" w:cs="Arial"/>
          <w:i/>
          <w:iCs/>
          <w:sz w:val="22"/>
          <w:szCs w:val="22"/>
          <w:lang w:val="en-US"/>
        </w:rPr>
        <w:t>21</w:t>
      </w:r>
      <w:r w:rsidRPr="00F15AC1">
        <w:rPr>
          <w:rFonts w:ascii="Arial" w:hAnsi="Arial" w:cs="Arial"/>
          <w:i/>
          <w:iCs/>
          <w:sz w:val="22"/>
          <w:szCs w:val="22"/>
          <w:lang w:val="en-US"/>
        </w:rPr>
        <w:t>-04B</w:t>
      </w:r>
      <w:r w:rsidRPr="00F15AC1">
        <w:rPr>
          <w:rFonts w:ascii="Arial" w:hAnsi="Arial" w:cs="Arial"/>
          <w:i/>
          <w:iCs/>
          <w:sz w:val="22"/>
          <w:szCs w:val="22"/>
          <w:lang w:val="en-US"/>
        </w:rPr>
        <w:tab/>
        <w:t>Report by the IHO Secretariat (IHO Secretariat)</w:t>
      </w:r>
    </w:p>
    <w:p w14:paraId="1ED85B7E" w14:textId="2C80831A" w:rsidR="00E1599F" w:rsidRPr="00F15AC1" w:rsidRDefault="00E1599F" w:rsidP="00E1599F">
      <w:pPr>
        <w:widowControl w:val="0"/>
        <w:spacing w:before="60" w:after="60"/>
        <w:rPr>
          <w:rFonts w:ascii="Arial" w:hAnsi="Arial" w:cs="Arial"/>
          <w:iCs/>
          <w:sz w:val="22"/>
          <w:szCs w:val="22"/>
          <w:lang w:val="en-US"/>
        </w:rPr>
      </w:pPr>
    </w:p>
    <w:p w14:paraId="6F4C49B9" w14:textId="02E801E7" w:rsidR="00EC4EAE" w:rsidRPr="00F15AC1" w:rsidRDefault="007630FA" w:rsidP="00EC0DAC">
      <w:pPr>
        <w:widowControl w:val="0"/>
        <w:spacing w:before="60" w:after="60"/>
        <w:jc w:val="both"/>
        <w:rPr>
          <w:rFonts w:ascii="Arial" w:hAnsi="Arial" w:cs="Arial"/>
          <w:iCs/>
          <w:sz w:val="22"/>
          <w:szCs w:val="22"/>
          <w:lang w:val="en-US"/>
        </w:rPr>
      </w:pPr>
      <w:r w:rsidRPr="00F15AC1">
        <w:rPr>
          <w:rFonts w:ascii="Arial" w:hAnsi="Arial" w:cs="Arial"/>
          <w:iCs/>
          <w:sz w:val="22"/>
          <w:szCs w:val="22"/>
          <w:lang w:val="en-US"/>
        </w:rPr>
        <w:t xml:space="preserve">The </w:t>
      </w:r>
      <w:r w:rsidR="003F4BBA" w:rsidRPr="00F15AC1">
        <w:rPr>
          <w:rFonts w:ascii="Arial" w:hAnsi="Arial" w:cs="Arial"/>
          <w:iCs/>
          <w:sz w:val="22"/>
          <w:szCs w:val="22"/>
          <w:lang w:val="en-US"/>
        </w:rPr>
        <w:t xml:space="preserve">Chair </w:t>
      </w:r>
      <w:r w:rsidR="00E2262C" w:rsidRPr="00F15AC1">
        <w:rPr>
          <w:rFonts w:ascii="Arial" w:hAnsi="Arial" w:cs="Arial"/>
          <w:iCs/>
          <w:sz w:val="22"/>
          <w:szCs w:val="22"/>
          <w:lang w:val="en-US"/>
        </w:rPr>
        <w:t>described</w:t>
      </w:r>
      <w:r w:rsidR="003F4BBA" w:rsidRPr="00F15AC1">
        <w:rPr>
          <w:rFonts w:ascii="Arial" w:hAnsi="Arial" w:cs="Arial"/>
          <w:iCs/>
          <w:sz w:val="22"/>
          <w:szCs w:val="22"/>
          <w:lang w:val="en-US"/>
        </w:rPr>
        <w:t xml:space="preserve"> the activ</w:t>
      </w:r>
      <w:r w:rsidR="00EC4EAE" w:rsidRPr="00F15AC1">
        <w:rPr>
          <w:rFonts w:ascii="Arial" w:hAnsi="Arial" w:cs="Arial"/>
          <w:iCs/>
          <w:sz w:val="22"/>
          <w:szCs w:val="22"/>
          <w:lang w:val="en-US"/>
        </w:rPr>
        <w:t xml:space="preserve">ities that were executed in 2022 and the </w:t>
      </w:r>
      <w:r w:rsidR="00C2157E">
        <w:rPr>
          <w:rFonts w:ascii="Arial" w:hAnsi="Arial" w:cs="Arial"/>
          <w:iCs/>
          <w:sz w:val="22"/>
          <w:szCs w:val="22"/>
          <w:lang w:val="en-US"/>
        </w:rPr>
        <w:t xml:space="preserve">respective </w:t>
      </w:r>
      <w:r w:rsidR="00EC4EAE" w:rsidRPr="00F15AC1">
        <w:rPr>
          <w:rFonts w:ascii="Arial" w:hAnsi="Arial" w:cs="Arial"/>
          <w:iCs/>
          <w:sz w:val="22"/>
          <w:szCs w:val="22"/>
          <w:lang w:val="en-US"/>
        </w:rPr>
        <w:t>progress</w:t>
      </w:r>
      <w:r w:rsidR="004B5901" w:rsidRPr="00F15AC1">
        <w:rPr>
          <w:rFonts w:ascii="Arial" w:hAnsi="Arial" w:cs="Arial"/>
          <w:iCs/>
          <w:sz w:val="22"/>
          <w:szCs w:val="22"/>
          <w:lang w:val="en-US"/>
        </w:rPr>
        <w:t>.</w:t>
      </w:r>
      <w:r w:rsidR="00EC4EAE" w:rsidRPr="00F15AC1">
        <w:rPr>
          <w:rFonts w:ascii="Arial" w:hAnsi="Arial" w:cs="Arial"/>
          <w:iCs/>
          <w:sz w:val="22"/>
          <w:szCs w:val="22"/>
          <w:lang w:val="en-US"/>
        </w:rPr>
        <w:t xml:space="preserve"> </w:t>
      </w:r>
      <w:r w:rsidR="004B5901" w:rsidRPr="00F15AC1">
        <w:rPr>
          <w:rFonts w:ascii="Arial" w:hAnsi="Arial" w:cs="Arial"/>
          <w:iCs/>
          <w:sz w:val="22"/>
          <w:szCs w:val="22"/>
          <w:lang w:val="en-US"/>
        </w:rPr>
        <w:t>There were m</w:t>
      </w:r>
      <w:r w:rsidR="00EC4EAE" w:rsidRPr="00F15AC1">
        <w:rPr>
          <w:rFonts w:ascii="Arial" w:hAnsi="Arial" w:cs="Arial"/>
          <w:iCs/>
          <w:sz w:val="22"/>
          <w:szCs w:val="22"/>
          <w:lang w:val="en-US"/>
        </w:rPr>
        <w:t xml:space="preserve">ore </w:t>
      </w:r>
      <w:r w:rsidR="004B5901" w:rsidRPr="00F15AC1">
        <w:rPr>
          <w:rFonts w:ascii="Arial" w:hAnsi="Arial" w:cs="Arial"/>
          <w:iCs/>
          <w:sz w:val="22"/>
          <w:szCs w:val="22"/>
          <w:lang w:val="en-US"/>
        </w:rPr>
        <w:t xml:space="preserve">Technical Visits </w:t>
      </w:r>
      <w:r w:rsidR="00EC4EAE" w:rsidRPr="00F15AC1">
        <w:rPr>
          <w:rFonts w:ascii="Arial" w:hAnsi="Arial" w:cs="Arial"/>
          <w:iCs/>
          <w:sz w:val="22"/>
          <w:szCs w:val="22"/>
          <w:lang w:val="en-US"/>
        </w:rPr>
        <w:t xml:space="preserve">and other </w:t>
      </w:r>
      <w:r w:rsidR="004B5901" w:rsidRPr="00F15AC1">
        <w:rPr>
          <w:rFonts w:ascii="Arial" w:hAnsi="Arial" w:cs="Arial"/>
          <w:iCs/>
          <w:sz w:val="22"/>
          <w:szCs w:val="22"/>
          <w:lang w:val="en-US"/>
        </w:rPr>
        <w:t xml:space="preserve">CB </w:t>
      </w:r>
      <w:r w:rsidR="00EC4EAE" w:rsidRPr="00F15AC1">
        <w:rPr>
          <w:rFonts w:ascii="Arial" w:hAnsi="Arial" w:cs="Arial"/>
          <w:iCs/>
          <w:sz w:val="22"/>
          <w:szCs w:val="22"/>
          <w:lang w:val="en-US"/>
        </w:rPr>
        <w:t xml:space="preserve">activities, but there </w:t>
      </w:r>
      <w:r w:rsidR="004B5901" w:rsidRPr="00F15AC1">
        <w:rPr>
          <w:rFonts w:ascii="Arial" w:hAnsi="Arial" w:cs="Arial"/>
          <w:iCs/>
          <w:sz w:val="22"/>
          <w:szCs w:val="22"/>
          <w:lang w:val="en-US"/>
        </w:rPr>
        <w:t xml:space="preserve">still </w:t>
      </w:r>
      <w:r w:rsidR="00EC4EAE" w:rsidRPr="00F15AC1">
        <w:rPr>
          <w:rFonts w:ascii="Arial" w:hAnsi="Arial" w:cs="Arial"/>
          <w:iCs/>
          <w:sz w:val="22"/>
          <w:szCs w:val="22"/>
          <w:lang w:val="en-US"/>
        </w:rPr>
        <w:t xml:space="preserve">some activities that </w:t>
      </w:r>
      <w:r w:rsidR="004B5901" w:rsidRPr="00F15AC1">
        <w:rPr>
          <w:rFonts w:ascii="Arial" w:hAnsi="Arial" w:cs="Arial"/>
          <w:iCs/>
          <w:sz w:val="22"/>
          <w:szCs w:val="22"/>
          <w:lang w:val="en-US"/>
        </w:rPr>
        <w:t>needed to</w:t>
      </w:r>
      <w:r w:rsidR="00EC4EAE" w:rsidRPr="00F15AC1">
        <w:rPr>
          <w:rFonts w:ascii="Arial" w:hAnsi="Arial" w:cs="Arial"/>
          <w:iCs/>
          <w:sz w:val="22"/>
          <w:szCs w:val="22"/>
          <w:lang w:val="en-US"/>
        </w:rPr>
        <w:t xml:space="preserve"> be moved to the following years and this reduce the impact of the budget reduction. But </w:t>
      </w:r>
      <w:r w:rsidR="00C2157E">
        <w:rPr>
          <w:rFonts w:ascii="Arial" w:hAnsi="Arial" w:cs="Arial"/>
          <w:iCs/>
          <w:sz w:val="22"/>
          <w:szCs w:val="22"/>
          <w:lang w:val="en-US"/>
        </w:rPr>
        <w:t xml:space="preserve">in reality, </w:t>
      </w:r>
      <w:r w:rsidR="00EC4EAE" w:rsidRPr="00F15AC1">
        <w:rPr>
          <w:rFonts w:ascii="Arial" w:hAnsi="Arial" w:cs="Arial"/>
          <w:iCs/>
          <w:sz w:val="22"/>
          <w:szCs w:val="22"/>
          <w:lang w:val="en-US"/>
        </w:rPr>
        <w:t xml:space="preserve">the budget for </w:t>
      </w:r>
      <w:r w:rsidR="004B5901" w:rsidRPr="00F15AC1">
        <w:rPr>
          <w:rFonts w:ascii="Arial" w:hAnsi="Arial" w:cs="Arial"/>
          <w:iCs/>
          <w:sz w:val="22"/>
          <w:szCs w:val="22"/>
          <w:lang w:val="en-US"/>
        </w:rPr>
        <w:t xml:space="preserve">the next years will be reduced. However, </w:t>
      </w:r>
      <w:r w:rsidR="00EC4EAE" w:rsidRPr="00F15AC1">
        <w:rPr>
          <w:rFonts w:ascii="Arial" w:hAnsi="Arial" w:cs="Arial"/>
          <w:iCs/>
          <w:sz w:val="22"/>
          <w:szCs w:val="22"/>
          <w:lang w:val="en-US"/>
        </w:rPr>
        <w:t xml:space="preserve">there are intentions to find additional sources of funding. The </w:t>
      </w:r>
      <w:r w:rsidR="004B5901" w:rsidRPr="00F15AC1">
        <w:rPr>
          <w:rFonts w:ascii="Arial" w:hAnsi="Arial" w:cs="Arial"/>
          <w:iCs/>
          <w:sz w:val="22"/>
          <w:szCs w:val="22"/>
          <w:lang w:val="en-US"/>
        </w:rPr>
        <w:t>3</w:t>
      </w:r>
      <w:r w:rsidR="004B5901" w:rsidRPr="00C2157E">
        <w:rPr>
          <w:rFonts w:ascii="Arial" w:hAnsi="Arial" w:cs="Arial"/>
          <w:iCs/>
          <w:sz w:val="22"/>
          <w:szCs w:val="22"/>
          <w:vertAlign w:val="superscript"/>
          <w:lang w:val="en-US"/>
        </w:rPr>
        <w:t>rd</w:t>
      </w:r>
      <w:r w:rsidR="004B5901" w:rsidRPr="00F15AC1">
        <w:rPr>
          <w:rFonts w:ascii="Arial" w:hAnsi="Arial" w:cs="Arial"/>
          <w:iCs/>
          <w:sz w:val="22"/>
          <w:szCs w:val="22"/>
          <w:lang w:val="en-US"/>
        </w:rPr>
        <w:t xml:space="preserve"> IHO Assembly</w:t>
      </w:r>
      <w:r w:rsidR="00EC4EAE" w:rsidRPr="00F15AC1">
        <w:rPr>
          <w:rFonts w:ascii="Arial" w:hAnsi="Arial" w:cs="Arial"/>
          <w:iCs/>
          <w:sz w:val="22"/>
          <w:szCs w:val="22"/>
          <w:lang w:val="en-US"/>
        </w:rPr>
        <w:t xml:space="preserve"> received a proposal </w:t>
      </w:r>
      <w:r w:rsidR="00C2157E" w:rsidRPr="00F15AC1">
        <w:rPr>
          <w:rFonts w:ascii="Arial" w:hAnsi="Arial" w:cs="Arial"/>
          <w:iCs/>
          <w:sz w:val="22"/>
          <w:szCs w:val="22"/>
          <w:lang w:val="en-US"/>
        </w:rPr>
        <w:t>in</w:t>
      </w:r>
      <w:r w:rsidR="00EC4EAE" w:rsidRPr="00F15AC1">
        <w:rPr>
          <w:rFonts w:ascii="Arial" w:hAnsi="Arial" w:cs="Arial"/>
          <w:iCs/>
          <w:sz w:val="22"/>
          <w:szCs w:val="22"/>
          <w:lang w:val="en-US"/>
        </w:rPr>
        <w:t xml:space="preserve"> that sense that attributed a task to </w:t>
      </w:r>
      <w:proofErr w:type="gramStart"/>
      <w:r w:rsidR="00EC4EAE" w:rsidRPr="00F15AC1">
        <w:rPr>
          <w:rFonts w:ascii="Arial" w:hAnsi="Arial" w:cs="Arial"/>
          <w:iCs/>
          <w:sz w:val="22"/>
          <w:szCs w:val="22"/>
          <w:lang w:val="en-US"/>
        </w:rPr>
        <w:t>IRCC</w:t>
      </w:r>
      <w:proofErr w:type="gramEnd"/>
      <w:r w:rsidR="00EC4EAE" w:rsidRPr="00F15AC1">
        <w:rPr>
          <w:rFonts w:ascii="Arial" w:hAnsi="Arial" w:cs="Arial"/>
          <w:iCs/>
          <w:sz w:val="22"/>
          <w:szCs w:val="22"/>
          <w:lang w:val="en-US"/>
        </w:rPr>
        <w:t xml:space="preserve"> and the Chair would like to discuss this issue during this meeting. The PMB meeting in ROK provided </w:t>
      </w:r>
      <w:proofErr w:type="gramStart"/>
      <w:r w:rsidR="00EC4EAE" w:rsidRPr="00F15AC1">
        <w:rPr>
          <w:rFonts w:ascii="Arial" w:hAnsi="Arial" w:cs="Arial"/>
          <w:iCs/>
          <w:sz w:val="22"/>
          <w:szCs w:val="22"/>
          <w:lang w:val="en-US"/>
        </w:rPr>
        <w:t>the confirmation</w:t>
      </w:r>
      <w:proofErr w:type="gramEnd"/>
      <w:r w:rsidR="00EC4EAE" w:rsidRPr="00F15AC1">
        <w:rPr>
          <w:rFonts w:ascii="Arial" w:hAnsi="Arial" w:cs="Arial"/>
          <w:iCs/>
          <w:sz w:val="22"/>
          <w:szCs w:val="22"/>
          <w:lang w:val="en-US"/>
        </w:rPr>
        <w:t xml:space="preserve"> that </w:t>
      </w:r>
      <w:r w:rsidR="00A2050F" w:rsidRPr="00F15AC1">
        <w:rPr>
          <w:rFonts w:ascii="Arial" w:hAnsi="Arial" w:cs="Arial"/>
          <w:iCs/>
          <w:sz w:val="22"/>
          <w:szCs w:val="22"/>
          <w:lang w:val="en-US"/>
        </w:rPr>
        <w:t xml:space="preserve">the support </w:t>
      </w:r>
      <w:r w:rsidR="00C2157E">
        <w:rPr>
          <w:rFonts w:ascii="Arial" w:hAnsi="Arial" w:cs="Arial"/>
          <w:iCs/>
          <w:sz w:val="22"/>
          <w:szCs w:val="22"/>
          <w:lang w:val="en-US"/>
        </w:rPr>
        <w:t>to</w:t>
      </w:r>
      <w:r w:rsidR="00A2050F" w:rsidRPr="00F15AC1">
        <w:rPr>
          <w:rFonts w:ascii="Arial" w:hAnsi="Arial" w:cs="Arial"/>
          <w:iCs/>
          <w:sz w:val="22"/>
          <w:szCs w:val="22"/>
          <w:lang w:val="en-US"/>
        </w:rPr>
        <w:t xml:space="preserve"> the </w:t>
      </w:r>
      <w:r w:rsidR="00C2157E">
        <w:rPr>
          <w:rFonts w:ascii="Arial" w:hAnsi="Arial" w:cs="Arial"/>
          <w:iCs/>
          <w:sz w:val="22"/>
          <w:szCs w:val="22"/>
          <w:lang w:val="en-US"/>
        </w:rPr>
        <w:t>e</w:t>
      </w:r>
      <w:r w:rsidR="00A2050F" w:rsidRPr="00F15AC1">
        <w:rPr>
          <w:rFonts w:ascii="Arial" w:hAnsi="Arial" w:cs="Arial"/>
          <w:iCs/>
          <w:sz w:val="22"/>
          <w:szCs w:val="22"/>
          <w:lang w:val="en-US"/>
        </w:rPr>
        <w:t>-</w:t>
      </w:r>
      <w:r w:rsidR="00C2157E">
        <w:rPr>
          <w:rFonts w:ascii="Arial" w:hAnsi="Arial" w:cs="Arial"/>
          <w:iCs/>
          <w:sz w:val="22"/>
          <w:szCs w:val="22"/>
          <w:lang w:val="en-US"/>
        </w:rPr>
        <w:t>L</w:t>
      </w:r>
      <w:r w:rsidR="00A2050F" w:rsidRPr="00F15AC1">
        <w:rPr>
          <w:rFonts w:ascii="Arial" w:hAnsi="Arial" w:cs="Arial"/>
          <w:iCs/>
          <w:sz w:val="22"/>
          <w:szCs w:val="22"/>
          <w:lang w:val="en-US"/>
        </w:rPr>
        <w:t>earning C</w:t>
      </w:r>
      <w:r w:rsidR="00EC4EAE" w:rsidRPr="00F15AC1">
        <w:rPr>
          <w:rFonts w:ascii="Arial" w:hAnsi="Arial" w:cs="Arial"/>
          <w:iCs/>
          <w:sz w:val="22"/>
          <w:szCs w:val="22"/>
          <w:lang w:val="en-US"/>
        </w:rPr>
        <w:t>enter</w:t>
      </w:r>
      <w:r w:rsidR="004B5901" w:rsidRPr="00F15AC1">
        <w:rPr>
          <w:rFonts w:ascii="Arial" w:hAnsi="Arial" w:cs="Arial"/>
          <w:iCs/>
          <w:sz w:val="22"/>
          <w:szCs w:val="22"/>
          <w:lang w:val="en-US"/>
        </w:rPr>
        <w:t xml:space="preserve"> will continue</w:t>
      </w:r>
      <w:r w:rsidR="00EC4EAE" w:rsidRPr="00F15AC1">
        <w:rPr>
          <w:rFonts w:ascii="Arial" w:hAnsi="Arial" w:cs="Arial"/>
          <w:iCs/>
          <w:sz w:val="22"/>
          <w:szCs w:val="22"/>
          <w:lang w:val="en-US"/>
        </w:rPr>
        <w:t xml:space="preserve">, even after the establishment. It is necessary to discuss the Center that have an agenda item attributed. The </w:t>
      </w:r>
      <w:r w:rsidR="00C2157E" w:rsidRPr="00F15AC1">
        <w:rPr>
          <w:rFonts w:ascii="Arial" w:hAnsi="Arial" w:cs="Arial"/>
          <w:iCs/>
          <w:sz w:val="22"/>
          <w:szCs w:val="22"/>
          <w:lang w:val="en-US"/>
        </w:rPr>
        <w:t>E</w:t>
      </w:r>
      <w:r w:rsidR="00C2157E">
        <w:rPr>
          <w:rFonts w:ascii="Arial" w:hAnsi="Arial" w:cs="Arial"/>
          <w:iCs/>
          <w:sz w:val="22"/>
          <w:szCs w:val="22"/>
          <w:lang w:val="en-US"/>
        </w:rPr>
        <w:t xml:space="preserve">mpower </w:t>
      </w:r>
      <w:r w:rsidR="00EC4EAE" w:rsidRPr="00F15AC1">
        <w:rPr>
          <w:rFonts w:ascii="Arial" w:hAnsi="Arial" w:cs="Arial"/>
          <w:iCs/>
          <w:sz w:val="22"/>
          <w:szCs w:val="22"/>
          <w:lang w:val="en-US"/>
        </w:rPr>
        <w:t>W</w:t>
      </w:r>
      <w:r w:rsidR="00C2157E">
        <w:rPr>
          <w:rFonts w:ascii="Arial" w:hAnsi="Arial" w:cs="Arial"/>
          <w:iCs/>
          <w:sz w:val="22"/>
          <w:szCs w:val="22"/>
          <w:lang w:val="en-US"/>
        </w:rPr>
        <w:t xml:space="preserve">omen in </w:t>
      </w:r>
      <w:r w:rsidR="00EC4EAE" w:rsidRPr="00F15AC1">
        <w:rPr>
          <w:rFonts w:ascii="Arial" w:hAnsi="Arial" w:cs="Arial"/>
          <w:iCs/>
          <w:sz w:val="22"/>
          <w:szCs w:val="22"/>
          <w:lang w:val="en-US"/>
        </w:rPr>
        <w:t>H</w:t>
      </w:r>
      <w:r w:rsidR="00C2157E">
        <w:rPr>
          <w:rFonts w:ascii="Arial" w:hAnsi="Arial" w:cs="Arial"/>
          <w:iCs/>
          <w:sz w:val="22"/>
          <w:szCs w:val="22"/>
          <w:lang w:val="en-US"/>
        </w:rPr>
        <w:t>ydrography</w:t>
      </w:r>
      <w:r w:rsidR="00EC4EAE" w:rsidRPr="00F15AC1">
        <w:rPr>
          <w:rFonts w:ascii="Arial" w:hAnsi="Arial" w:cs="Arial"/>
          <w:iCs/>
          <w:sz w:val="22"/>
          <w:szCs w:val="22"/>
          <w:lang w:val="en-US"/>
        </w:rPr>
        <w:t xml:space="preserve"> project continued to progress with a stand on the A</w:t>
      </w:r>
      <w:r w:rsidR="00C2157E">
        <w:rPr>
          <w:rFonts w:ascii="Arial" w:hAnsi="Arial" w:cs="Arial"/>
          <w:iCs/>
          <w:sz w:val="22"/>
          <w:szCs w:val="22"/>
          <w:lang w:val="en-US"/>
        </w:rPr>
        <w:t>-</w:t>
      </w:r>
      <w:r w:rsidR="00EC4EAE" w:rsidRPr="00F15AC1">
        <w:rPr>
          <w:rFonts w:ascii="Arial" w:hAnsi="Arial" w:cs="Arial"/>
          <w:iCs/>
          <w:sz w:val="22"/>
          <w:szCs w:val="22"/>
          <w:lang w:val="en-US"/>
        </w:rPr>
        <w:t xml:space="preserve">3 and some participants that were funded </w:t>
      </w:r>
      <w:r w:rsidR="00C2157E">
        <w:rPr>
          <w:rFonts w:ascii="Arial" w:hAnsi="Arial" w:cs="Arial"/>
          <w:iCs/>
          <w:sz w:val="22"/>
          <w:szCs w:val="22"/>
          <w:lang w:val="en-US"/>
        </w:rPr>
        <w:t>to Attend the Assembly</w:t>
      </w:r>
      <w:r w:rsidR="00EC4EAE" w:rsidRPr="00F15AC1">
        <w:rPr>
          <w:rFonts w:ascii="Arial" w:hAnsi="Arial" w:cs="Arial"/>
          <w:iCs/>
          <w:sz w:val="22"/>
          <w:szCs w:val="22"/>
          <w:lang w:val="en-US"/>
        </w:rPr>
        <w:t>. Also</w:t>
      </w:r>
      <w:r w:rsidR="00C2157E">
        <w:rPr>
          <w:rFonts w:ascii="Arial" w:hAnsi="Arial" w:cs="Arial"/>
          <w:iCs/>
          <w:sz w:val="22"/>
          <w:szCs w:val="22"/>
          <w:lang w:val="en-US"/>
        </w:rPr>
        <w:t>,</w:t>
      </w:r>
      <w:r w:rsidR="00EC4EAE" w:rsidRPr="00F15AC1">
        <w:rPr>
          <w:rFonts w:ascii="Arial" w:hAnsi="Arial" w:cs="Arial"/>
          <w:iCs/>
          <w:sz w:val="22"/>
          <w:szCs w:val="22"/>
          <w:lang w:val="en-US"/>
        </w:rPr>
        <w:t xml:space="preserve"> there was an event related with this project</w:t>
      </w:r>
      <w:r w:rsidR="00A2050F" w:rsidRPr="00F15AC1">
        <w:rPr>
          <w:rFonts w:ascii="Arial" w:hAnsi="Arial" w:cs="Arial"/>
          <w:iCs/>
          <w:sz w:val="22"/>
          <w:szCs w:val="22"/>
          <w:lang w:val="en-US"/>
        </w:rPr>
        <w:t xml:space="preserve"> with a great speech by Ms Aviva Cox who reminded that we should think of the name of the project</w:t>
      </w:r>
      <w:r w:rsidR="00C2157E">
        <w:rPr>
          <w:rFonts w:ascii="Arial" w:hAnsi="Arial" w:cs="Arial"/>
          <w:iCs/>
          <w:sz w:val="22"/>
          <w:szCs w:val="22"/>
          <w:lang w:val="en-US"/>
        </w:rPr>
        <w:t>, that</w:t>
      </w:r>
      <w:r w:rsidR="00A2050F" w:rsidRPr="00F15AC1">
        <w:rPr>
          <w:rFonts w:ascii="Arial" w:hAnsi="Arial" w:cs="Arial"/>
          <w:iCs/>
          <w:sz w:val="22"/>
          <w:szCs w:val="22"/>
          <w:lang w:val="en-US"/>
        </w:rPr>
        <w:t xml:space="preserve"> </w:t>
      </w:r>
      <w:r w:rsidR="00637513" w:rsidRPr="00F15AC1">
        <w:rPr>
          <w:rFonts w:ascii="Arial" w:hAnsi="Arial" w:cs="Arial"/>
          <w:iCs/>
          <w:sz w:val="22"/>
          <w:szCs w:val="22"/>
          <w:lang w:val="en-US"/>
        </w:rPr>
        <w:t>it’s</w:t>
      </w:r>
      <w:r w:rsidR="00A2050F" w:rsidRPr="00F15AC1">
        <w:rPr>
          <w:rFonts w:ascii="Arial" w:hAnsi="Arial" w:cs="Arial"/>
          <w:iCs/>
          <w:sz w:val="22"/>
          <w:szCs w:val="22"/>
          <w:lang w:val="en-US"/>
        </w:rPr>
        <w:t xml:space="preserve"> not about empowering Women they are </w:t>
      </w:r>
      <w:r w:rsidR="005E66A8">
        <w:rPr>
          <w:rFonts w:ascii="Arial" w:hAnsi="Arial" w:cs="Arial"/>
          <w:iCs/>
          <w:sz w:val="22"/>
          <w:szCs w:val="22"/>
          <w:lang w:val="en-US"/>
        </w:rPr>
        <w:t xml:space="preserve">already </w:t>
      </w:r>
      <w:r w:rsidR="00A2050F" w:rsidRPr="00F15AC1">
        <w:rPr>
          <w:rFonts w:ascii="Arial" w:hAnsi="Arial" w:cs="Arial"/>
          <w:iCs/>
          <w:sz w:val="22"/>
          <w:szCs w:val="22"/>
          <w:lang w:val="en-US"/>
        </w:rPr>
        <w:t>empowered</w:t>
      </w:r>
      <w:r w:rsidR="005E66A8">
        <w:rPr>
          <w:rFonts w:ascii="Arial" w:hAnsi="Arial" w:cs="Arial"/>
          <w:iCs/>
          <w:sz w:val="22"/>
          <w:szCs w:val="22"/>
          <w:lang w:val="en-US"/>
        </w:rPr>
        <w:t>,</w:t>
      </w:r>
      <w:r w:rsidR="00A2050F" w:rsidRPr="00F15AC1">
        <w:rPr>
          <w:rFonts w:ascii="Arial" w:hAnsi="Arial" w:cs="Arial"/>
          <w:iCs/>
          <w:sz w:val="22"/>
          <w:szCs w:val="22"/>
          <w:lang w:val="en-US"/>
        </w:rPr>
        <w:t xml:space="preserve"> </w:t>
      </w:r>
      <w:r w:rsidR="005E66A8" w:rsidRPr="00F15AC1">
        <w:rPr>
          <w:rFonts w:ascii="Arial" w:hAnsi="Arial" w:cs="Arial"/>
          <w:iCs/>
          <w:sz w:val="22"/>
          <w:szCs w:val="22"/>
          <w:lang w:val="en-US"/>
        </w:rPr>
        <w:t>it’s</w:t>
      </w:r>
      <w:r w:rsidR="00A2050F" w:rsidRPr="00F15AC1">
        <w:rPr>
          <w:rFonts w:ascii="Arial" w:hAnsi="Arial" w:cs="Arial"/>
          <w:iCs/>
          <w:sz w:val="22"/>
          <w:szCs w:val="22"/>
          <w:lang w:val="en-US"/>
        </w:rPr>
        <w:t xml:space="preserve"> about the gender balance and equality</w:t>
      </w:r>
      <w:r w:rsidR="00EC4EAE" w:rsidRPr="00F15AC1">
        <w:rPr>
          <w:rFonts w:ascii="Arial" w:hAnsi="Arial" w:cs="Arial"/>
          <w:iCs/>
          <w:sz w:val="22"/>
          <w:szCs w:val="22"/>
          <w:lang w:val="en-US"/>
        </w:rPr>
        <w:t xml:space="preserve">. Just looking at this meeting with </w:t>
      </w:r>
      <w:r w:rsidR="005E66A8">
        <w:rPr>
          <w:rFonts w:ascii="Arial" w:hAnsi="Arial" w:cs="Arial"/>
          <w:iCs/>
          <w:sz w:val="22"/>
          <w:szCs w:val="22"/>
          <w:lang w:val="en-US"/>
        </w:rPr>
        <w:t>three</w:t>
      </w:r>
      <w:r w:rsidR="00EC4EAE" w:rsidRPr="00F15AC1">
        <w:rPr>
          <w:rFonts w:ascii="Arial" w:hAnsi="Arial" w:cs="Arial"/>
          <w:iCs/>
          <w:sz w:val="22"/>
          <w:szCs w:val="22"/>
          <w:lang w:val="en-US"/>
        </w:rPr>
        <w:t xml:space="preserve"> </w:t>
      </w:r>
      <w:proofErr w:type="gramStart"/>
      <w:r w:rsidR="00EC4EAE" w:rsidRPr="00F15AC1">
        <w:rPr>
          <w:rFonts w:ascii="Arial" w:hAnsi="Arial" w:cs="Arial"/>
          <w:iCs/>
          <w:sz w:val="22"/>
          <w:szCs w:val="22"/>
          <w:lang w:val="en-US"/>
        </w:rPr>
        <w:t>woman</w:t>
      </w:r>
      <w:proofErr w:type="gramEnd"/>
      <w:r w:rsidR="00EC4EAE" w:rsidRPr="00F15AC1">
        <w:rPr>
          <w:rFonts w:ascii="Arial" w:hAnsi="Arial" w:cs="Arial"/>
          <w:iCs/>
          <w:sz w:val="22"/>
          <w:szCs w:val="22"/>
          <w:lang w:val="en-US"/>
        </w:rPr>
        <w:t xml:space="preserve"> on the meeting room it is clear that there is the need of some progress. </w:t>
      </w:r>
      <w:r w:rsidR="00637513" w:rsidRPr="00F15AC1">
        <w:rPr>
          <w:rFonts w:ascii="Arial" w:hAnsi="Arial" w:cs="Arial"/>
          <w:iCs/>
          <w:sz w:val="22"/>
          <w:szCs w:val="22"/>
          <w:lang w:val="en-US"/>
        </w:rPr>
        <w:t>Three</w:t>
      </w:r>
      <w:r w:rsidR="00EC4EAE" w:rsidRPr="00F15AC1">
        <w:rPr>
          <w:rFonts w:ascii="Arial" w:hAnsi="Arial" w:cs="Arial"/>
          <w:iCs/>
          <w:sz w:val="22"/>
          <w:szCs w:val="22"/>
          <w:lang w:val="en-US"/>
        </w:rPr>
        <w:t xml:space="preserve"> of the CB Coordinators unfortunately are not </w:t>
      </w:r>
      <w:r w:rsidR="00637513" w:rsidRPr="00F15AC1">
        <w:rPr>
          <w:rFonts w:ascii="Arial" w:hAnsi="Arial" w:cs="Arial"/>
          <w:iCs/>
          <w:sz w:val="22"/>
          <w:szCs w:val="22"/>
          <w:lang w:val="en-US"/>
        </w:rPr>
        <w:t>in person in the meeting</w:t>
      </w:r>
      <w:r w:rsidR="00EC4EAE" w:rsidRPr="00F15AC1">
        <w:rPr>
          <w:rFonts w:ascii="Arial" w:hAnsi="Arial" w:cs="Arial"/>
          <w:iCs/>
          <w:sz w:val="22"/>
          <w:szCs w:val="22"/>
          <w:lang w:val="en-US"/>
        </w:rPr>
        <w:t>, we will try to have the reports by VTC, but is not about that, i</w:t>
      </w:r>
      <w:r w:rsidR="00A2050F" w:rsidRPr="00F15AC1">
        <w:rPr>
          <w:rFonts w:ascii="Arial" w:hAnsi="Arial" w:cs="Arial"/>
          <w:iCs/>
          <w:sz w:val="22"/>
          <w:szCs w:val="22"/>
          <w:lang w:val="en-US"/>
        </w:rPr>
        <w:t>s about to have them with us. The Chair</w:t>
      </w:r>
      <w:r w:rsidR="00EC4EAE" w:rsidRPr="00F15AC1">
        <w:rPr>
          <w:rFonts w:ascii="Arial" w:hAnsi="Arial" w:cs="Arial"/>
          <w:iCs/>
          <w:sz w:val="22"/>
          <w:szCs w:val="22"/>
          <w:lang w:val="en-US"/>
        </w:rPr>
        <w:t xml:space="preserve"> expressed the need to liaise with the countries to improve the situation.</w:t>
      </w:r>
    </w:p>
    <w:p w14:paraId="062AEE28" w14:textId="77777777" w:rsidR="00EC4EAE" w:rsidRPr="00F15AC1" w:rsidRDefault="00EC4EAE" w:rsidP="00EC0DAC">
      <w:pPr>
        <w:widowControl w:val="0"/>
        <w:spacing w:before="60" w:after="60"/>
        <w:jc w:val="both"/>
        <w:rPr>
          <w:rFonts w:ascii="Arial" w:hAnsi="Arial" w:cs="Arial"/>
          <w:iCs/>
          <w:color w:val="1F3864" w:themeColor="accent1" w:themeShade="80"/>
          <w:sz w:val="22"/>
          <w:szCs w:val="22"/>
          <w:lang w:val="en-US"/>
        </w:rPr>
      </w:pPr>
    </w:p>
    <w:p w14:paraId="60F5420C" w14:textId="71BBE8D5" w:rsidR="006D76EF" w:rsidRPr="00F15AC1" w:rsidRDefault="00807A4F" w:rsidP="00637513">
      <w:pPr>
        <w:widowControl w:val="0"/>
        <w:spacing w:before="60" w:after="60"/>
        <w:jc w:val="both"/>
        <w:rPr>
          <w:rFonts w:ascii="Arial" w:hAnsi="Arial" w:cs="Arial"/>
          <w:iCs/>
          <w:sz w:val="22"/>
          <w:szCs w:val="22"/>
          <w:lang w:val="en-US"/>
        </w:rPr>
      </w:pPr>
      <w:r w:rsidRPr="00F15AC1">
        <w:rPr>
          <w:rFonts w:ascii="Arial" w:hAnsi="Arial" w:cs="Arial"/>
          <w:iCs/>
          <w:sz w:val="22"/>
          <w:szCs w:val="22"/>
          <w:lang w:val="en-US"/>
        </w:rPr>
        <w:lastRenderedPageBreak/>
        <w:t xml:space="preserve">Director Sinapi </w:t>
      </w:r>
      <w:r w:rsidR="00663D26" w:rsidRPr="00F15AC1">
        <w:rPr>
          <w:rFonts w:ascii="Arial" w:hAnsi="Arial" w:cs="Arial"/>
          <w:iCs/>
          <w:sz w:val="22"/>
          <w:szCs w:val="22"/>
          <w:lang w:val="en-US"/>
        </w:rPr>
        <w:t>provided the Report of the IHO Secretariat h</w:t>
      </w:r>
      <w:r w:rsidRPr="00F15AC1">
        <w:rPr>
          <w:rFonts w:ascii="Arial" w:hAnsi="Arial" w:cs="Arial"/>
          <w:iCs/>
          <w:sz w:val="22"/>
          <w:szCs w:val="22"/>
          <w:lang w:val="en-US"/>
        </w:rPr>
        <w:t>ighlight</w:t>
      </w:r>
      <w:r w:rsidR="00663D26" w:rsidRPr="00F15AC1">
        <w:rPr>
          <w:rFonts w:ascii="Arial" w:hAnsi="Arial" w:cs="Arial"/>
          <w:iCs/>
          <w:sz w:val="22"/>
          <w:szCs w:val="22"/>
          <w:lang w:val="en-US"/>
        </w:rPr>
        <w:t xml:space="preserve">ing </w:t>
      </w:r>
      <w:r w:rsidRPr="00F15AC1">
        <w:rPr>
          <w:rFonts w:ascii="Arial" w:hAnsi="Arial" w:cs="Arial"/>
          <w:iCs/>
          <w:sz w:val="22"/>
          <w:szCs w:val="22"/>
          <w:lang w:val="en-US"/>
        </w:rPr>
        <w:t>th</w:t>
      </w:r>
      <w:r w:rsidR="006473C3" w:rsidRPr="00F15AC1">
        <w:rPr>
          <w:rFonts w:ascii="Arial" w:hAnsi="Arial" w:cs="Arial"/>
          <w:iCs/>
          <w:sz w:val="22"/>
          <w:szCs w:val="22"/>
          <w:lang w:val="en-US"/>
        </w:rPr>
        <w:t xml:space="preserve">at the IHO still with </w:t>
      </w:r>
      <w:r w:rsidRPr="00F15AC1">
        <w:rPr>
          <w:rFonts w:ascii="Arial" w:hAnsi="Arial" w:cs="Arial"/>
          <w:iCs/>
          <w:sz w:val="22"/>
          <w:szCs w:val="22"/>
          <w:lang w:val="en-US"/>
        </w:rPr>
        <w:t>98 MS.</w:t>
      </w:r>
      <w:r w:rsidR="008920CC" w:rsidRPr="00F15AC1">
        <w:rPr>
          <w:rFonts w:ascii="Arial" w:hAnsi="Arial" w:cs="Arial"/>
          <w:iCs/>
          <w:sz w:val="22"/>
          <w:szCs w:val="22"/>
          <w:lang w:val="en-US"/>
        </w:rPr>
        <w:t xml:space="preserve"> </w:t>
      </w:r>
      <w:r w:rsidR="00637513" w:rsidRPr="00F15AC1">
        <w:rPr>
          <w:rFonts w:ascii="Arial" w:hAnsi="Arial" w:cs="Arial"/>
          <w:iCs/>
          <w:sz w:val="22"/>
          <w:szCs w:val="22"/>
          <w:lang w:val="en-US"/>
        </w:rPr>
        <w:t>He r</w:t>
      </w:r>
      <w:r w:rsidRPr="00F15AC1">
        <w:rPr>
          <w:rFonts w:ascii="Arial" w:hAnsi="Arial" w:cs="Arial"/>
          <w:iCs/>
          <w:sz w:val="22"/>
          <w:szCs w:val="22"/>
          <w:lang w:val="en-US"/>
        </w:rPr>
        <w:t xml:space="preserve">eported on the outcomes of </w:t>
      </w:r>
      <w:r w:rsidR="006473C3" w:rsidRPr="00F15AC1">
        <w:rPr>
          <w:rFonts w:ascii="Arial" w:hAnsi="Arial" w:cs="Arial"/>
          <w:iCs/>
          <w:sz w:val="22"/>
          <w:szCs w:val="22"/>
          <w:lang w:val="en-US"/>
        </w:rPr>
        <w:t>IHO Assembly</w:t>
      </w:r>
      <w:r w:rsidR="00637513" w:rsidRPr="00F15AC1">
        <w:rPr>
          <w:rFonts w:ascii="Arial" w:hAnsi="Arial" w:cs="Arial"/>
          <w:iCs/>
          <w:sz w:val="22"/>
          <w:szCs w:val="22"/>
          <w:lang w:val="en-US"/>
        </w:rPr>
        <w:t xml:space="preserve"> with the meeting of the Finance Committee and the meeting of the Heads of Delegations </w:t>
      </w:r>
      <w:r w:rsidR="005E66A8">
        <w:rPr>
          <w:rFonts w:ascii="Arial" w:hAnsi="Arial" w:cs="Arial"/>
          <w:iCs/>
          <w:sz w:val="22"/>
          <w:szCs w:val="22"/>
          <w:lang w:val="en-US"/>
        </w:rPr>
        <w:t xml:space="preserve">that </w:t>
      </w:r>
      <w:r w:rsidR="00637513" w:rsidRPr="00F15AC1">
        <w:rPr>
          <w:rFonts w:ascii="Arial" w:hAnsi="Arial" w:cs="Arial"/>
          <w:iCs/>
          <w:sz w:val="22"/>
          <w:szCs w:val="22"/>
          <w:lang w:val="en-US"/>
        </w:rPr>
        <w:t xml:space="preserve">took place on Monday afternoon, 1 May 2023 at the Grimaldi Forum in Monaco, as well as an event on the Empowering Women in Hydrography (EWH) project. During the Opening Ceremony for the Assembly seven new Member States presented their flags. </w:t>
      </w:r>
      <w:r w:rsidR="005E66A8">
        <w:rPr>
          <w:rFonts w:ascii="Arial" w:hAnsi="Arial" w:cs="Arial"/>
          <w:iCs/>
          <w:sz w:val="22"/>
          <w:szCs w:val="22"/>
          <w:lang w:val="en-US"/>
        </w:rPr>
        <w:t>The</w:t>
      </w:r>
      <w:r w:rsidR="00637513" w:rsidRPr="00F15AC1">
        <w:rPr>
          <w:rFonts w:ascii="Arial" w:hAnsi="Arial" w:cs="Arial"/>
          <w:iCs/>
          <w:sz w:val="22"/>
          <w:szCs w:val="22"/>
          <w:lang w:val="en-US"/>
        </w:rPr>
        <w:t xml:space="preserve"> Industry and </w:t>
      </w:r>
      <w:r w:rsidR="005E66A8">
        <w:rPr>
          <w:rFonts w:ascii="Arial" w:hAnsi="Arial" w:cs="Arial"/>
          <w:iCs/>
          <w:sz w:val="22"/>
          <w:szCs w:val="22"/>
          <w:lang w:val="en-US"/>
        </w:rPr>
        <w:t>the</w:t>
      </w:r>
      <w:r w:rsidR="006D76EF" w:rsidRPr="00F15AC1">
        <w:rPr>
          <w:rFonts w:ascii="Arial" w:hAnsi="Arial" w:cs="Arial"/>
          <w:iCs/>
          <w:sz w:val="22"/>
          <w:szCs w:val="22"/>
          <w:lang w:val="en-US"/>
        </w:rPr>
        <w:t xml:space="preserve"> </w:t>
      </w:r>
      <w:r w:rsidR="00637513" w:rsidRPr="00F15AC1">
        <w:rPr>
          <w:rFonts w:ascii="Arial" w:hAnsi="Arial" w:cs="Arial"/>
          <w:iCs/>
          <w:sz w:val="22"/>
          <w:szCs w:val="22"/>
          <w:lang w:val="en-US"/>
        </w:rPr>
        <w:t xml:space="preserve">Member States exhibition occurred in the same period </w:t>
      </w:r>
      <w:r w:rsidR="006D76EF" w:rsidRPr="00F15AC1">
        <w:rPr>
          <w:rFonts w:ascii="Arial" w:hAnsi="Arial" w:cs="Arial"/>
          <w:iCs/>
          <w:sz w:val="22"/>
          <w:szCs w:val="22"/>
          <w:lang w:val="en-US"/>
        </w:rPr>
        <w:t>of the A-3 at</w:t>
      </w:r>
      <w:r w:rsidR="00637513" w:rsidRPr="00F15AC1">
        <w:rPr>
          <w:rFonts w:ascii="Arial" w:hAnsi="Arial" w:cs="Arial"/>
          <w:iCs/>
          <w:sz w:val="22"/>
          <w:szCs w:val="22"/>
          <w:lang w:val="en-US"/>
        </w:rPr>
        <w:t xml:space="preserve"> and</w:t>
      </w:r>
      <w:r w:rsidR="006D76EF" w:rsidRPr="00F15AC1">
        <w:rPr>
          <w:rFonts w:ascii="Arial" w:hAnsi="Arial" w:cs="Arial"/>
          <w:iCs/>
          <w:sz w:val="22"/>
          <w:szCs w:val="22"/>
          <w:lang w:val="en-US"/>
        </w:rPr>
        <w:t xml:space="preserve"> </w:t>
      </w:r>
      <w:r w:rsidR="00637513" w:rsidRPr="00F15AC1">
        <w:rPr>
          <w:rFonts w:ascii="Arial" w:hAnsi="Arial" w:cs="Arial"/>
          <w:iCs/>
          <w:sz w:val="22"/>
          <w:szCs w:val="22"/>
          <w:lang w:val="en-US"/>
        </w:rPr>
        <w:t>the USNS Bruce C. Heezen was present in th</w:t>
      </w:r>
      <w:r w:rsidR="006D76EF" w:rsidRPr="00F15AC1">
        <w:rPr>
          <w:rFonts w:ascii="Arial" w:hAnsi="Arial" w:cs="Arial"/>
          <w:iCs/>
          <w:sz w:val="22"/>
          <w:szCs w:val="22"/>
          <w:lang w:val="en-US"/>
        </w:rPr>
        <w:t>e Port of Monaco</w:t>
      </w:r>
      <w:r w:rsidR="00637513" w:rsidRPr="00F15AC1">
        <w:rPr>
          <w:rFonts w:ascii="Arial" w:hAnsi="Arial" w:cs="Arial"/>
          <w:iCs/>
          <w:sz w:val="22"/>
          <w:szCs w:val="22"/>
          <w:lang w:val="en-US"/>
        </w:rPr>
        <w:t>.</w:t>
      </w:r>
    </w:p>
    <w:p w14:paraId="3C128B94" w14:textId="0BDAD331" w:rsidR="006473C3" w:rsidRPr="00F15AC1" w:rsidRDefault="005E66A8" w:rsidP="00DA790C">
      <w:pPr>
        <w:widowControl w:val="0"/>
        <w:spacing w:before="60" w:after="60"/>
        <w:jc w:val="both"/>
        <w:rPr>
          <w:rFonts w:ascii="Arial" w:hAnsi="Arial" w:cs="Arial"/>
          <w:iCs/>
          <w:sz w:val="22"/>
          <w:szCs w:val="22"/>
          <w:lang w:val="en-US"/>
        </w:rPr>
      </w:pPr>
      <w:r>
        <w:rPr>
          <w:rFonts w:ascii="Arial" w:hAnsi="Arial" w:cs="Arial"/>
          <w:iCs/>
          <w:sz w:val="22"/>
          <w:szCs w:val="22"/>
          <w:lang w:val="en-US"/>
        </w:rPr>
        <w:t xml:space="preserve">The </w:t>
      </w:r>
      <w:r w:rsidR="00CE6D8B" w:rsidRPr="00F15AC1">
        <w:rPr>
          <w:rFonts w:ascii="Arial" w:hAnsi="Arial" w:cs="Arial"/>
          <w:iCs/>
          <w:sz w:val="22"/>
          <w:szCs w:val="22"/>
          <w:lang w:val="en-US"/>
        </w:rPr>
        <w:t>Secretary</w:t>
      </w:r>
      <w:r w:rsidR="007D2E49" w:rsidRPr="00F15AC1">
        <w:rPr>
          <w:rFonts w:ascii="Arial" w:hAnsi="Arial" w:cs="Arial"/>
          <w:iCs/>
          <w:sz w:val="22"/>
          <w:szCs w:val="22"/>
          <w:lang w:val="en-US"/>
        </w:rPr>
        <w:t xml:space="preserve"> </w:t>
      </w:r>
      <w:r w:rsidR="00CA6F16" w:rsidRPr="00F15AC1">
        <w:rPr>
          <w:rFonts w:ascii="Arial" w:hAnsi="Arial" w:cs="Arial"/>
          <w:iCs/>
          <w:sz w:val="22"/>
          <w:szCs w:val="22"/>
          <w:lang w:val="en-US"/>
        </w:rPr>
        <w:t>informed</w:t>
      </w:r>
      <w:r w:rsidR="007D2E49" w:rsidRPr="00F15AC1">
        <w:rPr>
          <w:rFonts w:ascii="Arial" w:hAnsi="Arial" w:cs="Arial"/>
          <w:iCs/>
          <w:sz w:val="22"/>
          <w:szCs w:val="22"/>
          <w:lang w:val="en-US"/>
        </w:rPr>
        <w:t xml:space="preserve"> </w:t>
      </w:r>
      <w:r w:rsidR="00F23382" w:rsidRPr="00F15AC1">
        <w:rPr>
          <w:rFonts w:ascii="Arial" w:hAnsi="Arial" w:cs="Arial"/>
          <w:iCs/>
          <w:sz w:val="22"/>
          <w:szCs w:val="22"/>
          <w:lang w:val="en-US"/>
        </w:rPr>
        <w:t xml:space="preserve">that at IBSC46 there were two important decisions that will have implications on the CB, the first related with the revision of the Standards that probably will imply the adjustment of the </w:t>
      </w:r>
      <w:proofErr w:type="gramStart"/>
      <w:r w:rsidR="00F23382" w:rsidRPr="00F15AC1">
        <w:rPr>
          <w:rFonts w:ascii="Arial" w:hAnsi="Arial" w:cs="Arial"/>
          <w:iCs/>
          <w:sz w:val="22"/>
          <w:szCs w:val="22"/>
          <w:lang w:val="en-US"/>
        </w:rPr>
        <w:t>courses</w:t>
      </w:r>
      <w:proofErr w:type="gramEnd"/>
      <w:r w:rsidR="00F23382" w:rsidRPr="00F15AC1">
        <w:rPr>
          <w:rFonts w:ascii="Arial" w:hAnsi="Arial" w:cs="Arial"/>
          <w:iCs/>
          <w:sz w:val="22"/>
          <w:szCs w:val="22"/>
          <w:lang w:val="en-US"/>
        </w:rPr>
        <w:t xml:space="preserve"> contents, the other related with </w:t>
      </w:r>
      <w:r w:rsidR="007D2E49" w:rsidRPr="00F15AC1">
        <w:rPr>
          <w:rFonts w:ascii="Arial" w:hAnsi="Arial" w:cs="Arial"/>
          <w:iCs/>
          <w:sz w:val="22"/>
          <w:szCs w:val="22"/>
          <w:lang w:val="en-US"/>
        </w:rPr>
        <w:t>the decision</w:t>
      </w:r>
      <w:r w:rsidR="00F23382" w:rsidRPr="00F15AC1">
        <w:rPr>
          <w:rFonts w:ascii="Arial" w:hAnsi="Arial" w:cs="Arial"/>
          <w:iCs/>
          <w:sz w:val="22"/>
          <w:szCs w:val="22"/>
          <w:lang w:val="en-US"/>
        </w:rPr>
        <w:t xml:space="preserve"> to start also the recognition of Subjects of the S-5 Standards in addition to the full courses.</w:t>
      </w:r>
    </w:p>
    <w:p w14:paraId="14EB0324" w14:textId="2EBA5235" w:rsidR="00E1599F" w:rsidRPr="00F15AC1" w:rsidRDefault="00E1599F" w:rsidP="00807A4F">
      <w:pPr>
        <w:rPr>
          <w:rFonts w:ascii="Arial" w:hAnsi="Arial" w:cs="Arial"/>
          <w:i/>
          <w:iCs/>
          <w:sz w:val="22"/>
          <w:szCs w:val="22"/>
          <w:lang w:val="en-US"/>
        </w:rPr>
      </w:pPr>
    </w:p>
    <w:p w14:paraId="4AA7533A" w14:textId="77777777" w:rsidR="00E1599F" w:rsidRPr="00F15AC1" w:rsidRDefault="00E1599F" w:rsidP="00E1599F">
      <w:pPr>
        <w:widowControl w:val="0"/>
        <w:tabs>
          <w:tab w:val="left" w:pos="680"/>
        </w:tabs>
        <w:spacing w:before="60" w:after="60"/>
        <w:rPr>
          <w:rFonts w:ascii="Arial" w:hAnsi="Arial" w:cs="Arial"/>
          <w:b/>
          <w:iCs/>
          <w:sz w:val="22"/>
          <w:szCs w:val="22"/>
          <w:lang w:val="en-US"/>
        </w:rPr>
      </w:pPr>
      <w:r w:rsidRPr="005E66A8">
        <w:rPr>
          <w:rFonts w:ascii="Arial" w:hAnsi="Arial" w:cs="Arial"/>
          <w:b/>
          <w:iCs/>
          <w:sz w:val="22"/>
          <w:szCs w:val="22"/>
          <w:lang w:val="en-US"/>
        </w:rPr>
        <w:t>5.</w:t>
      </w:r>
      <w:r w:rsidRPr="00F15AC1">
        <w:rPr>
          <w:rFonts w:ascii="Arial" w:hAnsi="Arial" w:cs="Arial"/>
          <w:b/>
          <w:iCs/>
          <w:sz w:val="22"/>
          <w:szCs w:val="22"/>
          <w:lang w:val="en-US"/>
        </w:rPr>
        <w:tab/>
        <w:t>Regional Assessment of CB Activities</w:t>
      </w:r>
    </w:p>
    <w:p w14:paraId="1030B19D" w14:textId="77777777" w:rsidR="00E1599F" w:rsidRPr="00F15AC1" w:rsidRDefault="00E1599F" w:rsidP="00E1599F">
      <w:pPr>
        <w:widowControl w:val="0"/>
        <w:tabs>
          <w:tab w:val="left" w:pos="680"/>
        </w:tabs>
        <w:spacing w:before="60" w:after="60"/>
        <w:rPr>
          <w:rFonts w:ascii="Arial" w:hAnsi="Arial" w:cs="Arial"/>
          <w:b/>
          <w:iCs/>
          <w:sz w:val="22"/>
          <w:szCs w:val="22"/>
          <w:lang w:val="en-US"/>
        </w:rPr>
      </w:pPr>
      <w:r w:rsidRPr="00F15AC1">
        <w:rPr>
          <w:rFonts w:ascii="Arial" w:hAnsi="Arial" w:cs="Arial"/>
          <w:b/>
          <w:iCs/>
          <w:sz w:val="22"/>
          <w:szCs w:val="22"/>
          <w:lang w:val="en-US"/>
        </w:rPr>
        <w:t>5.1</w:t>
      </w:r>
      <w:r w:rsidRPr="00F15AC1">
        <w:rPr>
          <w:rFonts w:ascii="Arial" w:hAnsi="Arial" w:cs="Arial"/>
          <w:b/>
          <w:iCs/>
          <w:sz w:val="22"/>
          <w:szCs w:val="22"/>
          <w:lang w:val="en-US"/>
        </w:rPr>
        <w:tab/>
        <w:t>Reports of the Regional Hydrographic Commissions (RHC)</w:t>
      </w:r>
    </w:p>
    <w:p w14:paraId="371A89D6" w14:textId="4C0071C1" w:rsidR="00E1599F" w:rsidRPr="00F15AC1" w:rsidRDefault="00E1599F" w:rsidP="00E1599F">
      <w:pPr>
        <w:widowControl w:val="0"/>
        <w:tabs>
          <w:tab w:val="left" w:pos="680"/>
        </w:tabs>
        <w:rPr>
          <w:rFonts w:ascii="Arial" w:hAnsi="Arial" w:cs="Arial"/>
          <w:i/>
          <w:iCs/>
          <w:sz w:val="22"/>
          <w:szCs w:val="22"/>
          <w:lang w:val="en-US"/>
        </w:rPr>
      </w:pPr>
      <w:r w:rsidRPr="00F15AC1">
        <w:rPr>
          <w:rFonts w:ascii="Arial" w:hAnsi="Arial" w:cs="Arial"/>
          <w:i/>
          <w:iCs/>
          <w:sz w:val="22"/>
          <w:szCs w:val="22"/>
          <w:lang w:val="en-US"/>
        </w:rPr>
        <w:t>Docs:</w:t>
      </w:r>
      <w:r w:rsidRPr="00F15AC1">
        <w:rPr>
          <w:rFonts w:ascii="Arial" w:hAnsi="Arial" w:cs="Arial"/>
          <w:i/>
          <w:iCs/>
          <w:sz w:val="22"/>
          <w:szCs w:val="22"/>
          <w:lang w:val="en-US"/>
        </w:rPr>
        <w:tab/>
        <w:t>CBSC</w:t>
      </w:r>
      <w:r w:rsidR="0033730D" w:rsidRPr="00F15AC1">
        <w:rPr>
          <w:rFonts w:ascii="Arial" w:hAnsi="Arial" w:cs="Arial"/>
          <w:i/>
          <w:iCs/>
          <w:sz w:val="22"/>
          <w:szCs w:val="22"/>
          <w:lang w:val="en-US"/>
        </w:rPr>
        <w:t>21</w:t>
      </w:r>
      <w:r w:rsidRPr="00F15AC1">
        <w:rPr>
          <w:rFonts w:ascii="Arial" w:hAnsi="Arial" w:cs="Arial"/>
          <w:i/>
          <w:iCs/>
          <w:sz w:val="22"/>
          <w:szCs w:val="22"/>
          <w:lang w:val="en-US"/>
        </w:rPr>
        <w:t>-05.1A</w:t>
      </w:r>
      <w:r w:rsidRPr="00F15AC1">
        <w:rPr>
          <w:rFonts w:ascii="Arial" w:hAnsi="Arial" w:cs="Arial"/>
          <w:i/>
          <w:iCs/>
          <w:sz w:val="22"/>
          <w:szCs w:val="22"/>
          <w:lang w:val="en-US"/>
        </w:rPr>
        <w:tab/>
        <w:t>NSHC Report</w:t>
      </w:r>
    </w:p>
    <w:p w14:paraId="10269A41" w14:textId="7B534CF5" w:rsidR="00E1599F" w:rsidRPr="00F15AC1" w:rsidRDefault="00E1599F" w:rsidP="00E1599F">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33730D" w:rsidRPr="00F15AC1">
        <w:rPr>
          <w:rFonts w:ascii="Arial" w:hAnsi="Arial" w:cs="Arial"/>
          <w:i/>
          <w:iCs/>
          <w:sz w:val="22"/>
          <w:szCs w:val="22"/>
          <w:lang w:val="en-US"/>
        </w:rPr>
        <w:t>21</w:t>
      </w:r>
      <w:r w:rsidRPr="00F15AC1">
        <w:rPr>
          <w:rFonts w:ascii="Arial" w:hAnsi="Arial" w:cs="Arial"/>
          <w:i/>
          <w:iCs/>
          <w:sz w:val="22"/>
          <w:szCs w:val="22"/>
          <w:lang w:val="en-US"/>
        </w:rPr>
        <w:t>-05.1B</w:t>
      </w:r>
      <w:r w:rsidRPr="00F15AC1">
        <w:rPr>
          <w:rFonts w:ascii="Arial" w:hAnsi="Arial" w:cs="Arial"/>
          <w:i/>
          <w:iCs/>
          <w:sz w:val="22"/>
          <w:szCs w:val="22"/>
          <w:lang w:val="en-US"/>
        </w:rPr>
        <w:tab/>
        <w:t>MBSHC Report</w:t>
      </w:r>
    </w:p>
    <w:p w14:paraId="31067072" w14:textId="5F14A240" w:rsidR="007D2E49" w:rsidRPr="00F15AC1" w:rsidRDefault="00E1599F" w:rsidP="007D2E49">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33730D" w:rsidRPr="00F15AC1">
        <w:rPr>
          <w:rFonts w:ascii="Arial" w:hAnsi="Arial" w:cs="Arial"/>
          <w:i/>
          <w:iCs/>
          <w:sz w:val="22"/>
          <w:szCs w:val="22"/>
          <w:lang w:val="en-US"/>
        </w:rPr>
        <w:t>21</w:t>
      </w:r>
      <w:r w:rsidRPr="00F15AC1">
        <w:rPr>
          <w:rFonts w:ascii="Arial" w:hAnsi="Arial" w:cs="Arial"/>
          <w:i/>
          <w:iCs/>
          <w:sz w:val="22"/>
          <w:szCs w:val="22"/>
          <w:lang w:val="en-US"/>
        </w:rPr>
        <w:t>-05.1C</w:t>
      </w:r>
      <w:r w:rsidRPr="00F15AC1">
        <w:rPr>
          <w:rFonts w:ascii="Arial" w:hAnsi="Arial" w:cs="Arial"/>
          <w:i/>
          <w:iCs/>
          <w:sz w:val="22"/>
          <w:szCs w:val="22"/>
          <w:lang w:val="en-US"/>
        </w:rPr>
        <w:tab/>
        <w:t>BSHC Report</w:t>
      </w:r>
    </w:p>
    <w:p w14:paraId="5EC6EF71" w14:textId="431B225D" w:rsidR="00E1599F" w:rsidRPr="00F15AC1" w:rsidRDefault="00E1599F" w:rsidP="00E1599F">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33730D" w:rsidRPr="00F15AC1">
        <w:rPr>
          <w:rFonts w:ascii="Arial" w:hAnsi="Arial" w:cs="Arial"/>
          <w:i/>
          <w:iCs/>
          <w:sz w:val="22"/>
          <w:szCs w:val="22"/>
          <w:lang w:val="en-US"/>
        </w:rPr>
        <w:t>21</w:t>
      </w:r>
      <w:r w:rsidRPr="00F15AC1">
        <w:rPr>
          <w:rFonts w:ascii="Arial" w:hAnsi="Arial" w:cs="Arial"/>
          <w:i/>
          <w:iCs/>
          <w:sz w:val="22"/>
          <w:szCs w:val="22"/>
          <w:lang w:val="en-US"/>
        </w:rPr>
        <w:t>-05.1D</w:t>
      </w:r>
      <w:r w:rsidRPr="00F15AC1">
        <w:rPr>
          <w:rFonts w:ascii="Arial" w:hAnsi="Arial" w:cs="Arial"/>
          <w:i/>
          <w:iCs/>
          <w:sz w:val="22"/>
          <w:szCs w:val="22"/>
          <w:lang w:val="en-US"/>
        </w:rPr>
        <w:tab/>
        <w:t>USCHC Report</w:t>
      </w:r>
    </w:p>
    <w:p w14:paraId="10DCBA17" w14:textId="03C466CF" w:rsidR="00E1599F" w:rsidRPr="00F15AC1" w:rsidRDefault="00E1599F" w:rsidP="00E1599F">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33730D" w:rsidRPr="00F15AC1">
        <w:rPr>
          <w:rFonts w:ascii="Arial" w:hAnsi="Arial" w:cs="Arial"/>
          <w:i/>
          <w:iCs/>
          <w:sz w:val="22"/>
          <w:szCs w:val="22"/>
          <w:lang w:val="en-US"/>
        </w:rPr>
        <w:t>21</w:t>
      </w:r>
      <w:r w:rsidRPr="00F15AC1">
        <w:rPr>
          <w:rFonts w:ascii="Arial" w:hAnsi="Arial" w:cs="Arial"/>
          <w:i/>
          <w:iCs/>
          <w:sz w:val="22"/>
          <w:szCs w:val="22"/>
          <w:lang w:val="en-US"/>
        </w:rPr>
        <w:t>-05.1E</w:t>
      </w:r>
      <w:r w:rsidRPr="00F15AC1">
        <w:rPr>
          <w:rFonts w:ascii="Arial" w:hAnsi="Arial" w:cs="Arial"/>
          <w:i/>
          <w:iCs/>
          <w:sz w:val="22"/>
          <w:szCs w:val="22"/>
          <w:lang w:val="en-US"/>
        </w:rPr>
        <w:tab/>
        <w:t>EAHC Report</w:t>
      </w:r>
    </w:p>
    <w:p w14:paraId="7EDBB761" w14:textId="07AF4E70" w:rsidR="00E1599F" w:rsidRPr="00F15AC1" w:rsidRDefault="00E1599F" w:rsidP="00E1599F">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33730D" w:rsidRPr="00F15AC1">
        <w:rPr>
          <w:rFonts w:ascii="Arial" w:hAnsi="Arial" w:cs="Arial"/>
          <w:i/>
          <w:iCs/>
          <w:sz w:val="22"/>
          <w:szCs w:val="22"/>
          <w:lang w:val="en-US"/>
        </w:rPr>
        <w:t>21</w:t>
      </w:r>
      <w:r w:rsidRPr="00F15AC1">
        <w:rPr>
          <w:rFonts w:ascii="Arial" w:hAnsi="Arial" w:cs="Arial"/>
          <w:i/>
          <w:iCs/>
          <w:sz w:val="22"/>
          <w:szCs w:val="22"/>
          <w:lang w:val="en-US"/>
        </w:rPr>
        <w:t>-05.1F</w:t>
      </w:r>
      <w:r w:rsidRPr="00F15AC1">
        <w:rPr>
          <w:rFonts w:ascii="Arial" w:hAnsi="Arial" w:cs="Arial"/>
          <w:i/>
          <w:iCs/>
          <w:sz w:val="22"/>
          <w:szCs w:val="22"/>
          <w:lang w:val="en-US"/>
        </w:rPr>
        <w:tab/>
      </w:r>
      <w:proofErr w:type="spellStart"/>
      <w:r w:rsidRPr="00F15AC1">
        <w:rPr>
          <w:rFonts w:ascii="Arial" w:hAnsi="Arial" w:cs="Arial"/>
          <w:i/>
          <w:iCs/>
          <w:sz w:val="22"/>
          <w:szCs w:val="22"/>
          <w:lang w:val="en-US"/>
        </w:rPr>
        <w:t>EAtHC</w:t>
      </w:r>
      <w:proofErr w:type="spellEnd"/>
      <w:r w:rsidRPr="00F15AC1">
        <w:rPr>
          <w:rFonts w:ascii="Arial" w:hAnsi="Arial" w:cs="Arial"/>
          <w:i/>
          <w:iCs/>
          <w:sz w:val="22"/>
          <w:szCs w:val="22"/>
          <w:lang w:val="en-US"/>
        </w:rPr>
        <w:t xml:space="preserve"> Report</w:t>
      </w:r>
    </w:p>
    <w:p w14:paraId="4E16F8D3" w14:textId="7B86E135" w:rsidR="00E1599F" w:rsidRPr="00F15AC1" w:rsidRDefault="00E1599F" w:rsidP="00E1599F">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33730D" w:rsidRPr="00F15AC1">
        <w:rPr>
          <w:rFonts w:ascii="Arial" w:hAnsi="Arial" w:cs="Arial"/>
          <w:i/>
          <w:iCs/>
          <w:sz w:val="22"/>
          <w:szCs w:val="22"/>
          <w:lang w:val="en-US"/>
        </w:rPr>
        <w:t>21</w:t>
      </w:r>
      <w:r w:rsidRPr="00F15AC1">
        <w:rPr>
          <w:rFonts w:ascii="Arial" w:hAnsi="Arial" w:cs="Arial"/>
          <w:i/>
          <w:iCs/>
          <w:sz w:val="22"/>
          <w:szCs w:val="22"/>
          <w:lang w:val="en-US"/>
        </w:rPr>
        <w:t>-05.1G</w:t>
      </w:r>
      <w:r w:rsidRPr="00F15AC1">
        <w:rPr>
          <w:rFonts w:ascii="Arial" w:hAnsi="Arial" w:cs="Arial"/>
          <w:i/>
          <w:iCs/>
          <w:sz w:val="22"/>
          <w:szCs w:val="22"/>
          <w:lang w:val="en-US"/>
        </w:rPr>
        <w:tab/>
        <w:t>SEPRHC Report</w:t>
      </w:r>
    </w:p>
    <w:p w14:paraId="6254A8C4" w14:textId="7DB18E2E" w:rsidR="00E1599F" w:rsidRPr="00F15AC1" w:rsidRDefault="00E1599F" w:rsidP="00E1599F">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33730D" w:rsidRPr="00F15AC1">
        <w:rPr>
          <w:rFonts w:ascii="Arial" w:hAnsi="Arial" w:cs="Arial"/>
          <w:i/>
          <w:iCs/>
          <w:sz w:val="22"/>
          <w:szCs w:val="22"/>
          <w:lang w:val="en-US"/>
        </w:rPr>
        <w:t>21</w:t>
      </w:r>
      <w:r w:rsidRPr="00F15AC1">
        <w:rPr>
          <w:rFonts w:ascii="Arial" w:hAnsi="Arial" w:cs="Arial"/>
          <w:i/>
          <w:iCs/>
          <w:sz w:val="22"/>
          <w:szCs w:val="22"/>
          <w:lang w:val="en-US"/>
        </w:rPr>
        <w:t>-05.1H</w:t>
      </w:r>
      <w:r w:rsidRPr="00F15AC1">
        <w:rPr>
          <w:rFonts w:ascii="Arial" w:hAnsi="Arial" w:cs="Arial"/>
          <w:i/>
          <w:iCs/>
          <w:sz w:val="22"/>
          <w:szCs w:val="22"/>
          <w:lang w:val="en-US"/>
        </w:rPr>
        <w:tab/>
        <w:t>SWPHC Report</w:t>
      </w:r>
    </w:p>
    <w:p w14:paraId="64DB598B" w14:textId="491926B0" w:rsidR="00E1599F" w:rsidRPr="00F15AC1" w:rsidRDefault="00E1599F" w:rsidP="00E1599F">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33730D" w:rsidRPr="00F15AC1">
        <w:rPr>
          <w:rFonts w:ascii="Arial" w:hAnsi="Arial" w:cs="Arial"/>
          <w:i/>
          <w:iCs/>
          <w:sz w:val="22"/>
          <w:szCs w:val="22"/>
          <w:lang w:val="en-US"/>
        </w:rPr>
        <w:t>21</w:t>
      </w:r>
      <w:r w:rsidRPr="00F15AC1">
        <w:rPr>
          <w:rFonts w:ascii="Arial" w:hAnsi="Arial" w:cs="Arial"/>
          <w:i/>
          <w:iCs/>
          <w:sz w:val="22"/>
          <w:szCs w:val="22"/>
          <w:lang w:val="en-US"/>
        </w:rPr>
        <w:t>-05.1I</w:t>
      </w:r>
      <w:r w:rsidRPr="00F15AC1">
        <w:rPr>
          <w:rFonts w:ascii="Arial" w:hAnsi="Arial" w:cs="Arial"/>
          <w:i/>
          <w:iCs/>
          <w:sz w:val="22"/>
          <w:szCs w:val="22"/>
          <w:lang w:val="en-US"/>
        </w:rPr>
        <w:tab/>
      </w:r>
      <w:r w:rsidR="005E66A8">
        <w:rPr>
          <w:rFonts w:ascii="Arial" w:hAnsi="Arial" w:cs="Arial"/>
          <w:i/>
          <w:iCs/>
          <w:sz w:val="22"/>
          <w:szCs w:val="22"/>
          <w:lang w:val="en-US"/>
        </w:rPr>
        <w:tab/>
      </w:r>
      <w:r w:rsidRPr="00F15AC1">
        <w:rPr>
          <w:rFonts w:ascii="Arial" w:hAnsi="Arial" w:cs="Arial"/>
          <w:i/>
          <w:iCs/>
          <w:sz w:val="22"/>
          <w:szCs w:val="22"/>
          <w:lang w:val="en-US"/>
        </w:rPr>
        <w:t>MACHC Report</w:t>
      </w:r>
    </w:p>
    <w:p w14:paraId="4E070A61" w14:textId="64EE1410" w:rsidR="00E1599F" w:rsidRPr="00F15AC1" w:rsidRDefault="00E1599F" w:rsidP="00E1599F">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33730D" w:rsidRPr="00F15AC1">
        <w:rPr>
          <w:rFonts w:ascii="Arial" w:hAnsi="Arial" w:cs="Arial"/>
          <w:i/>
          <w:iCs/>
          <w:sz w:val="22"/>
          <w:szCs w:val="22"/>
          <w:lang w:val="en-US"/>
        </w:rPr>
        <w:t>21</w:t>
      </w:r>
      <w:r w:rsidRPr="00F15AC1">
        <w:rPr>
          <w:rFonts w:ascii="Arial" w:hAnsi="Arial" w:cs="Arial"/>
          <w:i/>
          <w:iCs/>
          <w:sz w:val="22"/>
          <w:szCs w:val="22"/>
          <w:lang w:val="en-US"/>
        </w:rPr>
        <w:t>-05.1J</w:t>
      </w:r>
      <w:r w:rsidRPr="00F15AC1">
        <w:rPr>
          <w:rFonts w:ascii="Arial" w:hAnsi="Arial" w:cs="Arial"/>
          <w:i/>
          <w:iCs/>
          <w:sz w:val="22"/>
          <w:szCs w:val="22"/>
          <w:lang w:val="en-US"/>
        </w:rPr>
        <w:tab/>
      </w:r>
      <w:r w:rsidR="005E66A8">
        <w:rPr>
          <w:rFonts w:ascii="Arial" w:hAnsi="Arial" w:cs="Arial"/>
          <w:i/>
          <w:iCs/>
          <w:sz w:val="22"/>
          <w:szCs w:val="22"/>
          <w:lang w:val="en-US"/>
        </w:rPr>
        <w:tab/>
      </w:r>
      <w:r w:rsidRPr="00F15AC1">
        <w:rPr>
          <w:rFonts w:ascii="Arial" w:hAnsi="Arial" w:cs="Arial"/>
          <w:i/>
          <w:iCs/>
          <w:sz w:val="22"/>
          <w:szCs w:val="22"/>
          <w:lang w:val="en-US"/>
        </w:rPr>
        <w:t>SAIHC Report</w:t>
      </w:r>
    </w:p>
    <w:p w14:paraId="7F25FFC1" w14:textId="6027B5C0" w:rsidR="00E1599F" w:rsidRPr="00F15AC1" w:rsidRDefault="00E1599F" w:rsidP="00E1599F">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33730D" w:rsidRPr="00F15AC1">
        <w:rPr>
          <w:rFonts w:ascii="Arial" w:hAnsi="Arial" w:cs="Arial"/>
          <w:i/>
          <w:iCs/>
          <w:sz w:val="22"/>
          <w:szCs w:val="22"/>
          <w:lang w:val="en-US"/>
        </w:rPr>
        <w:t>21</w:t>
      </w:r>
      <w:r w:rsidRPr="00F15AC1">
        <w:rPr>
          <w:rFonts w:ascii="Arial" w:hAnsi="Arial" w:cs="Arial"/>
          <w:i/>
          <w:iCs/>
          <w:sz w:val="22"/>
          <w:szCs w:val="22"/>
          <w:lang w:val="en-US"/>
        </w:rPr>
        <w:t>-05.1K</w:t>
      </w:r>
      <w:r w:rsidRPr="00F15AC1">
        <w:rPr>
          <w:rFonts w:ascii="Arial" w:hAnsi="Arial" w:cs="Arial"/>
          <w:i/>
          <w:iCs/>
          <w:sz w:val="22"/>
          <w:szCs w:val="22"/>
          <w:lang w:val="en-US"/>
        </w:rPr>
        <w:tab/>
        <w:t>NIOHC Report</w:t>
      </w:r>
    </w:p>
    <w:p w14:paraId="6FD18B1E" w14:textId="1C8499C2" w:rsidR="00E1599F" w:rsidRPr="00F15AC1" w:rsidRDefault="00E1599F" w:rsidP="00E1599F">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33730D" w:rsidRPr="00F15AC1">
        <w:rPr>
          <w:rFonts w:ascii="Arial" w:hAnsi="Arial" w:cs="Arial"/>
          <w:i/>
          <w:iCs/>
          <w:sz w:val="22"/>
          <w:szCs w:val="22"/>
          <w:lang w:val="en-US"/>
        </w:rPr>
        <w:t>21</w:t>
      </w:r>
      <w:r w:rsidRPr="00F15AC1">
        <w:rPr>
          <w:rFonts w:ascii="Arial" w:hAnsi="Arial" w:cs="Arial"/>
          <w:i/>
          <w:iCs/>
          <w:sz w:val="22"/>
          <w:szCs w:val="22"/>
          <w:lang w:val="en-US"/>
        </w:rPr>
        <w:t>-05.1L</w:t>
      </w:r>
      <w:r w:rsidRPr="00F15AC1">
        <w:rPr>
          <w:rFonts w:ascii="Arial" w:hAnsi="Arial" w:cs="Arial"/>
          <w:i/>
          <w:iCs/>
          <w:sz w:val="22"/>
          <w:szCs w:val="22"/>
          <w:lang w:val="en-US"/>
        </w:rPr>
        <w:tab/>
      </w:r>
      <w:r w:rsidR="005E66A8">
        <w:rPr>
          <w:rFonts w:ascii="Arial" w:hAnsi="Arial" w:cs="Arial"/>
          <w:i/>
          <w:iCs/>
          <w:sz w:val="22"/>
          <w:szCs w:val="22"/>
          <w:lang w:val="en-US"/>
        </w:rPr>
        <w:tab/>
      </w:r>
      <w:r w:rsidRPr="00F15AC1">
        <w:rPr>
          <w:rFonts w:ascii="Arial" w:hAnsi="Arial" w:cs="Arial"/>
          <w:i/>
          <w:iCs/>
          <w:sz w:val="22"/>
          <w:szCs w:val="22"/>
          <w:lang w:val="en-US"/>
        </w:rPr>
        <w:t>RSAHC Report</w:t>
      </w:r>
    </w:p>
    <w:p w14:paraId="54D2EF6A" w14:textId="098CF415" w:rsidR="00E1599F" w:rsidRPr="00F15AC1" w:rsidRDefault="00E1599F" w:rsidP="00E1599F">
      <w:pPr>
        <w:widowControl w:val="0"/>
        <w:tabs>
          <w:tab w:val="left" w:pos="680"/>
        </w:tabs>
        <w:ind w:left="680"/>
        <w:rPr>
          <w:rFonts w:ascii="Arial" w:hAnsi="Arial" w:cs="Arial"/>
          <w:i/>
          <w:iCs/>
          <w:sz w:val="22"/>
          <w:szCs w:val="22"/>
          <w:lang w:val="en-US"/>
        </w:rPr>
      </w:pPr>
      <w:r w:rsidRPr="00F15AC1">
        <w:rPr>
          <w:rFonts w:ascii="Arial" w:hAnsi="Arial" w:cs="Arial"/>
          <w:i/>
          <w:iCs/>
          <w:sz w:val="22"/>
          <w:szCs w:val="22"/>
          <w:lang w:val="en-US"/>
        </w:rPr>
        <w:t>CBSC</w:t>
      </w:r>
      <w:r w:rsidR="0033730D" w:rsidRPr="00F15AC1">
        <w:rPr>
          <w:rFonts w:ascii="Arial" w:hAnsi="Arial" w:cs="Arial"/>
          <w:i/>
          <w:iCs/>
          <w:sz w:val="22"/>
          <w:szCs w:val="22"/>
          <w:lang w:val="en-US"/>
        </w:rPr>
        <w:t>21</w:t>
      </w:r>
      <w:r w:rsidRPr="00F15AC1">
        <w:rPr>
          <w:rFonts w:ascii="Arial" w:hAnsi="Arial" w:cs="Arial"/>
          <w:i/>
          <w:iCs/>
          <w:sz w:val="22"/>
          <w:szCs w:val="22"/>
          <w:lang w:val="en-US"/>
        </w:rPr>
        <w:t>-05.1M</w:t>
      </w:r>
      <w:r w:rsidRPr="00F15AC1">
        <w:rPr>
          <w:rFonts w:ascii="Arial" w:hAnsi="Arial" w:cs="Arial"/>
          <w:i/>
          <w:iCs/>
          <w:sz w:val="22"/>
          <w:szCs w:val="22"/>
          <w:lang w:val="en-US"/>
        </w:rPr>
        <w:tab/>
      </w:r>
      <w:proofErr w:type="spellStart"/>
      <w:r w:rsidRPr="00F15AC1">
        <w:rPr>
          <w:rFonts w:ascii="Arial" w:hAnsi="Arial" w:cs="Arial"/>
          <w:i/>
          <w:iCs/>
          <w:sz w:val="22"/>
          <w:szCs w:val="22"/>
          <w:lang w:val="en-US"/>
        </w:rPr>
        <w:t>SWAtHC</w:t>
      </w:r>
      <w:proofErr w:type="spellEnd"/>
      <w:r w:rsidRPr="00F15AC1">
        <w:rPr>
          <w:rFonts w:ascii="Arial" w:hAnsi="Arial" w:cs="Arial"/>
          <w:i/>
          <w:iCs/>
          <w:sz w:val="22"/>
          <w:szCs w:val="22"/>
          <w:lang w:val="en-US"/>
        </w:rPr>
        <w:t xml:space="preserve"> Report</w:t>
      </w:r>
    </w:p>
    <w:p w14:paraId="3F4DE8C8" w14:textId="77777777" w:rsidR="00E1599F" w:rsidRPr="00F15AC1" w:rsidRDefault="00E1599F" w:rsidP="00E1599F">
      <w:pPr>
        <w:widowControl w:val="0"/>
        <w:tabs>
          <w:tab w:val="left" w:pos="680"/>
        </w:tabs>
        <w:ind w:left="680"/>
        <w:rPr>
          <w:rFonts w:ascii="Arial" w:hAnsi="Arial" w:cs="Arial"/>
          <w:i/>
          <w:iCs/>
          <w:sz w:val="22"/>
          <w:szCs w:val="22"/>
          <w:lang w:val="en-US"/>
        </w:rPr>
      </w:pPr>
    </w:p>
    <w:p w14:paraId="6F006E4A" w14:textId="72A74112" w:rsidR="002E5794" w:rsidRPr="00F15AC1" w:rsidRDefault="002E5794" w:rsidP="00F52601">
      <w:pPr>
        <w:widowControl w:val="0"/>
        <w:tabs>
          <w:tab w:val="left" w:pos="680"/>
        </w:tabs>
        <w:ind w:left="680"/>
        <w:jc w:val="both"/>
        <w:rPr>
          <w:rFonts w:ascii="Arial" w:hAnsi="Arial" w:cs="Arial"/>
          <w:iCs/>
          <w:sz w:val="22"/>
          <w:szCs w:val="22"/>
          <w:lang w:val="en-US"/>
        </w:rPr>
      </w:pPr>
      <w:r w:rsidRPr="00F15AC1">
        <w:rPr>
          <w:rFonts w:ascii="Arial" w:hAnsi="Arial" w:cs="Arial"/>
          <w:iCs/>
          <w:sz w:val="22"/>
          <w:szCs w:val="22"/>
          <w:lang w:val="en-US"/>
        </w:rPr>
        <w:t xml:space="preserve">The Chair </w:t>
      </w:r>
      <w:r w:rsidR="000A383F" w:rsidRPr="00F15AC1">
        <w:rPr>
          <w:rFonts w:ascii="Arial" w:hAnsi="Arial" w:cs="Arial"/>
          <w:iCs/>
          <w:sz w:val="22"/>
          <w:szCs w:val="22"/>
          <w:lang w:val="en-US"/>
        </w:rPr>
        <w:t>informed</w:t>
      </w:r>
      <w:r w:rsidRPr="00F15AC1">
        <w:rPr>
          <w:rFonts w:ascii="Arial" w:hAnsi="Arial" w:cs="Arial"/>
          <w:iCs/>
          <w:sz w:val="22"/>
          <w:szCs w:val="22"/>
          <w:lang w:val="en-US"/>
        </w:rPr>
        <w:t xml:space="preserve"> that the </w:t>
      </w:r>
      <w:hyperlink r:id="rId6" w:history="1">
        <w:r w:rsidRPr="00F15AC1">
          <w:rPr>
            <w:rFonts w:ascii="Arial" w:hAnsi="Arial" w:cs="Arial"/>
            <w:iCs/>
            <w:sz w:val="22"/>
            <w:szCs w:val="22"/>
            <w:lang w:val="en-US"/>
          </w:rPr>
          <w:t>Nordic HC</w:t>
        </w:r>
      </w:hyperlink>
      <w:r w:rsidRPr="00F15AC1">
        <w:rPr>
          <w:rFonts w:ascii="Arial" w:hAnsi="Arial" w:cs="Arial"/>
          <w:iCs/>
          <w:sz w:val="22"/>
          <w:szCs w:val="22"/>
          <w:lang w:val="en-US"/>
        </w:rPr>
        <w:t xml:space="preserve">, the </w:t>
      </w:r>
      <w:hyperlink r:id="rId7" w:history="1">
        <w:r w:rsidRPr="00F15AC1">
          <w:rPr>
            <w:rFonts w:ascii="Arial" w:hAnsi="Arial" w:cs="Arial"/>
            <w:iCs/>
            <w:sz w:val="22"/>
            <w:szCs w:val="22"/>
            <w:lang w:val="en-US"/>
          </w:rPr>
          <w:t>North Sea HC</w:t>
        </w:r>
      </w:hyperlink>
      <w:r w:rsidRPr="00F15AC1">
        <w:rPr>
          <w:rFonts w:ascii="Arial" w:hAnsi="Arial" w:cs="Arial"/>
          <w:iCs/>
          <w:sz w:val="22"/>
          <w:szCs w:val="22"/>
          <w:lang w:val="en-US"/>
        </w:rPr>
        <w:t>,</w:t>
      </w:r>
      <w:r w:rsidR="00AA742B" w:rsidRPr="00F15AC1">
        <w:rPr>
          <w:rFonts w:ascii="Arial" w:hAnsi="Arial" w:cs="Arial"/>
          <w:iCs/>
          <w:sz w:val="22"/>
          <w:szCs w:val="22"/>
          <w:lang w:val="en-US"/>
        </w:rPr>
        <w:t xml:space="preserve"> </w:t>
      </w:r>
      <w:r w:rsidRPr="00F15AC1">
        <w:rPr>
          <w:rFonts w:ascii="Arial" w:hAnsi="Arial" w:cs="Arial"/>
          <w:iCs/>
          <w:sz w:val="22"/>
          <w:szCs w:val="22"/>
          <w:lang w:val="en-US"/>
        </w:rPr>
        <w:t xml:space="preserve">the </w:t>
      </w:r>
      <w:hyperlink r:id="rId8" w:history="1">
        <w:r w:rsidRPr="00F15AC1">
          <w:rPr>
            <w:rFonts w:ascii="Arial" w:hAnsi="Arial" w:cs="Arial"/>
            <w:iCs/>
            <w:sz w:val="22"/>
            <w:szCs w:val="22"/>
            <w:lang w:val="en-US"/>
          </w:rPr>
          <w:t>Baltic Sea HC</w:t>
        </w:r>
      </w:hyperlink>
      <w:r w:rsidRPr="00F15AC1">
        <w:rPr>
          <w:rFonts w:ascii="Arial" w:hAnsi="Arial" w:cs="Arial"/>
          <w:iCs/>
          <w:sz w:val="22"/>
          <w:szCs w:val="22"/>
          <w:lang w:val="en-US"/>
        </w:rPr>
        <w:t xml:space="preserve"> and the </w:t>
      </w:r>
      <w:hyperlink r:id="rId9" w:history="1">
        <w:r w:rsidRPr="00F15AC1">
          <w:rPr>
            <w:rFonts w:ascii="Arial" w:hAnsi="Arial" w:cs="Arial"/>
            <w:iCs/>
            <w:sz w:val="22"/>
            <w:szCs w:val="22"/>
            <w:lang w:val="en-US"/>
          </w:rPr>
          <w:t>Arctic RHC</w:t>
        </w:r>
      </w:hyperlink>
      <w:r w:rsidRPr="00F15AC1">
        <w:rPr>
          <w:rFonts w:ascii="Arial" w:hAnsi="Arial" w:cs="Arial"/>
          <w:iCs/>
          <w:sz w:val="22"/>
          <w:szCs w:val="22"/>
          <w:lang w:val="en-US"/>
        </w:rPr>
        <w:t xml:space="preserve"> will not present a report.</w:t>
      </w:r>
      <w:r w:rsidR="00F23382" w:rsidRPr="00F15AC1">
        <w:rPr>
          <w:rFonts w:ascii="Arial" w:hAnsi="Arial" w:cs="Arial"/>
          <w:iCs/>
          <w:sz w:val="22"/>
          <w:szCs w:val="22"/>
          <w:lang w:val="en-US"/>
        </w:rPr>
        <w:t xml:space="preserve"> They have no CB </w:t>
      </w:r>
      <w:proofErr w:type="gramStart"/>
      <w:r w:rsidR="00F23382" w:rsidRPr="00F15AC1">
        <w:rPr>
          <w:rFonts w:ascii="Arial" w:hAnsi="Arial" w:cs="Arial"/>
          <w:iCs/>
          <w:sz w:val="22"/>
          <w:szCs w:val="22"/>
          <w:lang w:val="en-US"/>
        </w:rPr>
        <w:t>requirements</w:t>
      </w:r>
      <w:proofErr w:type="gramEnd"/>
      <w:r w:rsidR="00F23382" w:rsidRPr="00F15AC1">
        <w:rPr>
          <w:rFonts w:ascii="Arial" w:hAnsi="Arial" w:cs="Arial"/>
          <w:iCs/>
          <w:sz w:val="22"/>
          <w:szCs w:val="22"/>
          <w:lang w:val="en-US"/>
        </w:rPr>
        <w:t xml:space="preserve"> but nations actively support other regions in CB.</w:t>
      </w:r>
    </w:p>
    <w:p w14:paraId="29E5E547" w14:textId="77777777" w:rsidR="00562D9B" w:rsidRPr="00F15AC1" w:rsidRDefault="00562D9B" w:rsidP="00F52601">
      <w:pPr>
        <w:widowControl w:val="0"/>
        <w:tabs>
          <w:tab w:val="left" w:pos="680"/>
        </w:tabs>
        <w:ind w:left="680"/>
        <w:jc w:val="both"/>
        <w:rPr>
          <w:rFonts w:ascii="Arial" w:hAnsi="Arial" w:cs="Arial"/>
          <w:iCs/>
          <w:sz w:val="22"/>
          <w:szCs w:val="22"/>
          <w:lang w:val="en-US"/>
        </w:rPr>
      </w:pPr>
    </w:p>
    <w:p w14:paraId="35A14D1D" w14:textId="55AA093B" w:rsidR="007D2E49" w:rsidRPr="00F15AC1" w:rsidRDefault="005E66A8" w:rsidP="00D73C15">
      <w:pPr>
        <w:widowControl w:val="0"/>
        <w:tabs>
          <w:tab w:val="left" w:pos="680"/>
        </w:tabs>
        <w:spacing w:after="120"/>
        <w:ind w:left="677"/>
        <w:rPr>
          <w:rFonts w:ascii="Arial" w:hAnsi="Arial" w:cs="Arial"/>
          <w:b/>
          <w:bCs/>
          <w:sz w:val="22"/>
          <w:szCs w:val="22"/>
          <w:lang w:val="en-US"/>
        </w:rPr>
      </w:pPr>
      <w:r w:rsidRPr="005E66A8">
        <w:rPr>
          <w:rFonts w:ascii="Arial" w:hAnsi="Arial" w:cs="Arial"/>
          <w:b/>
          <w:bCs/>
          <w:sz w:val="22"/>
          <w:szCs w:val="22"/>
          <w:lang w:val="en-US"/>
        </w:rPr>
        <w:t>CBSC21-05.1</w:t>
      </w:r>
      <w:r>
        <w:rPr>
          <w:rFonts w:ascii="Arial" w:hAnsi="Arial" w:cs="Arial"/>
          <w:b/>
          <w:bCs/>
          <w:sz w:val="22"/>
          <w:szCs w:val="22"/>
          <w:lang w:val="en-US"/>
        </w:rPr>
        <w:t>C</w:t>
      </w:r>
      <w:r w:rsidRPr="005E66A8">
        <w:rPr>
          <w:rFonts w:ascii="Arial" w:hAnsi="Arial" w:cs="Arial"/>
          <w:b/>
          <w:bCs/>
          <w:sz w:val="22"/>
          <w:szCs w:val="22"/>
          <w:lang w:val="en-US"/>
        </w:rPr>
        <w:t xml:space="preserve"> </w:t>
      </w:r>
      <w:r w:rsidR="00D73C15">
        <w:rPr>
          <w:rFonts w:ascii="Arial" w:hAnsi="Arial" w:cs="Arial"/>
          <w:b/>
          <w:bCs/>
          <w:sz w:val="22"/>
          <w:szCs w:val="22"/>
          <w:lang w:val="en-US"/>
        </w:rPr>
        <w:tab/>
      </w:r>
      <w:r w:rsidR="007D2E49" w:rsidRPr="00F15AC1">
        <w:rPr>
          <w:rFonts w:ascii="Arial" w:hAnsi="Arial" w:cs="Arial"/>
          <w:b/>
          <w:bCs/>
          <w:sz w:val="22"/>
          <w:szCs w:val="22"/>
          <w:lang w:val="en-US"/>
        </w:rPr>
        <w:t xml:space="preserve">BSHC </w:t>
      </w:r>
      <w:r>
        <w:rPr>
          <w:rFonts w:ascii="Arial" w:hAnsi="Arial" w:cs="Arial"/>
          <w:b/>
          <w:bCs/>
          <w:sz w:val="22"/>
          <w:szCs w:val="22"/>
          <w:lang w:val="en-US"/>
        </w:rPr>
        <w:t>Report</w:t>
      </w:r>
    </w:p>
    <w:p w14:paraId="47B951A9" w14:textId="59741CE3" w:rsidR="007D2E49" w:rsidRPr="00F15AC1" w:rsidRDefault="007D2E49" w:rsidP="00DD4220">
      <w:pPr>
        <w:widowControl w:val="0"/>
        <w:tabs>
          <w:tab w:val="left" w:pos="680"/>
        </w:tabs>
        <w:ind w:left="680"/>
        <w:jc w:val="both"/>
        <w:rPr>
          <w:rFonts w:ascii="Arial" w:hAnsi="Arial" w:cs="Arial"/>
          <w:bCs/>
          <w:sz w:val="22"/>
          <w:szCs w:val="22"/>
          <w:lang w:val="en-US"/>
        </w:rPr>
      </w:pPr>
      <w:r w:rsidRPr="00F15AC1">
        <w:rPr>
          <w:rFonts w:ascii="Arial" w:hAnsi="Arial" w:cs="Arial"/>
          <w:bCs/>
          <w:sz w:val="22"/>
          <w:szCs w:val="22"/>
          <w:lang w:val="en-US"/>
        </w:rPr>
        <w:t xml:space="preserve">Thomas </w:t>
      </w:r>
      <w:proofErr w:type="spellStart"/>
      <w:r w:rsidRPr="00F15AC1">
        <w:rPr>
          <w:rFonts w:ascii="Arial" w:hAnsi="Arial" w:cs="Arial"/>
          <w:bCs/>
          <w:sz w:val="22"/>
          <w:szCs w:val="22"/>
          <w:lang w:val="en-US"/>
        </w:rPr>
        <w:t>Dehling</w:t>
      </w:r>
      <w:proofErr w:type="spellEnd"/>
      <w:r w:rsidRPr="00F15AC1">
        <w:rPr>
          <w:rFonts w:ascii="Arial" w:hAnsi="Arial" w:cs="Arial"/>
          <w:bCs/>
          <w:sz w:val="22"/>
          <w:szCs w:val="22"/>
          <w:lang w:val="en-US"/>
        </w:rPr>
        <w:t xml:space="preserve"> informed that </w:t>
      </w:r>
      <w:r w:rsidR="00CE6D8B" w:rsidRPr="00F15AC1">
        <w:rPr>
          <w:rFonts w:ascii="Arial" w:hAnsi="Arial" w:cs="Arial"/>
          <w:bCs/>
          <w:sz w:val="22"/>
          <w:szCs w:val="22"/>
          <w:lang w:val="en-US"/>
        </w:rPr>
        <w:t>Lithuania</w:t>
      </w:r>
      <w:r w:rsidRPr="00F15AC1">
        <w:rPr>
          <w:rFonts w:ascii="Arial" w:hAnsi="Arial" w:cs="Arial"/>
          <w:bCs/>
          <w:sz w:val="22"/>
          <w:szCs w:val="22"/>
          <w:lang w:val="en-US"/>
        </w:rPr>
        <w:t xml:space="preserve"> is the only state that is not an IHO MS. They have some projects funded by the E</w:t>
      </w:r>
      <w:r w:rsidR="00F23382" w:rsidRPr="00F15AC1">
        <w:rPr>
          <w:rFonts w:ascii="Arial" w:hAnsi="Arial" w:cs="Arial"/>
          <w:bCs/>
          <w:sz w:val="22"/>
          <w:szCs w:val="22"/>
          <w:lang w:val="en-US"/>
        </w:rPr>
        <w:t>uropean Commission</w:t>
      </w:r>
      <w:r w:rsidR="005E66A8">
        <w:rPr>
          <w:rFonts w:ascii="Arial" w:hAnsi="Arial" w:cs="Arial"/>
          <w:bCs/>
          <w:sz w:val="22"/>
          <w:szCs w:val="22"/>
          <w:lang w:val="en-US"/>
        </w:rPr>
        <w:t xml:space="preserve"> (EC)</w:t>
      </w:r>
      <w:r w:rsidRPr="00F15AC1">
        <w:rPr>
          <w:rFonts w:ascii="Arial" w:hAnsi="Arial" w:cs="Arial"/>
          <w:bCs/>
          <w:sz w:val="22"/>
          <w:szCs w:val="22"/>
          <w:lang w:val="en-US"/>
        </w:rPr>
        <w:t xml:space="preserve"> to fund</w:t>
      </w:r>
      <w:r w:rsidR="00F23382" w:rsidRPr="00F15AC1">
        <w:rPr>
          <w:rFonts w:ascii="Arial" w:hAnsi="Arial" w:cs="Arial"/>
          <w:bCs/>
          <w:sz w:val="22"/>
          <w:szCs w:val="22"/>
          <w:lang w:val="en-US"/>
        </w:rPr>
        <w:t xml:space="preserve"> not only education but also </w:t>
      </w:r>
      <w:r w:rsidRPr="00F15AC1">
        <w:rPr>
          <w:rFonts w:ascii="Arial" w:hAnsi="Arial" w:cs="Arial"/>
          <w:bCs/>
          <w:sz w:val="22"/>
          <w:szCs w:val="22"/>
          <w:lang w:val="en-US"/>
        </w:rPr>
        <w:t>surveys and equipment. There also some good additional expectations of more funded projects that will involve the majority of the MS. The E</w:t>
      </w:r>
      <w:r w:rsidR="00F23382" w:rsidRPr="00F15AC1">
        <w:rPr>
          <w:rFonts w:ascii="Arial" w:hAnsi="Arial" w:cs="Arial"/>
          <w:bCs/>
          <w:sz w:val="22"/>
          <w:szCs w:val="22"/>
          <w:lang w:val="en-US"/>
        </w:rPr>
        <w:t>C</w:t>
      </w:r>
      <w:r w:rsidRPr="00F15AC1">
        <w:rPr>
          <w:rFonts w:ascii="Arial" w:hAnsi="Arial" w:cs="Arial"/>
          <w:bCs/>
          <w:sz w:val="22"/>
          <w:szCs w:val="22"/>
          <w:lang w:val="en-US"/>
        </w:rPr>
        <w:t xml:space="preserve"> is willing </w:t>
      </w:r>
      <w:r w:rsidR="001172BF" w:rsidRPr="00F15AC1">
        <w:rPr>
          <w:rFonts w:ascii="Arial" w:hAnsi="Arial" w:cs="Arial"/>
          <w:bCs/>
          <w:sz w:val="22"/>
          <w:szCs w:val="22"/>
          <w:lang w:val="en-US"/>
        </w:rPr>
        <w:t>to support</w:t>
      </w:r>
      <w:r w:rsidRPr="00F15AC1">
        <w:rPr>
          <w:rFonts w:ascii="Arial" w:hAnsi="Arial" w:cs="Arial"/>
          <w:bCs/>
          <w:sz w:val="22"/>
          <w:szCs w:val="22"/>
          <w:lang w:val="en-US"/>
        </w:rPr>
        <w:t xml:space="preserve"> more projects not only in the </w:t>
      </w:r>
      <w:proofErr w:type="gramStart"/>
      <w:r w:rsidRPr="00F15AC1">
        <w:rPr>
          <w:rFonts w:ascii="Arial" w:hAnsi="Arial" w:cs="Arial"/>
          <w:bCs/>
          <w:sz w:val="22"/>
          <w:szCs w:val="22"/>
          <w:lang w:val="en-US"/>
        </w:rPr>
        <w:t>Europe</w:t>
      </w:r>
      <w:proofErr w:type="gramEnd"/>
      <w:r w:rsidRPr="00F15AC1">
        <w:rPr>
          <w:rFonts w:ascii="Arial" w:hAnsi="Arial" w:cs="Arial"/>
          <w:bCs/>
          <w:sz w:val="22"/>
          <w:szCs w:val="22"/>
          <w:lang w:val="en-US"/>
        </w:rPr>
        <w:t xml:space="preserve"> but this implies </w:t>
      </w:r>
      <w:r w:rsidR="001172BF" w:rsidRPr="00F15AC1">
        <w:rPr>
          <w:rFonts w:ascii="Arial" w:hAnsi="Arial" w:cs="Arial"/>
          <w:bCs/>
          <w:sz w:val="22"/>
          <w:szCs w:val="22"/>
          <w:lang w:val="en-US"/>
        </w:rPr>
        <w:t>coming</w:t>
      </w:r>
      <w:r w:rsidRPr="00F15AC1">
        <w:rPr>
          <w:rFonts w:ascii="Arial" w:hAnsi="Arial" w:cs="Arial"/>
          <w:bCs/>
          <w:sz w:val="22"/>
          <w:szCs w:val="22"/>
          <w:lang w:val="en-US"/>
        </w:rPr>
        <w:t xml:space="preserve"> up with good projects.</w:t>
      </w:r>
    </w:p>
    <w:p w14:paraId="08F08FDD" w14:textId="141EAE73" w:rsidR="00DD4220" w:rsidRPr="00F15AC1" w:rsidRDefault="00D73C15" w:rsidP="00DD4220">
      <w:pPr>
        <w:widowControl w:val="0"/>
        <w:tabs>
          <w:tab w:val="left" w:pos="680"/>
        </w:tabs>
        <w:ind w:left="680"/>
        <w:jc w:val="both"/>
        <w:rPr>
          <w:rFonts w:ascii="Arial" w:hAnsi="Arial" w:cs="Arial"/>
          <w:bCs/>
          <w:sz w:val="22"/>
          <w:szCs w:val="22"/>
          <w:lang w:val="en-US"/>
        </w:rPr>
      </w:pPr>
      <w:r>
        <w:rPr>
          <w:rFonts w:ascii="Arial" w:hAnsi="Arial" w:cs="Arial"/>
          <w:bCs/>
          <w:sz w:val="22"/>
          <w:szCs w:val="22"/>
          <w:lang w:val="en-US"/>
        </w:rPr>
        <w:t xml:space="preserve">The </w:t>
      </w:r>
      <w:r w:rsidR="007D2E49" w:rsidRPr="00F15AC1">
        <w:rPr>
          <w:rFonts w:ascii="Arial" w:hAnsi="Arial" w:cs="Arial"/>
          <w:bCs/>
          <w:sz w:val="22"/>
          <w:szCs w:val="22"/>
          <w:lang w:val="en-US"/>
        </w:rPr>
        <w:t xml:space="preserve">Chair enhanced that to have approval of this projects requires that the projects are very well prepared which </w:t>
      </w:r>
      <w:r w:rsidR="001172BF" w:rsidRPr="00F15AC1">
        <w:rPr>
          <w:rFonts w:ascii="Arial" w:hAnsi="Arial" w:cs="Arial"/>
          <w:bCs/>
          <w:sz w:val="22"/>
          <w:szCs w:val="22"/>
          <w:lang w:val="en-US"/>
        </w:rPr>
        <w:t>involves</w:t>
      </w:r>
      <w:r w:rsidR="007D2E49" w:rsidRPr="00F15AC1">
        <w:rPr>
          <w:rFonts w:ascii="Arial" w:hAnsi="Arial" w:cs="Arial"/>
          <w:bCs/>
          <w:sz w:val="22"/>
          <w:szCs w:val="22"/>
          <w:lang w:val="en-US"/>
        </w:rPr>
        <w:t xml:space="preserve"> specialized resources</w:t>
      </w:r>
      <w:r>
        <w:rPr>
          <w:rFonts w:ascii="Arial" w:hAnsi="Arial" w:cs="Arial"/>
          <w:bCs/>
          <w:sz w:val="22"/>
          <w:szCs w:val="22"/>
          <w:lang w:val="en-US"/>
        </w:rPr>
        <w:t>,</w:t>
      </w:r>
      <w:r w:rsidR="001172BF" w:rsidRPr="00F15AC1">
        <w:rPr>
          <w:rFonts w:ascii="Arial" w:hAnsi="Arial" w:cs="Arial"/>
          <w:bCs/>
          <w:sz w:val="22"/>
          <w:szCs w:val="22"/>
          <w:lang w:val="en-US"/>
        </w:rPr>
        <w:t xml:space="preserve"> </w:t>
      </w:r>
      <w:r w:rsidR="00DD4220" w:rsidRPr="00F15AC1">
        <w:rPr>
          <w:rFonts w:ascii="Arial" w:hAnsi="Arial" w:cs="Arial"/>
          <w:bCs/>
          <w:sz w:val="22"/>
          <w:szCs w:val="22"/>
          <w:lang w:val="en-US"/>
        </w:rPr>
        <w:t>hav</w:t>
      </w:r>
      <w:r w:rsidR="001172BF" w:rsidRPr="00F15AC1">
        <w:rPr>
          <w:rFonts w:ascii="Arial" w:hAnsi="Arial" w:cs="Arial"/>
          <w:bCs/>
          <w:sz w:val="22"/>
          <w:szCs w:val="22"/>
          <w:lang w:val="en-US"/>
        </w:rPr>
        <w:t>ing</w:t>
      </w:r>
      <w:r w:rsidR="00DD4220" w:rsidRPr="00F15AC1">
        <w:rPr>
          <w:rFonts w:ascii="Arial" w:hAnsi="Arial" w:cs="Arial"/>
          <w:bCs/>
          <w:sz w:val="22"/>
          <w:szCs w:val="22"/>
          <w:lang w:val="en-US"/>
        </w:rPr>
        <w:t xml:space="preserve"> someone that knows how to trigger the right </w:t>
      </w:r>
      <w:r w:rsidR="001172BF" w:rsidRPr="00F15AC1">
        <w:rPr>
          <w:rFonts w:ascii="Arial" w:hAnsi="Arial" w:cs="Arial"/>
          <w:bCs/>
          <w:sz w:val="22"/>
          <w:szCs w:val="22"/>
          <w:lang w:val="en-US"/>
        </w:rPr>
        <w:t>points and</w:t>
      </w:r>
      <w:r w:rsidR="00DD4220" w:rsidRPr="00F15AC1">
        <w:rPr>
          <w:rFonts w:ascii="Arial" w:hAnsi="Arial" w:cs="Arial"/>
          <w:bCs/>
          <w:sz w:val="22"/>
          <w:szCs w:val="22"/>
          <w:lang w:val="en-US"/>
        </w:rPr>
        <w:t xml:space="preserve"> have proposals that highlight the importance and a wider effect.</w:t>
      </w:r>
    </w:p>
    <w:p w14:paraId="15C42FF9" w14:textId="1E52E6DB" w:rsidR="00DD4220" w:rsidRPr="00F15AC1" w:rsidRDefault="00DD4220" w:rsidP="00DD4220">
      <w:pPr>
        <w:widowControl w:val="0"/>
        <w:tabs>
          <w:tab w:val="left" w:pos="680"/>
        </w:tabs>
        <w:ind w:left="680"/>
        <w:jc w:val="both"/>
        <w:rPr>
          <w:rFonts w:ascii="Arial" w:hAnsi="Arial" w:cs="Arial"/>
          <w:bCs/>
          <w:sz w:val="22"/>
          <w:szCs w:val="22"/>
          <w:lang w:val="en-US"/>
        </w:rPr>
      </w:pPr>
      <w:r w:rsidRPr="00F15AC1">
        <w:rPr>
          <w:rFonts w:ascii="Arial" w:hAnsi="Arial" w:cs="Arial"/>
          <w:bCs/>
          <w:sz w:val="22"/>
          <w:szCs w:val="22"/>
          <w:lang w:val="en-US"/>
        </w:rPr>
        <w:t xml:space="preserve">Evert </w:t>
      </w:r>
      <w:r w:rsidR="001172BF" w:rsidRPr="00F15AC1">
        <w:rPr>
          <w:rFonts w:ascii="Arial" w:hAnsi="Arial" w:cs="Arial"/>
          <w:bCs/>
          <w:sz w:val="22"/>
          <w:szCs w:val="22"/>
          <w:lang w:val="en-US"/>
        </w:rPr>
        <w:t xml:space="preserve">F. </w:t>
      </w:r>
      <w:r w:rsidRPr="00F15AC1">
        <w:rPr>
          <w:rFonts w:ascii="Arial" w:hAnsi="Arial" w:cs="Arial"/>
          <w:bCs/>
          <w:sz w:val="22"/>
          <w:szCs w:val="22"/>
          <w:lang w:val="en-US"/>
        </w:rPr>
        <w:t xml:space="preserve">and Thomas </w:t>
      </w:r>
      <w:r w:rsidR="001172BF" w:rsidRPr="00F15AC1">
        <w:rPr>
          <w:rFonts w:ascii="Arial" w:hAnsi="Arial" w:cs="Arial"/>
          <w:bCs/>
          <w:sz w:val="22"/>
          <w:szCs w:val="22"/>
          <w:lang w:val="en-US"/>
        </w:rPr>
        <w:t>D. emphasized</w:t>
      </w:r>
      <w:r w:rsidRPr="00F15AC1">
        <w:rPr>
          <w:rFonts w:ascii="Arial" w:hAnsi="Arial" w:cs="Arial"/>
          <w:bCs/>
          <w:sz w:val="22"/>
          <w:szCs w:val="22"/>
          <w:lang w:val="en-US"/>
        </w:rPr>
        <w:t xml:space="preserve"> the importance to have additional information about the process to apply.</w:t>
      </w:r>
    </w:p>
    <w:p w14:paraId="7BF55A6F" w14:textId="2DC02079" w:rsidR="00DD4220" w:rsidRPr="00F15AC1" w:rsidRDefault="00DD4220" w:rsidP="00DD4220">
      <w:pPr>
        <w:widowControl w:val="0"/>
        <w:tabs>
          <w:tab w:val="left" w:pos="680"/>
        </w:tabs>
        <w:ind w:left="680"/>
        <w:jc w:val="both"/>
        <w:rPr>
          <w:rFonts w:ascii="Arial" w:hAnsi="Arial" w:cs="Arial"/>
          <w:bCs/>
          <w:sz w:val="22"/>
          <w:szCs w:val="22"/>
          <w:lang w:val="en-US"/>
        </w:rPr>
      </w:pPr>
      <w:r w:rsidRPr="00F15AC1">
        <w:rPr>
          <w:rFonts w:ascii="Arial" w:hAnsi="Arial" w:cs="Arial"/>
          <w:bCs/>
          <w:sz w:val="22"/>
          <w:szCs w:val="22"/>
          <w:lang w:val="en-US"/>
        </w:rPr>
        <w:t xml:space="preserve">Thomas </w:t>
      </w:r>
      <w:r w:rsidR="001172BF" w:rsidRPr="00F15AC1">
        <w:rPr>
          <w:rFonts w:ascii="Arial" w:hAnsi="Arial" w:cs="Arial"/>
          <w:bCs/>
          <w:sz w:val="22"/>
          <w:szCs w:val="22"/>
          <w:lang w:val="en-US"/>
        </w:rPr>
        <w:t xml:space="preserve">D. </w:t>
      </w:r>
      <w:r w:rsidRPr="00F15AC1">
        <w:rPr>
          <w:rFonts w:ascii="Arial" w:hAnsi="Arial" w:cs="Arial"/>
          <w:bCs/>
          <w:sz w:val="22"/>
          <w:szCs w:val="22"/>
          <w:lang w:val="en-US"/>
        </w:rPr>
        <w:t>mention</w:t>
      </w:r>
      <w:r w:rsidR="001172BF" w:rsidRPr="00F15AC1">
        <w:rPr>
          <w:rFonts w:ascii="Arial" w:hAnsi="Arial" w:cs="Arial"/>
          <w:bCs/>
          <w:sz w:val="22"/>
          <w:szCs w:val="22"/>
          <w:lang w:val="en-US"/>
        </w:rPr>
        <w:t>ed</w:t>
      </w:r>
      <w:r w:rsidRPr="00F15AC1">
        <w:rPr>
          <w:rFonts w:ascii="Arial" w:hAnsi="Arial" w:cs="Arial"/>
          <w:bCs/>
          <w:sz w:val="22"/>
          <w:szCs w:val="22"/>
          <w:lang w:val="en-US"/>
        </w:rPr>
        <w:t xml:space="preserve"> that will be important to use the consultants that are already in the E</w:t>
      </w:r>
      <w:r w:rsidR="00D73C15">
        <w:rPr>
          <w:rFonts w:ascii="Arial" w:hAnsi="Arial" w:cs="Arial"/>
          <w:bCs/>
          <w:sz w:val="22"/>
          <w:szCs w:val="22"/>
          <w:lang w:val="en-US"/>
        </w:rPr>
        <w:t>C</w:t>
      </w:r>
      <w:r w:rsidRPr="00F15AC1">
        <w:rPr>
          <w:rFonts w:ascii="Arial" w:hAnsi="Arial" w:cs="Arial"/>
          <w:bCs/>
          <w:sz w:val="22"/>
          <w:szCs w:val="22"/>
          <w:lang w:val="en-US"/>
        </w:rPr>
        <w:t xml:space="preserve"> by the respective countries.</w:t>
      </w:r>
    </w:p>
    <w:p w14:paraId="5BA4B618" w14:textId="262E34BD" w:rsidR="00DD4220" w:rsidRPr="00F15AC1" w:rsidRDefault="00D73C15" w:rsidP="00DD4220">
      <w:pPr>
        <w:widowControl w:val="0"/>
        <w:tabs>
          <w:tab w:val="left" w:pos="680"/>
        </w:tabs>
        <w:ind w:left="680"/>
        <w:jc w:val="both"/>
        <w:rPr>
          <w:rFonts w:ascii="Arial" w:hAnsi="Arial" w:cs="Arial"/>
          <w:bCs/>
          <w:sz w:val="22"/>
          <w:szCs w:val="22"/>
          <w:lang w:val="en-US"/>
        </w:rPr>
      </w:pPr>
      <w:r>
        <w:rPr>
          <w:rFonts w:ascii="Arial" w:hAnsi="Arial" w:cs="Arial"/>
          <w:bCs/>
          <w:sz w:val="22"/>
          <w:szCs w:val="22"/>
          <w:lang w:val="en-US"/>
        </w:rPr>
        <w:t>Director Sinapi</w:t>
      </w:r>
      <w:r w:rsidR="00DD4220" w:rsidRPr="00F15AC1">
        <w:rPr>
          <w:rFonts w:ascii="Arial" w:hAnsi="Arial" w:cs="Arial"/>
          <w:bCs/>
          <w:sz w:val="22"/>
          <w:szCs w:val="22"/>
          <w:lang w:val="en-US"/>
        </w:rPr>
        <w:t xml:space="preserve"> mentioned that </w:t>
      </w:r>
      <w:r w:rsidR="001172BF" w:rsidRPr="00F15AC1">
        <w:rPr>
          <w:rFonts w:ascii="Arial" w:hAnsi="Arial" w:cs="Arial"/>
          <w:bCs/>
          <w:sz w:val="22"/>
          <w:szCs w:val="22"/>
          <w:lang w:val="en-US"/>
        </w:rPr>
        <w:t xml:space="preserve">GEBCO </w:t>
      </w:r>
      <w:r w:rsidR="00DD4220" w:rsidRPr="00F15AC1">
        <w:rPr>
          <w:rFonts w:ascii="Arial" w:hAnsi="Arial" w:cs="Arial"/>
          <w:bCs/>
          <w:sz w:val="22"/>
          <w:szCs w:val="22"/>
          <w:lang w:val="en-US"/>
        </w:rPr>
        <w:t>experience</w:t>
      </w:r>
      <w:r w:rsidR="00876419" w:rsidRPr="00F15AC1">
        <w:rPr>
          <w:rFonts w:ascii="Arial" w:hAnsi="Arial" w:cs="Arial"/>
          <w:bCs/>
          <w:sz w:val="22"/>
          <w:szCs w:val="22"/>
          <w:lang w:val="en-US"/>
        </w:rPr>
        <w:t>d</w:t>
      </w:r>
      <w:r w:rsidR="00DD4220" w:rsidRPr="00F15AC1">
        <w:rPr>
          <w:rFonts w:ascii="Arial" w:hAnsi="Arial" w:cs="Arial"/>
          <w:bCs/>
          <w:sz w:val="22"/>
          <w:szCs w:val="22"/>
          <w:lang w:val="en-US"/>
        </w:rPr>
        <w:t xml:space="preserve"> a similar </w:t>
      </w:r>
      <w:r w:rsidRPr="00F15AC1">
        <w:rPr>
          <w:rFonts w:ascii="Arial" w:hAnsi="Arial" w:cs="Arial"/>
          <w:bCs/>
          <w:sz w:val="22"/>
          <w:szCs w:val="22"/>
          <w:lang w:val="en-US"/>
        </w:rPr>
        <w:t>situation</w:t>
      </w:r>
      <w:r w:rsidR="00DD4220" w:rsidRPr="00F15AC1">
        <w:rPr>
          <w:rFonts w:ascii="Arial" w:hAnsi="Arial" w:cs="Arial"/>
          <w:bCs/>
          <w:sz w:val="22"/>
          <w:szCs w:val="22"/>
          <w:lang w:val="en-US"/>
        </w:rPr>
        <w:t xml:space="preserve"> with the external advisers.</w:t>
      </w:r>
    </w:p>
    <w:p w14:paraId="1D4AC5C2" w14:textId="77777777" w:rsidR="00DD4220" w:rsidRPr="00F15AC1" w:rsidRDefault="00DD4220" w:rsidP="00562D9B">
      <w:pPr>
        <w:widowControl w:val="0"/>
        <w:tabs>
          <w:tab w:val="left" w:pos="680"/>
        </w:tabs>
        <w:ind w:left="680"/>
        <w:rPr>
          <w:rFonts w:ascii="Arial" w:hAnsi="Arial" w:cs="Arial"/>
          <w:bCs/>
          <w:sz w:val="22"/>
          <w:szCs w:val="22"/>
          <w:lang w:val="en-US"/>
        </w:rPr>
      </w:pPr>
    </w:p>
    <w:p w14:paraId="08181F8A" w14:textId="77777777" w:rsidR="007D2E49" w:rsidRPr="00F15AC1" w:rsidRDefault="007D2E49" w:rsidP="00562D9B">
      <w:pPr>
        <w:widowControl w:val="0"/>
        <w:tabs>
          <w:tab w:val="left" w:pos="680"/>
        </w:tabs>
        <w:ind w:left="680"/>
        <w:rPr>
          <w:rFonts w:ascii="Arial" w:hAnsi="Arial" w:cs="Arial"/>
          <w:b/>
          <w:bCs/>
          <w:sz w:val="22"/>
          <w:szCs w:val="22"/>
          <w:lang w:val="en-US"/>
        </w:rPr>
      </w:pPr>
    </w:p>
    <w:p w14:paraId="207EA7FC" w14:textId="77777777" w:rsidR="007D2E49" w:rsidRDefault="007D2E49" w:rsidP="00562D9B">
      <w:pPr>
        <w:widowControl w:val="0"/>
        <w:tabs>
          <w:tab w:val="left" w:pos="680"/>
        </w:tabs>
        <w:ind w:left="680"/>
        <w:rPr>
          <w:rFonts w:ascii="Arial" w:hAnsi="Arial" w:cs="Arial"/>
          <w:b/>
          <w:bCs/>
          <w:sz w:val="22"/>
          <w:szCs w:val="22"/>
          <w:lang w:val="en-US"/>
        </w:rPr>
      </w:pPr>
    </w:p>
    <w:p w14:paraId="2FF955E4" w14:textId="42E86734" w:rsidR="00562D9B" w:rsidRPr="00F15AC1" w:rsidRDefault="00562D9B" w:rsidP="00D73C15">
      <w:pPr>
        <w:widowControl w:val="0"/>
        <w:tabs>
          <w:tab w:val="left" w:pos="680"/>
        </w:tabs>
        <w:spacing w:after="120"/>
        <w:ind w:left="677"/>
        <w:rPr>
          <w:rFonts w:ascii="Arial" w:hAnsi="Arial" w:cs="Arial"/>
          <w:b/>
          <w:bCs/>
          <w:sz w:val="22"/>
          <w:szCs w:val="22"/>
          <w:lang w:val="en-US"/>
        </w:rPr>
      </w:pPr>
      <w:bookmarkStart w:id="2" w:name="_Hlk142663595"/>
      <w:r w:rsidRPr="00F15AC1">
        <w:rPr>
          <w:rFonts w:ascii="Arial" w:hAnsi="Arial" w:cs="Arial"/>
          <w:b/>
          <w:bCs/>
          <w:sz w:val="22"/>
          <w:szCs w:val="22"/>
          <w:lang w:val="en-US"/>
        </w:rPr>
        <w:lastRenderedPageBreak/>
        <w:t>CBSC2</w:t>
      </w:r>
      <w:r w:rsidR="0023630D" w:rsidRPr="00F15AC1">
        <w:rPr>
          <w:rFonts w:ascii="Arial" w:hAnsi="Arial" w:cs="Arial"/>
          <w:b/>
          <w:bCs/>
          <w:sz w:val="22"/>
          <w:szCs w:val="22"/>
          <w:lang w:val="en-US"/>
        </w:rPr>
        <w:t>1</w:t>
      </w:r>
      <w:r w:rsidRPr="00F15AC1">
        <w:rPr>
          <w:rFonts w:ascii="Arial" w:hAnsi="Arial" w:cs="Arial"/>
          <w:b/>
          <w:bCs/>
          <w:sz w:val="22"/>
          <w:szCs w:val="22"/>
          <w:lang w:val="en-US"/>
        </w:rPr>
        <w:t>-05.1B</w:t>
      </w:r>
      <w:bookmarkEnd w:id="2"/>
      <w:r w:rsidRPr="00F15AC1">
        <w:rPr>
          <w:rFonts w:ascii="Arial" w:hAnsi="Arial" w:cs="Arial"/>
          <w:b/>
          <w:bCs/>
          <w:sz w:val="22"/>
          <w:szCs w:val="22"/>
          <w:lang w:val="en-US"/>
        </w:rPr>
        <w:tab/>
        <w:t>MBSHC Report</w:t>
      </w:r>
    </w:p>
    <w:p w14:paraId="08CEBCAF" w14:textId="13C20346" w:rsidR="00BD737A" w:rsidRPr="00F15AC1" w:rsidRDefault="006B4DF5" w:rsidP="00F52601">
      <w:pPr>
        <w:widowControl w:val="0"/>
        <w:tabs>
          <w:tab w:val="left" w:pos="680"/>
        </w:tabs>
        <w:ind w:left="680"/>
        <w:jc w:val="both"/>
        <w:rPr>
          <w:rFonts w:ascii="Arial" w:hAnsi="Arial" w:cs="Arial"/>
          <w:iCs/>
          <w:sz w:val="22"/>
          <w:szCs w:val="22"/>
          <w:lang w:val="en-US"/>
        </w:rPr>
      </w:pPr>
      <w:r w:rsidRPr="00F15AC1">
        <w:rPr>
          <w:rFonts w:ascii="Arial" w:hAnsi="Arial" w:cs="Arial"/>
          <w:iCs/>
          <w:sz w:val="22"/>
          <w:szCs w:val="22"/>
          <w:lang w:val="en-US"/>
        </w:rPr>
        <w:t xml:space="preserve">Emre </w:t>
      </w:r>
      <w:proofErr w:type="spellStart"/>
      <w:r w:rsidR="002E5794" w:rsidRPr="00F15AC1">
        <w:rPr>
          <w:rFonts w:ascii="Arial" w:hAnsi="Arial" w:cs="Arial"/>
          <w:iCs/>
          <w:sz w:val="22"/>
          <w:szCs w:val="22"/>
          <w:lang w:val="en-US"/>
        </w:rPr>
        <w:t>Gulher</w:t>
      </w:r>
      <w:proofErr w:type="spellEnd"/>
      <w:r w:rsidR="00E71659" w:rsidRPr="00F15AC1">
        <w:rPr>
          <w:rFonts w:ascii="Arial" w:hAnsi="Arial" w:cs="Arial"/>
          <w:iCs/>
          <w:sz w:val="22"/>
          <w:szCs w:val="22"/>
          <w:lang w:val="en-US"/>
        </w:rPr>
        <w:t xml:space="preserve"> </w:t>
      </w:r>
      <w:proofErr w:type="gramStart"/>
      <w:r w:rsidR="00F919AC" w:rsidRPr="00F15AC1">
        <w:rPr>
          <w:rFonts w:ascii="Arial" w:hAnsi="Arial" w:cs="Arial"/>
          <w:iCs/>
          <w:sz w:val="22"/>
          <w:szCs w:val="22"/>
          <w:lang w:val="en-US"/>
        </w:rPr>
        <w:t>present</w:t>
      </w:r>
      <w:r w:rsidR="00052B0D" w:rsidRPr="00F15AC1">
        <w:rPr>
          <w:rFonts w:ascii="Arial" w:hAnsi="Arial" w:cs="Arial"/>
          <w:iCs/>
          <w:sz w:val="22"/>
          <w:szCs w:val="22"/>
          <w:lang w:val="en-US"/>
        </w:rPr>
        <w:t>ing</w:t>
      </w:r>
      <w:proofErr w:type="gramEnd"/>
      <w:r w:rsidRPr="00F15AC1">
        <w:rPr>
          <w:rFonts w:ascii="Arial" w:hAnsi="Arial" w:cs="Arial"/>
          <w:iCs/>
          <w:sz w:val="22"/>
          <w:szCs w:val="22"/>
          <w:lang w:val="en-US"/>
        </w:rPr>
        <w:t xml:space="preserve"> </w:t>
      </w:r>
      <w:r w:rsidR="00BD737A" w:rsidRPr="00F15AC1">
        <w:rPr>
          <w:rFonts w:ascii="Arial" w:hAnsi="Arial" w:cs="Arial"/>
          <w:iCs/>
          <w:sz w:val="22"/>
          <w:szCs w:val="22"/>
          <w:lang w:val="en-US"/>
        </w:rPr>
        <w:t>by VTC</w:t>
      </w:r>
      <w:r w:rsidR="00D73C15">
        <w:rPr>
          <w:rFonts w:ascii="Arial" w:hAnsi="Arial" w:cs="Arial"/>
          <w:iCs/>
          <w:sz w:val="22"/>
          <w:szCs w:val="22"/>
          <w:lang w:val="en-US"/>
        </w:rPr>
        <w:t>,</w:t>
      </w:r>
      <w:r w:rsidR="00BD737A" w:rsidRPr="00F15AC1">
        <w:rPr>
          <w:rFonts w:ascii="Arial" w:hAnsi="Arial" w:cs="Arial"/>
          <w:iCs/>
          <w:sz w:val="22"/>
          <w:szCs w:val="22"/>
          <w:lang w:val="en-US"/>
        </w:rPr>
        <w:t xml:space="preserve"> reported on the </w:t>
      </w:r>
      <w:r w:rsidR="00052B0D" w:rsidRPr="00F15AC1">
        <w:rPr>
          <w:rFonts w:ascii="Arial" w:hAnsi="Arial" w:cs="Arial"/>
          <w:iCs/>
          <w:sz w:val="22"/>
          <w:szCs w:val="22"/>
          <w:lang w:val="en-US"/>
        </w:rPr>
        <w:t xml:space="preserve">workshops on: Cartographic Data Management and on MSDI Development and Implementation. </w:t>
      </w:r>
      <w:r w:rsidR="003F5DDD" w:rsidRPr="00F15AC1">
        <w:rPr>
          <w:rFonts w:ascii="Arial" w:hAnsi="Arial" w:cs="Arial"/>
          <w:iCs/>
          <w:sz w:val="22"/>
          <w:szCs w:val="22"/>
          <w:lang w:val="en-US"/>
        </w:rPr>
        <w:t xml:space="preserve">For 2023 they plan to have the funded workshop on MSI development and Implementation. The </w:t>
      </w:r>
      <w:r w:rsidR="005E66A8" w:rsidRPr="00F15AC1">
        <w:rPr>
          <w:rFonts w:ascii="Arial" w:hAnsi="Arial" w:cs="Arial"/>
          <w:iCs/>
          <w:sz w:val="22"/>
          <w:szCs w:val="22"/>
          <w:lang w:val="en-US"/>
        </w:rPr>
        <w:t>Courses</w:t>
      </w:r>
      <w:r w:rsidR="003F5DDD" w:rsidRPr="00F15AC1">
        <w:rPr>
          <w:rFonts w:ascii="Arial" w:hAnsi="Arial" w:cs="Arial"/>
          <w:iCs/>
          <w:sz w:val="22"/>
          <w:szCs w:val="22"/>
          <w:lang w:val="en-US"/>
        </w:rPr>
        <w:t xml:space="preserve"> delivered by the Spanish </w:t>
      </w:r>
      <w:r w:rsidR="005E66A8" w:rsidRPr="00F15AC1">
        <w:rPr>
          <w:rFonts w:ascii="Arial" w:hAnsi="Arial" w:cs="Arial"/>
          <w:iCs/>
          <w:sz w:val="22"/>
          <w:szCs w:val="22"/>
          <w:lang w:val="en-US"/>
        </w:rPr>
        <w:t>Hydrographic</w:t>
      </w:r>
      <w:r w:rsidR="003F5DDD" w:rsidRPr="00F15AC1">
        <w:rPr>
          <w:rFonts w:ascii="Arial" w:hAnsi="Arial" w:cs="Arial"/>
          <w:iCs/>
          <w:sz w:val="22"/>
          <w:szCs w:val="22"/>
          <w:lang w:val="en-US"/>
        </w:rPr>
        <w:t xml:space="preserve"> office with support opportunities for students from other countries were described and the 3-year CB Work Plan was presented.</w:t>
      </w:r>
    </w:p>
    <w:p w14:paraId="6FF95FB3" w14:textId="77777777" w:rsidR="005E1E95" w:rsidRPr="00F15AC1" w:rsidRDefault="005E1E95" w:rsidP="00F52601">
      <w:pPr>
        <w:widowControl w:val="0"/>
        <w:tabs>
          <w:tab w:val="left" w:pos="680"/>
        </w:tabs>
        <w:ind w:left="680"/>
        <w:jc w:val="both"/>
        <w:rPr>
          <w:rFonts w:ascii="Arial" w:hAnsi="Arial" w:cs="Arial"/>
          <w:iCs/>
          <w:sz w:val="22"/>
          <w:szCs w:val="22"/>
          <w:lang w:val="en-US"/>
        </w:rPr>
      </w:pPr>
    </w:p>
    <w:p w14:paraId="444D3B1D" w14:textId="0AA42F57" w:rsidR="005E1E95" w:rsidRPr="00F15AC1" w:rsidRDefault="00D73C15" w:rsidP="00F52601">
      <w:pPr>
        <w:widowControl w:val="0"/>
        <w:tabs>
          <w:tab w:val="left" w:pos="680"/>
        </w:tabs>
        <w:ind w:left="680"/>
        <w:jc w:val="both"/>
        <w:rPr>
          <w:rFonts w:ascii="Arial" w:hAnsi="Arial" w:cs="Arial"/>
          <w:iCs/>
          <w:sz w:val="22"/>
          <w:szCs w:val="22"/>
          <w:lang w:val="en-US"/>
        </w:rPr>
      </w:pPr>
      <w:r>
        <w:rPr>
          <w:rFonts w:ascii="Arial" w:hAnsi="Arial" w:cs="Arial"/>
          <w:iCs/>
          <w:sz w:val="22"/>
          <w:szCs w:val="22"/>
          <w:lang w:val="en-US"/>
        </w:rPr>
        <w:t xml:space="preserve">The </w:t>
      </w:r>
      <w:r w:rsidR="005E1E95" w:rsidRPr="00F15AC1">
        <w:rPr>
          <w:rFonts w:ascii="Arial" w:hAnsi="Arial" w:cs="Arial"/>
          <w:iCs/>
          <w:sz w:val="22"/>
          <w:szCs w:val="22"/>
          <w:lang w:val="en-US"/>
        </w:rPr>
        <w:t xml:space="preserve">Chair </w:t>
      </w:r>
      <w:r w:rsidR="003F5DDD" w:rsidRPr="00F15AC1">
        <w:rPr>
          <w:rFonts w:ascii="Arial" w:hAnsi="Arial" w:cs="Arial"/>
          <w:iCs/>
          <w:sz w:val="22"/>
          <w:szCs w:val="22"/>
          <w:lang w:val="en-US"/>
        </w:rPr>
        <w:t xml:space="preserve">thanked and </w:t>
      </w:r>
      <w:r w:rsidR="005E1E95" w:rsidRPr="00F15AC1">
        <w:rPr>
          <w:rFonts w:ascii="Arial" w:hAnsi="Arial" w:cs="Arial"/>
          <w:iCs/>
          <w:sz w:val="22"/>
          <w:szCs w:val="22"/>
          <w:lang w:val="en-US"/>
        </w:rPr>
        <w:t xml:space="preserve">expressed the hope that </w:t>
      </w:r>
      <w:r w:rsidR="003F5DDD" w:rsidRPr="00F15AC1">
        <w:rPr>
          <w:rFonts w:ascii="Arial" w:hAnsi="Arial" w:cs="Arial"/>
          <w:iCs/>
          <w:sz w:val="22"/>
          <w:szCs w:val="22"/>
          <w:lang w:val="en-US"/>
        </w:rPr>
        <w:t>the CB Coordinator can</w:t>
      </w:r>
      <w:r w:rsidR="005E1E95" w:rsidRPr="00F15AC1">
        <w:rPr>
          <w:rFonts w:ascii="Arial" w:hAnsi="Arial" w:cs="Arial"/>
          <w:iCs/>
          <w:sz w:val="22"/>
          <w:szCs w:val="22"/>
          <w:lang w:val="en-US"/>
        </w:rPr>
        <w:t xml:space="preserve"> participate </w:t>
      </w:r>
      <w:r w:rsidR="003F5DDD" w:rsidRPr="00F15AC1">
        <w:rPr>
          <w:rFonts w:ascii="Arial" w:hAnsi="Arial" w:cs="Arial"/>
          <w:iCs/>
          <w:sz w:val="22"/>
          <w:szCs w:val="22"/>
          <w:lang w:val="en-US"/>
        </w:rPr>
        <w:t xml:space="preserve">at the next CBSC Meeting </w:t>
      </w:r>
      <w:r w:rsidR="005E1E95" w:rsidRPr="00F15AC1">
        <w:rPr>
          <w:rFonts w:ascii="Arial" w:hAnsi="Arial" w:cs="Arial"/>
          <w:iCs/>
          <w:sz w:val="22"/>
          <w:szCs w:val="22"/>
          <w:lang w:val="en-US"/>
        </w:rPr>
        <w:t>in-person</w:t>
      </w:r>
      <w:r w:rsidR="003F5DDD" w:rsidRPr="00F15AC1">
        <w:rPr>
          <w:rFonts w:ascii="Arial" w:hAnsi="Arial" w:cs="Arial"/>
          <w:iCs/>
          <w:sz w:val="22"/>
          <w:szCs w:val="22"/>
          <w:lang w:val="en-US"/>
        </w:rPr>
        <w:t>.</w:t>
      </w:r>
      <w:r w:rsidR="005E1E95" w:rsidRPr="00F15AC1">
        <w:rPr>
          <w:rFonts w:ascii="Arial" w:hAnsi="Arial" w:cs="Arial"/>
          <w:iCs/>
          <w:sz w:val="22"/>
          <w:szCs w:val="22"/>
          <w:lang w:val="en-US"/>
        </w:rPr>
        <w:t xml:space="preserve"> </w:t>
      </w:r>
    </w:p>
    <w:p w14:paraId="0F4D7016" w14:textId="77777777" w:rsidR="00BD737A" w:rsidRDefault="00BD737A" w:rsidP="00F52601">
      <w:pPr>
        <w:widowControl w:val="0"/>
        <w:tabs>
          <w:tab w:val="left" w:pos="680"/>
        </w:tabs>
        <w:ind w:left="680"/>
        <w:jc w:val="both"/>
        <w:rPr>
          <w:rFonts w:ascii="Arial" w:hAnsi="Arial" w:cs="Arial"/>
          <w:iCs/>
          <w:color w:val="8EAADB" w:themeColor="accent1" w:themeTint="99"/>
          <w:sz w:val="22"/>
          <w:szCs w:val="22"/>
          <w:lang w:val="en-US"/>
        </w:rPr>
      </w:pPr>
    </w:p>
    <w:p w14:paraId="65E5E063" w14:textId="77777777" w:rsidR="00D73C15" w:rsidRPr="00F15AC1" w:rsidRDefault="00D73C15" w:rsidP="00F52601">
      <w:pPr>
        <w:widowControl w:val="0"/>
        <w:tabs>
          <w:tab w:val="left" w:pos="680"/>
        </w:tabs>
        <w:ind w:left="680"/>
        <w:jc w:val="both"/>
        <w:rPr>
          <w:rFonts w:ascii="Arial" w:hAnsi="Arial" w:cs="Arial"/>
          <w:iCs/>
          <w:color w:val="8EAADB" w:themeColor="accent1" w:themeTint="99"/>
          <w:sz w:val="22"/>
          <w:szCs w:val="22"/>
          <w:lang w:val="en-US"/>
        </w:rPr>
      </w:pPr>
    </w:p>
    <w:p w14:paraId="1B77FAEA" w14:textId="3004D042" w:rsidR="00562D9B" w:rsidRPr="00F15AC1" w:rsidRDefault="00562D9B" w:rsidP="00D73C15">
      <w:pPr>
        <w:widowControl w:val="0"/>
        <w:tabs>
          <w:tab w:val="left" w:pos="680"/>
        </w:tabs>
        <w:spacing w:after="120"/>
        <w:ind w:left="677"/>
        <w:rPr>
          <w:rFonts w:ascii="Arial" w:hAnsi="Arial" w:cs="Arial"/>
          <w:b/>
          <w:bCs/>
          <w:sz w:val="22"/>
          <w:szCs w:val="22"/>
          <w:lang w:val="en-US"/>
        </w:rPr>
      </w:pPr>
      <w:r w:rsidRPr="00F15AC1">
        <w:rPr>
          <w:rFonts w:ascii="Arial" w:hAnsi="Arial" w:cs="Arial"/>
          <w:b/>
          <w:bCs/>
          <w:sz w:val="22"/>
          <w:szCs w:val="22"/>
          <w:lang w:val="en-US"/>
        </w:rPr>
        <w:t>CBSC2</w:t>
      </w:r>
      <w:r w:rsidR="0023630D" w:rsidRPr="00F15AC1">
        <w:rPr>
          <w:rFonts w:ascii="Arial" w:hAnsi="Arial" w:cs="Arial"/>
          <w:b/>
          <w:bCs/>
          <w:sz w:val="22"/>
          <w:szCs w:val="22"/>
          <w:lang w:val="en-US"/>
        </w:rPr>
        <w:t>1</w:t>
      </w:r>
      <w:r w:rsidRPr="00F15AC1">
        <w:rPr>
          <w:rFonts w:ascii="Arial" w:hAnsi="Arial" w:cs="Arial"/>
          <w:b/>
          <w:bCs/>
          <w:sz w:val="22"/>
          <w:szCs w:val="22"/>
          <w:lang w:val="en-US"/>
        </w:rPr>
        <w:t>-05.1D</w:t>
      </w:r>
      <w:r w:rsidRPr="00F15AC1">
        <w:rPr>
          <w:rFonts w:ascii="Arial" w:hAnsi="Arial" w:cs="Arial"/>
          <w:b/>
          <w:bCs/>
          <w:sz w:val="22"/>
          <w:szCs w:val="22"/>
          <w:lang w:val="en-US"/>
        </w:rPr>
        <w:tab/>
        <w:t>USCHC Report</w:t>
      </w:r>
    </w:p>
    <w:p w14:paraId="18675EED" w14:textId="50C419D7" w:rsidR="00D36047" w:rsidRPr="00D73C15" w:rsidRDefault="00DD4220" w:rsidP="00F52601">
      <w:pPr>
        <w:widowControl w:val="0"/>
        <w:tabs>
          <w:tab w:val="left" w:pos="680"/>
        </w:tabs>
        <w:ind w:left="680"/>
        <w:jc w:val="both"/>
        <w:rPr>
          <w:rFonts w:ascii="Arial" w:hAnsi="Arial" w:cs="Arial"/>
          <w:iCs/>
          <w:sz w:val="22"/>
          <w:szCs w:val="22"/>
          <w:lang w:val="en-US"/>
        </w:rPr>
      </w:pPr>
      <w:r w:rsidRPr="00D73C15">
        <w:rPr>
          <w:rFonts w:ascii="Arial" w:hAnsi="Arial" w:cs="Arial"/>
          <w:iCs/>
          <w:sz w:val="22"/>
          <w:szCs w:val="22"/>
          <w:lang w:val="en-US"/>
        </w:rPr>
        <w:t xml:space="preserve">Matt </w:t>
      </w:r>
      <w:proofErr w:type="spellStart"/>
      <w:r w:rsidR="003F5DDD" w:rsidRPr="00D73C15">
        <w:rPr>
          <w:rFonts w:ascii="Arial" w:hAnsi="Arial" w:cs="Arial"/>
          <w:iCs/>
          <w:sz w:val="22"/>
          <w:szCs w:val="22"/>
          <w:lang w:val="en-US"/>
        </w:rPr>
        <w:t>Borbash</w:t>
      </w:r>
      <w:proofErr w:type="spellEnd"/>
      <w:r w:rsidR="003F5DDD" w:rsidRPr="00D73C15">
        <w:rPr>
          <w:rFonts w:ascii="Arial" w:hAnsi="Arial" w:cs="Arial"/>
          <w:iCs/>
          <w:sz w:val="22"/>
          <w:szCs w:val="22"/>
          <w:lang w:val="en-US"/>
        </w:rPr>
        <w:t xml:space="preserve"> presenting on behalf of Jen Landry </w:t>
      </w:r>
      <w:r w:rsidRPr="00D73C15">
        <w:rPr>
          <w:rFonts w:ascii="Arial" w:hAnsi="Arial" w:cs="Arial"/>
          <w:iCs/>
          <w:sz w:val="22"/>
          <w:szCs w:val="22"/>
          <w:lang w:val="en-US"/>
        </w:rPr>
        <w:t xml:space="preserve">informed </w:t>
      </w:r>
      <w:r w:rsidR="003F5DDD" w:rsidRPr="00D73C15">
        <w:rPr>
          <w:rFonts w:ascii="Arial" w:hAnsi="Arial" w:cs="Arial"/>
          <w:iCs/>
          <w:sz w:val="22"/>
          <w:szCs w:val="22"/>
          <w:lang w:val="en-US"/>
        </w:rPr>
        <w:t xml:space="preserve">that the region </w:t>
      </w:r>
      <w:r w:rsidRPr="00D73C15">
        <w:rPr>
          <w:rFonts w:ascii="Arial" w:hAnsi="Arial" w:cs="Arial"/>
          <w:iCs/>
          <w:sz w:val="22"/>
          <w:szCs w:val="22"/>
          <w:lang w:val="en-US"/>
        </w:rPr>
        <w:t xml:space="preserve">identified </w:t>
      </w:r>
      <w:r w:rsidR="003F5DDD" w:rsidRPr="00D73C15">
        <w:rPr>
          <w:rFonts w:ascii="Arial" w:hAnsi="Arial" w:cs="Arial"/>
          <w:iCs/>
          <w:sz w:val="22"/>
          <w:szCs w:val="22"/>
          <w:lang w:val="en-US"/>
        </w:rPr>
        <w:t xml:space="preserve">several </w:t>
      </w:r>
      <w:r w:rsidRPr="00D73C15">
        <w:rPr>
          <w:rFonts w:ascii="Arial" w:hAnsi="Arial" w:cs="Arial"/>
          <w:iCs/>
          <w:sz w:val="22"/>
          <w:szCs w:val="22"/>
          <w:lang w:val="en-US"/>
        </w:rPr>
        <w:t xml:space="preserve">computer Based </w:t>
      </w:r>
      <w:r w:rsidR="00876419" w:rsidRPr="00D73C15">
        <w:rPr>
          <w:rFonts w:ascii="Arial" w:hAnsi="Arial" w:cs="Arial"/>
          <w:iCs/>
          <w:sz w:val="22"/>
          <w:szCs w:val="22"/>
          <w:lang w:val="en-US"/>
        </w:rPr>
        <w:t>Training</w:t>
      </w:r>
      <w:r w:rsidRPr="00D73C15">
        <w:rPr>
          <w:rFonts w:ascii="Arial" w:hAnsi="Arial" w:cs="Arial"/>
          <w:iCs/>
          <w:sz w:val="22"/>
          <w:szCs w:val="22"/>
          <w:lang w:val="en-US"/>
        </w:rPr>
        <w:t xml:space="preserve"> </w:t>
      </w:r>
      <w:r w:rsidR="003F5DDD" w:rsidRPr="00D73C15">
        <w:rPr>
          <w:rFonts w:ascii="Arial" w:hAnsi="Arial" w:cs="Arial"/>
          <w:iCs/>
          <w:sz w:val="22"/>
          <w:szCs w:val="22"/>
          <w:lang w:val="en-US"/>
        </w:rPr>
        <w:t>courses,</w:t>
      </w:r>
      <w:r w:rsidRPr="00D73C15">
        <w:rPr>
          <w:rFonts w:ascii="Arial" w:hAnsi="Arial" w:cs="Arial"/>
          <w:iCs/>
          <w:sz w:val="22"/>
          <w:szCs w:val="22"/>
          <w:lang w:val="en-US"/>
        </w:rPr>
        <w:t xml:space="preserve"> and they are willing to </w:t>
      </w:r>
      <w:r w:rsidR="00D36047" w:rsidRPr="00D73C15">
        <w:rPr>
          <w:rFonts w:ascii="Arial" w:hAnsi="Arial" w:cs="Arial"/>
          <w:iCs/>
          <w:sz w:val="22"/>
          <w:szCs w:val="22"/>
          <w:lang w:val="en-US"/>
        </w:rPr>
        <w:t>contribute to the</w:t>
      </w:r>
      <w:r w:rsidRPr="00D73C15">
        <w:rPr>
          <w:rFonts w:ascii="Arial" w:hAnsi="Arial" w:cs="Arial"/>
          <w:iCs/>
          <w:sz w:val="22"/>
          <w:szCs w:val="22"/>
          <w:lang w:val="en-US"/>
        </w:rPr>
        <w:t xml:space="preserve"> </w:t>
      </w:r>
      <w:r w:rsidR="003F5DDD" w:rsidRPr="00D73C15">
        <w:rPr>
          <w:rFonts w:ascii="Arial" w:hAnsi="Arial" w:cs="Arial"/>
          <w:iCs/>
          <w:sz w:val="22"/>
          <w:szCs w:val="22"/>
          <w:lang w:val="en-US"/>
        </w:rPr>
        <w:t xml:space="preserve">IHO e-Learning </w:t>
      </w:r>
      <w:r w:rsidR="00D73C15" w:rsidRPr="00D73C15">
        <w:rPr>
          <w:rFonts w:ascii="Arial" w:hAnsi="Arial" w:cs="Arial"/>
          <w:iCs/>
          <w:sz w:val="22"/>
          <w:szCs w:val="22"/>
          <w:lang w:val="en-US"/>
        </w:rPr>
        <w:t>C</w:t>
      </w:r>
      <w:r w:rsidR="003F5DDD" w:rsidRPr="00D73C15">
        <w:rPr>
          <w:rFonts w:ascii="Arial" w:hAnsi="Arial" w:cs="Arial"/>
          <w:iCs/>
          <w:sz w:val="22"/>
          <w:szCs w:val="22"/>
          <w:lang w:val="en-US"/>
        </w:rPr>
        <w:t>enter</w:t>
      </w:r>
      <w:r w:rsidRPr="00D73C15">
        <w:rPr>
          <w:rFonts w:ascii="Arial" w:hAnsi="Arial" w:cs="Arial"/>
          <w:iCs/>
          <w:sz w:val="22"/>
          <w:szCs w:val="22"/>
          <w:lang w:val="en-US"/>
        </w:rPr>
        <w:t>.</w:t>
      </w:r>
      <w:r w:rsidR="003F5DDD" w:rsidRPr="00D73C15">
        <w:rPr>
          <w:rFonts w:ascii="Arial" w:hAnsi="Arial" w:cs="Arial"/>
          <w:iCs/>
          <w:sz w:val="22"/>
          <w:szCs w:val="22"/>
          <w:lang w:val="en-US"/>
        </w:rPr>
        <w:t xml:space="preserve"> US and Canada both contributed with mentors to the EWH Mentorship program. Then h</w:t>
      </w:r>
      <w:r w:rsidR="00D36047" w:rsidRPr="00D73C15">
        <w:rPr>
          <w:rFonts w:ascii="Arial" w:hAnsi="Arial" w:cs="Arial"/>
          <w:iCs/>
          <w:sz w:val="22"/>
          <w:szCs w:val="22"/>
          <w:lang w:val="en-US"/>
        </w:rPr>
        <w:t xml:space="preserve">e resumed on the </w:t>
      </w:r>
      <w:r w:rsidR="003F5DDD" w:rsidRPr="00D73C15">
        <w:rPr>
          <w:rFonts w:ascii="Arial" w:hAnsi="Arial" w:cs="Arial"/>
          <w:iCs/>
          <w:sz w:val="22"/>
          <w:szCs w:val="22"/>
          <w:lang w:val="en-US"/>
        </w:rPr>
        <w:t>r</w:t>
      </w:r>
      <w:r w:rsidR="00D36047" w:rsidRPr="00D73C15">
        <w:rPr>
          <w:rFonts w:ascii="Arial" w:hAnsi="Arial" w:cs="Arial"/>
          <w:iCs/>
          <w:sz w:val="22"/>
          <w:szCs w:val="22"/>
          <w:lang w:val="en-US"/>
        </w:rPr>
        <w:t xml:space="preserve">ecognized courses </w:t>
      </w:r>
      <w:r w:rsidR="003F5DDD" w:rsidRPr="00D73C15">
        <w:rPr>
          <w:rFonts w:ascii="Arial" w:hAnsi="Arial" w:cs="Arial"/>
          <w:iCs/>
          <w:sz w:val="22"/>
          <w:szCs w:val="22"/>
          <w:lang w:val="en-US"/>
        </w:rPr>
        <w:t xml:space="preserve">by the IBSC available </w:t>
      </w:r>
      <w:r w:rsidR="00D36047" w:rsidRPr="00D73C15">
        <w:rPr>
          <w:rFonts w:ascii="Arial" w:hAnsi="Arial" w:cs="Arial"/>
          <w:iCs/>
          <w:sz w:val="22"/>
          <w:szCs w:val="22"/>
          <w:lang w:val="en-US"/>
        </w:rPr>
        <w:t>in Canada and US.</w:t>
      </w:r>
    </w:p>
    <w:p w14:paraId="00308996" w14:textId="77777777" w:rsidR="00DD4220" w:rsidRPr="00D73C15" w:rsidRDefault="00DD4220" w:rsidP="00F52601">
      <w:pPr>
        <w:widowControl w:val="0"/>
        <w:tabs>
          <w:tab w:val="left" w:pos="680"/>
        </w:tabs>
        <w:ind w:left="680"/>
        <w:jc w:val="both"/>
        <w:rPr>
          <w:rFonts w:ascii="Arial" w:hAnsi="Arial" w:cs="Arial"/>
          <w:iCs/>
          <w:sz w:val="22"/>
          <w:szCs w:val="22"/>
          <w:lang w:val="en-US"/>
        </w:rPr>
      </w:pPr>
    </w:p>
    <w:p w14:paraId="21D028CF" w14:textId="77777777" w:rsidR="004A5378" w:rsidRPr="00D73C15" w:rsidRDefault="004A5378" w:rsidP="00D73C15">
      <w:pPr>
        <w:ind w:left="1701" w:hanging="1134"/>
        <w:jc w:val="both"/>
        <w:rPr>
          <w:rFonts w:ascii="Arial" w:eastAsiaTheme="minorHAnsi" w:hAnsi="Arial" w:cs="Arial"/>
          <w:iCs/>
          <w:color w:val="FF0000"/>
          <w:sz w:val="22"/>
          <w:szCs w:val="22"/>
        </w:rPr>
      </w:pPr>
      <w:r w:rsidRPr="00D73C15">
        <w:rPr>
          <w:rFonts w:ascii="Arial" w:hAnsi="Arial" w:cs="Arial"/>
          <w:iCs/>
          <w:color w:val="FF0000"/>
          <w:sz w:val="22"/>
          <w:szCs w:val="22"/>
        </w:rPr>
        <w:t xml:space="preserve">Action 1 – USCHC to liaise with the E- learning </w:t>
      </w:r>
      <w:proofErr w:type="spellStart"/>
      <w:r w:rsidRPr="00D73C15">
        <w:rPr>
          <w:rFonts w:ascii="Arial" w:hAnsi="Arial" w:cs="Arial"/>
          <w:iCs/>
          <w:color w:val="FF0000"/>
          <w:sz w:val="22"/>
          <w:szCs w:val="22"/>
        </w:rPr>
        <w:t>Center</w:t>
      </w:r>
      <w:proofErr w:type="spellEnd"/>
      <w:r w:rsidRPr="00D73C15">
        <w:rPr>
          <w:rFonts w:ascii="Arial" w:hAnsi="Arial" w:cs="Arial"/>
          <w:iCs/>
          <w:color w:val="FF0000"/>
          <w:sz w:val="22"/>
          <w:szCs w:val="22"/>
        </w:rPr>
        <w:t xml:space="preserve"> Steering Committee to identify the way to progress on the provision of computer Based Training courses to the </w:t>
      </w:r>
      <w:proofErr w:type="spellStart"/>
      <w:r w:rsidRPr="00D73C15">
        <w:rPr>
          <w:rFonts w:ascii="Arial" w:hAnsi="Arial" w:cs="Arial"/>
          <w:iCs/>
          <w:color w:val="FF0000"/>
          <w:sz w:val="22"/>
          <w:szCs w:val="22"/>
        </w:rPr>
        <w:t>Center</w:t>
      </w:r>
      <w:proofErr w:type="spellEnd"/>
      <w:r w:rsidRPr="00D73C15">
        <w:rPr>
          <w:rFonts w:ascii="Arial" w:hAnsi="Arial" w:cs="Arial"/>
          <w:iCs/>
          <w:color w:val="FF0000"/>
          <w:sz w:val="22"/>
          <w:szCs w:val="22"/>
        </w:rPr>
        <w:t>. (CBSC22)</w:t>
      </w:r>
    </w:p>
    <w:p w14:paraId="4FB6453C" w14:textId="77777777" w:rsidR="00BA2E26" w:rsidRPr="00F15AC1" w:rsidRDefault="00BA2E26" w:rsidP="00D36047">
      <w:pPr>
        <w:widowControl w:val="0"/>
        <w:tabs>
          <w:tab w:val="left" w:pos="680"/>
        </w:tabs>
        <w:rPr>
          <w:rFonts w:ascii="Arial" w:hAnsi="Arial" w:cs="Arial"/>
          <w:lang w:val="en-US"/>
        </w:rPr>
      </w:pPr>
    </w:p>
    <w:p w14:paraId="03D4B3EC" w14:textId="77777777" w:rsidR="00562D9B" w:rsidRPr="00F15AC1" w:rsidRDefault="00562D9B" w:rsidP="00562D9B">
      <w:pPr>
        <w:widowControl w:val="0"/>
        <w:tabs>
          <w:tab w:val="left" w:pos="680"/>
        </w:tabs>
        <w:ind w:left="680"/>
        <w:rPr>
          <w:rFonts w:ascii="Arial" w:hAnsi="Arial" w:cs="Arial"/>
          <w:i/>
          <w:iCs/>
          <w:sz w:val="22"/>
          <w:szCs w:val="22"/>
          <w:lang w:val="en-US"/>
        </w:rPr>
      </w:pPr>
    </w:p>
    <w:p w14:paraId="64E1A701" w14:textId="1945880A" w:rsidR="00562D9B" w:rsidRPr="00F15AC1" w:rsidRDefault="00562D9B" w:rsidP="00D73C15">
      <w:pPr>
        <w:widowControl w:val="0"/>
        <w:tabs>
          <w:tab w:val="left" w:pos="680"/>
        </w:tabs>
        <w:spacing w:after="120"/>
        <w:ind w:left="677"/>
        <w:rPr>
          <w:rFonts w:ascii="Arial" w:hAnsi="Arial" w:cs="Arial"/>
          <w:b/>
          <w:bCs/>
          <w:sz w:val="22"/>
          <w:szCs w:val="22"/>
          <w:lang w:val="en-US"/>
        </w:rPr>
      </w:pPr>
      <w:r w:rsidRPr="00F15AC1">
        <w:rPr>
          <w:rFonts w:ascii="Arial" w:hAnsi="Arial" w:cs="Arial"/>
          <w:b/>
          <w:bCs/>
          <w:sz w:val="22"/>
          <w:szCs w:val="22"/>
          <w:lang w:val="en-US"/>
        </w:rPr>
        <w:t>CBSC2</w:t>
      </w:r>
      <w:r w:rsidR="0023630D" w:rsidRPr="00F15AC1">
        <w:rPr>
          <w:rFonts w:ascii="Arial" w:hAnsi="Arial" w:cs="Arial"/>
          <w:b/>
          <w:bCs/>
          <w:sz w:val="22"/>
          <w:szCs w:val="22"/>
          <w:lang w:val="en-US"/>
        </w:rPr>
        <w:t>1</w:t>
      </w:r>
      <w:r w:rsidRPr="00F15AC1">
        <w:rPr>
          <w:rFonts w:ascii="Arial" w:hAnsi="Arial" w:cs="Arial"/>
          <w:b/>
          <w:bCs/>
          <w:sz w:val="22"/>
          <w:szCs w:val="22"/>
          <w:lang w:val="en-US"/>
        </w:rPr>
        <w:t>-05.1E</w:t>
      </w:r>
      <w:r w:rsidRPr="00F15AC1">
        <w:rPr>
          <w:rFonts w:ascii="Arial" w:hAnsi="Arial" w:cs="Arial"/>
          <w:b/>
          <w:bCs/>
          <w:sz w:val="22"/>
          <w:szCs w:val="22"/>
          <w:lang w:val="en-US"/>
        </w:rPr>
        <w:tab/>
        <w:t>EAHC Report</w:t>
      </w:r>
    </w:p>
    <w:p w14:paraId="7A359598" w14:textId="43003D43" w:rsidR="005258AB" w:rsidRPr="00F15AC1" w:rsidRDefault="004A5378" w:rsidP="00D73C15">
      <w:pPr>
        <w:widowControl w:val="0"/>
        <w:tabs>
          <w:tab w:val="left" w:pos="680"/>
        </w:tabs>
        <w:ind w:left="680"/>
        <w:jc w:val="both"/>
        <w:rPr>
          <w:rFonts w:ascii="Arial" w:hAnsi="Arial" w:cs="Arial"/>
          <w:bCs/>
          <w:sz w:val="22"/>
          <w:szCs w:val="22"/>
          <w:lang w:val="en-US"/>
        </w:rPr>
      </w:pPr>
      <w:r w:rsidRPr="00F15AC1">
        <w:rPr>
          <w:rFonts w:ascii="Arial" w:hAnsi="Arial" w:cs="Arial"/>
          <w:bCs/>
          <w:sz w:val="22"/>
          <w:szCs w:val="22"/>
          <w:lang w:val="en-US"/>
        </w:rPr>
        <w:t>C</w:t>
      </w:r>
      <w:r w:rsidR="005258AB" w:rsidRPr="00F15AC1">
        <w:rPr>
          <w:rFonts w:ascii="Arial" w:hAnsi="Arial" w:cs="Arial"/>
          <w:bCs/>
          <w:sz w:val="22"/>
          <w:szCs w:val="22"/>
          <w:lang w:val="en-US"/>
        </w:rPr>
        <w:t xml:space="preserve">ommodore </w:t>
      </w:r>
      <w:proofErr w:type="spellStart"/>
      <w:r w:rsidRPr="00F15AC1">
        <w:rPr>
          <w:rFonts w:ascii="Arial" w:hAnsi="Arial" w:cs="Arial"/>
          <w:bCs/>
          <w:sz w:val="22"/>
          <w:szCs w:val="22"/>
          <w:lang w:val="en-US"/>
        </w:rPr>
        <w:t>Dyan</w:t>
      </w:r>
      <w:proofErr w:type="spellEnd"/>
      <w:r w:rsidRPr="00F15AC1">
        <w:rPr>
          <w:rFonts w:ascii="Arial" w:hAnsi="Arial" w:cs="Arial"/>
          <w:bCs/>
          <w:sz w:val="22"/>
          <w:szCs w:val="22"/>
          <w:lang w:val="en-US"/>
        </w:rPr>
        <w:t xml:space="preserve"> </w:t>
      </w:r>
      <w:proofErr w:type="spellStart"/>
      <w:r w:rsidRPr="00F15AC1">
        <w:rPr>
          <w:rFonts w:ascii="Arial" w:hAnsi="Arial" w:cs="Arial"/>
          <w:bCs/>
          <w:sz w:val="22"/>
          <w:szCs w:val="22"/>
          <w:lang w:val="en-US"/>
        </w:rPr>
        <w:t>Primana</w:t>
      </w:r>
      <w:proofErr w:type="spellEnd"/>
      <w:r w:rsidRPr="00F15AC1">
        <w:rPr>
          <w:rFonts w:ascii="Arial" w:hAnsi="Arial" w:cs="Arial"/>
          <w:bCs/>
          <w:sz w:val="22"/>
          <w:szCs w:val="22"/>
          <w:lang w:val="en-US"/>
        </w:rPr>
        <w:t xml:space="preserve"> </w:t>
      </w:r>
      <w:r w:rsidR="005258AB" w:rsidRPr="00F15AC1">
        <w:rPr>
          <w:rFonts w:ascii="Arial" w:hAnsi="Arial" w:cs="Arial"/>
          <w:bCs/>
          <w:sz w:val="22"/>
          <w:szCs w:val="22"/>
          <w:lang w:val="en-US"/>
        </w:rPr>
        <w:t xml:space="preserve">from </w:t>
      </w:r>
      <w:r w:rsidRPr="00F15AC1">
        <w:rPr>
          <w:rFonts w:ascii="Arial" w:hAnsi="Arial" w:cs="Arial"/>
          <w:bCs/>
          <w:sz w:val="22"/>
          <w:szCs w:val="22"/>
          <w:lang w:val="en-US"/>
        </w:rPr>
        <w:t xml:space="preserve">Indonesia </w:t>
      </w:r>
      <w:r w:rsidR="005258AB" w:rsidRPr="00F15AC1">
        <w:rPr>
          <w:rFonts w:ascii="Arial" w:hAnsi="Arial" w:cs="Arial"/>
          <w:bCs/>
          <w:sz w:val="22"/>
          <w:szCs w:val="22"/>
          <w:lang w:val="en-US"/>
        </w:rPr>
        <w:t xml:space="preserve">informed about the </w:t>
      </w:r>
      <w:r w:rsidR="001A7065" w:rsidRPr="00F15AC1">
        <w:rPr>
          <w:rFonts w:ascii="Arial" w:hAnsi="Arial" w:cs="Arial"/>
          <w:bCs/>
          <w:sz w:val="22"/>
          <w:szCs w:val="22"/>
          <w:lang w:val="en-US"/>
        </w:rPr>
        <w:t xml:space="preserve">EAHC TRDC Meeting in February 2023, in Indonesia with the election of a new EAHC TRDC Chair </w:t>
      </w:r>
      <w:proofErr w:type="spellStart"/>
      <w:r w:rsidR="001A7065" w:rsidRPr="00F15AC1">
        <w:rPr>
          <w:rFonts w:ascii="Arial" w:hAnsi="Arial" w:cs="Arial"/>
          <w:bCs/>
          <w:sz w:val="22"/>
          <w:szCs w:val="22"/>
          <w:lang w:val="en-US"/>
        </w:rPr>
        <w:t>Mr</w:t>
      </w:r>
      <w:proofErr w:type="spellEnd"/>
      <w:r w:rsidR="001A7065" w:rsidRPr="00F15AC1">
        <w:rPr>
          <w:rFonts w:ascii="Arial" w:hAnsi="Arial" w:cs="Arial"/>
          <w:bCs/>
          <w:sz w:val="22"/>
          <w:szCs w:val="22"/>
          <w:lang w:val="en-US"/>
        </w:rPr>
        <w:t xml:space="preserve"> Renny </w:t>
      </w:r>
      <w:proofErr w:type="spellStart"/>
      <w:r w:rsidR="001A7065" w:rsidRPr="00F15AC1">
        <w:rPr>
          <w:rFonts w:ascii="Arial" w:hAnsi="Arial" w:cs="Arial"/>
          <w:bCs/>
          <w:sz w:val="22"/>
          <w:szCs w:val="22"/>
          <w:lang w:val="en-US"/>
        </w:rPr>
        <w:t>Lilik</w:t>
      </w:r>
      <w:proofErr w:type="spellEnd"/>
      <w:r w:rsidR="001A7065" w:rsidRPr="00F15AC1">
        <w:rPr>
          <w:rFonts w:ascii="Arial" w:hAnsi="Arial" w:cs="Arial"/>
          <w:bCs/>
          <w:sz w:val="22"/>
          <w:szCs w:val="22"/>
          <w:lang w:val="en-US"/>
        </w:rPr>
        <w:t xml:space="preserve"> Asmoro. Then the meeting received updated information on the Countries of the region </w:t>
      </w:r>
      <w:r w:rsidR="005258AB" w:rsidRPr="00F15AC1">
        <w:rPr>
          <w:rFonts w:ascii="Arial" w:hAnsi="Arial" w:cs="Arial"/>
          <w:bCs/>
          <w:sz w:val="22"/>
          <w:szCs w:val="22"/>
          <w:lang w:val="en-US"/>
        </w:rPr>
        <w:t xml:space="preserve">CB Phases. </w:t>
      </w:r>
    </w:p>
    <w:p w14:paraId="7E1CA17E" w14:textId="7ED7B1FE" w:rsidR="00F2535E" w:rsidRPr="00F15AC1" w:rsidRDefault="005258AB" w:rsidP="00D73C15">
      <w:pPr>
        <w:widowControl w:val="0"/>
        <w:tabs>
          <w:tab w:val="left" w:pos="680"/>
        </w:tabs>
        <w:ind w:left="680"/>
        <w:jc w:val="both"/>
        <w:rPr>
          <w:rFonts w:ascii="Arial" w:hAnsi="Arial" w:cs="Arial"/>
          <w:bCs/>
          <w:sz w:val="22"/>
          <w:szCs w:val="22"/>
          <w:lang w:val="en-US"/>
        </w:rPr>
      </w:pPr>
      <w:r w:rsidRPr="00F15AC1">
        <w:rPr>
          <w:rFonts w:ascii="Arial" w:hAnsi="Arial" w:cs="Arial"/>
          <w:bCs/>
          <w:sz w:val="22"/>
          <w:szCs w:val="22"/>
          <w:lang w:val="en-US"/>
        </w:rPr>
        <w:t xml:space="preserve">He reported on the CB activities in 2022 </w:t>
      </w:r>
      <w:r w:rsidR="001A7065" w:rsidRPr="00F15AC1">
        <w:rPr>
          <w:rFonts w:ascii="Arial" w:hAnsi="Arial" w:cs="Arial"/>
          <w:bCs/>
          <w:sz w:val="22"/>
          <w:szCs w:val="22"/>
          <w:lang w:val="en-US"/>
        </w:rPr>
        <w:t xml:space="preserve">and </w:t>
      </w:r>
      <w:r w:rsidRPr="00F15AC1">
        <w:rPr>
          <w:rFonts w:ascii="Arial" w:hAnsi="Arial" w:cs="Arial"/>
          <w:bCs/>
          <w:sz w:val="22"/>
          <w:szCs w:val="22"/>
          <w:lang w:val="en-US"/>
        </w:rPr>
        <w:t>on the planned activities and proposals for 2024</w:t>
      </w:r>
      <w:r w:rsidR="001034A2" w:rsidRPr="00F15AC1">
        <w:rPr>
          <w:rFonts w:ascii="Arial" w:hAnsi="Arial" w:cs="Arial"/>
          <w:bCs/>
          <w:sz w:val="22"/>
          <w:szCs w:val="22"/>
          <w:lang w:val="en-US"/>
        </w:rPr>
        <w:t>, asking</w:t>
      </w:r>
      <w:r w:rsidR="00F2535E" w:rsidRPr="00F15AC1">
        <w:rPr>
          <w:rFonts w:ascii="Arial" w:hAnsi="Arial" w:cs="Arial"/>
          <w:bCs/>
          <w:sz w:val="22"/>
          <w:szCs w:val="22"/>
          <w:lang w:val="en-US"/>
        </w:rPr>
        <w:t xml:space="preserve"> if there are any other regions with activities in Hybrid mode to inform EAHC.</w:t>
      </w:r>
    </w:p>
    <w:p w14:paraId="42FB8D19" w14:textId="246F8422" w:rsidR="00F2535E" w:rsidRPr="00F15AC1" w:rsidRDefault="001034A2" w:rsidP="00D73C15">
      <w:pPr>
        <w:widowControl w:val="0"/>
        <w:tabs>
          <w:tab w:val="left" w:pos="680"/>
        </w:tabs>
        <w:ind w:left="680"/>
        <w:jc w:val="both"/>
        <w:rPr>
          <w:rFonts w:ascii="Arial" w:hAnsi="Arial" w:cs="Arial"/>
          <w:bCs/>
          <w:sz w:val="22"/>
          <w:szCs w:val="22"/>
          <w:lang w:val="en-US"/>
        </w:rPr>
      </w:pPr>
      <w:r w:rsidRPr="00F15AC1">
        <w:rPr>
          <w:rFonts w:ascii="Arial" w:hAnsi="Arial" w:cs="Arial"/>
          <w:bCs/>
          <w:sz w:val="22"/>
          <w:szCs w:val="22"/>
          <w:lang w:val="en-US"/>
        </w:rPr>
        <w:t>France asked why Brunei a rich country has a poor capacity. UK informed that ha</w:t>
      </w:r>
      <w:r w:rsidR="00D73C15">
        <w:rPr>
          <w:rFonts w:ascii="Arial" w:hAnsi="Arial" w:cs="Arial"/>
          <w:bCs/>
          <w:sz w:val="22"/>
          <w:szCs w:val="22"/>
          <w:lang w:val="en-US"/>
        </w:rPr>
        <w:t>d</w:t>
      </w:r>
      <w:r w:rsidRPr="00F15AC1">
        <w:rPr>
          <w:rFonts w:ascii="Arial" w:hAnsi="Arial" w:cs="Arial"/>
          <w:bCs/>
          <w:sz w:val="22"/>
          <w:szCs w:val="22"/>
          <w:lang w:val="en-US"/>
        </w:rPr>
        <w:t xml:space="preserve"> a student from Brunei in a </w:t>
      </w:r>
      <w:proofErr w:type="spellStart"/>
      <w:r w:rsidRPr="00F15AC1">
        <w:rPr>
          <w:rFonts w:ascii="Arial" w:hAnsi="Arial" w:cs="Arial"/>
          <w:bCs/>
          <w:sz w:val="22"/>
          <w:szCs w:val="22"/>
          <w:lang w:val="en-US"/>
        </w:rPr>
        <w:t>Cat.B</w:t>
      </w:r>
      <w:proofErr w:type="spellEnd"/>
      <w:r w:rsidRPr="00F15AC1">
        <w:rPr>
          <w:rFonts w:ascii="Arial" w:hAnsi="Arial" w:cs="Arial"/>
          <w:bCs/>
          <w:sz w:val="22"/>
          <w:szCs w:val="22"/>
          <w:lang w:val="en-US"/>
        </w:rPr>
        <w:t xml:space="preserve"> Course. </w:t>
      </w:r>
    </w:p>
    <w:p w14:paraId="01B9BDEB" w14:textId="2AF1B6EC" w:rsidR="00F2535E" w:rsidRPr="00F15AC1" w:rsidRDefault="00F2535E" w:rsidP="00D73C15">
      <w:pPr>
        <w:widowControl w:val="0"/>
        <w:tabs>
          <w:tab w:val="left" w:pos="680"/>
        </w:tabs>
        <w:ind w:left="680"/>
        <w:jc w:val="both"/>
        <w:rPr>
          <w:rFonts w:ascii="Arial" w:hAnsi="Arial" w:cs="Arial"/>
          <w:bCs/>
          <w:sz w:val="22"/>
          <w:szCs w:val="22"/>
          <w:lang w:val="en-US"/>
        </w:rPr>
      </w:pPr>
      <w:r w:rsidRPr="00F15AC1">
        <w:rPr>
          <w:rFonts w:ascii="Arial" w:hAnsi="Arial" w:cs="Arial"/>
          <w:bCs/>
          <w:sz w:val="22"/>
          <w:szCs w:val="22"/>
          <w:lang w:val="en-US"/>
        </w:rPr>
        <w:t>T</w:t>
      </w:r>
      <w:r w:rsidR="00D73C15">
        <w:rPr>
          <w:rFonts w:ascii="Arial" w:hAnsi="Arial" w:cs="Arial"/>
          <w:bCs/>
          <w:sz w:val="22"/>
          <w:szCs w:val="22"/>
          <w:lang w:val="en-US"/>
        </w:rPr>
        <w:t xml:space="preserve">homas </w:t>
      </w:r>
      <w:r w:rsidRPr="00F15AC1">
        <w:rPr>
          <w:rFonts w:ascii="Arial" w:hAnsi="Arial" w:cs="Arial"/>
          <w:bCs/>
          <w:sz w:val="22"/>
          <w:szCs w:val="22"/>
          <w:lang w:val="en-US"/>
        </w:rPr>
        <w:t>D</w:t>
      </w:r>
      <w:r w:rsidR="00D73C15">
        <w:rPr>
          <w:rFonts w:ascii="Arial" w:hAnsi="Arial" w:cs="Arial"/>
          <w:bCs/>
          <w:sz w:val="22"/>
          <w:szCs w:val="22"/>
          <w:lang w:val="en-US"/>
        </w:rPr>
        <w:t>.</w:t>
      </w:r>
      <w:r w:rsidRPr="00F15AC1">
        <w:rPr>
          <w:rFonts w:ascii="Arial" w:hAnsi="Arial" w:cs="Arial"/>
          <w:bCs/>
          <w:sz w:val="22"/>
          <w:szCs w:val="22"/>
          <w:lang w:val="en-US"/>
        </w:rPr>
        <w:t xml:space="preserve"> thanked EAHC for including the information on Brunei on this report</w:t>
      </w:r>
      <w:r w:rsidR="001034A2" w:rsidRPr="00F15AC1">
        <w:rPr>
          <w:rFonts w:ascii="Arial" w:hAnsi="Arial" w:cs="Arial"/>
          <w:bCs/>
          <w:sz w:val="22"/>
          <w:szCs w:val="22"/>
          <w:lang w:val="en-US"/>
        </w:rPr>
        <w:t xml:space="preserve"> mentioning that maybe they do not need funds but need the knowledge, concluding that</w:t>
      </w:r>
      <w:r w:rsidRPr="00F15AC1">
        <w:rPr>
          <w:rFonts w:ascii="Arial" w:hAnsi="Arial" w:cs="Arial"/>
          <w:bCs/>
          <w:sz w:val="22"/>
          <w:szCs w:val="22"/>
          <w:lang w:val="en-US"/>
        </w:rPr>
        <w:t xml:space="preserve"> CB is much more than only Budget.</w:t>
      </w:r>
    </w:p>
    <w:p w14:paraId="53119573" w14:textId="77777777" w:rsidR="00F2535E" w:rsidRPr="00D73C15" w:rsidRDefault="00F2535E" w:rsidP="00562D9B">
      <w:pPr>
        <w:widowControl w:val="0"/>
        <w:tabs>
          <w:tab w:val="left" w:pos="680"/>
        </w:tabs>
        <w:ind w:left="680"/>
        <w:rPr>
          <w:rFonts w:ascii="Arial" w:hAnsi="Arial" w:cs="Arial"/>
          <w:bCs/>
          <w:sz w:val="22"/>
          <w:szCs w:val="22"/>
          <w:lang w:val="en-US"/>
        </w:rPr>
      </w:pPr>
    </w:p>
    <w:p w14:paraId="0EE811C6" w14:textId="52D915A5" w:rsidR="004A5378" w:rsidRPr="00D73C15" w:rsidRDefault="004A5378" w:rsidP="004A5378">
      <w:pPr>
        <w:ind w:left="1701" w:hanging="1134"/>
        <w:rPr>
          <w:rFonts w:ascii="Arial" w:eastAsiaTheme="minorHAnsi" w:hAnsi="Arial" w:cs="Arial"/>
          <w:iCs/>
          <w:color w:val="FF0000"/>
          <w:sz w:val="22"/>
          <w:szCs w:val="22"/>
        </w:rPr>
      </w:pPr>
      <w:r w:rsidRPr="00D73C15">
        <w:rPr>
          <w:rFonts w:ascii="Arial" w:hAnsi="Arial" w:cs="Arial"/>
          <w:iCs/>
          <w:color w:val="FF0000"/>
          <w:sz w:val="22"/>
          <w:szCs w:val="22"/>
        </w:rPr>
        <w:t>Action 2 - CB Coordinators to inform on the hybrid activities available for participants of other regions to be inserted on the IHO Calendar.</w:t>
      </w:r>
      <w:r w:rsidR="001034A2" w:rsidRPr="00D73C15">
        <w:rPr>
          <w:rFonts w:ascii="Arial" w:hAnsi="Arial" w:cs="Arial"/>
          <w:iCs/>
          <w:color w:val="FF0000"/>
          <w:sz w:val="22"/>
          <w:szCs w:val="22"/>
        </w:rPr>
        <w:t xml:space="preserve"> </w:t>
      </w:r>
      <w:r w:rsidRPr="00D73C15">
        <w:rPr>
          <w:rFonts w:ascii="Arial" w:hAnsi="Arial" w:cs="Arial"/>
          <w:iCs/>
          <w:color w:val="FF0000"/>
          <w:sz w:val="22"/>
          <w:szCs w:val="22"/>
        </w:rPr>
        <w:t>(Permanent)</w:t>
      </w:r>
    </w:p>
    <w:p w14:paraId="34F3A465" w14:textId="01F67FE7" w:rsidR="00562D9B" w:rsidRPr="00F15AC1" w:rsidRDefault="00562D9B" w:rsidP="00562D9B">
      <w:pPr>
        <w:widowControl w:val="0"/>
        <w:tabs>
          <w:tab w:val="left" w:pos="680"/>
        </w:tabs>
        <w:ind w:left="680"/>
        <w:rPr>
          <w:rFonts w:ascii="Arial" w:hAnsi="Arial" w:cs="Arial"/>
          <w:i/>
          <w:iCs/>
          <w:sz w:val="22"/>
          <w:szCs w:val="22"/>
        </w:rPr>
      </w:pPr>
    </w:p>
    <w:p w14:paraId="7AF69A1D" w14:textId="77777777" w:rsidR="00562D9B" w:rsidRPr="00F15AC1" w:rsidRDefault="00562D9B" w:rsidP="00562D9B">
      <w:pPr>
        <w:widowControl w:val="0"/>
        <w:tabs>
          <w:tab w:val="left" w:pos="680"/>
        </w:tabs>
        <w:ind w:left="680"/>
        <w:rPr>
          <w:rFonts w:ascii="Arial" w:hAnsi="Arial" w:cs="Arial"/>
          <w:i/>
          <w:iCs/>
          <w:sz w:val="22"/>
          <w:szCs w:val="22"/>
          <w:lang w:val="en-US"/>
        </w:rPr>
      </w:pPr>
    </w:p>
    <w:p w14:paraId="3FD0B834" w14:textId="64611B47" w:rsidR="00562D9B" w:rsidRPr="00F15AC1" w:rsidRDefault="00562D9B" w:rsidP="00D73C15">
      <w:pPr>
        <w:widowControl w:val="0"/>
        <w:tabs>
          <w:tab w:val="left" w:pos="680"/>
        </w:tabs>
        <w:spacing w:after="120"/>
        <w:ind w:left="677"/>
        <w:rPr>
          <w:rFonts w:ascii="Arial" w:hAnsi="Arial" w:cs="Arial"/>
          <w:i/>
          <w:iCs/>
          <w:sz w:val="22"/>
          <w:szCs w:val="22"/>
          <w:lang w:val="en-US"/>
        </w:rPr>
      </w:pPr>
      <w:r w:rsidRPr="00F15AC1">
        <w:rPr>
          <w:rFonts w:ascii="Arial" w:hAnsi="Arial" w:cs="Arial"/>
          <w:b/>
          <w:bCs/>
          <w:sz w:val="22"/>
          <w:szCs w:val="22"/>
          <w:lang w:val="en-US"/>
        </w:rPr>
        <w:t>CBSC2</w:t>
      </w:r>
      <w:r w:rsidR="0023630D" w:rsidRPr="00F15AC1">
        <w:rPr>
          <w:rFonts w:ascii="Arial" w:hAnsi="Arial" w:cs="Arial"/>
          <w:b/>
          <w:bCs/>
          <w:sz w:val="22"/>
          <w:szCs w:val="22"/>
          <w:lang w:val="en-US"/>
        </w:rPr>
        <w:t>1</w:t>
      </w:r>
      <w:r w:rsidRPr="00F15AC1">
        <w:rPr>
          <w:rFonts w:ascii="Arial" w:hAnsi="Arial" w:cs="Arial"/>
          <w:b/>
          <w:bCs/>
          <w:sz w:val="22"/>
          <w:szCs w:val="22"/>
          <w:lang w:val="en-US"/>
        </w:rPr>
        <w:t>-05.1F</w:t>
      </w:r>
      <w:r w:rsidRPr="00F15AC1">
        <w:rPr>
          <w:rFonts w:ascii="Arial" w:hAnsi="Arial" w:cs="Arial"/>
          <w:b/>
          <w:bCs/>
          <w:sz w:val="22"/>
          <w:szCs w:val="22"/>
          <w:lang w:val="en-US"/>
        </w:rPr>
        <w:tab/>
      </w:r>
      <w:proofErr w:type="spellStart"/>
      <w:r w:rsidRPr="00F15AC1">
        <w:rPr>
          <w:rFonts w:ascii="Arial" w:hAnsi="Arial" w:cs="Arial"/>
          <w:b/>
          <w:bCs/>
          <w:sz w:val="22"/>
          <w:szCs w:val="22"/>
          <w:lang w:val="en-US"/>
        </w:rPr>
        <w:t>EAtHC</w:t>
      </w:r>
      <w:proofErr w:type="spellEnd"/>
      <w:r w:rsidRPr="00F15AC1">
        <w:rPr>
          <w:rFonts w:ascii="Arial" w:hAnsi="Arial" w:cs="Arial"/>
          <w:b/>
          <w:bCs/>
          <w:sz w:val="22"/>
          <w:szCs w:val="22"/>
          <w:lang w:val="en-US"/>
        </w:rPr>
        <w:t xml:space="preserve"> Report</w:t>
      </w:r>
    </w:p>
    <w:p w14:paraId="7A8F3635" w14:textId="5B69B10B" w:rsidR="00612494" w:rsidRPr="00F15AC1" w:rsidRDefault="00876419" w:rsidP="00F52601">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Henri Dolou</w:t>
      </w:r>
      <w:r w:rsidR="00F2535E" w:rsidRPr="00F15AC1">
        <w:rPr>
          <w:rFonts w:ascii="Arial" w:hAnsi="Arial" w:cs="Arial"/>
          <w:sz w:val="22"/>
          <w:szCs w:val="22"/>
          <w:lang w:val="en-US"/>
        </w:rPr>
        <w:t xml:space="preserve"> presented </w:t>
      </w:r>
      <w:r w:rsidR="001034A2" w:rsidRPr="00F15AC1">
        <w:rPr>
          <w:rFonts w:ascii="Arial" w:hAnsi="Arial" w:cs="Arial"/>
          <w:sz w:val="22"/>
          <w:szCs w:val="22"/>
          <w:lang w:val="en-US"/>
        </w:rPr>
        <w:t xml:space="preserve">on Behalf of Julien </w:t>
      </w:r>
      <w:proofErr w:type="spellStart"/>
      <w:r w:rsidR="001034A2" w:rsidRPr="00F15AC1">
        <w:rPr>
          <w:rFonts w:ascii="Arial" w:hAnsi="Arial" w:cs="Arial"/>
          <w:sz w:val="22"/>
          <w:szCs w:val="22"/>
          <w:lang w:val="en-US"/>
        </w:rPr>
        <w:t>Smeeckaert</w:t>
      </w:r>
      <w:proofErr w:type="spellEnd"/>
      <w:r w:rsidR="001034A2" w:rsidRPr="00F15AC1">
        <w:rPr>
          <w:rFonts w:ascii="Arial" w:hAnsi="Arial" w:cs="Arial"/>
          <w:sz w:val="22"/>
          <w:szCs w:val="22"/>
          <w:lang w:val="en-US"/>
        </w:rPr>
        <w:t xml:space="preserve"> </w:t>
      </w:r>
      <w:r w:rsidR="00F2535E" w:rsidRPr="00F15AC1">
        <w:rPr>
          <w:rFonts w:ascii="Arial" w:hAnsi="Arial" w:cs="Arial"/>
          <w:sz w:val="22"/>
          <w:szCs w:val="22"/>
          <w:lang w:val="en-US"/>
        </w:rPr>
        <w:t>mention</w:t>
      </w:r>
      <w:r w:rsidR="001034A2" w:rsidRPr="00F15AC1">
        <w:rPr>
          <w:rFonts w:ascii="Arial" w:hAnsi="Arial" w:cs="Arial"/>
          <w:sz w:val="22"/>
          <w:szCs w:val="22"/>
          <w:lang w:val="en-US"/>
        </w:rPr>
        <w:t xml:space="preserve">ing </w:t>
      </w:r>
      <w:r w:rsidR="00F2535E" w:rsidRPr="00F15AC1">
        <w:rPr>
          <w:rFonts w:ascii="Arial" w:hAnsi="Arial" w:cs="Arial"/>
          <w:sz w:val="22"/>
          <w:szCs w:val="22"/>
          <w:lang w:val="en-US"/>
        </w:rPr>
        <w:t>that in Africa the mobile phone is more used than the computer.</w:t>
      </w:r>
      <w:r w:rsidR="00612494" w:rsidRPr="00F15AC1">
        <w:rPr>
          <w:rFonts w:ascii="Arial" w:hAnsi="Arial" w:cs="Arial"/>
          <w:sz w:val="22"/>
          <w:szCs w:val="22"/>
          <w:lang w:val="en-US"/>
        </w:rPr>
        <w:t xml:space="preserve"> He reported on the seminar in Cabo Verde</w:t>
      </w:r>
      <w:r w:rsidR="001034A2" w:rsidRPr="00F15AC1">
        <w:rPr>
          <w:rFonts w:ascii="Arial" w:hAnsi="Arial" w:cs="Arial"/>
          <w:sz w:val="22"/>
          <w:szCs w:val="22"/>
          <w:lang w:val="en-US"/>
        </w:rPr>
        <w:t xml:space="preserve"> and the </w:t>
      </w:r>
      <w:r w:rsidR="00D73C15">
        <w:rPr>
          <w:rFonts w:ascii="Arial" w:hAnsi="Arial" w:cs="Arial"/>
          <w:sz w:val="22"/>
          <w:szCs w:val="22"/>
          <w:lang w:val="en-US"/>
        </w:rPr>
        <w:t>Technical Visit (</w:t>
      </w:r>
      <w:r w:rsidR="001034A2" w:rsidRPr="00F15AC1">
        <w:rPr>
          <w:rFonts w:ascii="Arial" w:hAnsi="Arial" w:cs="Arial"/>
          <w:sz w:val="22"/>
          <w:szCs w:val="22"/>
          <w:lang w:val="en-US"/>
        </w:rPr>
        <w:t>TV</w:t>
      </w:r>
      <w:r w:rsidR="00D73C15">
        <w:rPr>
          <w:rFonts w:ascii="Arial" w:hAnsi="Arial" w:cs="Arial"/>
          <w:sz w:val="22"/>
          <w:szCs w:val="22"/>
          <w:lang w:val="en-US"/>
        </w:rPr>
        <w:t>)</w:t>
      </w:r>
      <w:r w:rsidR="001034A2" w:rsidRPr="00F15AC1">
        <w:rPr>
          <w:rFonts w:ascii="Arial" w:hAnsi="Arial" w:cs="Arial"/>
          <w:sz w:val="22"/>
          <w:szCs w:val="22"/>
          <w:lang w:val="en-US"/>
        </w:rPr>
        <w:t xml:space="preserve"> to Sierra Leone and Mauritania</w:t>
      </w:r>
      <w:r w:rsidR="00EA6A5F" w:rsidRPr="00F15AC1">
        <w:rPr>
          <w:rFonts w:ascii="Arial" w:hAnsi="Arial" w:cs="Arial"/>
          <w:sz w:val="22"/>
          <w:szCs w:val="22"/>
          <w:lang w:val="en-US"/>
        </w:rPr>
        <w:t xml:space="preserve"> and then, t</w:t>
      </w:r>
      <w:r w:rsidR="00612494" w:rsidRPr="00F15AC1">
        <w:rPr>
          <w:rFonts w:ascii="Arial" w:hAnsi="Arial" w:cs="Arial"/>
          <w:sz w:val="22"/>
          <w:szCs w:val="22"/>
          <w:lang w:val="en-US"/>
        </w:rPr>
        <w:t>he activities planned for this year</w:t>
      </w:r>
      <w:r w:rsidR="001034A2" w:rsidRPr="00F15AC1">
        <w:rPr>
          <w:rFonts w:ascii="Arial" w:hAnsi="Arial" w:cs="Arial"/>
          <w:sz w:val="22"/>
          <w:szCs w:val="22"/>
          <w:lang w:val="en-US"/>
        </w:rPr>
        <w:t xml:space="preserve"> were described</w:t>
      </w:r>
      <w:r w:rsidR="00612494" w:rsidRPr="00F15AC1">
        <w:rPr>
          <w:rFonts w:ascii="Arial" w:hAnsi="Arial" w:cs="Arial"/>
          <w:sz w:val="22"/>
          <w:szCs w:val="22"/>
          <w:lang w:val="en-US"/>
        </w:rPr>
        <w:t xml:space="preserve">. </w:t>
      </w:r>
      <w:r w:rsidR="00EA6A5F" w:rsidRPr="00F15AC1">
        <w:rPr>
          <w:rFonts w:ascii="Arial" w:hAnsi="Arial" w:cs="Arial"/>
          <w:sz w:val="22"/>
          <w:szCs w:val="22"/>
          <w:lang w:val="en-US"/>
        </w:rPr>
        <w:t>A</w:t>
      </w:r>
      <w:r w:rsidR="00612494" w:rsidRPr="00F15AC1">
        <w:rPr>
          <w:rFonts w:ascii="Arial" w:hAnsi="Arial" w:cs="Arial"/>
          <w:sz w:val="22"/>
          <w:szCs w:val="22"/>
          <w:lang w:val="en-US"/>
        </w:rPr>
        <w:t xml:space="preserve"> TV to Morocco </w:t>
      </w:r>
      <w:r w:rsidR="00EA6A5F" w:rsidRPr="00F15AC1">
        <w:rPr>
          <w:rFonts w:ascii="Arial" w:hAnsi="Arial" w:cs="Arial"/>
          <w:sz w:val="22"/>
          <w:szCs w:val="22"/>
          <w:lang w:val="en-US"/>
        </w:rPr>
        <w:t xml:space="preserve">was done </w:t>
      </w:r>
      <w:r w:rsidR="00612494" w:rsidRPr="00F15AC1">
        <w:rPr>
          <w:rFonts w:ascii="Arial" w:hAnsi="Arial" w:cs="Arial"/>
          <w:sz w:val="22"/>
          <w:szCs w:val="22"/>
          <w:lang w:val="en-US"/>
        </w:rPr>
        <w:t>to help to prepare for the IMO Audit and get in touch with IALA that has procedures to prepare IMO audits.</w:t>
      </w:r>
    </w:p>
    <w:p w14:paraId="19B6A9A6" w14:textId="070095CC" w:rsidR="00D761D9" w:rsidRPr="00F15AC1" w:rsidRDefault="00EA6A5F" w:rsidP="00F52601">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T</w:t>
      </w:r>
      <w:r w:rsidR="00612494" w:rsidRPr="00F15AC1">
        <w:rPr>
          <w:rFonts w:ascii="Arial" w:hAnsi="Arial" w:cs="Arial"/>
          <w:sz w:val="22"/>
          <w:szCs w:val="22"/>
          <w:lang w:val="en-US"/>
        </w:rPr>
        <w:t>he courses available in Spain</w:t>
      </w:r>
      <w:r w:rsidRPr="00F15AC1">
        <w:rPr>
          <w:rFonts w:ascii="Arial" w:hAnsi="Arial" w:cs="Arial"/>
          <w:sz w:val="22"/>
          <w:szCs w:val="22"/>
          <w:lang w:val="en-US"/>
        </w:rPr>
        <w:t xml:space="preserve">, </w:t>
      </w:r>
      <w:r w:rsidR="00612494" w:rsidRPr="00F15AC1">
        <w:rPr>
          <w:rFonts w:ascii="Arial" w:hAnsi="Arial" w:cs="Arial"/>
          <w:sz w:val="22"/>
          <w:szCs w:val="22"/>
          <w:lang w:val="en-US"/>
        </w:rPr>
        <w:t>Portugal</w:t>
      </w:r>
      <w:r w:rsidRPr="00F15AC1">
        <w:rPr>
          <w:rFonts w:ascii="Arial" w:hAnsi="Arial" w:cs="Arial"/>
          <w:sz w:val="22"/>
          <w:szCs w:val="22"/>
          <w:lang w:val="en-US"/>
        </w:rPr>
        <w:t xml:space="preserve"> and France were mentioned and </w:t>
      </w:r>
      <w:r w:rsidR="00D761D9" w:rsidRPr="00F15AC1">
        <w:rPr>
          <w:rFonts w:ascii="Arial" w:hAnsi="Arial" w:cs="Arial"/>
          <w:sz w:val="22"/>
          <w:szCs w:val="22"/>
          <w:lang w:val="en-US"/>
        </w:rPr>
        <w:t>France developed E-learning modules to MSI and Cat B Hydrography courses.</w:t>
      </w:r>
    </w:p>
    <w:p w14:paraId="386F2B1F" w14:textId="6FE72B16" w:rsidR="00EA6A5F" w:rsidRPr="00F15AC1" w:rsidRDefault="009E109E" w:rsidP="00EA6A5F">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He reported on the challenges of the region</w:t>
      </w:r>
      <w:r w:rsidR="00D73C15">
        <w:rPr>
          <w:rFonts w:ascii="Arial" w:hAnsi="Arial" w:cs="Arial"/>
          <w:sz w:val="22"/>
          <w:szCs w:val="22"/>
          <w:lang w:val="en-US"/>
        </w:rPr>
        <w:t>,</w:t>
      </w:r>
      <w:r w:rsidR="00EA6A5F" w:rsidRPr="00F15AC1">
        <w:rPr>
          <w:rFonts w:ascii="Arial" w:hAnsi="Arial" w:cs="Arial"/>
          <w:sz w:val="22"/>
          <w:szCs w:val="22"/>
          <w:lang w:val="en-US"/>
        </w:rPr>
        <w:t xml:space="preserve"> mentioning the need to have a recognized course in African Members</w:t>
      </w:r>
      <w:r w:rsidR="00D73C15">
        <w:rPr>
          <w:rFonts w:ascii="Arial" w:hAnsi="Arial" w:cs="Arial"/>
          <w:sz w:val="22"/>
          <w:szCs w:val="22"/>
          <w:lang w:val="en-US"/>
        </w:rPr>
        <w:t xml:space="preserve"> </w:t>
      </w:r>
      <w:proofErr w:type="gramStart"/>
      <w:r w:rsidR="00D73C15">
        <w:rPr>
          <w:rFonts w:ascii="Arial" w:hAnsi="Arial" w:cs="Arial"/>
          <w:sz w:val="22"/>
          <w:szCs w:val="22"/>
          <w:lang w:val="en-US"/>
        </w:rPr>
        <w:t xml:space="preserve">States </w:t>
      </w:r>
      <w:r w:rsidR="00EA6A5F" w:rsidRPr="00F15AC1">
        <w:rPr>
          <w:rFonts w:ascii="Arial" w:hAnsi="Arial" w:cs="Arial"/>
          <w:sz w:val="22"/>
          <w:szCs w:val="22"/>
          <w:lang w:val="en-US"/>
        </w:rPr>
        <w:t xml:space="preserve"> with</w:t>
      </w:r>
      <w:proofErr w:type="gramEnd"/>
      <w:r w:rsidR="00EA6A5F" w:rsidRPr="00F15AC1">
        <w:rPr>
          <w:rFonts w:ascii="Arial" w:hAnsi="Arial" w:cs="Arial"/>
          <w:sz w:val="22"/>
          <w:szCs w:val="22"/>
          <w:lang w:val="en-US"/>
        </w:rPr>
        <w:t xml:space="preserve"> Nigeria having a school but without a recognized course.</w:t>
      </w:r>
    </w:p>
    <w:p w14:paraId="066E8686" w14:textId="59453D1C" w:rsidR="00016435" w:rsidRPr="00F15AC1" w:rsidRDefault="00EA6A5F" w:rsidP="00F52601">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lastRenderedPageBreak/>
        <w:t xml:space="preserve">In his opinion is necessary </w:t>
      </w:r>
      <w:r w:rsidR="009E109E" w:rsidRPr="00F15AC1">
        <w:rPr>
          <w:rFonts w:ascii="Arial" w:hAnsi="Arial" w:cs="Arial"/>
          <w:sz w:val="22"/>
          <w:szCs w:val="22"/>
          <w:lang w:val="en-US"/>
        </w:rPr>
        <w:t>to have an inclusive approach on the TV</w:t>
      </w:r>
      <w:r w:rsidRPr="00F15AC1">
        <w:rPr>
          <w:rFonts w:ascii="Arial" w:hAnsi="Arial" w:cs="Arial"/>
          <w:sz w:val="22"/>
          <w:szCs w:val="22"/>
          <w:lang w:val="en-US"/>
        </w:rPr>
        <w:t xml:space="preserve">s and </w:t>
      </w:r>
      <w:proofErr w:type="gramStart"/>
      <w:r w:rsidRPr="00F15AC1">
        <w:rPr>
          <w:rFonts w:ascii="Arial" w:hAnsi="Arial" w:cs="Arial"/>
          <w:sz w:val="22"/>
          <w:szCs w:val="22"/>
          <w:lang w:val="en-US"/>
        </w:rPr>
        <w:t>enhanced</w:t>
      </w:r>
      <w:proofErr w:type="gramEnd"/>
      <w:r w:rsidRPr="00F15AC1">
        <w:rPr>
          <w:rFonts w:ascii="Arial" w:hAnsi="Arial" w:cs="Arial"/>
          <w:sz w:val="22"/>
          <w:szCs w:val="22"/>
          <w:lang w:val="en-US"/>
        </w:rPr>
        <w:t xml:space="preserve"> that there are </w:t>
      </w:r>
      <w:r w:rsidR="009E109E" w:rsidRPr="00F15AC1">
        <w:rPr>
          <w:rFonts w:ascii="Arial" w:hAnsi="Arial" w:cs="Arial"/>
          <w:sz w:val="22"/>
          <w:szCs w:val="22"/>
          <w:lang w:val="en-US"/>
        </w:rPr>
        <w:t>satellite data dedicated to the marine environment free of charge.</w:t>
      </w:r>
      <w:r w:rsidRPr="00F15AC1">
        <w:rPr>
          <w:rFonts w:ascii="Arial" w:hAnsi="Arial" w:cs="Arial"/>
          <w:sz w:val="22"/>
          <w:szCs w:val="22"/>
          <w:lang w:val="en-US"/>
        </w:rPr>
        <w:t xml:space="preserve"> </w:t>
      </w:r>
      <w:r w:rsidR="00016435" w:rsidRPr="00F15AC1">
        <w:rPr>
          <w:rFonts w:ascii="Arial" w:hAnsi="Arial" w:cs="Arial"/>
          <w:sz w:val="22"/>
          <w:szCs w:val="22"/>
          <w:lang w:val="en-US"/>
        </w:rPr>
        <w:t xml:space="preserve">During the TV is necessary to </w:t>
      </w:r>
      <w:r w:rsidRPr="00F15AC1">
        <w:rPr>
          <w:rFonts w:ascii="Arial" w:hAnsi="Arial" w:cs="Arial"/>
          <w:sz w:val="22"/>
          <w:szCs w:val="22"/>
          <w:lang w:val="en-US"/>
        </w:rPr>
        <w:t>contact</w:t>
      </w:r>
      <w:r w:rsidR="00016435" w:rsidRPr="00F15AC1">
        <w:rPr>
          <w:rFonts w:ascii="Arial" w:hAnsi="Arial" w:cs="Arial"/>
          <w:sz w:val="22"/>
          <w:szCs w:val="22"/>
          <w:lang w:val="en-US"/>
        </w:rPr>
        <w:t xml:space="preserve"> as </w:t>
      </w:r>
      <w:proofErr w:type="gramStart"/>
      <w:r w:rsidR="00016435" w:rsidRPr="00F15AC1">
        <w:rPr>
          <w:rFonts w:ascii="Arial" w:hAnsi="Arial" w:cs="Arial"/>
          <w:sz w:val="22"/>
          <w:szCs w:val="22"/>
          <w:lang w:val="en-US"/>
        </w:rPr>
        <w:t>much</w:t>
      </w:r>
      <w:proofErr w:type="gramEnd"/>
      <w:r w:rsidR="00016435" w:rsidRPr="00F15AC1">
        <w:rPr>
          <w:rFonts w:ascii="Arial" w:hAnsi="Arial" w:cs="Arial"/>
          <w:sz w:val="22"/>
          <w:szCs w:val="22"/>
          <w:lang w:val="en-US"/>
        </w:rPr>
        <w:t xml:space="preserve"> people as possible</w:t>
      </w:r>
      <w:r w:rsidRPr="00F15AC1">
        <w:rPr>
          <w:rFonts w:ascii="Arial" w:hAnsi="Arial" w:cs="Arial"/>
          <w:sz w:val="22"/>
          <w:szCs w:val="22"/>
          <w:lang w:val="en-US"/>
        </w:rPr>
        <w:t xml:space="preserve"> and t</w:t>
      </w:r>
      <w:r w:rsidR="00016435" w:rsidRPr="00F15AC1">
        <w:rPr>
          <w:rFonts w:ascii="Arial" w:hAnsi="Arial" w:cs="Arial"/>
          <w:sz w:val="22"/>
          <w:szCs w:val="22"/>
          <w:lang w:val="en-US"/>
        </w:rPr>
        <w:t xml:space="preserve">he in-person events are very </w:t>
      </w:r>
      <w:proofErr w:type="gramStart"/>
      <w:r w:rsidR="00016435" w:rsidRPr="00F15AC1">
        <w:rPr>
          <w:rFonts w:ascii="Arial" w:hAnsi="Arial" w:cs="Arial"/>
          <w:sz w:val="22"/>
          <w:szCs w:val="22"/>
          <w:lang w:val="en-US"/>
        </w:rPr>
        <w:t>important</w:t>
      </w:r>
      <w:proofErr w:type="gramEnd"/>
      <w:r w:rsidR="00016435" w:rsidRPr="00F15AC1">
        <w:rPr>
          <w:rFonts w:ascii="Arial" w:hAnsi="Arial" w:cs="Arial"/>
          <w:sz w:val="22"/>
          <w:szCs w:val="22"/>
          <w:lang w:val="en-US"/>
        </w:rPr>
        <w:t xml:space="preserve"> and this is one of the objectives of the workshops.</w:t>
      </w:r>
      <w:r w:rsidRPr="00F15AC1">
        <w:rPr>
          <w:rFonts w:ascii="Arial" w:hAnsi="Arial" w:cs="Arial"/>
          <w:sz w:val="22"/>
          <w:szCs w:val="22"/>
          <w:lang w:val="en-US"/>
        </w:rPr>
        <w:t xml:space="preserve"> Also, o</w:t>
      </w:r>
      <w:r w:rsidR="00016435" w:rsidRPr="00F15AC1">
        <w:rPr>
          <w:rFonts w:ascii="Arial" w:hAnsi="Arial" w:cs="Arial"/>
          <w:sz w:val="22"/>
          <w:szCs w:val="22"/>
          <w:lang w:val="en-US"/>
        </w:rPr>
        <w:t>n the TVs is necessary to have a follow up.</w:t>
      </w:r>
    </w:p>
    <w:p w14:paraId="516F1D90" w14:textId="77777777" w:rsidR="00016435" w:rsidRPr="00F15AC1" w:rsidRDefault="00016435" w:rsidP="00F52601">
      <w:pPr>
        <w:widowControl w:val="0"/>
        <w:tabs>
          <w:tab w:val="left" w:pos="680"/>
        </w:tabs>
        <w:ind w:left="680"/>
        <w:jc w:val="both"/>
        <w:rPr>
          <w:rFonts w:ascii="Arial" w:hAnsi="Arial" w:cs="Arial"/>
          <w:sz w:val="22"/>
          <w:szCs w:val="22"/>
          <w:lang w:val="en-US"/>
        </w:rPr>
      </w:pPr>
    </w:p>
    <w:p w14:paraId="7933620F" w14:textId="151198FB" w:rsidR="00016435" w:rsidRPr="00F15AC1" w:rsidRDefault="00D73C15" w:rsidP="00F52601">
      <w:pPr>
        <w:widowControl w:val="0"/>
        <w:tabs>
          <w:tab w:val="left" w:pos="680"/>
        </w:tabs>
        <w:ind w:left="680"/>
        <w:jc w:val="both"/>
        <w:rPr>
          <w:rFonts w:ascii="Arial" w:hAnsi="Arial" w:cs="Arial"/>
          <w:sz w:val="22"/>
          <w:szCs w:val="22"/>
          <w:lang w:val="en-US"/>
        </w:rPr>
      </w:pPr>
      <w:r>
        <w:rPr>
          <w:rFonts w:ascii="Arial" w:hAnsi="Arial" w:cs="Arial"/>
          <w:sz w:val="22"/>
          <w:szCs w:val="22"/>
          <w:lang w:val="en-US"/>
        </w:rPr>
        <w:t xml:space="preserve">The </w:t>
      </w:r>
      <w:r w:rsidR="00016435" w:rsidRPr="00F15AC1">
        <w:rPr>
          <w:rFonts w:ascii="Arial" w:hAnsi="Arial" w:cs="Arial"/>
          <w:sz w:val="22"/>
          <w:szCs w:val="22"/>
          <w:lang w:val="en-US"/>
        </w:rPr>
        <w:t>Chair thanked for the impressive report enhanc</w:t>
      </w:r>
      <w:r>
        <w:rPr>
          <w:rFonts w:ascii="Arial" w:hAnsi="Arial" w:cs="Arial"/>
          <w:sz w:val="22"/>
          <w:szCs w:val="22"/>
          <w:lang w:val="en-US"/>
        </w:rPr>
        <w:t>ing</w:t>
      </w:r>
      <w:r w:rsidR="00016435" w:rsidRPr="00F15AC1">
        <w:rPr>
          <w:rFonts w:ascii="Arial" w:hAnsi="Arial" w:cs="Arial"/>
          <w:sz w:val="22"/>
          <w:szCs w:val="22"/>
          <w:lang w:val="en-US"/>
        </w:rPr>
        <w:t xml:space="preserve"> that not all nations have access to computers so maybe there could be something to be considered by the IHO.</w:t>
      </w:r>
    </w:p>
    <w:p w14:paraId="13CAD579" w14:textId="11B3E276" w:rsidR="00016435" w:rsidRPr="00F15AC1" w:rsidRDefault="00016435" w:rsidP="00F52601">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 xml:space="preserve">In relation with the IMO audits </w:t>
      </w:r>
      <w:r w:rsidR="00EA6A5F" w:rsidRPr="00F15AC1">
        <w:rPr>
          <w:rFonts w:ascii="Arial" w:hAnsi="Arial" w:cs="Arial"/>
          <w:sz w:val="22"/>
          <w:szCs w:val="22"/>
          <w:lang w:val="en-US"/>
        </w:rPr>
        <w:t xml:space="preserve">Director Sinapi </w:t>
      </w:r>
      <w:r w:rsidRPr="00F15AC1">
        <w:rPr>
          <w:rFonts w:ascii="Arial" w:hAnsi="Arial" w:cs="Arial"/>
          <w:sz w:val="22"/>
          <w:szCs w:val="22"/>
          <w:lang w:val="en-US"/>
        </w:rPr>
        <w:t>highlighted the strong collaboration with IALA that is very well structured</w:t>
      </w:r>
      <w:r w:rsidR="00EA6A5F" w:rsidRPr="00F15AC1">
        <w:rPr>
          <w:rFonts w:ascii="Arial" w:hAnsi="Arial" w:cs="Arial"/>
          <w:sz w:val="22"/>
          <w:szCs w:val="22"/>
          <w:lang w:val="en-US"/>
        </w:rPr>
        <w:t xml:space="preserve">, and </w:t>
      </w:r>
      <w:r w:rsidRPr="00F15AC1">
        <w:rPr>
          <w:rFonts w:ascii="Arial" w:hAnsi="Arial" w:cs="Arial"/>
          <w:sz w:val="22"/>
          <w:szCs w:val="22"/>
          <w:lang w:val="en-US"/>
        </w:rPr>
        <w:t>asked if there sho</w:t>
      </w:r>
      <w:r w:rsidR="006A0258" w:rsidRPr="00F15AC1">
        <w:rPr>
          <w:rFonts w:ascii="Arial" w:hAnsi="Arial" w:cs="Arial"/>
          <w:sz w:val="22"/>
          <w:szCs w:val="22"/>
          <w:lang w:val="en-US"/>
        </w:rPr>
        <w:t xml:space="preserve">uld be an HL Visit after the TV </w:t>
      </w:r>
      <w:r w:rsidR="00EA6A5F" w:rsidRPr="00F15AC1">
        <w:rPr>
          <w:rFonts w:ascii="Arial" w:hAnsi="Arial" w:cs="Arial"/>
          <w:sz w:val="22"/>
          <w:szCs w:val="22"/>
          <w:lang w:val="en-US"/>
        </w:rPr>
        <w:t xml:space="preserve">mentioning that </w:t>
      </w:r>
      <w:r w:rsidR="006A0258" w:rsidRPr="00F15AC1">
        <w:rPr>
          <w:rFonts w:ascii="Arial" w:hAnsi="Arial" w:cs="Arial"/>
          <w:sz w:val="22"/>
          <w:szCs w:val="22"/>
          <w:lang w:val="en-US"/>
        </w:rPr>
        <w:t>the IHO is very engaged with the Mauritania Government.</w:t>
      </w:r>
    </w:p>
    <w:p w14:paraId="438BF46D" w14:textId="00FD401A" w:rsidR="006A0258" w:rsidRPr="00F15AC1" w:rsidRDefault="009F02F2" w:rsidP="00F52601">
      <w:pPr>
        <w:widowControl w:val="0"/>
        <w:tabs>
          <w:tab w:val="left" w:pos="680"/>
        </w:tabs>
        <w:ind w:left="680"/>
        <w:jc w:val="both"/>
        <w:rPr>
          <w:rFonts w:ascii="Arial" w:hAnsi="Arial" w:cs="Arial"/>
          <w:sz w:val="22"/>
          <w:szCs w:val="22"/>
          <w:lang w:val="en-US"/>
        </w:rPr>
      </w:pPr>
      <w:r>
        <w:rPr>
          <w:rFonts w:ascii="Arial" w:hAnsi="Arial" w:cs="Arial"/>
          <w:sz w:val="22"/>
          <w:szCs w:val="22"/>
          <w:lang w:val="en-US"/>
        </w:rPr>
        <w:t xml:space="preserve">The </w:t>
      </w:r>
      <w:r w:rsidR="006A0258" w:rsidRPr="00F15AC1">
        <w:rPr>
          <w:rFonts w:ascii="Arial" w:hAnsi="Arial" w:cs="Arial"/>
          <w:sz w:val="22"/>
          <w:szCs w:val="22"/>
          <w:lang w:val="en-US"/>
        </w:rPr>
        <w:t xml:space="preserve">Chair </w:t>
      </w:r>
      <w:proofErr w:type="gramStart"/>
      <w:r w:rsidR="006A0258" w:rsidRPr="00F15AC1">
        <w:rPr>
          <w:rFonts w:ascii="Arial" w:hAnsi="Arial" w:cs="Arial"/>
          <w:sz w:val="22"/>
          <w:szCs w:val="22"/>
          <w:lang w:val="en-US"/>
        </w:rPr>
        <w:t>enhanced</w:t>
      </w:r>
      <w:proofErr w:type="gramEnd"/>
      <w:r w:rsidR="006A0258" w:rsidRPr="00F15AC1">
        <w:rPr>
          <w:rFonts w:ascii="Arial" w:hAnsi="Arial" w:cs="Arial"/>
          <w:sz w:val="22"/>
          <w:szCs w:val="22"/>
          <w:lang w:val="en-US"/>
        </w:rPr>
        <w:t xml:space="preserve"> that the involvement of Oceanography </w:t>
      </w:r>
      <w:r>
        <w:rPr>
          <w:rFonts w:ascii="Arial" w:hAnsi="Arial" w:cs="Arial"/>
          <w:sz w:val="22"/>
          <w:szCs w:val="22"/>
          <w:lang w:val="en-US"/>
        </w:rPr>
        <w:t xml:space="preserve">on the discussed topics </w:t>
      </w:r>
      <w:r w:rsidR="006A0258" w:rsidRPr="00F15AC1">
        <w:rPr>
          <w:rFonts w:ascii="Arial" w:hAnsi="Arial" w:cs="Arial"/>
          <w:sz w:val="22"/>
          <w:szCs w:val="22"/>
          <w:lang w:val="en-US"/>
        </w:rPr>
        <w:t>is very important and also recommended the CB Coordinators to read the reports</w:t>
      </w:r>
      <w:r w:rsidR="00EA6A5F" w:rsidRPr="00F15AC1">
        <w:rPr>
          <w:rFonts w:ascii="Arial" w:hAnsi="Arial" w:cs="Arial"/>
          <w:sz w:val="22"/>
          <w:szCs w:val="22"/>
          <w:lang w:val="en-US"/>
        </w:rPr>
        <w:t xml:space="preserve"> of the Technical Visits</w:t>
      </w:r>
      <w:r w:rsidR="006A0258" w:rsidRPr="00F15AC1">
        <w:rPr>
          <w:rFonts w:ascii="Arial" w:hAnsi="Arial" w:cs="Arial"/>
          <w:sz w:val="22"/>
          <w:szCs w:val="22"/>
          <w:lang w:val="en-US"/>
        </w:rPr>
        <w:t>.</w:t>
      </w:r>
    </w:p>
    <w:p w14:paraId="6258F22D" w14:textId="1339233D" w:rsidR="006A0258" w:rsidRPr="00F15AC1" w:rsidRDefault="006A0258" w:rsidP="006A0258">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 xml:space="preserve">Lucy </w:t>
      </w:r>
      <w:r w:rsidR="001C403B" w:rsidRPr="00F15AC1">
        <w:rPr>
          <w:rFonts w:ascii="Arial" w:hAnsi="Arial" w:cs="Arial"/>
          <w:sz w:val="22"/>
          <w:szCs w:val="22"/>
          <w:lang w:val="en-US"/>
        </w:rPr>
        <w:t xml:space="preserve">F. </w:t>
      </w:r>
      <w:r w:rsidRPr="00F15AC1">
        <w:rPr>
          <w:rFonts w:ascii="Arial" w:hAnsi="Arial" w:cs="Arial"/>
          <w:sz w:val="22"/>
          <w:szCs w:val="22"/>
          <w:lang w:val="en-US"/>
        </w:rPr>
        <w:t xml:space="preserve">enhanced the CB </w:t>
      </w:r>
      <w:r w:rsidR="00876419" w:rsidRPr="00F15AC1">
        <w:rPr>
          <w:rFonts w:ascii="Arial" w:hAnsi="Arial" w:cs="Arial"/>
          <w:sz w:val="22"/>
          <w:szCs w:val="22"/>
          <w:lang w:val="en-US"/>
        </w:rPr>
        <w:t>support from</w:t>
      </w:r>
      <w:r w:rsidRPr="00F15AC1">
        <w:rPr>
          <w:rFonts w:ascii="Arial" w:hAnsi="Arial" w:cs="Arial"/>
          <w:sz w:val="22"/>
          <w:szCs w:val="22"/>
          <w:lang w:val="en-US"/>
        </w:rPr>
        <w:t xml:space="preserve"> Portugal</w:t>
      </w:r>
      <w:r w:rsidR="001C403B" w:rsidRPr="00F15AC1">
        <w:rPr>
          <w:rFonts w:ascii="Arial" w:hAnsi="Arial" w:cs="Arial"/>
          <w:sz w:val="22"/>
          <w:szCs w:val="22"/>
          <w:lang w:val="en-US"/>
        </w:rPr>
        <w:t xml:space="preserve"> and that i</w:t>
      </w:r>
      <w:r w:rsidRPr="00F15AC1">
        <w:rPr>
          <w:rFonts w:ascii="Arial" w:hAnsi="Arial" w:cs="Arial"/>
          <w:sz w:val="22"/>
          <w:szCs w:val="22"/>
          <w:lang w:val="en-US"/>
        </w:rPr>
        <w:t>t is important that the P-5 is updated with the information of the TV</w:t>
      </w:r>
      <w:r w:rsidR="000520D7" w:rsidRPr="00F15AC1">
        <w:rPr>
          <w:rFonts w:ascii="Arial" w:hAnsi="Arial" w:cs="Arial"/>
          <w:sz w:val="22"/>
          <w:szCs w:val="22"/>
          <w:lang w:val="en-US"/>
        </w:rPr>
        <w:t>s</w:t>
      </w:r>
      <w:r w:rsidRPr="00F15AC1">
        <w:rPr>
          <w:rFonts w:ascii="Arial" w:hAnsi="Arial" w:cs="Arial"/>
          <w:sz w:val="22"/>
          <w:szCs w:val="22"/>
          <w:lang w:val="en-US"/>
        </w:rPr>
        <w:t xml:space="preserve">. </w:t>
      </w:r>
    </w:p>
    <w:p w14:paraId="16E584DE" w14:textId="43E78DB0" w:rsidR="000520D7" w:rsidRPr="00F15AC1" w:rsidRDefault="000520D7" w:rsidP="006A0258">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T</w:t>
      </w:r>
      <w:r w:rsidR="009F02F2">
        <w:rPr>
          <w:rFonts w:ascii="Arial" w:hAnsi="Arial" w:cs="Arial"/>
          <w:sz w:val="22"/>
          <w:szCs w:val="22"/>
          <w:lang w:val="en-US"/>
        </w:rPr>
        <w:t xml:space="preserve">homas </w:t>
      </w:r>
      <w:r w:rsidRPr="00F15AC1">
        <w:rPr>
          <w:rFonts w:ascii="Arial" w:hAnsi="Arial" w:cs="Arial"/>
          <w:sz w:val="22"/>
          <w:szCs w:val="22"/>
          <w:lang w:val="en-US"/>
        </w:rPr>
        <w:t>D</w:t>
      </w:r>
      <w:r w:rsidR="009F02F2">
        <w:rPr>
          <w:rFonts w:ascii="Arial" w:hAnsi="Arial" w:cs="Arial"/>
          <w:sz w:val="22"/>
          <w:szCs w:val="22"/>
          <w:lang w:val="en-US"/>
        </w:rPr>
        <w:t>.</w:t>
      </w:r>
      <w:r w:rsidRPr="00F15AC1">
        <w:rPr>
          <w:rFonts w:ascii="Arial" w:hAnsi="Arial" w:cs="Arial"/>
          <w:sz w:val="22"/>
          <w:szCs w:val="22"/>
          <w:lang w:val="en-US"/>
        </w:rPr>
        <w:t xml:space="preserve"> mentioned that there was more cooperation in the past with IMO and IALA</w:t>
      </w:r>
      <w:r w:rsidR="00895F99" w:rsidRPr="00F15AC1">
        <w:rPr>
          <w:rFonts w:ascii="Arial" w:hAnsi="Arial" w:cs="Arial"/>
          <w:sz w:val="22"/>
          <w:szCs w:val="22"/>
          <w:lang w:val="en-US"/>
        </w:rPr>
        <w:t>, a</w:t>
      </w:r>
      <w:r w:rsidRPr="00F15AC1">
        <w:rPr>
          <w:rFonts w:ascii="Arial" w:hAnsi="Arial" w:cs="Arial"/>
          <w:sz w:val="22"/>
          <w:szCs w:val="22"/>
          <w:lang w:val="en-US"/>
        </w:rPr>
        <w:t xml:space="preserve">bout the combination of the HLV with the TV he </w:t>
      </w:r>
      <w:r w:rsidR="009F02F2">
        <w:rPr>
          <w:rFonts w:ascii="Arial" w:hAnsi="Arial" w:cs="Arial"/>
          <w:sz w:val="22"/>
          <w:szCs w:val="22"/>
          <w:lang w:val="en-US"/>
        </w:rPr>
        <w:t>expressed</w:t>
      </w:r>
      <w:r w:rsidRPr="00F15AC1">
        <w:rPr>
          <w:rFonts w:ascii="Arial" w:hAnsi="Arial" w:cs="Arial"/>
          <w:sz w:val="22"/>
          <w:szCs w:val="22"/>
          <w:lang w:val="en-US"/>
        </w:rPr>
        <w:t xml:space="preserve"> that there is not a perfect solution depending on the country.</w:t>
      </w:r>
    </w:p>
    <w:p w14:paraId="053FD00A" w14:textId="31AA9D23" w:rsidR="00E13A83" w:rsidRPr="00F15AC1" w:rsidRDefault="00E13A83" w:rsidP="006A0258">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 xml:space="preserve">Saied </w:t>
      </w:r>
      <w:r w:rsidR="009F02F2">
        <w:rPr>
          <w:rFonts w:ascii="Arial" w:hAnsi="Arial" w:cs="Arial"/>
          <w:sz w:val="22"/>
          <w:szCs w:val="22"/>
          <w:lang w:val="en-US"/>
        </w:rPr>
        <w:t xml:space="preserve">P., </w:t>
      </w:r>
      <w:r w:rsidRPr="00F15AC1">
        <w:rPr>
          <w:rFonts w:ascii="Arial" w:hAnsi="Arial" w:cs="Arial"/>
          <w:sz w:val="22"/>
          <w:szCs w:val="22"/>
          <w:lang w:val="en-US"/>
        </w:rPr>
        <w:t xml:space="preserve">about the IHO/IALA TV </w:t>
      </w:r>
      <w:r w:rsidR="009F02F2">
        <w:rPr>
          <w:rFonts w:ascii="Arial" w:hAnsi="Arial" w:cs="Arial"/>
          <w:sz w:val="22"/>
          <w:szCs w:val="22"/>
          <w:lang w:val="en-US"/>
        </w:rPr>
        <w:t xml:space="preserve">informed that Iran is </w:t>
      </w:r>
      <w:r w:rsidRPr="00F15AC1">
        <w:rPr>
          <w:rFonts w:ascii="Arial" w:hAnsi="Arial" w:cs="Arial"/>
          <w:sz w:val="22"/>
          <w:szCs w:val="22"/>
          <w:lang w:val="en-US"/>
        </w:rPr>
        <w:t>happy to have it before the IMO audit.</w:t>
      </w:r>
    </w:p>
    <w:p w14:paraId="54BCB803" w14:textId="481250E1" w:rsidR="006A0258" w:rsidRPr="00F15AC1" w:rsidRDefault="00E13A83" w:rsidP="006A0258">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Thailand mentioned that in the preparation to the IMO audit it would be good to have the checklist in advance.</w:t>
      </w:r>
    </w:p>
    <w:p w14:paraId="66EC2DEB" w14:textId="77777777" w:rsidR="006A0258" w:rsidRPr="00F15AC1" w:rsidRDefault="006A0258" w:rsidP="006A0258">
      <w:pPr>
        <w:widowControl w:val="0"/>
        <w:tabs>
          <w:tab w:val="left" w:pos="680"/>
        </w:tabs>
        <w:ind w:left="680"/>
        <w:jc w:val="both"/>
        <w:rPr>
          <w:rFonts w:ascii="Arial" w:hAnsi="Arial" w:cs="Arial"/>
          <w:i/>
          <w:iCs/>
          <w:color w:val="8EAADB" w:themeColor="accent1" w:themeTint="99"/>
          <w:sz w:val="22"/>
          <w:szCs w:val="22"/>
          <w:lang w:val="en-US"/>
        </w:rPr>
      </w:pPr>
    </w:p>
    <w:p w14:paraId="189DC95C" w14:textId="77777777" w:rsidR="00562D9B" w:rsidRPr="00F15AC1" w:rsidRDefault="00562D9B" w:rsidP="00562D9B">
      <w:pPr>
        <w:widowControl w:val="0"/>
        <w:tabs>
          <w:tab w:val="left" w:pos="680"/>
        </w:tabs>
        <w:ind w:left="680"/>
        <w:rPr>
          <w:rFonts w:ascii="Arial" w:hAnsi="Arial" w:cs="Arial"/>
          <w:i/>
          <w:iCs/>
          <w:sz w:val="22"/>
          <w:szCs w:val="22"/>
          <w:lang w:val="en-US"/>
        </w:rPr>
      </w:pPr>
    </w:p>
    <w:p w14:paraId="45377529" w14:textId="05390028" w:rsidR="00562D9B" w:rsidRPr="00F15AC1" w:rsidRDefault="00562D9B" w:rsidP="009F02F2">
      <w:pPr>
        <w:widowControl w:val="0"/>
        <w:tabs>
          <w:tab w:val="left" w:pos="680"/>
        </w:tabs>
        <w:spacing w:after="120"/>
        <w:ind w:left="677"/>
        <w:rPr>
          <w:rFonts w:ascii="Arial" w:hAnsi="Arial" w:cs="Arial"/>
          <w:i/>
          <w:iCs/>
          <w:sz w:val="22"/>
          <w:szCs w:val="22"/>
          <w:lang w:val="en-US"/>
        </w:rPr>
      </w:pPr>
      <w:r w:rsidRPr="007A10E2">
        <w:rPr>
          <w:rFonts w:ascii="Arial" w:hAnsi="Arial" w:cs="Arial"/>
          <w:b/>
          <w:bCs/>
          <w:sz w:val="22"/>
          <w:szCs w:val="22"/>
          <w:lang w:val="en-US"/>
        </w:rPr>
        <w:t>CBSC2</w:t>
      </w:r>
      <w:r w:rsidR="0023630D" w:rsidRPr="007A10E2">
        <w:rPr>
          <w:rFonts w:ascii="Arial" w:hAnsi="Arial" w:cs="Arial"/>
          <w:b/>
          <w:bCs/>
          <w:sz w:val="22"/>
          <w:szCs w:val="22"/>
          <w:lang w:val="en-US"/>
        </w:rPr>
        <w:t>1</w:t>
      </w:r>
      <w:r w:rsidRPr="007A10E2">
        <w:rPr>
          <w:rFonts w:ascii="Arial" w:hAnsi="Arial" w:cs="Arial"/>
          <w:b/>
          <w:bCs/>
          <w:sz w:val="22"/>
          <w:szCs w:val="22"/>
          <w:lang w:val="en-US"/>
        </w:rPr>
        <w:t>-05.1G</w:t>
      </w:r>
      <w:r w:rsidRPr="00F15AC1">
        <w:rPr>
          <w:rFonts w:ascii="Arial" w:hAnsi="Arial" w:cs="Arial"/>
          <w:b/>
          <w:bCs/>
          <w:sz w:val="22"/>
          <w:szCs w:val="22"/>
          <w:lang w:val="en-US"/>
        </w:rPr>
        <w:tab/>
        <w:t>SEPRHC Report</w:t>
      </w:r>
    </w:p>
    <w:p w14:paraId="78AD392D" w14:textId="69C69CE1" w:rsidR="00A65AB6" w:rsidRPr="00F15AC1" w:rsidRDefault="009523A5" w:rsidP="00E14388">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F</w:t>
      </w:r>
      <w:r w:rsidR="00BF69D2" w:rsidRPr="00F15AC1">
        <w:rPr>
          <w:rFonts w:ascii="Arial" w:hAnsi="Arial" w:cs="Arial"/>
          <w:sz w:val="22"/>
          <w:szCs w:val="22"/>
          <w:lang w:val="en-US"/>
        </w:rPr>
        <w:t xml:space="preserve">elipe </w:t>
      </w:r>
      <w:r w:rsidRPr="00F15AC1">
        <w:rPr>
          <w:rFonts w:ascii="Arial" w:hAnsi="Arial" w:cs="Arial"/>
          <w:sz w:val="22"/>
          <w:szCs w:val="22"/>
          <w:lang w:val="en-US"/>
        </w:rPr>
        <w:t>B</w:t>
      </w:r>
      <w:r w:rsidR="00BF69D2" w:rsidRPr="00F15AC1">
        <w:rPr>
          <w:rFonts w:ascii="Arial" w:hAnsi="Arial" w:cs="Arial"/>
          <w:sz w:val="22"/>
          <w:szCs w:val="22"/>
          <w:lang w:val="en-US"/>
        </w:rPr>
        <w:t xml:space="preserve">arrios </w:t>
      </w:r>
      <w:r w:rsidR="00895F99" w:rsidRPr="00F15AC1">
        <w:rPr>
          <w:rFonts w:ascii="Arial" w:hAnsi="Arial" w:cs="Arial"/>
          <w:sz w:val="22"/>
          <w:szCs w:val="22"/>
          <w:lang w:val="en-US"/>
        </w:rPr>
        <w:t xml:space="preserve">CB Coordinator </w:t>
      </w:r>
      <w:r w:rsidRPr="00F15AC1">
        <w:rPr>
          <w:rFonts w:ascii="Arial" w:hAnsi="Arial" w:cs="Arial"/>
          <w:sz w:val="22"/>
          <w:szCs w:val="22"/>
          <w:lang w:val="en-US"/>
        </w:rPr>
        <w:t>presented the report by VTC</w:t>
      </w:r>
      <w:r w:rsidR="0042167A" w:rsidRPr="00F15AC1">
        <w:rPr>
          <w:rFonts w:ascii="Arial" w:hAnsi="Arial" w:cs="Arial"/>
          <w:sz w:val="22"/>
          <w:szCs w:val="22"/>
          <w:lang w:val="en-US"/>
        </w:rPr>
        <w:t xml:space="preserve"> mentioning that </w:t>
      </w:r>
      <w:r w:rsidR="00C03CBE" w:rsidRPr="00F15AC1">
        <w:rPr>
          <w:rFonts w:ascii="Arial" w:hAnsi="Arial" w:cs="Arial"/>
          <w:sz w:val="22"/>
          <w:szCs w:val="22"/>
          <w:lang w:val="en-US"/>
        </w:rPr>
        <w:t>2022 was a very good year for the region</w:t>
      </w:r>
      <w:r w:rsidR="0042167A" w:rsidRPr="00F15AC1">
        <w:rPr>
          <w:rFonts w:ascii="Arial" w:hAnsi="Arial" w:cs="Arial"/>
          <w:sz w:val="22"/>
          <w:szCs w:val="22"/>
          <w:lang w:val="en-US"/>
        </w:rPr>
        <w:t xml:space="preserve"> with two funded projects, the “Bathymetric Database Management” in Guayaquil, Ecuador</w:t>
      </w:r>
      <w:r w:rsidR="00EF0A85" w:rsidRPr="00F15AC1">
        <w:rPr>
          <w:rFonts w:ascii="Arial" w:hAnsi="Arial" w:cs="Arial"/>
          <w:sz w:val="22"/>
          <w:szCs w:val="22"/>
          <w:lang w:val="en-US"/>
        </w:rPr>
        <w:t xml:space="preserve"> with 15 attendees</w:t>
      </w:r>
      <w:r w:rsidR="00A65AB6" w:rsidRPr="00F15AC1">
        <w:rPr>
          <w:rFonts w:ascii="Arial" w:hAnsi="Arial" w:cs="Arial"/>
          <w:sz w:val="22"/>
          <w:szCs w:val="22"/>
          <w:lang w:val="en-US"/>
        </w:rPr>
        <w:t xml:space="preserve"> </w:t>
      </w:r>
      <w:r w:rsidR="00EF0A85" w:rsidRPr="00F15AC1">
        <w:rPr>
          <w:rFonts w:ascii="Arial" w:hAnsi="Arial" w:cs="Arial"/>
          <w:sz w:val="22"/>
          <w:szCs w:val="22"/>
          <w:lang w:val="en-US"/>
        </w:rPr>
        <w:t xml:space="preserve">(11 SEPRHC, 2 </w:t>
      </w:r>
      <w:proofErr w:type="spellStart"/>
      <w:r w:rsidR="00EF0A85" w:rsidRPr="00F15AC1">
        <w:rPr>
          <w:rFonts w:ascii="Arial" w:hAnsi="Arial" w:cs="Arial"/>
          <w:sz w:val="22"/>
          <w:szCs w:val="22"/>
          <w:lang w:val="en-US"/>
        </w:rPr>
        <w:t>SWAtHC</w:t>
      </w:r>
      <w:proofErr w:type="spellEnd"/>
      <w:r w:rsidR="00EF0A85" w:rsidRPr="00F15AC1">
        <w:rPr>
          <w:rFonts w:ascii="Arial" w:hAnsi="Arial" w:cs="Arial"/>
          <w:sz w:val="22"/>
          <w:szCs w:val="22"/>
          <w:lang w:val="en-US"/>
        </w:rPr>
        <w:t xml:space="preserve">, and 2 MACHC) </w:t>
      </w:r>
      <w:r w:rsidR="00A65AB6" w:rsidRPr="00F15AC1">
        <w:rPr>
          <w:rFonts w:ascii="Arial" w:hAnsi="Arial" w:cs="Arial"/>
          <w:sz w:val="22"/>
          <w:szCs w:val="22"/>
          <w:lang w:val="en-US"/>
        </w:rPr>
        <w:t xml:space="preserve">and </w:t>
      </w:r>
      <w:r w:rsidR="00EF0A85" w:rsidRPr="00F15AC1">
        <w:rPr>
          <w:rFonts w:ascii="Arial" w:hAnsi="Arial" w:cs="Arial"/>
          <w:sz w:val="22"/>
          <w:szCs w:val="22"/>
          <w:lang w:val="en-US"/>
        </w:rPr>
        <w:t xml:space="preserve">the </w:t>
      </w:r>
      <w:r w:rsidR="00A65AB6" w:rsidRPr="00F15AC1">
        <w:rPr>
          <w:rFonts w:ascii="Arial" w:hAnsi="Arial" w:cs="Arial"/>
          <w:sz w:val="22"/>
          <w:szCs w:val="22"/>
          <w:lang w:val="en-US"/>
        </w:rPr>
        <w:t xml:space="preserve">P-36 </w:t>
      </w:r>
      <w:r w:rsidR="00EF0A85" w:rsidRPr="00F15AC1">
        <w:rPr>
          <w:rFonts w:ascii="Arial" w:hAnsi="Arial" w:cs="Arial"/>
          <w:sz w:val="22"/>
          <w:szCs w:val="22"/>
          <w:lang w:val="en-US"/>
        </w:rPr>
        <w:t xml:space="preserve">Workshop on MSI </w:t>
      </w:r>
      <w:r w:rsidR="00A65AB6" w:rsidRPr="00F15AC1">
        <w:rPr>
          <w:rFonts w:ascii="Arial" w:hAnsi="Arial" w:cs="Arial"/>
          <w:sz w:val="22"/>
          <w:szCs w:val="22"/>
          <w:lang w:val="en-US"/>
        </w:rPr>
        <w:t>in Colombia with 21 attendees</w:t>
      </w:r>
      <w:r w:rsidR="00EF0A85" w:rsidRPr="00F15AC1">
        <w:rPr>
          <w:rFonts w:ascii="Arial" w:hAnsi="Arial" w:cs="Arial"/>
          <w:sz w:val="22"/>
          <w:szCs w:val="22"/>
          <w:lang w:val="en-US"/>
        </w:rPr>
        <w:t xml:space="preserve"> (17 SEPRHC, 2 </w:t>
      </w:r>
      <w:proofErr w:type="spellStart"/>
      <w:r w:rsidR="00EF0A85" w:rsidRPr="00F15AC1">
        <w:rPr>
          <w:rFonts w:ascii="Arial" w:hAnsi="Arial" w:cs="Arial"/>
          <w:sz w:val="22"/>
          <w:szCs w:val="22"/>
          <w:lang w:val="en-US"/>
        </w:rPr>
        <w:t>SWAtHC</w:t>
      </w:r>
      <w:proofErr w:type="spellEnd"/>
      <w:r w:rsidR="00EF0A85" w:rsidRPr="00F15AC1">
        <w:rPr>
          <w:rFonts w:ascii="Arial" w:hAnsi="Arial" w:cs="Arial"/>
          <w:sz w:val="22"/>
          <w:szCs w:val="22"/>
          <w:lang w:val="en-US"/>
        </w:rPr>
        <w:t>, and 2 MACHC)</w:t>
      </w:r>
      <w:r w:rsidR="00A65AB6" w:rsidRPr="00F15AC1">
        <w:rPr>
          <w:rFonts w:ascii="Arial" w:hAnsi="Arial" w:cs="Arial"/>
          <w:sz w:val="22"/>
          <w:szCs w:val="22"/>
          <w:lang w:val="en-US"/>
        </w:rPr>
        <w:t>.</w:t>
      </w:r>
    </w:p>
    <w:p w14:paraId="1670343C" w14:textId="7D40DF1C" w:rsidR="00C03CBE" w:rsidRPr="00F15AC1" w:rsidRDefault="00A65AB6" w:rsidP="00E14388">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Peru sen</w:t>
      </w:r>
      <w:r w:rsidR="00EF0A85" w:rsidRPr="00F15AC1">
        <w:rPr>
          <w:rFonts w:ascii="Arial" w:hAnsi="Arial" w:cs="Arial"/>
          <w:sz w:val="22"/>
          <w:szCs w:val="22"/>
          <w:lang w:val="en-US"/>
        </w:rPr>
        <w:t>t</w:t>
      </w:r>
      <w:r w:rsidRPr="00F15AC1">
        <w:rPr>
          <w:rFonts w:ascii="Arial" w:hAnsi="Arial" w:cs="Arial"/>
          <w:sz w:val="22"/>
          <w:szCs w:val="22"/>
          <w:lang w:val="en-US"/>
        </w:rPr>
        <w:t xml:space="preserve"> </w:t>
      </w:r>
      <w:r w:rsidR="00EF0A85" w:rsidRPr="00F15AC1">
        <w:rPr>
          <w:rFonts w:ascii="Arial" w:hAnsi="Arial" w:cs="Arial"/>
          <w:sz w:val="22"/>
          <w:szCs w:val="22"/>
          <w:lang w:val="en-US"/>
        </w:rPr>
        <w:t xml:space="preserve">also </w:t>
      </w:r>
      <w:r w:rsidRPr="00F15AC1">
        <w:rPr>
          <w:rFonts w:ascii="Arial" w:hAnsi="Arial" w:cs="Arial"/>
          <w:sz w:val="22"/>
          <w:szCs w:val="22"/>
          <w:lang w:val="en-US"/>
        </w:rPr>
        <w:t xml:space="preserve">an attendee to the </w:t>
      </w:r>
      <w:proofErr w:type="spellStart"/>
      <w:r w:rsidRPr="00F15AC1">
        <w:rPr>
          <w:rFonts w:ascii="Arial" w:hAnsi="Arial" w:cs="Arial"/>
          <w:sz w:val="22"/>
          <w:szCs w:val="22"/>
          <w:lang w:val="en-US"/>
        </w:rPr>
        <w:t>SWAtHC</w:t>
      </w:r>
      <w:proofErr w:type="spellEnd"/>
      <w:r w:rsidRPr="00F15AC1">
        <w:rPr>
          <w:rFonts w:ascii="Arial" w:hAnsi="Arial" w:cs="Arial"/>
          <w:sz w:val="22"/>
          <w:szCs w:val="22"/>
          <w:lang w:val="en-US"/>
        </w:rPr>
        <w:t xml:space="preserve"> P-40</w:t>
      </w:r>
      <w:r w:rsidR="00EF0A85" w:rsidRPr="00F15AC1">
        <w:rPr>
          <w:rFonts w:ascii="Arial" w:hAnsi="Arial" w:cs="Arial"/>
          <w:sz w:val="22"/>
          <w:szCs w:val="22"/>
          <w:lang w:val="en-US"/>
        </w:rPr>
        <w:t xml:space="preserve"> “Port and Shallow Water Survey Course”</w:t>
      </w:r>
      <w:r w:rsidRPr="00F15AC1">
        <w:rPr>
          <w:rFonts w:ascii="Arial" w:hAnsi="Arial" w:cs="Arial"/>
          <w:sz w:val="22"/>
          <w:szCs w:val="22"/>
          <w:lang w:val="en-US"/>
        </w:rPr>
        <w:t xml:space="preserve">. </w:t>
      </w:r>
      <w:r w:rsidR="00EF0A85" w:rsidRPr="00F15AC1">
        <w:rPr>
          <w:rFonts w:ascii="Arial" w:hAnsi="Arial" w:cs="Arial"/>
          <w:sz w:val="22"/>
          <w:szCs w:val="22"/>
          <w:lang w:val="en-US"/>
        </w:rPr>
        <w:t>Unfortunately,</w:t>
      </w:r>
      <w:r w:rsidRPr="00F15AC1">
        <w:rPr>
          <w:rFonts w:ascii="Arial" w:hAnsi="Arial" w:cs="Arial"/>
          <w:sz w:val="22"/>
          <w:szCs w:val="22"/>
          <w:lang w:val="en-US"/>
        </w:rPr>
        <w:t xml:space="preserve"> in 2023</w:t>
      </w:r>
      <w:r w:rsidR="00EF0A85" w:rsidRPr="00F15AC1">
        <w:rPr>
          <w:rFonts w:ascii="Arial" w:hAnsi="Arial" w:cs="Arial"/>
          <w:sz w:val="22"/>
          <w:szCs w:val="22"/>
          <w:lang w:val="en-US"/>
        </w:rPr>
        <w:t>,</w:t>
      </w:r>
      <w:r w:rsidRPr="00F15AC1">
        <w:rPr>
          <w:rFonts w:ascii="Arial" w:hAnsi="Arial" w:cs="Arial"/>
          <w:sz w:val="22"/>
          <w:szCs w:val="22"/>
          <w:lang w:val="en-US"/>
        </w:rPr>
        <w:t xml:space="preserve"> </w:t>
      </w:r>
      <w:r w:rsidR="00EF0A85" w:rsidRPr="00F15AC1">
        <w:rPr>
          <w:rFonts w:ascii="Arial" w:hAnsi="Arial" w:cs="Arial"/>
          <w:sz w:val="22"/>
          <w:szCs w:val="22"/>
          <w:lang w:val="en-US"/>
        </w:rPr>
        <w:t>no CB activities were funded.</w:t>
      </w:r>
      <w:r w:rsidRPr="00F15AC1">
        <w:rPr>
          <w:rFonts w:ascii="Arial" w:hAnsi="Arial" w:cs="Arial"/>
          <w:sz w:val="22"/>
          <w:szCs w:val="22"/>
          <w:lang w:val="en-US"/>
        </w:rPr>
        <w:t xml:space="preserve"> The </w:t>
      </w:r>
      <w:r w:rsidR="00EF0A85" w:rsidRPr="00F15AC1">
        <w:rPr>
          <w:rFonts w:ascii="Arial" w:hAnsi="Arial" w:cs="Arial"/>
          <w:sz w:val="22"/>
          <w:szCs w:val="22"/>
          <w:lang w:val="en-US"/>
        </w:rPr>
        <w:t xml:space="preserve">hydrographic </w:t>
      </w:r>
      <w:r w:rsidRPr="00F15AC1">
        <w:rPr>
          <w:rFonts w:ascii="Arial" w:hAnsi="Arial" w:cs="Arial"/>
          <w:sz w:val="22"/>
          <w:szCs w:val="22"/>
          <w:lang w:val="en-US"/>
        </w:rPr>
        <w:t xml:space="preserve">offices have funds </w:t>
      </w:r>
      <w:r w:rsidR="00EF0A85" w:rsidRPr="00F15AC1">
        <w:rPr>
          <w:rFonts w:ascii="Arial" w:hAnsi="Arial" w:cs="Arial"/>
          <w:sz w:val="22"/>
          <w:szCs w:val="22"/>
          <w:lang w:val="en-US"/>
        </w:rPr>
        <w:t>restrictions,</w:t>
      </w:r>
      <w:r w:rsidRPr="00F15AC1">
        <w:rPr>
          <w:rFonts w:ascii="Arial" w:hAnsi="Arial" w:cs="Arial"/>
          <w:sz w:val="22"/>
          <w:szCs w:val="22"/>
          <w:lang w:val="en-US"/>
        </w:rPr>
        <w:t xml:space="preserve"> </w:t>
      </w:r>
      <w:r w:rsidR="00EF0A85" w:rsidRPr="00F15AC1">
        <w:rPr>
          <w:rFonts w:ascii="Arial" w:hAnsi="Arial" w:cs="Arial"/>
          <w:sz w:val="22"/>
          <w:szCs w:val="22"/>
          <w:lang w:val="en-US"/>
        </w:rPr>
        <w:t>so</w:t>
      </w:r>
      <w:r w:rsidRPr="00F15AC1">
        <w:rPr>
          <w:rFonts w:ascii="Arial" w:hAnsi="Arial" w:cs="Arial"/>
          <w:sz w:val="22"/>
          <w:szCs w:val="22"/>
          <w:lang w:val="en-US"/>
        </w:rPr>
        <w:t xml:space="preserve"> he </w:t>
      </w:r>
      <w:r w:rsidR="007A10E2">
        <w:rPr>
          <w:rFonts w:ascii="Arial" w:hAnsi="Arial" w:cs="Arial"/>
          <w:sz w:val="22"/>
          <w:szCs w:val="22"/>
          <w:lang w:val="en-US"/>
        </w:rPr>
        <w:t>was not able to attend CBSC21</w:t>
      </w:r>
      <w:r w:rsidR="00EF0A85" w:rsidRPr="00F15AC1">
        <w:rPr>
          <w:rFonts w:ascii="Arial" w:hAnsi="Arial" w:cs="Arial"/>
          <w:sz w:val="22"/>
          <w:szCs w:val="22"/>
          <w:lang w:val="en-US"/>
        </w:rPr>
        <w:t xml:space="preserve"> </w:t>
      </w:r>
      <w:r w:rsidRPr="00F15AC1">
        <w:rPr>
          <w:rFonts w:ascii="Arial" w:hAnsi="Arial" w:cs="Arial"/>
          <w:sz w:val="22"/>
          <w:szCs w:val="22"/>
          <w:lang w:val="en-US"/>
        </w:rPr>
        <w:t>Meeting</w:t>
      </w:r>
      <w:r w:rsidR="00EF0A85" w:rsidRPr="00F15AC1">
        <w:rPr>
          <w:rFonts w:ascii="Arial" w:hAnsi="Arial" w:cs="Arial"/>
          <w:sz w:val="22"/>
          <w:szCs w:val="22"/>
          <w:lang w:val="en-US"/>
        </w:rPr>
        <w:t xml:space="preserve"> in-person</w:t>
      </w:r>
      <w:r w:rsidRPr="00F15AC1">
        <w:rPr>
          <w:rFonts w:ascii="Arial" w:hAnsi="Arial" w:cs="Arial"/>
          <w:sz w:val="22"/>
          <w:szCs w:val="22"/>
          <w:lang w:val="en-US"/>
        </w:rPr>
        <w:t>.</w:t>
      </w:r>
    </w:p>
    <w:p w14:paraId="4E1FED1A" w14:textId="378B01EE" w:rsidR="00A65AB6" w:rsidRPr="00F15AC1" w:rsidRDefault="00EF0A85" w:rsidP="00E14388">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T</w:t>
      </w:r>
      <w:r w:rsidR="00A65AB6" w:rsidRPr="00F15AC1">
        <w:rPr>
          <w:rFonts w:ascii="Arial" w:hAnsi="Arial" w:cs="Arial"/>
          <w:sz w:val="22"/>
          <w:szCs w:val="22"/>
          <w:lang w:val="en-US"/>
        </w:rPr>
        <w:t xml:space="preserve">he challenges </w:t>
      </w:r>
      <w:r w:rsidRPr="00F15AC1">
        <w:rPr>
          <w:rFonts w:ascii="Arial" w:hAnsi="Arial" w:cs="Arial"/>
          <w:sz w:val="22"/>
          <w:szCs w:val="22"/>
          <w:lang w:val="en-US"/>
        </w:rPr>
        <w:t>are mainly</w:t>
      </w:r>
      <w:r w:rsidR="00A65AB6" w:rsidRPr="00F15AC1">
        <w:rPr>
          <w:rFonts w:ascii="Arial" w:hAnsi="Arial" w:cs="Arial"/>
          <w:sz w:val="22"/>
          <w:szCs w:val="22"/>
          <w:lang w:val="en-US"/>
        </w:rPr>
        <w:t xml:space="preserve"> related </w:t>
      </w:r>
      <w:r w:rsidRPr="00F15AC1">
        <w:rPr>
          <w:rFonts w:ascii="Arial" w:hAnsi="Arial" w:cs="Arial"/>
          <w:sz w:val="22"/>
          <w:szCs w:val="22"/>
          <w:lang w:val="en-US"/>
        </w:rPr>
        <w:t>to</w:t>
      </w:r>
      <w:r w:rsidR="00A65AB6" w:rsidRPr="00F15AC1">
        <w:rPr>
          <w:rFonts w:ascii="Arial" w:hAnsi="Arial" w:cs="Arial"/>
          <w:sz w:val="22"/>
          <w:szCs w:val="22"/>
          <w:lang w:val="en-US"/>
        </w:rPr>
        <w:t xml:space="preserve"> the budget </w:t>
      </w:r>
      <w:r w:rsidRPr="00F15AC1">
        <w:rPr>
          <w:rFonts w:ascii="Arial" w:hAnsi="Arial" w:cs="Arial"/>
          <w:sz w:val="22"/>
          <w:szCs w:val="22"/>
          <w:lang w:val="en-US"/>
        </w:rPr>
        <w:t xml:space="preserve">constraints and </w:t>
      </w:r>
      <w:r w:rsidR="007A10E2" w:rsidRPr="00F15AC1">
        <w:rPr>
          <w:rFonts w:ascii="Arial" w:hAnsi="Arial" w:cs="Arial"/>
          <w:sz w:val="22"/>
          <w:szCs w:val="22"/>
          <w:lang w:val="en-US"/>
        </w:rPr>
        <w:t>to</w:t>
      </w:r>
      <w:r w:rsidR="00A65AB6" w:rsidRPr="00F15AC1">
        <w:rPr>
          <w:rFonts w:ascii="Arial" w:hAnsi="Arial" w:cs="Arial"/>
          <w:sz w:val="22"/>
          <w:szCs w:val="22"/>
          <w:lang w:val="en-US"/>
        </w:rPr>
        <w:t xml:space="preserve"> the lessons learned</w:t>
      </w:r>
      <w:r w:rsidR="007A10E2">
        <w:rPr>
          <w:rFonts w:ascii="Arial" w:hAnsi="Arial" w:cs="Arial"/>
          <w:sz w:val="22"/>
          <w:szCs w:val="22"/>
          <w:lang w:val="en-US"/>
        </w:rPr>
        <w:t>,</w:t>
      </w:r>
      <w:r w:rsidRPr="00F15AC1">
        <w:rPr>
          <w:rFonts w:ascii="Arial" w:hAnsi="Arial" w:cs="Arial"/>
          <w:sz w:val="22"/>
          <w:szCs w:val="22"/>
          <w:lang w:val="en-US"/>
        </w:rPr>
        <w:t xml:space="preserve"> the SEPRHC States work hard to maintain and increase the respective CB. </w:t>
      </w:r>
      <w:r w:rsidR="00A65AB6" w:rsidRPr="00F15AC1">
        <w:rPr>
          <w:rFonts w:ascii="Arial" w:hAnsi="Arial" w:cs="Arial"/>
          <w:sz w:val="22"/>
          <w:szCs w:val="22"/>
          <w:lang w:val="en-US"/>
        </w:rPr>
        <w:t>The region presented only one project to 2024.</w:t>
      </w:r>
    </w:p>
    <w:p w14:paraId="3F715141" w14:textId="77777777" w:rsidR="00A65AB6" w:rsidRPr="00F15AC1" w:rsidRDefault="00A65AB6" w:rsidP="00E14388">
      <w:pPr>
        <w:widowControl w:val="0"/>
        <w:tabs>
          <w:tab w:val="left" w:pos="680"/>
        </w:tabs>
        <w:ind w:left="680"/>
        <w:jc w:val="both"/>
        <w:rPr>
          <w:rFonts w:ascii="Arial" w:hAnsi="Arial" w:cs="Arial"/>
          <w:sz w:val="22"/>
          <w:szCs w:val="22"/>
          <w:lang w:val="en-US"/>
        </w:rPr>
      </w:pPr>
    </w:p>
    <w:p w14:paraId="7946EFB2" w14:textId="6C3BF9A7" w:rsidR="00A65AB6" w:rsidRPr="00F15AC1" w:rsidRDefault="007A10E2" w:rsidP="00E14388">
      <w:pPr>
        <w:widowControl w:val="0"/>
        <w:tabs>
          <w:tab w:val="left" w:pos="680"/>
        </w:tabs>
        <w:ind w:left="680"/>
        <w:jc w:val="both"/>
        <w:rPr>
          <w:rFonts w:ascii="Arial" w:hAnsi="Arial" w:cs="Arial"/>
          <w:sz w:val="22"/>
          <w:szCs w:val="22"/>
          <w:lang w:val="en-US"/>
        </w:rPr>
      </w:pPr>
      <w:r>
        <w:rPr>
          <w:rFonts w:ascii="Arial" w:hAnsi="Arial" w:cs="Arial"/>
          <w:sz w:val="22"/>
          <w:szCs w:val="22"/>
          <w:lang w:val="en-US"/>
        </w:rPr>
        <w:t xml:space="preserve">The </w:t>
      </w:r>
      <w:r w:rsidR="00A65AB6" w:rsidRPr="00F15AC1">
        <w:rPr>
          <w:rFonts w:ascii="Arial" w:hAnsi="Arial" w:cs="Arial"/>
          <w:sz w:val="22"/>
          <w:szCs w:val="22"/>
          <w:lang w:val="en-US"/>
        </w:rPr>
        <w:t xml:space="preserve">Chair enhanced the collaboration with the neighboring regions and the fact that all states passed phase 1 of the CB, </w:t>
      </w:r>
      <w:r w:rsidR="00EF0A85" w:rsidRPr="00F15AC1">
        <w:rPr>
          <w:rFonts w:ascii="Arial" w:hAnsi="Arial" w:cs="Arial"/>
          <w:sz w:val="22"/>
          <w:szCs w:val="22"/>
          <w:lang w:val="en-US"/>
        </w:rPr>
        <w:t xml:space="preserve">so it is difficult </w:t>
      </w:r>
      <w:r w:rsidR="00A65AB6" w:rsidRPr="00F15AC1">
        <w:rPr>
          <w:rFonts w:ascii="Arial" w:hAnsi="Arial" w:cs="Arial"/>
          <w:sz w:val="22"/>
          <w:szCs w:val="22"/>
          <w:lang w:val="en-US"/>
        </w:rPr>
        <w:t xml:space="preserve">to have approved projects in phases 2 and </w:t>
      </w:r>
      <w:r w:rsidRPr="00F15AC1">
        <w:rPr>
          <w:rFonts w:ascii="Arial" w:hAnsi="Arial" w:cs="Arial"/>
          <w:sz w:val="22"/>
          <w:szCs w:val="22"/>
          <w:lang w:val="en-US"/>
        </w:rPr>
        <w:t>3 but</w:t>
      </w:r>
      <w:r w:rsidR="00A65AB6" w:rsidRPr="00F15AC1">
        <w:rPr>
          <w:rFonts w:ascii="Arial" w:hAnsi="Arial" w:cs="Arial"/>
          <w:sz w:val="22"/>
          <w:szCs w:val="22"/>
          <w:lang w:val="en-US"/>
        </w:rPr>
        <w:t xml:space="preserve"> encourage</w:t>
      </w:r>
      <w:r>
        <w:rPr>
          <w:rFonts w:ascii="Arial" w:hAnsi="Arial" w:cs="Arial"/>
          <w:sz w:val="22"/>
          <w:szCs w:val="22"/>
          <w:lang w:val="en-US"/>
        </w:rPr>
        <w:t>d</w:t>
      </w:r>
      <w:r w:rsidR="00A65AB6" w:rsidRPr="00F15AC1">
        <w:rPr>
          <w:rFonts w:ascii="Arial" w:hAnsi="Arial" w:cs="Arial"/>
          <w:sz w:val="22"/>
          <w:szCs w:val="22"/>
          <w:lang w:val="en-US"/>
        </w:rPr>
        <w:t xml:space="preserve"> </w:t>
      </w:r>
      <w:r>
        <w:rPr>
          <w:rFonts w:ascii="Arial" w:hAnsi="Arial" w:cs="Arial"/>
          <w:sz w:val="22"/>
          <w:szCs w:val="22"/>
          <w:lang w:val="en-US"/>
        </w:rPr>
        <w:t>him</w:t>
      </w:r>
      <w:r w:rsidR="00A65AB6" w:rsidRPr="00F15AC1">
        <w:rPr>
          <w:rFonts w:ascii="Arial" w:hAnsi="Arial" w:cs="Arial"/>
          <w:sz w:val="22"/>
          <w:szCs w:val="22"/>
          <w:lang w:val="en-US"/>
        </w:rPr>
        <w:t xml:space="preserve"> to continue to submit th</w:t>
      </w:r>
      <w:r w:rsidR="00EF0A85" w:rsidRPr="00F15AC1">
        <w:rPr>
          <w:rFonts w:ascii="Arial" w:hAnsi="Arial" w:cs="Arial"/>
          <w:sz w:val="22"/>
          <w:szCs w:val="22"/>
          <w:lang w:val="en-US"/>
        </w:rPr>
        <w:t>e</w:t>
      </w:r>
      <w:r w:rsidR="00A65AB6" w:rsidRPr="00F15AC1">
        <w:rPr>
          <w:rFonts w:ascii="Arial" w:hAnsi="Arial" w:cs="Arial"/>
          <w:sz w:val="22"/>
          <w:szCs w:val="22"/>
          <w:lang w:val="en-US"/>
        </w:rPr>
        <w:t xml:space="preserve"> projects.</w:t>
      </w:r>
    </w:p>
    <w:p w14:paraId="65F7FFE8" w14:textId="77777777" w:rsidR="005258AB" w:rsidRPr="00F15AC1" w:rsidRDefault="005258AB" w:rsidP="00E14388">
      <w:pPr>
        <w:widowControl w:val="0"/>
        <w:tabs>
          <w:tab w:val="left" w:pos="680"/>
        </w:tabs>
        <w:ind w:left="680"/>
        <w:jc w:val="both"/>
        <w:rPr>
          <w:rFonts w:ascii="Arial" w:hAnsi="Arial" w:cs="Arial"/>
          <w:sz w:val="22"/>
          <w:szCs w:val="22"/>
          <w:lang w:val="en-US"/>
        </w:rPr>
      </w:pPr>
    </w:p>
    <w:p w14:paraId="051E5CBD" w14:textId="78D87DBF" w:rsidR="00A312D7" w:rsidRPr="00F15AC1" w:rsidRDefault="00A312D7" w:rsidP="00562D9B">
      <w:pPr>
        <w:widowControl w:val="0"/>
        <w:tabs>
          <w:tab w:val="left" w:pos="680"/>
        </w:tabs>
        <w:ind w:left="680"/>
        <w:rPr>
          <w:rFonts w:ascii="Arial" w:hAnsi="Arial" w:cs="Arial"/>
          <w:i/>
          <w:iCs/>
          <w:sz w:val="22"/>
          <w:szCs w:val="22"/>
          <w:lang w:val="en-US"/>
        </w:rPr>
      </w:pPr>
    </w:p>
    <w:p w14:paraId="79D50D73" w14:textId="77777777" w:rsidR="00562D9B" w:rsidRPr="00F15AC1" w:rsidRDefault="00562D9B" w:rsidP="00562D9B">
      <w:pPr>
        <w:widowControl w:val="0"/>
        <w:tabs>
          <w:tab w:val="left" w:pos="680"/>
        </w:tabs>
        <w:ind w:left="680"/>
        <w:rPr>
          <w:rFonts w:ascii="Arial" w:hAnsi="Arial" w:cs="Arial"/>
          <w:i/>
          <w:iCs/>
          <w:sz w:val="22"/>
          <w:szCs w:val="22"/>
          <w:lang w:val="en-US"/>
        </w:rPr>
      </w:pPr>
    </w:p>
    <w:p w14:paraId="7B9690AA" w14:textId="4275E9B7" w:rsidR="00562D9B" w:rsidRPr="00F15AC1" w:rsidRDefault="00562D9B" w:rsidP="007A10E2">
      <w:pPr>
        <w:widowControl w:val="0"/>
        <w:tabs>
          <w:tab w:val="left" w:pos="680"/>
        </w:tabs>
        <w:spacing w:after="120"/>
        <w:ind w:left="677"/>
        <w:rPr>
          <w:rFonts w:ascii="Arial" w:hAnsi="Arial" w:cs="Arial"/>
          <w:i/>
          <w:iCs/>
          <w:sz w:val="22"/>
          <w:szCs w:val="22"/>
          <w:lang w:val="en-US"/>
        </w:rPr>
      </w:pPr>
      <w:r w:rsidRPr="00F15AC1">
        <w:rPr>
          <w:rFonts w:ascii="Arial" w:hAnsi="Arial" w:cs="Arial"/>
          <w:b/>
          <w:bCs/>
          <w:sz w:val="22"/>
          <w:szCs w:val="22"/>
          <w:lang w:val="en-US"/>
        </w:rPr>
        <w:t>CBSC2</w:t>
      </w:r>
      <w:r w:rsidR="0023630D" w:rsidRPr="00F15AC1">
        <w:rPr>
          <w:rFonts w:ascii="Arial" w:hAnsi="Arial" w:cs="Arial"/>
          <w:b/>
          <w:bCs/>
          <w:sz w:val="22"/>
          <w:szCs w:val="22"/>
          <w:lang w:val="en-US"/>
        </w:rPr>
        <w:t>1</w:t>
      </w:r>
      <w:r w:rsidRPr="00F15AC1">
        <w:rPr>
          <w:rFonts w:ascii="Arial" w:hAnsi="Arial" w:cs="Arial"/>
          <w:b/>
          <w:bCs/>
          <w:sz w:val="22"/>
          <w:szCs w:val="22"/>
          <w:lang w:val="en-US"/>
        </w:rPr>
        <w:t>-05.1H</w:t>
      </w:r>
      <w:r w:rsidRPr="00F15AC1">
        <w:rPr>
          <w:rFonts w:ascii="Arial" w:hAnsi="Arial" w:cs="Arial"/>
          <w:b/>
          <w:bCs/>
          <w:sz w:val="22"/>
          <w:szCs w:val="22"/>
          <w:lang w:val="en-US"/>
        </w:rPr>
        <w:tab/>
        <w:t>SWPHC Report</w:t>
      </w:r>
    </w:p>
    <w:p w14:paraId="108BB98D" w14:textId="5AACAB09" w:rsidR="00E65399" w:rsidRPr="00F15AC1" w:rsidRDefault="00F263CD" w:rsidP="00E65399">
      <w:pPr>
        <w:widowControl w:val="0"/>
        <w:tabs>
          <w:tab w:val="left" w:pos="680"/>
        </w:tabs>
        <w:ind w:left="680"/>
        <w:jc w:val="both"/>
        <w:rPr>
          <w:rFonts w:ascii="Arial" w:hAnsi="Arial" w:cs="Arial"/>
          <w:sz w:val="22"/>
          <w:szCs w:val="22"/>
          <w:lang w:val="en-US"/>
        </w:rPr>
      </w:pPr>
      <w:bookmarkStart w:id="3" w:name="_Hlk109217045"/>
      <w:r w:rsidRPr="00F15AC1">
        <w:rPr>
          <w:rFonts w:ascii="Arial" w:hAnsi="Arial" w:cs="Arial"/>
          <w:sz w:val="22"/>
          <w:szCs w:val="22"/>
          <w:lang w:val="en-US"/>
        </w:rPr>
        <w:t xml:space="preserve">Matthew </w:t>
      </w:r>
      <w:bookmarkStart w:id="4" w:name="_Hlk109216532"/>
      <w:bookmarkEnd w:id="3"/>
      <w:proofErr w:type="spellStart"/>
      <w:r w:rsidRPr="00F15AC1">
        <w:rPr>
          <w:rFonts w:ascii="Arial" w:hAnsi="Arial" w:cs="Arial"/>
          <w:sz w:val="22"/>
          <w:szCs w:val="22"/>
          <w:lang w:val="en-US"/>
        </w:rPr>
        <w:t>Borbash</w:t>
      </w:r>
      <w:proofErr w:type="spellEnd"/>
      <w:r w:rsidRPr="00F15AC1">
        <w:rPr>
          <w:rFonts w:ascii="Arial" w:hAnsi="Arial" w:cs="Arial"/>
          <w:sz w:val="22"/>
          <w:szCs w:val="22"/>
          <w:lang w:val="en-US"/>
        </w:rPr>
        <w:t xml:space="preserve"> </w:t>
      </w:r>
      <w:bookmarkEnd w:id="4"/>
      <w:r w:rsidR="00E65399" w:rsidRPr="00F15AC1">
        <w:rPr>
          <w:rFonts w:ascii="Arial" w:hAnsi="Arial" w:cs="Arial"/>
          <w:sz w:val="22"/>
          <w:szCs w:val="22"/>
          <w:lang w:val="en-US"/>
        </w:rPr>
        <w:t xml:space="preserve">CB Coordinator </w:t>
      </w:r>
      <w:r w:rsidRPr="00F15AC1">
        <w:rPr>
          <w:rFonts w:ascii="Arial" w:hAnsi="Arial" w:cs="Arial"/>
          <w:sz w:val="22"/>
          <w:szCs w:val="22"/>
          <w:lang w:val="en-US"/>
        </w:rPr>
        <w:t xml:space="preserve">presented the </w:t>
      </w:r>
      <w:r w:rsidR="005A4FE4" w:rsidRPr="00F15AC1">
        <w:rPr>
          <w:rFonts w:ascii="Arial" w:hAnsi="Arial" w:cs="Arial"/>
          <w:sz w:val="22"/>
          <w:szCs w:val="22"/>
          <w:lang w:val="en-US"/>
        </w:rPr>
        <w:t>Report</w:t>
      </w:r>
      <w:r w:rsidRPr="00F15AC1">
        <w:rPr>
          <w:rFonts w:ascii="Arial" w:hAnsi="Arial" w:cs="Arial"/>
          <w:sz w:val="22"/>
          <w:szCs w:val="22"/>
          <w:lang w:val="en-US"/>
        </w:rPr>
        <w:t xml:space="preserve"> </w:t>
      </w:r>
      <w:r w:rsidR="00A31435" w:rsidRPr="00F15AC1">
        <w:rPr>
          <w:rFonts w:ascii="Arial" w:hAnsi="Arial" w:cs="Arial"/>
          <w:sz w:val="22"/>
          <w:szCs w:val="22"/>
          <w:lang w:val="en-US"/>
        </w:rPr>
        <w:t>sta</w:t>
      </w:r>
      <w:r w:rsidR="00E65399" w:rsidRPr="00F15AC1">
        <w:rPr>
          <w:rFonts w:ascii="Arial" w:hAnsi="Arial" w:cs="Arial"/>
          <w:sz w:val="22"/>
          <w:szCs w:val="22"/>
          <w:lang w:val="en-US"/>
        </w:rPr>
        <w:t>r</w:t>
      </w:r>
      <w:r w:rsidR="00A31435" w:rsidRPr="00F15AC1">
        <w:rPr>
          <w:rFonts w:ascii="Arial" w:hAnsi="Arial" w:cs="Arial"/>
          <w:sz w:val="22"/>
          <w:szCs w:val="22"/>
          <w:lang w:val="en-US"/>
        </w:rPr>
        <w:t xml:space="preserve">ting </w:t>
      </w:r>
      <w:r w:rsidR="00E65399" w:rsidRPr="00F15AC1">
        <w:rPr>
          <w:rFonts w:ascii="Arial" w:hAnsi="Arial" w:cs="Arial"/>
          <w:sz w:val="22"/>
          <w:szCs w:val="22"/>
          <w:lang w:val="en-US"/>
        </w:rPr>
        <w:t xml:space="preserve">with </w:t>
      </w:r>
      <w:r w:rsidR="00A31435" w:rsidRPr="00F15AC1">
        <w:rPr>
          <w:rFonts w:ascii="Arial" w:hAnsi="Arial" w:cs="Arial"/>
          <w:sz w:val="22"/>
          <w:szCs w:val="22"/>
          <w:lang w:val="en-US"/>
        </w:rPr>
        <w:t xml:space="preserve">the </w:t>
      </w:r>
      <w:r w:rsidR="00E65399" w:rsidRPr="00F15AC1">
        <w:rPr>
          <w:rFonts w:ascii="Arial" w:hAnsi="Arial" w:cs="Arial"/>
          <w:sz w:val="22"/>
          <w:szCs w:val="22"/>
          <w:lang w:val="en-US"/>
        </w:rPr>
        <w:t>a</w:t>
      </w:r>
      <w:r w:rsidR="00A31435" w:rsidRPr="00F15AC1">
        <w:rPr>
          <w:rFonts w:ascii="Arial" w:hAnsi="Arial" w:cs="Arial"/>
          <w:sz w:val="22"/>
          <w:szCs w:val="22"/>
          <w:lang w:val="en-US"/>
        </w:rPr>
        <w:t>ctivities developed</w:t>
      </w:r>
      <w:r w:rsidR="007A10E2">
        <w:rPr>
          <w:rFonts w:ascii="Arial" w:hAnsi="Arial" w:cs="Arial"/>
          <w:sz w:val="22"/>
          <w:szCs w:val="22"/>
          <w:lang w:val="en-US"/>
        </w:rPr>
        <w:t>,</w:t>
      </w:r>
      <w:r w:rsidR="00A31435" w:rsidRPr="00F15AC1">
        <w:rPr>
          <w:rFonts w:ascii="Arial" w:hAnsi="Arial" w:cs="Arial"/>
          <w:sz w:val="22"/>
          <w:szCs w:val="22"/>
          <w:lang w:val="en-US"/>
        </w:rPr>
        <w:t xml:space="preserve"> </w:t>
      </w:r>
      <w:r w:rsidR="00E65399" w:rsidRPr="00F15AC1">
        <w:rPr>
          <w:rFonts w:ascii="Arial" w:hAnsi="Arial" w:cs="Arial"/>
          <w:sz w:val="22"/>
          <w:szCs w:val="22"/>
          <w:lang w:val="en-US"/>
        </w:rPr>
        <w:t>highlighting the</w:t>
      </w:r>
      <w:r w:rsidR="00A31435" w:rsidRPr="00F15AC1">
        <w:rPr>
          <w:rFonts w:ascii="Arial" w:hAnsi="Arial" w:cs="Arial"/>
          <w:sz w:val="22"/>
          <w:szCs w:val="22"/>
          <w:lang w:val="en-US"/>
        </w:rPr>
        <w:t xml:space="preserve"> technical Workshop</w:t>
      </w:r>
      <w:r w:rsidR="00DC7442" w:rsidRPr="00F15AC1">
        <w:rPr>
          <w:rFonts w:ascii="Arial" w:hAnsi="Arial" w:cs="Arial"/>
        </w:rPr>
        <w:t xml:space="preserve"> </w:t>
      </w:r>
      <w:r w:rsidR="00DC7442" w:rsidRPr="00F15AC1">
        <w:rPr>
          <w:rFonts w:ascii="Arial" w:hAnsi="Arial" w:cs="Arial"/>
          <w:sz w:val="22"/>
          <w:szCs w:val="22"/>
          <w:lang w:val="en-US"/>
        </w:rPr>
        <w:t xml:space="preserve">on Hydrographic Governance held </w:t>
      </w:r>
      <w:proofErr w:type="gramStart"/>
      <w:r w:rsidR="007A10E2">
        <w:rPr>
          <w:rFonts w:ascii="Arial" w:hAnsi="Arial" w:cs="Arial"/>
          <w:sz w:val="22"/>
          <w:szCs w:val="22"/>
          <w:lang w:val="en-US"/>
        </w:rPr>
        <w:t>back to back</w:t>
      </w:r>
      <w:proofErr w:type="gramEnd"/>
      <w:r w:rsidR="00DC7442" w:rsidRPr="00F15AC1">
        <w:rPr>
          <w:rFonts w:ascii="Arial" w:hAnsi="Arial" w:cs="Arial"/>
          <w:sz w:val="22"/>
          <w:szCs w:val="22"/>
          <w:lang w:val="en-US"/>
        </w:rPr>
        <w:t xml:space="preserve"> with SWPHC20 in February 2023</w:t>
      </w:r>
      <w:r w:rsidR="00A31435" w:rsidRPr="00F15AC1">
        <w:rPr>
          <w:rFonts w:ascii="Arial" w:hAnsi="Arial" w:cs="Arial"/>
          <w:sz w:val="22"/>
          <w:szCs w:val="22"/>
          <w:lang w:val="en-US"/>
        </w:rPr>
        <w:t xml:space="preserve">. </w:t>
      </w:r>
      <w:r w:rsidR="00E65399" w:rsidRPr="00F15AC1">
        <w:rPr>
          <w:rFonts w:ascii="Arial" w:hAnsi="Arial" w:cs="Arial"/>
          <w:sz w:val="22"/>
          <w:szCs w:val="22"/>
          <w:lang w:val="en-US"/>
        </w:rPr>
        <w:t xml:space="preserve">In 2023 is also planned an MSI Regional Workshop (Fiji 25-27 July). For 2024 the Region </w:t>
      </w:r>
      <w:r w:rsidR="007A10E2" w:rsidRPr="00F15AC1">
        <w:rPr>
          <w:rFonts w:ascii="Arial" w:hAnsi="Arial" w:cs="Arial"/>
          <w:sz w:val="22"/>
          <w:szCs w:val="22"/>
          <w:lang w:val="en-US"/>
        </w:rPr>
        <w:t>has</w:t>
      </w:r>
      <w:r w:rsidR="00E65399" w:rsidRPr="00F15AC1">
        <w:rPr>
          <w:rFonts w:ascii="Arial" w:hAnsi="Arial" w:cs="Arial"/>
          <w:sz w:val="22"/>
          <w:szCs w:val="22"/>
          <w:lang w:val="en-US"/>
        </w:rPr>
        <w:t xml:space="preserve"> only one proposal for a Workshop on Disaster Response to be held in conjunction with SWPHC21.</w:t>
      </w:r>
    </w:p>
    <w:p w14:paraId="599C752A" w14:textId="5B5A1742" w:rsidR="00A31435" w:rsidRPr="00F15AC1" w:rsidRDefault="00A31435" w:rsidP="00DC7442">
      <w:pPr>
        <w:widowControl w:val="0"/>
        <w:tabs>
          <w:tab w:val="left" w:pos="680"/>
        </w:tabs>
        <w:ind w:left="680"/>
        <w:jc w:val="both"/>
        <w:rPr>
          <w:rFonts w:ascii="Arial" w:hAnsi="Arial" w:cs="Arial"/>
          <w:sz w:val="22"/>
          <w:szCs w:val="22"/>
          <w:lang w:val="en-US"/>
        </w:rPr>
      </w:pPr>
    </w:p>
    <w:p w14:paraId="735D0132" w14:textId="6717ECF1" w:rsidR="00E65399" w:rsidRPr="00F15AC1" w:rsidRDefault="00A31435" w:rsidP="00E65399">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 xml:space="preserve">He asked if there are some </w:t>
      </w:r>
      <w:proofErr w:type="gramStart"/>
      <w:r w:rsidRPr="00F15AC1">
        <w:rPr>
          <w:rFonts w:ascii="Arial" w:hAnsi="Arial" w:cs="Arial"/>
          <w:sz w:val="22"/>
          <w:szCs w:val="22"/>
          <w:lang w:val="en-US"/>
        </w:rPr>
        <w:t>TOR</w:t>
      </w:r>
      <w:proofErr w:type="gramEnd"/>
      <w:r w:rsidRPr="00F15AC1">
        <w:rPr>
          <w:rFonts w:ascii="Arial" w:hAnsi="Arial" w:cs="Arial"/>
          <w:sz w:val="22"/>
          <w:szCs w:val="22"/>
          <w:lang w:val="en-US"/>
        </w:rPr>
        <w:t xml:space="preserve"> for the NHCC</w:t>
      </w:r>
      <w:r w:rsidR="00E65399" w:rsidRPr="00F15AC1">
        <w:rPr>
          <w:rFonts w:ascii="Arial" w:hAnsi="Arial" w:cs="Arial"/>
          <w:sz w:val="22"/>
          <w:szCs w:val="22"/>
          <w:lang w:val="en-US"/>
        </w:rPr>
        <w:t xml:space="preserve"> and Thomas D. mentioned that there </w:t>
      </w:r>
      <w:r w:rsidR="00E65399" w:rsidRPr="00F15AC1">
        <w:rPr>
          <w:rFonts w:ascii="Arial" w:hAnsi="Arial" w:cs="Arial"/>
          <w:sz w:val="22"/>
          <w:szCs w:val="22"/>
          <w:lang w:val="en-US"/>
        </w:rPr>
        <w:lastRenderedPageBreak/>
        <w:t xml:space="preserve">are some examples of TOR in C-16, Henry D. mentioned that he has the TOR from </w:t>
      </w:r>
      <w:proofErr w:type="spellStart"/>
      <w:r w:rsidR="00E65399" w:rsidRPr="00F15AC1">
        <w:rPr>
          <w:rFonts w:ascii="Arial" w:hAnsi="Arial" w:cs="Arial"/>
          <w:sz w:val="22"/>
          <w:szCs w:val="22"/>
          <w:lang w:val="en-US"/>
        </w:rPr>
        <w:t>Morroco</w:t>
      </w:r>
      <w:proofErr w:type="spellEnd"/>
      <w:r w:rsidR="00E65399" w:rsidRPr="00F15AC1">
        <w:rPr>
          <w:rFonts w:ascii="Arial" w:hAnsi="Arial" w:cs="Arial"/>
          <w:sz w:val="22"/>
          <w:szCs w:val="22"/>
          <w:lang w:val="en-US"/>
        </w:rPr>
        <w:t xml:space="preserve">. </w:t>
      </w:r>
    </w:p>
    <w:p w14:paraId="70E72852" w14:textId="4B60708F" w:rsidR="00A31435" w:rsidRPr="00F15AC1" w:rsidRDefault="00E65399" w:rsidP="00ED0C62">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Matt B.</w:t>
      </w:r>
      <w:r w:rsidR="00A31435" w:rsidRPr="00F15AC1">
        <w:rPr>
          <w:rFonts w:ascii="Arial" w:hAnsi="Arial" w:cs="Arial"/>
          <w:sz w:val="22"/>
          <w:szCs w:val="22"/>
          <w:lang w:val="en-US"/>
        </w:rPr>
        <w:t xml:space="preserve"> suggested that a way to get some attention and funding is to put </w:t>
      </w:r>
      <w:r w:rsidR="007A10E2" w:rsidRPr="00F15AC1">
        <w:rPr>
          <w:rFonts w:ascii="Arial" w:hAnsi="Arial" w:cs="Arial"/>
          <w:sz w:val="22"/>
          <w:szCs w:val="22"/>
          <w:lang w:val="en-US"/>
        </w:rPr>
        <w:t>Hydrography</w:t>
      </w:r>
      <w:r w:rsidR="00A31435" w:rsidRPr="00F15AC1">
        <w:rPr>
          <w:rFonts w:ascii="Arial" w:hAnsi="Arial" w:cs="Arial"/>
          <w:sz w:val="22"/>
          <w:szCs w:val="22"/>
          <w:lang w:val="en-US"/>
        </w:rPr>
        <w:t xml:space="preserve"> as a part of the NSDI.</w:t>
      </w:r>
    </w:p>
    <w:p w14:paraId="34C851CB" w14:textId="03F6A361" w:rsidR="00AA34F3" w:rsidRPr="00F15AC1" w:rsidRDefault="00AA34F3" w:rsidP="00BD737A">
      <w:pPr>
        <w:widowControl w:val="0"/>
        <w:tabs>
          <w:tab w:val="left" w:pos="680"/>
        </w:tabs>
        <w:rPr>
          <w:rFonts w:ascii="Arial" w:hAnsi="Arial" w:cs="Arial"/>
          <w:lang w:val="en-US"/>
        </w:rPr>
      </w:pPr>
    </w:p>
    <w:p w14:paraId="745E6348" w14:textId="3ECDD019" w:rsidR="00562D9B" w:rsidRPr="00F15AC1" w:rsidRDefault="00562D9B" w:rsidP="00831678">
      <w:pPr>
        <w:widowControl w:val="0"/>
        <w:tabs>
          <w:tab w:val="left" w:pos="680"/>
        </w:tabs>
        <w:rPr>
          <w:rFonts w:ascii="Arial" w:hAnsi="Arial" w:cs="Arial"/>
          <w:i/>
          <w:iCs/>
          <w:sz w:val="22"/>
          <w:szCs w:val="22"/>
          <w:lang w:val="en-US"/>
        </w:rPr>
      </w:pPr>
    </w:p>
    <w:p w14:paraId="5A4BE483" w14:textId="02EBB4D6" w:rsidR="00562D9B" w:rsidRPr="00F15AC1" w:rsidRDefault="00562D9B" w:rsidP="007A10E2">
      <w:pPr>
        <w:widowControl w:val="0"/>
        <w:tabs>
          <w:tab w:val="left" w:pos="680"/>
        </w:tabs>
        <w:spacing w:after="120"/>
        <w:ind w:left="677"/>
        <w:rPr>
          <w:rFonts w:ascii="Arial" w:hAnsi="Arial" w:cs="Arial"/>
          <w:i/>
          <w:iCs/>
          <w:sz w:val="22"/>
          <w:szCs w:val="22"/>
          <w:lang w:val="en-US"/>
        </w:rPr>
      </w:pPr>
      <w:r w:rsidRPr="00F15AC1">
        <w:rPr>
          <w:rFonts w:ascii="Arial" w:hAnsi="Arial" w:cs="Arial"/>
          <w:b/>
          <w:bCs/>
          <w:sz w:val="22"/>
          <w:szCs w:val="22"/>
          <w:lang w:val="en-US"/>
        </w:rPr>
        <w:t>CBSC2</w:t>
      </w:r>
      <w:r w:rsidR="0023630D" w:rsidRPr="00F15AC1">
        <w:rPr>
          <w:rFonts w:ascii="Arial" w:hAnsi="Arial" w:cs="Arial"/>
          <w:b/>
          <w:bCs/>
          <w:sz w:val="22"/>
          <w:szCs w:val="22"/>
          <w:lang w:val="en-US"/>
        </w:rPr>
        <w:t>1</w:t>
      </w:r>
      <w:r w:rsidRPr="00F15AC1">
        <w:rPr>
          <w:rFonts w:ascii="Arial" w:hAnsi="Arial" w:cs="Arial"/>
          <w:b/>
          <w:bCs/>
          <w:sz w:val="22"/>
          <w:szCs w:val="22"/>
          <w:lang w:val="en-US"/>
        </w:rPr>
        <w:t>-05.1I</w:t>
      </w:r>
      <w:r w:rsidRPr="00F15AC1">
        <w:rPr>
          <w:rFonts w:ascii="Arial" w:hAnsi="Arial" w:cs="Arial"/>
          <w:b/>
          <w:bCs/>
          <w:sz w:val="22"/>
          <w:szCs w:val="22"/>
          <w:lang w:val="en-US"/>
        </w:rPr>
        <w:tab/>
        <w:t>MACHC Report</w:t>
      </w:r>
      <w:r w:rsidR="00F36222" w:rsidRPr="00F15AC1">
        <w:rPr>
          <w:rFonts w:ascii="Arial" w:hAnsi="Arial" w:cs="Arial"/>
          <w:b/>
          <w:bCs/>
          <w:sz w:val="22"/>
          <w:szCs w:val="22"/>
          <w:lang w:val="en-US"/>
        </w:rPr>
        <w:t xml:space="preserve"> </w:t>
      </w:r>
    </w:p>
    <w:p w14:paraId="7C36188C" w14:textId="38905D88" w:rsidR="00BD737A" w:rsidRPr="00F15AC1" w:rsidRDefault="00E216D8" w:rsidP="005B72E7">
      <w:pPr>
        <w:widowControl w:val="0"/>
        <w:tabs>
          <w:tab w:val="left" w:pos="680"/>
        </w:tabs>
        <w:ind w:left="680"/>
        <w:jc w:val="both"/>
        <w:rPr>
          <w:rFonts w:ascii="Arial" w:hAnsi="Arial" w:cs="Arial"/>
          <w:sz w:val="22"/>
          <w:szCs w:val="22"/>
          <w:lang w:val="en-US"/>
        </w:rPr>
      </w:pPr>
      <w:bookmarkStart w:id="5" w:name="_Hlk109218610"/>
      <w:bookmarkStart w:id="6" w:name="_Hlk104964364"/>
      <w:r w:rsidRPr="00F15AC1">
        <w:rPr>
          <w:rFonts w:ascii="Arial" w:hAnsi="Arial" w:cs="Arial"/>
          <w:sz w:val="22"/>
          <w:szCs w:val="22"/>
          <w:lang w:val="en-US"/>
        </w:rPr>
        <w:t>Lucy F</w:t>
      </w:r>
      <w:r w:rsidR="00EF290F" w:rsidRPr="00F15AC1">
        <w:rPr>
          <w:rFonts w:ascii="Arial" w:hAnsi="Arial" w:cs="Arial"/>
          <w:sz w:val="22"/>
          <w:szCs w:val="22"/>
          <w:lang w:val="en-US"/>
        </w:rPr>
        <w:t>ieldhouse the CB Coordinator r</w:t>
      </w:r>
      <w:r w:rsidRPr="00F15AC1">
        <w:rPr>
          <w:rFonts w:ascii="Arial" w:hAnsi="Arial" w:cs="Arial"/>
          <w:sz w:val="22"/>
          <w:szCs w:val="22"/>
          <w:lang w:val="en-US"/>
        </w:rPr>
        <w:t>epo</w:t>
      </w:r>
      <w:r w:rsidR="00F36222" w:rsidRPr="00F15AC1">
        <w:rPr>
          <w:rFonts w:ascii="Arial" w:hAnsi="Arial" w:cs="Arial"/>
          <w:sz w:val="22"/>
          <w:szCs w:val="22"/>
          <w:lang w:val="en-US"/>
        </w:rPr>
        <w:t xml:space="preserve">rted </w:t>
      </w:r>
      <w:r w:rsidR="003E004B" w:rsidRPr="00F15AC1">
        <w:rPr>
          <w:rFonts w:ascii="Arial" w:hAnsi="Arial" w:cs="Arial"/>
          <w:sz w:val="22"/>
          <w:szCs w:val="22"/>
          <w:lang w:val="en-US"/>
        </w:rPr>
        <w:t>on the activities</w:t>
      </w:r>
      <w:r w:rsidRPr="00F15AC1">
        <w:rPr>
          <w:rFonts w:ascii="Arial" w:hAnsi="Arial" w:cs="Arial"/>
          <w:sz w:val="22"/>
          <w:szCs w:val="22"/>
          <w:lang w:val="en-US"/>
        </w:rPr>
        <w:t xml:space="preserve"> </w:t>
      </w:r>
      <w:r w:rsidR="00D37276" w:rsidRPr="00F15AC1">
        <w:rPr>
          <w:rFonts w:ascii="Arial" w:hAnsi="Arial" w:cs="Arial"/>
          <w:sz w:val="22"/>
          <w:szCs w:val="22"/>
          <w:lang w:val="en-US"/>
        </w:rPr>
        <w:t>completed since the CBSC20 highlighting the S</w:t>
      </w:r>
      <w:r w:rsidR="00E25ECB" w:rsidRPr="00F15AC1">
        <w:rPr>
          <w:rFonts w:ascii="Arial" w:hAnsi="Arial" w:cs="Arial"/>
          <w:sz w:val="22"/>
          <w:szCs w:val="22"/>
          <w:lang w:val="en-US"/>
        </w:rPr>
        <w:t>eminar</w:t>
      </w:r>
      <w:r w:rsidR="00D37276" w:rsidRPr="00F15AC1">
        <w:rPr>
          <w:rFonts w:ascii="Arial" w:hAnsi="Arial" w:cs="Arial"/>
          <w:sz w:val="22"/>
          <w:szCs w:val="22"/>
          <w:lang w:val="en-US"/>
        </w:rPr>
        <w:t xml:space="preserve"> on </w:t>
      </w:r>
      <w:r w:rsidR="00D37276" w:rsidRPr="00F15AC1">
        <w:rPr>
          <w:rFonts w:ascii="Arial" w:hAnsi="Arial" w:cs="Arial"/>
        </w:rPr>
        <w:t>Raising Awareness of Hydrography that preceded MACHC 23 with 11 funded participants</w:t>
      </w:r>
      <w:r w:rsidR="00E25ECB" w:rsidRPr="00F15AC1">
        <w:rPr>
          <w:rFonts w:ascii="Arial" w:hAnsi="Arial" w:cs="Arial"/>
          <w:sz w:val="22"/>
          <w:szCs w:val="22"/>
          <w:lang w:val="en-US"/>
        </w:rPr>
        <w:t xml:space="preserve">. She also mentioned </w:t>
      </w:r>
      <w:r w:rsidR="00D37276" w:rsidRPr="00F15AC1">
        <w:rPr>
          <w:rFonts w:ascii="Arial" w:hAnsi="Arial" w:cs="Arial"/>
          <w:sz w:val="22"/>
          <w:szCs w:val="22"/>
          <w:lang w:val="en-US"/>
        </w:rPr>
        <w:t xml:space="preserve">the importance of other </w:t>
      </w:r>
      <w:r w:rsidR="007A10E2" w:rsidRPr="00F15AC1">
        <w:rPr>
          <w:rFonts w:ascii="Arial" w:hAnsi="Arial" w:cs="Arial"/>
          <w:sz w:val="22"/>
          <w:szCs w:val="22"/>
          <w:lang w:val="en-US"/>
        </w:rPr>
        <w:t>regions’</w:t>
      </w:r>
      <w:r w:rsidR="00D37276" w:rsidRPr="00F15AC1">
        <w:rPr>
          <w:rFonts w:ascii="Arial" w:hAnsi="Arial" w:cs="Arial"/>
          <w:sz w:val="22"/>
          <w:szCs w:val="22"/>
          <w:lang w:val="en-US"/>
        </w:rPr>
        <w:t xml:space="preserve"> </w:t>
      </w:r>
      <w:r w:rsidR="00E25ECB" w:rsidRPr="00F15AC1">
        <w:rPr>
          <w:rFonts w:ascii="Arial" w:hAnsi="Arial" w:cs="Arial"/>
          <w:sz w:val="22"/>
          <w:szCs w:val="22"/>
          <w:lang w:val="en-US"/>
        </w:rPr>
        <w:t xml:space="preserve">invitation </w:t>
      </w:r>
      <w:r w:rsidR="00D37276" w:rsidRPr="00F15AC1">
        <w:rPr>
          <w:rFonts w:ascii="Arial" w:hAnsi="Arial" w:cs="Arial"/>
          <w:sz w:val="22"/>
          <w:szCs w:val="22"/>
          <w:lang w:val="en-US"/>
        </w:rPr>
        <w:t>for some Members of MACHC to participate in their CB activities</w:t>
      </w:r>
      <w:r w:rsidR="00E25ECB" w:rsidRPr="00F15AC1">
        <w:rPr>
          <w:rFonts w:ascii="Arial" w:hAnsi="Arial" w:cs="Arial"/>
          <w:sz w:val="22"/>
          <w:szCs w:val="22"/>
          <w:lang w:val="en-US"/>
        </w:rPr>
        <w:t>.</w:t>
      </w:r>
      <w:r w:rsidR="006A5866" w:rsidRPr="00F15AC1">
        <w:rPr>
          <w:rFonts w:ascii="Arial" w:hAnsi="Arial" w:cs="Arial"/>
          <w:sz w:val="22"/>
          <w:szCs w:val="22"/>
          <w:lang w:val="en-US"/>
        </w:rPr>
        <w:t xml:space="preserve"> </w:t>
      </w:r>
      <w:r w:rsidR="00D37276" w:rsidRPr="00F15AC1">
        <w:rPr>
          <w:rFonts w:ascii="Arial" w:hAnsi="Arial" w:cs="Arial"/>
          <w:sz w:val="22"/>
          <w:szCs w:val="22"/>
          <w:lang w:val="en-US"/>
        </w:rPr>
        <w:t>Two High Level Visits</w:t>
      </w:r>
      <w:r w:rsidR="007A10E2">
        <w:rPr>
          <w:rFonts w:ascii="Arial" w:hAnsi="Arial" w:cs="Arial"/>
          <w:sz w:val="22"/>
          <w:szCs w:val="22"/>
          <w:lang w:val="en-US"/>
        </w:rPr>
        <w:t xml:space="preserve"> (HLV)</w:t>
      </w:r>
      <w:r w:rsidR="00D37276" w:rsidRPr="00F15AC1">
        <w:rPr>
          <w:rFonts w:ascii="Arial" w:hAnsi="Arial" w:cs="Arial"/>
          <w:sz w:val="22"/>
          <w:szCs w:val="22"/>
          <w:lang w:val="en-US"/>
        </w:rPr>
        <w:t xml:space="preserve"> and 3 Technical Visits</w:t>
      </w:r>
      <w:r w:rsidR="007A10E2">
        <w:rPr>
          <w:rFonts w:ascii="Arial" w:hAnsi="Arial" w:cs="Arial"/>
          <w:sz w:val="22"/>
          <w:szCs w:val="22"/>
          <w:lang w:val="en-US"/>
        </w:rPr>
        <w:t xml:space="preserve"> (TV)</w:t>
      </w:r>
      <w:r w:rsidR="00D37276" w:rsidRPr="00F15AC1">
        <w:rPr>
          <w:rFonts w:ascii="Arial" w:hAnsi="Arial" w:cs="Arial"/>
          <w:sz w:val="22"/>
          <w:szCs w:val="22"/>
          <w:lang w:val="en-US"/>
        </w:rPr>
        <w:t xml:space="preserve"> are planned for 2023 along with a Tides Workshop and an MSI Course. The </w:t>
      </w:r>
      <w:r w:rsidR="00B94872" w:rsidRPr="00F15AC1">
        <w:rPr>
          <w:rFonts w:ascii="Arial" w:hAnsi="Arial" w:cs="Arial"/>
          <w:sz w:val="22"/>
          <w:szCs w:val="22"/>
          <w:lang w:val="en-US"/>
        </w:rPr>
        <w:t>environmental</w:t>
      </w:r>
      <w:r w:rsidR="00D37276" w:rsidRPr="00F15AC1">
        <w:rPr>
          <w:rFonts w:ascii="Arial" w:hAnsi="Arial" w:cs="Arial"/>
          <w:sz w:val="22"/>
          <w:szCs w:val="22"/>
          <w:lang w:val="en-US"/>
        </w:rPr>
        <w:t xml:space="preserve"> </w:t>
      </w:r>
      <w:r w:rsidR="00B94872" w:rsidRPr="00F15AC1">
        <w:rPr>
          <w:rFonts w:ascii="Arial" w:hAnsi="Arial" w:cs="Arial"/>
          <w:sz w:val="22"/>
          <w:szCs w:val="22"/>
          <w:lang w:val="en-US"/>
        </w:rPr>
        <w:t xml:space="preserve">disasters and the number of non IHO MS along with the lack of Hydrographic Governance are the main </w:t>
      </w:r>
      <w:r w:rsidR="006A5866" w:rsidRPr="00F15AC1">
        <w:rPr>
          <w:rFonts w:ascii="Arial" w:hAnsi="Arial" w:cs="Arial"/>
          <w:sz w:val="22"/>
          <w:szCs w:val="22"/>
          <w:lang w:val="en-US"/>
        </w:rPr>
        <w:t xml:space="preserve">challenges. </w:t>
      </w:r>
      <w:r w:rsidR="003F6832" w:rsidRPr="00F15AC1">
        <w:rPr>
          <w:rFonts w:ascii="Arial" w:hAnsi="Arial" w:cs="Arial"/>
          <w:sz w:val="22"/>
          <w:szCs w:val="22"/>
          <w:lang w:val="en-US"/>
        </w:rPr>
        <w:t>On the achievements</w:t>
      </w:r>
      <w:r w:rsidR="007A10E2">
        <w:rPr>
          <w:rFonts w:ascii="Arial" w:hAnsi="Arial" w:cs="Arial"/>
          <w:sz w:val="22"/>
          <w:szCs w:val="22"/>
          <w:lang w:val="en-US"/>
        </w:rPr>
        <w:t>,</w:t>
      </w:r>
      <w:r w:rsidR="003F6832" w:rsidRPr="00F15AC1">
        <w:rPr>
          <w:rFonts w:ascii="Arial" w:hAnsi="Arial" w:cs="Arial"/>
          <w:sz w:val="22"/>
          <w:szCs w:val="22"/>
          <w:lang w:val="en-US"/>
        </w:rPr>
        <w:t xml:space="preserve"> the MSDI awareness increased in </w:t>
      </w:r>
      <w:r w:rsidR="007A10E2">
        <w:rPr>
          <w:rFonts w:ascii="Arial" w:hAnsi="Arial" w:cs="Arial"/>
          <w:sz w:val="22"/>
          <w:szCs w:val="22"/>
          <w:lang w:val="en-US"/>
        </w:rPr>
        <w:t>t</w:t>
      </w:r>
      <w:r w:rsidR="003F6832" w:rsidRPr="00F15AC1">
        <w:rPr>
          <w:rFonts w:ascii="Arial" w:hAnsi="Arial" w:cs="Arial"/>
          <w:sz w:val="22"/>
          <w:szCs w:val="22"/>
          <w:lang w:val="en-US"/>
        </w:rPr>
        <w:t xml:space="preserve">he </w:t>
      </w:r>
      <w:proofErr w:type="gramStart"/>
      <w:r w:rsidR="003F6832" w:rsidRPr="00F15AC1">
        <w:rPr>
          <w:rFonts w:ascii="Arial" w:hAnsi="Arial" w:cs="Arial"/>
          <w:sz w:val="22"/>
          <w:szCs w:val="22"/>
          <w:lang w:val="en-US"/>
        </w:rPr>
        <w:t>region</w:t>
      </w:r>
      <w:proofErr w:type="gramEnd"/>
      <w:r w:rsidR="003F6832" w:rsidRPr="00F15AC1">
        <w:rPr>
          <w:rFonts w:ascii="Arial" w:hAnsi="Arial" w:cs="Arial"/>
          <w:sz w:val="22"/>
          <w:szCs w:val="22"/>
          <w:lang w:val="en-US"/>
        </w:rPr>
        <w:t xml:space="preserve"> and they continue to look for other regional partners.</w:t>
      </w:r>
    </w:p>
    <w:p w14:paraId="310543BF" w14:textId="4E3F84F4" w:rsidR="006A5866" w:rsidRPr="00F15AC1" w:rsidRDefault="007A10E2" w:rsidP="005B72E7">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The Chair</w:t>
      </w:r>
      <w:r w:rsidR="006A5866" w:rsidRPr="00F15AC1">
        <w:rPr>
          <w:rFonts w:ascii="Arial" w:hAnsi="Arial" w:cs="Arial"/>
          <w:sz w:val="22"/>
          <w:szCs w:val="22"/>
          <w:lang w:val="en-US"/>
        </w:rPr>
        <w:t xml:space="preserve"> mentioned that the </w:t>
      </w:r>
      <w:r w:rsidR="003F6832" w:rsidRPr="00F15AC1">
        <w:rPr>
          <w:rFonts w:ascii="Arial" w:hAnsi="Arial" w:cs="Arial"/>
          <w:sz w:val="22"/>
          <w:szCs w:val="22"/>
          <w:lang w:val="en-US"/>
        </w:rPr>
        <w:t>J</w:t>
      </w:r>
      <w:r w:rsidR="006A5866" w:rsidRPr="00F15AC1">
        <w:rPr>
          <w:rFonts w:ascii="Arial" w:hAnsi="Arial" w:cs="Arial"/>
          <w:sz w:val="22"/>
          <w:szCs w:val="22"/>
          <w:lang w:val="en-US"/>
        </w:rPr>
        <w:t xml:space="preserve">oint </w:t>
      </w:r>
      <w:r w:rsidR="003F6832" w:rsidRPr="00F15AC1">
        <w:rPr>
          <w:rFonts w:ascii="Arial" w:hAnsi="Arial" w:cs="Arial"/>
          <w:sz w:val="22"/>
          <w:szCs w:val="22"/>
          <w:lang w:val="en-US"/>
        </w:rPr>
        <w:t xml:space="preserve">CB </w:t>
      </w:r>
      <w:r w:rsidR="006A5866" w:rsidRPr="00F15AC1">
        <w:rPr>
          <w:rFonts w:ascii="Arial" w:hAnsi="Arial" w:cs="Arial"/>
          <w:sz w:val="22"/>
          <w:szCs w:val="22"/>
          <w:lang w:val="en-US"/>
        </w:rPr>
        <w:t xml:space="preserve">cooperation meetings </w:t>
      </w:r>
      <w:proofErr w:type="gramStart"/>
      <w:r w:rsidR="006A5866" w:rsidRPr="00F15AC1">
        <w:rPr>
          <w:rFonts w:ascii="Arial" w:hAnsi="Arial" w:cs="Arial"/>
          <w:sz w:val="22"/>
          <w:szCs w:val="22"/>
          <w:lang w:val="en-US"/>
        </w:rPr>
        <w:t>where</w:t>
      </w:r>
      <w:proofErr w:type="gramEnd"/>
      <w:r w:rsidR="006A5866" w:rsidRPr="00F15AC1">
        <w:rPr>
          <w:rFonts w:ascii="Arial" w:hAnsi="Arial" w:cs="Arial"/>
          <w:sz w:val="22"/>
          <w:szCs w:val="22"/>
          <w:lang w:val="en-US"/>
        </w:rPr>
        <w:t xml:space="preserve"> interrupted, the Secretariat informed that </w:t>
      </w:r>
      <w:proofErr w:type="gramStart"/>
      <w:r w:rsidR="006A5866" w:rsidRPr="00F15AC1">
        <w:rPr>
          <w:rFonts w:ascii="Arial" w:hAnsi="Arial" w:cs="Arial"/>
          <w:sz w:val="22"/>
          <w:szCs w:val="22"/>
          <w:lang w:val="en-US"/>
        </w:rPr>
        <w:t>this activities</w:t>
      </w:r>
      <w:proofErr w:type="gramEnd"/>
      <w:r w:rsidR="006A5866" w:rsidRPr="00F15AC1">
        <w:rPr>
          <w:rFonts w:ascii="Arial" w:hAnsi="Arial" w:cs="Arial"/>
          <w:sz w:val="22"/>
          <w:szCs w:val="22"/>
          <w:lang w:val="en-US"/>
        </w:rPr>
        <w:t xml:space="preserve"> were interrupted due to the COVID situation and did not started yet due to the intensive activity this year </w:t>
      </w:r>
      <w:r w:rsidR="003F6832" w:rsidRPr="00F15AC1">
        <w:rPr>
          <w:rFonts w:ascii="Arial" w:hAnsi="Arial" w:cs="Arial"/>
          <w:sz w:val="22"/>
          <w:szCs w:val="22"/>
          <w:lang w:val="en-US"/>
        </w:rPr>
        <w:t xml:space="preserve">because of </w:t>
      </w:r>
      <w:r w:rsidR="006A5866" w:rsidRPr="00F15AC1">
        <w:rPr>
          <w:rFonts w:ascii="Arial" w:hAnsi="Arial" w:cs="Arial"/>
          <w:sz w:val="22"/>
          <w:szCs w:val="22"/>
          <w:lang w:val="en-US"/>
        </w:rPr>
        <w:t>the A-3. T</w:t>
      </w:r>
      <w:r>
        <w:rPr>
          <w:rFonts w:ascii="Arial" w:hAnsi="Arial" w:cs="Arial"/>
          <w:sz w:val="22"/>
          <w:szCs w:val="22"/>
          <w:lang w:val="en-US"/>
        </w:rPr>
        <w:t xml:space="preserve">homas </w:t>
      </w:r>
      <w:r w:rsidR="006A5866" w:rsidRPr="00F15AC1">
        <w:rPr>
          <w:rFonts w:ascii="Arial" w:hAnsi="Arial" w:cs="Arial"/>
          <w:sz w:val="22"/>
          <w:szCs w:val="22"/>
          <w:lang w:val="en-US"/>
        </w:rPr>
        <w:t>D</w:t>
      </w:r>
      <w:r>
        <w:rPr>
          <w:rFonts w:ascii="Arial" w:hAnsi="Arial" w:cs="Arial"/>
          <w:sz w:val="22"/>
          <w:szCs w:val="22"/>
          <w:lang w:val="en-US"/>
        </w:rPr>
        <w:t>.</w:t>
      </w:r>
      <w:r w:rsidR="006A5866" w:rsidRPr="00F15AC1">
        <w:rPr>
          <w:rFonts w:ascii="Arial" w:hAnsi="Arial" w:cs="Arial"/>
          <w:sz w:val="22"/>
          <w:szCs w:val="22"/>
          <w:lang w:val="en-US"/>
        </w:rPr>
        <w:t xml:space="preserve"> informed that the meetings were informal meetings and started first with IMO and IALA and then expanded </w:t>
      </w:r>
      <w:r w:rsidR="00FF4C33" w:rsidRPr="00F15AC1">
        <w:rPr>
          <w:rFonts w:ascii="Arial" w:hAnsi="Arial" w:cs="Arial"/>
          <w:sz w:val="22"/>
          <w:szCs w:val="22"/>
          <w:lang w:val="en-US"/>
        </w:rPr>
        <w:t xml:space="preserve">to the other organizations that participated as informative meetings. </w:t>
      </w:r>
    </w:p>
    <w:p w14:paraId="6E988C1F" w14:textId="77777777" w:rsidR="006A5866" w:rsidRPr="00F15AC1" w:rsidRDefault="006A5866" w:rsidP="005B72E7">
      <w:pPr>
        <w:widowControl w:val="0"/>
        <w:tabs>
          <w:tab w:val="left" w:pos="680"/>
        </w:tabs>
        <w:ind w:left="680"/>
        <w:jc w:val="both"/>
        <w:rPr>
          <w:rFonts w:ascii="Arial" w:hAnsi="Arial" w:cs="Arial"/>
          <w:sz w:val="22"/>
          <w:szCs w:val="22"/>
          <w:lang w:val="en-US"/>
        </w:rPr>
      </w:pPr>
    </w:p>
    <w:p w14:paraId="0F8D7FF3" w14:textId="77777777" w:rsidR="002A2163" w:rsidRPr="00F15AC1" w:rsidRDefault="002A2163" w:rsidP="002A2163">
      <w:pPr>
        <w:ind w:left="1701" w:hanging="1134"/>
        <w:rPr>
          <w:rFonts w:ascii="Arial" w:eastAsiaTheme="minorHAnsi" w:hAnsi="Arial" w:cs="Arial"/>
          <w:iCs/>
          <w:color w:val="FF0000"/>
          <w:sz w:val="22"/>
        </w:rPr>
      </w:pPr>
      <w:r w:rsidRPr="00F15AC1">
        <w:rPr>
          <w:rFonts w:ascii="Arial" w:eastAsiaTheme="minorHAnsi" w:hAnsi="Arial" w:cs="Arial"/>
          <w:iCs/>
          <w:color w:val="FF0000"/>
          <w:sz w:val="22"/>
          <w:lang w:val="en-US"/>
        </w:rPr>
        <w:t>Decision 4</w:t>
      </w:r>
      <w:r w:rsidRPr="00F15AC1">
        <w:rPr>
          <w:rFonts w:ascii="Arial" w:eastAsiaTheme="minorHAnsi" w:hAnsi="Arial" w:cs="Arial"/>
          <w:iCs/>
          <w:color w:val="FF0000"/>
          <w:sz w:val="22"/>
        </w:rPr>
        <w:t xml:space="preserve"> - CBSC recommended the IHO Secretariat to restart the Join Cooperation meetings. </w:t>
      </w:r>
    </w:p>
    <w:p w14:paraId="0B7DAB68" w14:textId="77777777" w:rsidR="002A2163" w:rsidRPr="00F15AC1" w:rsidRDefault="002A2163" w:rsidP="002A2163">
      <w:pPr>
        <w:ind w:left="1701" w:hanging="1134"/>
        <w:rPr>
          <w:rFonts w:ascii="Arial" w:eastAsiaTheme="minorHAnsi" w:hAnsi="Arial" w:cs="Arial"/>
          <w:iCs/>
          <w:color w:val="FF0000"/>
          <w:sz w:val="22"/>
        </w:rPr>
      </w:pPr>
    </w:p>
    <w:p w14:paraId="1B17BFFC" w14:textId="5C0373C8" w:rsidR="006A5866" w:rsidRPr="00F15AC1" w:rsidRDefault="006A5866" w:rsidP="002A2163">
      <w:pPr>
        <w:ind w:left="1701" w:hanging="1134"/>
        <w:rPr>
          <w:rFonts w:ascii="Arial" w:eastAsiaTheme="minorHAnsi" w:hAnsi="Arial" w:cs="Arial"/>
          <w:iCs/>
          <w:color w:val="FF0000"/>
          <w:sz w:val="22"/>
        </w:rPr>
      </w:pPr>
      <w:r w:rsidRPr="00F15AC1">
        <w:rPr>
          <w:rFonts w:ascii="Arial" w:eastAsiaTheme="minorHAnsi" w:hAnsi="Arial" w:cs="Arial"/>
          <w:iCs/>
          <w:color w:val="FF0000"/>
          <w:sz w:val="22"/>
        </w:rPr>
        <w:t>D</w:t>
      </w:r>
      <w:r w:rsidR="002A2163" w:rsidRPr="00F15AC1">
        <w:rPr>
          <w:rFonts w:ascii="Arial" w:eastAsiaTheme="minorHAnsi" w:hAnsi="Arial" w:cs="Arial"/>
          <w:iCs/>
          <w:color w:val="FF0000"/>
          <w:sz w:val="22"/>
        </w:rPr>
        <w:t>ecision 5</w:t>
      </w:r>
      <w:r w:rsidRPr="00F15AC1">
        <w:rPr>
          <w:rFonts w:ascii="Arial" w:eastAsiaTheme="minorHAnsi" w:hAnsi="Arial" w:cs="Arial"/>
          <w:iCs/>
          <w:color w:val="FF0000"/>
          <w:sz w:val="22"/>
        </w:rPr>
        <w:t xml:space="preserve"> - CB coordinators should try to Collaborate with other RHCs on CB training of common interest to maximize the use of CB funds</w:t>
      </w:r>
      <w:r w:rsidR="00FF4C33" w:rsidRPr="00F15AC1">
        <w:rPr>
          <w:rFonts w:ascii="Arial" w:eastAsiaTheme="minorHAnsi" w:hAnsi="Arial" w:cs="Arial"/>
          <w:iCs/>
          <w:color w:val="FF0000"/>
          <w:sz w:val="22"/>
        </w:rPr>
        <w:t xml:space="preserve"> (permanent)</w:t>
      </w:r>
      <w:r w:rsidRPr="00F15AC1">
        <w:rPr>
          <w:rFonts w:ascii="Arial" w:eastAsiaTheme="minorHAnsi" w:hAnsi="Arial" w:cs="Arial"/>
          <w:iCs/>
          <w:color w:val="FF0000"/>
          <w:sz w:val="22"/>
        </w:rPr>
        <w:t>.</w:t>
      </w:r>
    </w:p>
    <w:p w14:paraId="5E6B9E92" w14:textId="77777777" w:rsidR="00FF4C33" w:rsidRPr="00F15AC1" w:rsidRDefault="00FF4C33" w:rsidP="006A5866">
      <w:pPr>
        <w:spacing w:before="120"/>
        <w:ind w:left="1701" w:hanging="1134"/>
        <w:rPr>
          <w:rFonts w:ascii="Arial" w:hAnsi="Arial" w:cs="Arial"/>
          <w:i/>
          <w:iCs/>
          <w:color w:val="FF0000"/>
          <w:sz w:val="22"/>
          <w:szCs w:val="22"/>
          <w:lang w:val="en-US"/>
        </w:rPr>
      </w:pPr>
    </w:p>
    <w:bookmarkEnd w:id="5"/>
    <w:bookmarkEnd w:id="6"/>
    <w:p w14:paraId="2C8A5473" w14:textId="14700C6E" w:rsidR="00562D9B" w:rsidRPr="00F15AC1" w:rsidRDefault="00562D9B" w:rsidP="007A10E2">
      <w:pPr>
        <w:widowControl w:val="0"/>
        <w:tabs>
          <w:tab w:val="left" w:pos="680"/>
        </w:tabs>
        <w:spacing w:after="120"/>
        <w:ind w:left="677"/>
        <w:rPr>
          <w:rFonts w:ascii="Arial" w:hAnsi="Arial" w:cs="Arial"/>
          <w:i/>
          <w:iCs/>
          <w:sz w:val="22"/>
          <w:szCs w:val="22"/>
          <w:lang w:val="en-US"/>
        </w:rPr>
      </w:pPr>
      <w:r w:rsidRPr="00F15AC1">
        <w:rPr>
          <w:rFonts w:ascii="Arial" w:hAnsi="Arial" w:cs="Arial"/>
          <w:b/>
          <w:bCs/>
          <w:sz w:val="22"/>
          <w:szCs w:val="22"/>
          <w:lang w:val="en-US"/>
        </w:rPr>
        <w:t>CBSC2</w:t>
      </w:r>
      <w:r w:rsidR="0023630D" w:rsidRPr="00F15AC1">
        <w:rPr>
          <w:rFonts w:ascii="Arial" w:hAnsi="Arial" w:cs="Arial"/>
          <w:b/>
          <w:bCs/>
          <w:sz w:val="22"/>
          <w:szCs w:val="22"/>
          <w:lang w:val="en-US"/>
        </w:rPr>
        <w:t>1</w:t>
      </w:r>
      <w:r w:rsidRPr="00F15AC1">
        <w:rPr>
          <w:rFonts w:ascii="Arial" w:hAnsi="Arial" w:cs="Arial"/>
          <w:b/>
          <w:bCs/>
          <w:sz w:val="22"/>
          <w:szCs w:val="22"/>
          <w:lang w:val="en-US"/>
        </w:rPr>
        <w:t>-05.1J</w:t>
      </w:r>
      <w:r w:rsidRPr="00F15AC1">
        <w:rPr>
          <w:rFonts w:ascii="Arial" w:hAnsi="Arial" w:cs="Arial"/>
          <w:b/>
          <w:bCs/>
          <w:sz w:val="22"/>
          <w:szCs w:val="22"/>
          <w:lang w:val="en-US"/>
        </w:rPr>
        <w:tab/>
        <w:t>SAIHC Report</w:t>
      </w:r>
    </w:p>
    <w:p w14:paraId="187B932B" w14:textId="66F107D0" w:rsidR="00FF4C33" w:rsidRPr="00F15AC1" w:rsidRDefault="00EA09C0" w:rsidP="00070156">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 xml:space="preserve">Lucy Fieldhouse </w:t>
      </w:r>
      <w:bookmarkStart w:id="7" w:name="_Hlk139636317"/>
      <w:r w:rsidRPr="00F15AC1">
        <w:rPr>
          <w:rFonts w:ascii="Arial" w:hAnsi="Arial" w:cs="Arial"/>
          <w:sz w:val="22"/>
          <w:szCs w:val="22"/>
          <w:lang w:val="en-US"/>
        </w:rPr>
        <w:t xml:space="preserve">the CB </w:t>
      </w:r>
      <w:r w:rsidR="003F6832" w:rsidRPr="00F15AC1">
        <w:rPr>
          <w:rFonts w:ascii="Arial" w:hAnsi="Arial" w:cs="Arial"/>
          <w:sz w:val="22"/>
          <w:szCs w:val="22"/>
          <w:lang w:val="en-US"/>
        </w:rPr>
        <w:t>Coordinator</w:t>
      </w:r>
      <w:bookmarkEnd w:id="7"/>
      <w:r w:rsidR="003F6832" w:rsidRPr="00F15AC1">
        <w:rPr>
          <w:rFonts w:ascii="Arial" w:hAnsi="Arial" w:cs="Arial"/>
          <w:sz w:val="22"/>
          <w:szCs w:val="22"/>
          <w:lang w:val="en-US"/>
        </w:rPr>
        <w:t xml:space="preserve"> reported on the activities completed since the CBSC20 with 3 Technical Visits (TV) to Tanzania, Comoros and Madagascar</w:t>
      </w:r>
      <w:r w:rsidR="00FF4C33" w:rsidRPr="00F15AC1">
        <w:rPr>
          <w:rFonts w:ascii="Arial" w:hAnsi="Arial" w:cs="Arial"/>
          <w:sz w:val="22"/>
          <w:szCs w:val="22"/>
          <w:lang w:val="en-US"/>
        </w:rPr>
        <w:t>, thank</w:t>
      </w:r>
      <w:r w:rsidR="003F6832" w:rsidRPr="00F15AC1">
        <w:rPr>
          <w:rFonts w:ascii="Arial" w:hAnsi="Arial" w:cs="Arial"/>
          <w:sz w:val="22"/>
          <w:szCs w:val="22"/>
          <w:lang w:val="en-US"/>
        </w:rPr>
        <w:t>ing</w:t>
      </w:r>
      <w:r w:rsidR="00FF4C33" w:rsidRPr="00F15AC1">
        <w:rPr>
          <w:rFonts w:ascii="Arial" w:hAnsi="Arial" w:cs="Arial"/>
          <w:sz w:val="22"/>
          <w:szCs w:val="22"/>
          <w:lang w:val="en-US"/>
        </w:rPr>
        <w:t xml:space="preserve"> Henry </w:t>
      </w:r>
      <w:r w:rsidR="003F6832" w:rsidRPr="00F15AC1">
        <w:rPr>
          <w:rFonts w:ascii="Arial" w:hAnsi="Arial" w:cs="Arial"/>
          <w:sz w:val="22"/>
          <w:szCs w:val="22"/>
          <w:lang w:val="en-US"/>
        </w:rPr>
        <w:t xml:space="preserve">D. </w:t>
      </w:r>
      <w:r w:rsidR="00FF4C33" w:rsidRPr="00F15AC1">
        <w:rPr>
          <w:rFonts w:ascii="Arial" w:hAnsi="Arial" w:cs="Arial"/>
          <w:sz w:val="22"/>
          <w:szCs w:val="22"/>
          <w:lang w:val="en-US"/>
        </w:rPr>
        <w:t xml:space="preserve">for the collaboration in the TV to Tanzania. </w:t>
      </w:r>
      <w:r w:rsidR="003F6832" w:rsidRPr="00F15AC1">
        <w:rPr>
          <w:rFonts w:ascii="Arial" w:hAnsi="Arial" w:cs="Arial"/>
          <w:sz w:val="22"/>
          <w:szCs w:val="22"/>
          <w:lang w:val="en-US"/>
        </w:rPr>
        <w:t>For 2023</w:t>
      </w:r>
      <w:r w:rsidR="007A10E2">
        <w:rPr>
          <w:rFonts w:ascii="Arial" w:hAnsi="Arial" w:cs="Arial"/>
          <w:sz w:val="22"/>
          <w:szCs w:val="22"/>
          <w:lang w:val="en-US"/>
        </w:rPr>
        <w:t>,</w:t>
      </w:r>
      <w:r w:rsidR="003F6832" w:rsidRPr="00F15AC1">
        <w:rPr>
          <w:rFonts w:ascii="Arial" w:hAnsi="Arial" w:cs="Arial"/>
          <w:sz w:val="22"/>
          <w:szCs w:val="22"/>
          <w:lang w:val="en-US"/>
        </w:rPr>
        <w:t xml:space="preserve"> 3 activities are planned, a Seminar on Raising Awareness of Hydrography, an MSI Course and ENC Training for Mozambique.</w:t>
      </w:r>
    </w:p>
    <w:p w14:paraId="4802C277" w14:textId="2423C0C5" w:rsidR="00FF4C33" w:rsidRPr="00F15AC1" w:rsidRDefault="003F6832" w:rsidP="00070156">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T</w:t>
      </w:r>
      <w:r w:rsidR="00FF4C33" w:rsidRPr="00F15AC1">
        <w:rPr>
          <w:rFonts w:ascii="Arial" w:hAnsi="Arial" w:cs="Arial"/>
          <w:sz w:val="22"/>
          <w:szCs w:val="22"/>
          <w:lang w:val="en-US"/>
        </w:rPr>
        <w:t>he C</w:t>
      </w:r>
      <w:r w:rsidRPr="00F15AC1">
        <w:rPr>
          <w:rFonts w:ascii="Arial" w:hAnsi="Arial" w:cs="Arial"/>
          <w:sz w:val="22"/>
          <w:szCs w:val="22"/>
          <w:lang w:val="en-US"/>
        </w:rPr>
        <w:t>B</w:t>
      </w:r>
      <w:r w:rsidR="00FF4C33" w:rsidRPr="00F15AC1">
        <w:rPr>
          <w:rFonts w:ascii="Arial" w:hAnsi="Arial" w:cs="Arial"/>
          <w:sz w:val="22"/>
          <w:szCs w:val="22"/>
          <w:lang w:val="en-US"/>
        </w:rPr>
        <w:t xml:space="preserve"> cooperation developed by Portugal in </w:t>
      </w:r>
      <w:proofErr w:type="spellStart"/>
      <w:r w:rsidR="00FF4C33" w:rsidRPr="00F15AC1">
        <w:rPr>
          <w:rFonts w:ascii="Arial" w:hAnsi="Arial" w:cs="Arial"/>
          <w:sz w:val="22"/>
          <w:szCs w:val="22"/>
          <w:lang w:val="en-US"/>
        </w:rPr>
        <w:t>EAtHC</w:t>
      </w:r>
      <w:proofErr w:type="spellEnd"/>
      <w:r w:rsidR="00FF4C33" w:rsidRPr="00F15AC1">
        <w:rPr>
          <w:rFonts w:ascii="Arial" w:hAnsi="Arial" w:cs="Arial"/>
          <w:sz w:val="22"/>
          <w:szCs w:val="22"/>
          <w:lang w:val="en-US"/>
        </w:rPr>
        <w:t xml:space="preserve"> and SAIHC</w:t>
      </w:r>
      <w:r w:rsidRPr="00F15AC1">
        <w:rPr>
          <w:rFonts w:ascii="Arial" w:hAnsi="Arial" w:cs="Arial"/>
          <w:sz w:val="22"/>
          <w:szCs w:val="22"/>
          <w:lang w:val="en-US"/>
        </w:rPr>
        <w:t xml:space="preserve"> </w:t>
      </w:r>
      <w:r w:rsidR="007A10E2">
        <w:rPr>
          <w:rFonts w:ascii="Arial" w:hAnsi="Arial" w:cs="Arial"/>
          <w:sz w:val="22"/>
          <w:szCs w:val="22"/>
          <w:lang w:val="en-US"/>
        </w:rPr>
        <w:t xml:space="preserve">was </w:t>
      </w:r>
      <w:r w:rsidRPr="00F15AC1">
        <w:rPr>
          <w:rFonts w:ascii="Arial" w:hAnsi="Arial" w:cs="Arial"/>
          <w:sz w:val="22"/>
          <w:szCs w:val="22"/>
          <w:lang w:val="en-US"/>
        </w:rPr>
        <w:t>enhanced and the</w:t>
      </w:r>
      <w:r w:rsidR="000C3666" w:rsidRPr="00F15AC1">
        <w:rPr>
          <w:rFonts w:ascii="Arial" w:hAnsi="Arial" w:cs="Arial"/>
          <w:sz w:val="22"/>
          <w:szCs w:val="22"/>
          <w:lang w:val="en-US"/>
        </w:rPr>
        <w:t xml:space="preserve"> work of the PCA’s in the region</w:t>
      </w:r>
      <w:r w:rsidRPr="00F15AC1">
        <w:rPr>
          <w:rFonts w:ascii="Arial" w:hAnsi="Arial" w:cs="Arial"/>
          <w:sz w:val="22"/>
          <w:szCs w:val="22"/>
          <w:lang w:val="en-US"/>
        </w:rPr>
        <w:t xml:space="preserve"> was acknowledge</w:t>
      </w:r>
      <w:r w:rsidR="000C3666" w:rsidRPr="00F15AC1">
        <w:rPr>
          <w:rFonts w:ascii="Arial" w:hAnsi="Arial" w:cs="Arial"/>
          <w:sz w:val="22"/>
          <w:szCs w:val="22"/>
          <w:lang w:val="en-US"/>
        </w:rPr>
        <w:t>.</w:t>
      </w:r>
    </w:p>
    <w:p w14:paraId="0C2F4463" w14:textId="77777777" w:rsidR="00AF130B" w:rsidRPr="00F15AC1" w:rsidRDefault="00AF130B" w:rsidP="00562D9B">
      <w:pPr>
        <w:widowControl w:val="0"/>
        <w:tabs>
          <w:tab w:val="left" w:pos="680"/>
        </w:tabs>
        <w:ind w:left="680"/>
        <w:rPr>
          <w:rFonts w:ascii="Arial" w:hAnsi="Arial" w:cs="Arial"/>
          <w:i/>
          <w:iCs/>
          <w:sz w:val="22"/>
          <w:szCs w:val="22"/>
          <w:lang w:val="en-US"/>
        </w:rPr>
      </w:pPr>
    </w:p>
    <w:p w14:paraId="6C15DE1B" w14:textId="77777777" w:rsidR="00562D9B" w:rsidRPr="00F15AC1" w:rsidRDefault="00562D9B" w:rsidP="00562D9B">
      <w:pPr>
        <w:widowControl w:val="0"/>
        <w:tabs>
          <w:tab w:val="left" w:pos="680"/>
        </w:tabs>
        <w:ind w:left="680"/>
        <w:rPr>
          <w:rFonts w:ascii="Arial" w:hAnsi="Arial" w:cs="Arial"/>
          <w:i/>
          <w:iCs/>
          <w:sz w:val="22"/>
          <w:szCs w:val="22"/>
          <w:lang w:val="en-US"/>
        </w:rPr>
      </w:pPr>
    </w:p>
    <w:p w14:paraId="51D697F8" w14:textId="3BDB6BE3" w:rsidR="00562D9B" w:rsidRPr="00F15AC1" w:rsidRDefault="00562D9B" w:rsidP="007A10E2">
      <w:pPr>
        <w:widowControl w:val="0"/>
        <w:tabs>
          <w:tab w:val="left" w:pos="680"/>
        </w:tabs>
        <w:spacing w:after="120"/>
        <w:ind w:left="677"/>
        <w:rPr>
          <w:rFonts w:ascii="Arial" w:hAnsi="Arial" w:cs="Arial"/>
          <w:b/>
          <w:bCs/>
          <w:sz w:val="22"/>
          <w:szCs w:val="22"/>
          <w:lang w:val="en-US"/>
        </w:rPr>
      </w:pPr>
      <w:r w:rsidRPr="00F15AC1">
        <w:rPr>
          <w:rFonts w:ascii="Arial" w:hAnsi="Arial" w:cs="Arial"/>
          <w:b/>
          <w:bCs/>
          <w:sz w:val="22"/>
          <w:szCs w:val="22"/>
          <w:lang w:val="en-US"/>
        </w:rPr>
        <w:t>CBSC2</w:t>
      </w:r>
      <w:r w:rsidR="0023630D" w:rsidRPr="00F15AC1">
        <w:rPr>
          <w:rFonts w:ascii="Arial" w:hAnsi="Arial" w:cs="Arial"/>
          <w:b/>
          <w:bCs/>
          <w:sz w:val="22"/>
          <w:szCs w:val="22"/>
          <w:lang w:val="en-US"/>
        </w:rPr>
        <w:t>1</w:t>
      </w:r>
      <w:r w:rsidRPr="00F15AC1">
        <w:rPr>
          <w:rFonts w:ascii="Arial" w:hAnsi="Arial" w:cs="Arial"/>
          <w:b/>
          <w:bCs/>
          <w:sz w:val="22"/>
          <w:szCs w:val="22"/>
          <w:lang w:val="en-US"/>
        </w:rPr>
        <w:t>-05.1K</w:t>
      </w:r>
      <w:r w:rsidRPr="00F15AC1">
        <w:rPr>
          <w:rFonts w:ascii="Arial" w:hAnsi="Arial" w:cs="Arial"/>
          <w:b/>
          <w:bCs/>
          <w:sz w:val="22"/>
          <w:szCs w:val="22"/>
          <w:lang w:val="en-US"/>
        </w:rPr>
        <w:tab/>
        <w:t>NIOHC Report</w:t>
      </w:r>
    </w:p>
    <w:p w14:paraId="6F335DD7" w14:textId="40A595A3" w:rsidR="00C97841" w:rsidRPr="00F15AC1" w:rsidRDefault="00CD69AD" w:rsidP="007D76D6">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 xml:space="preserve">Lucy Fieldhouse </w:t>
      </w:r>
      <w:r w:rsidR="003F6832" w:rsidRPr="00F15AC1">
        <w:rPr>
          <w:rFonts w:ascii="Arial" w:hAnsi="Arial" w:cs="Arial"/>
          <w:sz w:val="22"/>
          <w:szCs w:val="22"/>
          <w:lang w:val="en-US"/>
        </w:rPr>
        <w:t xml:space="preserve">the CB Coordinator </w:t>
      </w:r>
      <w:r w:rsidRPr="00F15AC1">
        <w:rPr>
          <w:rFonts w:ascii="Arial" w:hAnsi="Arial" w:cs="Arial"/>
          <w:sz w:val="22"/>
          <w:szCs w:val="22"/>
          <w:lang w:val="en-US"/>
        </w:rPr>
        <w:t xml:space="preserve">reported on the </w:t>
      </w:r>
      <w:r w:rsidR="00C97841" w:rsidRPr="00F15AC1">
        <w:rPr>
          <w:rFonts w:ascii="Arial" w:hAnsi="Arial" w:cs="Arial"/>
          <w:sz w:val="22"/>
          <w:szCs w:val="22"/>
          <w:lang w:val="en-US"/>
        </w:rPr>
        <w:t xml:space="preserve">Hydrographic Awareness Seminar held in August 2022, Bali Indonesia. For 2023 3 activities are planned, an MSI Course, a Seminar on Raising Awareness of Hydrography and </w:t>
      </w:r>
      <w:r w:rsidRPr="00F15AC1">
        <w:rPr>
          <w:rFonts w:ascii="Arial" w:hAnsi="Arial" w:cs="Arial"/>
          <w:sz w:val="22"/>
          <w:szCs w:val="22"/>
          <w:lang w:val="en-US"/>
        </w:rPr>
        <w:t>a</w:t>
      </w:r>
      <w:r w:rsidR="00C97841" w:rsidRPr="00F15AC1">
        <w:rPr>
          <w:rFonts w:ascii="Arial" w:hAnsi="Arial" w:cs="Arial"/>
        </w:rPr>
        <w:t xml:space="preserve"> </w:t>
      </w:r>
      <w:r w:rsidR="00C97841" w:rsidRPr="00F15AC1">
        <w:rPr>
          <w:rFonts w:ascii="Arial" w:hAnsi="Arial" w:cs="Arial"/>
          <w:sz w:val="22"/>
          <w:szCs w:val="22"/>
          <w:lang w:val="en-US"/>
        </w:rPr>
        <w:t>CB workshop and Regional CB Analysis work.</w:t>
      </w:r>
    </w:p>
    <w:p w14:paraId="204D90E9" w14:textId="08008133" w:rsidR="000C3666" w:rsidRPr="00F15AC1" w:rsidRDefault="00C97841" w:rsidP="007D76D6">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 xml:space="preserve">The region </w:t>
      </w:r>
      <w:r w:rsidR="007A10E2" w:rsidRPr="00F15AC1">
        <w:rPr>
          <w:rFonts w:ascii="Arial" w:hAnsi="Arial" w:cs="Arial"/>
          <w:sz w:val="22"/>
          <w:szCs w:val="22"/>
          <w:lang w:val="en-US"/>
        </w:rPr>
        <w:t>faces</w:t>
      </w:r>
      <w:r w:rsidRPr="00F15AC1">
        <w:rPr>
          <w:rFonts w:ascii="Arial" w:hAnsi="Arial" w:cs="Arial"/>
          <w:sz w:val="22"/>
          <w:szCs w:val="22"/>
          <w:lang w:val="en-US"/>
        </w:rPr>
        <w:t xml:space="preserve"> communication issues, it is necessary to build sustainable Hydrographic Services and to develop Phase 2 capacity. She also informed on the a</w:t>
      </w:r>
      <w:r w:rsidR="000C3666" w:rsidRPr="00F15AC1">
        <w:rPr>
          <w:rFonts w:ascii="Arial" w:hAnsi="Arial" w:cs="Arial"/>
          <w:sz w:val="22"/>
          <w:szCs w:val="22"/>
          <w:lang w:val="en-US"/>
        </w:rPr>
        <w:t xml:space="preserve">chievements </w:t>
      </w:r>
      <w:r w:rsidRPr="00F15AC1">
        <w:rPr>
          <w:rFonts w:ascii="Arial" w:hAnsi="Arial" w:cs="Arial"/>
          <w:sz w:val="22"/>
          <w:szCs w:val="22"/>
          <w:lang w:val="en-US"/>
        </w:rPr>
        <w:t>i</w:t>
      </w:r>
      <w:r w:rsidR="000C3666" w:rsidRPr="00F15AC1">
        <w:rPr>
          <w:rFonts w:ascii="Arial" w:hAnsi="Arial" w:cs="Arial"/>
          <w:sz w:val="22"/>
          <w:szCs w:val="22"/>
          <w:lang w:val="en-US"/>
        </w:rPr>
        <w:t>n the Region.</w:t>
      </w:r>
    </w:p>
    <w:p w14:paraId="3D32AF9D" w14:textId="49006F50" w:rsidR="00ED721A" w:rsidRPr="00F15AC1" w:rsidRDefault="00ED721A" w:rsidP="00EA12C1">
      <w:pPr>
        <w:widowControl w:val="0"/>
        <w:tabs>
          <w:tab w:val="left" w:pos="680"/>
        </w:tabs>
        <w:ind w:left="680"/>
        <w:rPr>
          <w:rFonts w:ascii="Arial" w:hAnsi="Arial" w:cs="Arial"/>
          <w:lang w:val="en-US"/>
        </w:rPr>
      </w:pPr>
    </w:p>
    <w:p w14:paraId="1AD44D2F" w14:textId="77777777" w:rsidR="00562D9B" w:rsidRPr="00F15AC1" w:rsidRDefault="00562D9B" w:rsidP="00562D9B">
      <w:pPr>
        <w:widowControl w:val="0"/>
        <w:tabs>
          <w:tab w:val="left" w:pos="680"/>
        </w:tabs>
        <w:ind w:left="680"/>
        <w:rPr>
          <w:rFonts w:ascii="Arial" w:hAnsi="Arial" w:cs="Arial"/>
          <w:i/>
          <w:iCs/>
          <w:sz w:val="22"/>
          <w:szCs w:val="22"/>
          <w:lang w:val="en-US"/>
        </w:rPr>
      </w:pPr>
    </w:p>
    <w:p w14:paraId="3090D6EB" w14:textId="3406769B" w:rsidR="00562D9B" w:rsidRPr="00F15AC1" w:rsidRDefault="00562D9B" w:rsidP="007A10E2">
      <w:pPr>
        <w:widowControl w:val="0"/>
        <w:tabs>
          <w:tab w:val="left" w:pos="680"/>
        </w:tabs>
        <w:spacing w:after="120"/>
        <w:ind w:left="677"/>
        <w:rPr>
          <w:rFonts w:ascii="Arial" w:hAnsi="Arial" w:cs="Arial"/>
          <w:b/>
          <w:bCs/>
          <w:sz w:val="22"/>
          <w:szCs w:val="22"/>
          <w:lang w:val="en-US"/>
        </w:rPr>
      </w:pPr>
      <w:r w:rsidRPr="00F15AC1">
        <w:rPr>
          <w:rFonts w:ascii="Arial" w:hAnsi="Arial" w:cs="Arial"/>
          <w:b/>
          <w:bCs/>
          <w:sz w:val="22"/>
          <w:szCs w:val="22"/>
          <w:lang w:val="en-US"/>
        </w:rPr>
        <w:t>CBSC2</w:t>
      </w:r>
      <w:r w:rsidR="0023630D" w:rsidRPr="00F15AC1">
        <w:rPr>
          <w:rFonts w:ascii="Arial" w:hAnsi="Arial" w:cs="Arial"/>
          <w:b/>
          <w:bCs/>
          <w:sz w:val="22"/>
          <w:szCs w:val="22"/>
          <w:lang w:val="en-US"/>
        </w:rPr>
        <w:t>1</w:t>
      </w:r>
      <w:r w:rsidRPr="00F15AC1">
        <w:rPr>
          <w:rFonts w:ascii="Arial" w:hAnsi="Arial" w:cs="Arial"/>
          <w:b/>
          <w:bCs/>
          <w:sz w:val="22"/>
          <w:szCs w:val="22"/>
          <w:lang w:val="en-US"/>
        </w:rPr>
        <w:t>-05.1L</w:t>
      </w:r>
      <w:r w:rsidRPr="00F15AC1">
        <w:rPr>
          <w:rFonts w:ascii="Arial" w:hAnsi="Arial" w:cs="Arial"/>
          <w:b/>
          <w:bCs/>
          <w:sz w:val="22"/>
          <w:szCs w:val="22"/>
          <w:lang w:val="en-US"/>
        </w:rPr>
        <w:tab/>
        <w:t>RSAHC Report</w:t>
      </w:r>
    </w:p>
    <w:p w14:paraId="537331F6" w14:textId="180CDE7A" w:rsidR="00961571" w:rsidRPr="00F15AC1" w:rsidRDefault="000D5B9C" w:rsidP="00FF5700">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 xml:space="preserve">Saeid </w:t>
      </w:r>
      <w:proofErr w:type="spellStart"/>
      <w:r w:rsidRPr="00F15AC1">
        <w:rPr>
          <w:rFonts w:ascii="Arial" w:hAnsi="Arial" w:cs="Arial"/>
          <w:sz w:val="22"/>
          <w:szCs w:val="22"/>
          <w:lang w:val="en-US"/>
        </w:rPr>
        <w:t>Parizi</w:t>
      </w:r>
      <w:proofErr w:type="spellEnd"/>
      <w:r w:rsidR="00ED721A" w:rsidRPr="00F15AC1">
        <w:rPr>
          <w:rFonts w:ascii="Arial" w:hAnsi="Arial" w:cs="Arial"/>
          <w:sz w:val="22"/>
          <w:szCs w:val="22"/>
          <w:lang w:val="en-US"/>
        </w:rPr>
        <w:t xml:space="preserve"> </w:t>
      </w:r>
      <w:r w:rsidR="00C97841" w:rsidRPr="00F15AC1">
        <w:rPr>
          <w:rFonts w:ascii="Arial" w:hAnsi="Arial" w:cs="Arial"/>
          <w:sz w:val="22"/>
          <w:szCs w:val="22"/>
          <w:lang w:val="en-US"/>
        </w:rPr>
        <w:t xml:space="preserve">CB Coordinator </w:t>
      </w:r>
      <w:r w:rsidR="00961571" w:rsidRPr="00F15AC1">
        <w:rPr>
          <w:rFonts w:ascii="Arial" w:hAnsi="Arial" w:cs="Arial"/>
          <w:sz w:val="22"/>
          <w:szCs w:val="22"/>
          <w:lang w:val="en-US"/>
        </w:rPr>
        <w:t xml:space="preserve">informed that the region was renamed since before was </w:t>
      </w:r>
      <w:r w:rsidR="00961571" w:rsidRPr="00F15AC1">
        <w:rPr>
          <w:rFonts w:ascii="Arial" w:hAnsi="Arial" w:cs="Arial"/>
          <w:sz w:val="22"/>
          <w:szCs w:val="22"/>
          <w:lang w:val="en-US"/>
        </w:rPr>
        <w:lastRenderedPageBreak/>
        <w:t>the Persian Gulf</w:t>
      </w:r>
      <w:r w:rsidR="00FF5700" w:rsidRPr="00F15AC1">
        <w:rPr>
          <w:rFonts w:ascii="Arial" w:hAnsi="Arial" w:cs="Arial"/>
          <w:sz w:val="22"/>
          <w:szCs w:val="22"/>
          <w:lang w:val="en-US"/>
        </w:rPr>
        <w:t xml:space="preserve"> and that is known as the world Oil Reservoir. T</w:t>
      </w:r>
      <w:r w:rsidR="00ED721A" w:rsidRPr="00F15AC1">
        <w:rPr>
          <w:rFonts w:ascii="Arial" w:hAnsi="Arial" w:cs="Arial"/>
          <w:sz w:val="22"/>
          <w:szCs w:val="22"/>
          <w:lang w:val="en-US"/>
        </w:rPr>
        <w:t>he region</w:t>
      </w:r>
      <w:r w:rsidRPr="00F15AC1">
        <w:rPr>
          <w:rFonts w:ascii="Arial" w:hAnsi="Arial" w:cs="Arial"/>
          <w:sz w:val="22"/>
          <w:szCs w:val="22"/>
          <w:lang w:val="en-US"/>
        </w:rPr>
        <w:t xml:space="preserve"> </w:t>
      </w:r>
      <w:r w:rsidR="00FF5700" w:rsidRPr="00F15AC1">
        <w:rPr>
          <w:rFonts w:ascii="Arial" w:hAnsi="Arial" w:cs="Arial"/>
          <w:sz w:val="22"/>
          <w:szCs w:val="22"/>
          <w:lang w:val="en-US"/>
        </w:rPr>
        <w:t xml:space="preserve">is </w:t>
      </w:r>
      <w:r w:rsidRPr="00F15AC1">
        <w:rPr>
          <w:rFonts w:ascii="Arial" w:hAnsi="Arial" w:cs="Arial"/>
          <w:sz w:val="22"/>
          <w:szCs w:val="22"/>
          <w:lang w:val="en-US"/>
        </w:rPr>
        <w:t xml:space="preserve">composed </w:t>
      </w:r>
      <w:r w:rsidR="007A10E2" w:rsidRPr="00F15AC1">
        <w:rPr>
          <w:rFonts w:ascii="Arial" w:hAnsi="Arial" w:cs="Arial"/>
          <w:sz w:val="22"/>
          <w:szCs w:val="22"/>
          <w:lang w:val="en-US"/>
        </w:rPr>
        <w:t>of</w:t>
      </w:r>
      <w:r w:rsidRPr="00F15AC1">
        <w:rPr>
          <w:rFonts w:ascii="Arial" w:hAnsi="Arial" w:cs="Arial"/>
          <w:sz w:val="22"/>
          <w:szCs w:val="22"/>
          <w:lang w:val="en-US"/>
        </w:rPr>
        <w:t xml:space="preserve"> </w:t>
      </w:r>
      <w:r w:rsidR="00ED721A" w:rsidRPr="00F15AC1">
        <w:rPr>
          <w:rFonts w:ascii="Arial" w:hAnsi="Arial" w:cs="Arial"/>
          <w:sz w:val="22"/>
          <w:szCs w:val="22"/>
          <w:lang w:val="en-US"/>
        </w:rPr>
        <w:t xml:space="preserve">12 coastal states </w:t>
      </w:r>
      <w:r w:rsidR="00FF5700" w:rsidRPr="00F15AC1">
        <w:rPr>
          <w:rFonts w:ascii="Arial" w:hAnsi="Arial" w:cs="Arial"/>
          <w:sz w:val="22"/>
          <w:szCs w:val="22"/>
          <w:lang w:val="en-US"/>
        </w:rPr>
        <w:t xml:space="preserve">being </w:t>
      </w:r>
      <w:r w:rsidR="008F23B8" w:rsidRPr="00F15AC1">
        <w:rPr>
          <w:rFonts w:ascii="Arial" w:hAnsi="Arial" w:cs="Arial"/>
          <w:sz w:val="22"/>
          <w:szCs w:val="22"/>
          <w:lang w:val="en-US"/>
        </w:rPr>
        <w:t xml:space="preserve">only </w:t>
      </w:r>
      <w:r w:rsidR="00ED721A" w:rsidRPr="00F15AC1">
        <w:rPr>
          <w:rFonts w:ascii="Arial" w:hAnsi="Arial" w:cs="Arial"/>
          <w:sz w:val="22"/>
          <w:szCs w:val="22"/>
          <w:lang w:val="en-US"/>
        </w:rPr>
        <w:t xml:space="preserve">9 </w:t>
      </w:r>
      <w:r w:rsidRPr="00F15AC1">
        <w:rPr>
          <w:rFonts w:ascii="Arial" w:hAnsi="Arial" w:cs="Arial"/>
          <w:sz w:val="22"/>
          <w:szCs w:val="22"/>
          <w:lang w:val="en-US"/>
        </w:rPr>
        <w:t xml:space="preserve">IHO </w:t>
      </w:r>
      <w:r w:rsidR="00ED721A" w:rsidRPr="00F15AC1">
        <w:rPr>
          <w:rFonts w:ascii="Arial" w:hAnsi="Arial" w:cs="Arial"/>
          <w:sz w:val="22"/>
          <w:szCs w:val="22"/>
          <w:lang w:val="en-US"/>
        </w:rPr>
        <w:t>M</w:t>
      </w:r>
      <w:r w:rsidRPr="00F15AC1">
        <w:rPr>
          <w:rFonts w:ascii="Arial" w:hAnsi="Arial" w:cs="Arial"/>
          <w:sz w:val="22"/>
          <w:szCs w:val="22"/>
          <w:lang w:val="en-US"/>
        </w:rPr>
        <w:t xml:space="preserve">ember </w:t>
      </w:r>
      <w:r w:rsidR="00ED721A" w:rsidRPr="00F15AC1">
        <w:rPr>
          <w:rFonts w:ascii="Arial" w:hAnsi="Arial" w:cs="Arial"/>
          <w:sz w:val="22"/>
          <w:szCs w:val="22"/>
          <w:lang w:val="en-US"/>
        </w:rPr>
        <w:t>S</w:t>
      </w:r>
      <w:r w:rsidRPr="00F15AC1">
        <w:rPr>
          <w:rFonts w:ascii="Arial" w:hAnsi="Arial" w:cs="Arial"/>
          <w:sz w:val="22"/>
          <w:szCs w:val="22"/>
          <w:lang w:val="en-US"/>
        </w:rPr>
        <w:t>tates</w:t>
      </w:r>
      <w:r w:rsidR="00ED721A" w:rsidRPr="00F15AC1">
        <w:rPr>
          <w:rFonts w:ascii="Arial" w:hAnsi="Arial" w:cs="Arial"/>
          <w:sz w:val="22"/>
          <w:szCs w:val="22"/>
          <w:lang w:val="en-US"/>
        </w:rPr>
        <w:t>. IALA</w:t>
      </w:r>
      <w:r w:rsidRPr="00F15AC1">
        <w:rPr>
          <w:rFonts w:ascii="Arial" w:hAnsi="Arial" w:cs="Arial"/>
          <w:sz w:val="22"/>
          <w:szCs w:val="22"/>
          <w:lang w:val="en-US"/>
        </w:rPr>
        <w:t xml:space="preserve"> is an observer of the Region th</w:t>
      </w:r>
      <w:r w:rsidR="00957CA6" w:rsidRPr="00F15AC1">
        <w:rPr>
          <w:rFonts w:ascii="Arial" w:hAnsi="Arial" w:cs="Arial"/>
          <w:sz w:val="22"/>
          <w:szCs w:val="22"/>
          <w:lang w:val="en-US"/>
        </w:rPr>
        <w:t>at</w:t>
      </w:r>
      <w:r w:rsidRPr="00F15AC1">
        <w:rPr>
          <w:rFonts w:ascii="Arial" w:hAnsi="Arial" w:cs="Arial"/>
          <w:sz w:val="22"/>
          <w:szCs w:val="22"/>
          <w:lang w:val="en-US"/>
        </w:rPr>
        <w:t xml:space="preserve"> is Chaired by Captain </w:t>
      </w:r>
      <w:r w:rsidR="00961571" w:rsidRPr="00F15AC1">
        <w:rPr>
          <w:rFonts w:ascii="Arial" w:hAnsi="Arial" w:cs="Arial"/>
          <w:sz w:val="22"/>
          <w:szCs w:val="22"/>
          <w:lang w:val="en-US"/>
        </w:rPr>
        <w:t xml:space="preserve">Yahya </w:t>
      </w:r>
      <w:r w:rsidR="00FF5700" w:rsidRPr="00F15AC1">
        <w:rPr>
          <w:rFonts w:ascii="Arial" w:hAnsi="Arial" w:cs="Arial"/>
          <w:sz w:val="22"/>
          <w:szCs w:val="22"/>
          <w:lang w:val="en-US"/>
        </w:rPr>
        <w:t>Al Balushi</w:t>
      </w:r>
      <w:r w:rsidR="007A10E2">
        <w:rPr>
          <w:rFonts w:ascii="Arial" w:hAnsi="Arial" w:cs="Arial"/>
          <w:sz w:val="22"/>
          <w:szCs w:val="22"/>
          <w:lang w:val="en-US"/>
        </w:rPr>
        <w:t xml:space="preserve"> </w:t>
      </w:r>
      <w:r w:rsidRPr="00F15AC1">
        <w:rPr>
          <w:rFonts w:ascii="Arial" w:hAnsi="Arial" w:cs="Arial"/>
          <w:sz w:val="22"/>
          <w:szCs w:val="22"/>
          <w:lang w:val="en-US"/>
        </w:rPr>
        <w:t xml:space="preserve">(Oman). </w:t>
      </w:r>
      <w:r w:rsidR="007A10E2">
        <w:rPr>
          <w:rFonts w:ascii="Arial" w:hAnsi="Arial" w:cs="Arial"/>
          <w:sz w:val="22"/>
          <w:szCs w:val="22"/>
          <w:lang w:val="en-US"/>
        </w:rPr>
        <w:t>T</w:t>
      </w:r>
      <w:r w:rsidR="00FF5700" w:rsidRPr="00F15AC1">
        <w:rPr>
          <w:rFonts w:ascii="Arial" w:hAnsi="Arial" w:cs="Arial"/>
          <w:sz w:val="22"/>
          <w:szCs w:val="22"/>
          <w:lang w:val="en-US"/>
        </w:rPr>
        <w:t xml:space="preserve">hey have </w:t>
      </w:r>
      <w:r w:rsidR="00961571" w:rsidRPr="00F15AC1">
        <w:rPr>
          <w:rFonts w:ascii="Arial" w:hAnsi="Arial" w:cs="Arial"/>
          <w:sz w:val="22"/>
          <w:szCs w:val="22"/>
          <w:lang w:val="en-US"/>
        </w:rPr>
        <w:t>3 activities planned</w:t>
      </w:r>
      <w:r w:rsidR="00FF5700" w:rsidRPr="00F15AC1">
        <w:rPr>
          <w:rFonts w:ascii="Arial" w:hAnsi="Arial" w:cs="Arial"/>
          <w:sz w:val="22"/>
          <w:szCs w:val="22"/>
          <w:lang w:val="en-US"/>
        </w:rPr>
        <w:t xml:space="preserve"> for 2023, a TV to Iran, one S-101 Production Course and one MSI Course. He presented the activities proposed for 2024 and for 2025 with 5 projects for each year.</w:t>
      </w:r>
    </w:p>
    <w:p w14:paraId="05508389" w14:textId="4E795706" w:rsidR="00961571" w:rsidRPr="00F15AC1" w:rsidRDefault="00FF5700" w:rsidP="00FE1DEC">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H</w:t>
      </w:r>
      <w:r w:rsidR="00961571" w:rsidRPr="00F15AC1">
        <w:rPr>
          <w:rFonts w:ascii="Arial" w:hAnsi="Arial" w:cs="Arial"/>
          <w:sz w:val="22"/>
          <w:szCs w:val="22"/>
          <w:lang w:val="en-US"/>
        </w:rPr>
        <w:t xml:space="preserve">e </w:t>
      </w:r>
      <w:r w:rsidR="00AF2C6B" w:rsidRPr="00F15AC1">
        <w:rPr>
          <w:rFonts w:ascii="Arial" w:hAnsi="Arial" w:cs="Arial"/>
          <w:sz w:val="22"/>
          <w:szCs w:val="22"/>
          <w:lang w:val="en-US"/>
        </w:rPr>
        <w:t xml:space="preserve">informed the Meeting that </w:t>
      </w:r>
      <w:r w:rsidR="007A10E2">
        <w:rPr>
          <w:rFonts w:ascii="Arial" w:hAnsi="Arial" w:cs="Arial"/>
          <w:sz w:val="22"/>
          <w:szCs w:val="22"/>
          <w:lang w:val="en-US"/>
        </w:rPr>
        <w:t xml:space="preserve">the region has </w:t>
      </w:r>
      <w:r w:rsidR="00AF2C6B" w:rsidRPr="00F15AC1">
        <w:rPr>
          <w:rFonts w:ascii="Arial" w:hAnsi="Arial" w:cs="Arial"/>
          <w:sz w:val="22"/>
          <w:szCs w:val="22"/>
          <w:lang w:val="en-US"/>
        </w:rPr>
        <w:t>t</w:t>
      </w:r>
      <w:r w:rsidR="00961571" w:rsidRPr="00F15AC1">
        <w:rPr>
          <w:rFonts w:ascii="Arial" w:hAnsi="Arial" w:cs="Arial"/>
          <w:sz w:val="22"/>
          <w:szCs w:val="22"/>
          <w:lang w:val="en-US"/>
        </w:rPr>
        <w:t>he availability</w:t>
      </w:r>
      <w:r w:rsidRPr="00F15AC1">
        <w:rPr>
          <w:rFonts w:ascii="Arial" w:hAnsi="Arial" w:cs="Arial"/>
          <w:sz w:val="22"/>
          <w:szCs w:val="22"/>
          <w:lang w:val="en-US"/>
        </w:rPr>
        <w:t xml:space="preserve"> to conduct courses </w:t>
      </w:r>
      <w:r w:rsidR="00AF2C6B" w:rsidRPr="00F15AC1">
        <w:rPr>
          <w:rFonts w:ascii="Arial" w:hAnsi="Arial" w:cs="Arial"/>
          <w:sz w:val="22"/>
          <w:szCs w:val="22"/>
          <w:lang w:val="en-US"/>
        </w:rPr>
        <w:t xml:space="preserve">proposed </w:t>
      </w:r>
      <w:r w:rsidRPr="00F15AC1">
        <w:rPr>
          <w:rFonts w:ascii="Arial" w:hAnsi="Arial" w:cs="Arial"/>
          <w:sz w:val="22"/>
          <w:szCs w:val="22"/>
          <w:lang w:val="en-US"/>
        </w:rPr>
        <w:t>mentioning that</w:t>
      </w:r>
      <w:r w:rsidR="003A79D0" w:rsidRPr="00F15AC1">
        <w:rPr>
          <w:rFonts w:ascii="Arial" w:hAnsi="Arial" w:cs="Arial"/>
          <w:sz w:val="22"/>
          <w:szCs w:val="22"/>
          <w:lang w:val="en-US"/>
        </w:rPr>
        <w:t xml:space="preserve"> will run the courses and have the instructors</w:t>
      </w:r>
      <w:r w:rsidR="00961571" w:rsidRPr="00F15AC1">
        <w:rPr>
          <w:rFonts w:ascii="Arial" w:hAnsi="Arial" w:cs="Arial"/>
          <w:sz w:val="22"/>
          <w:szCs w:val="22"/>
          <w:lang w:val="en-US"/>
        </w:rPr>
        <w:t>.</w:t>
      </w:r>
      <w:r w:rsidR="003A79D0" w:rsidRPr="00F15AC1">
        <w:rPr>
          <w:rFonts w:ascii="Arial" w:hAnsi="Arial" w:cs="Arial"/>
          <w:sz w:val="22"/>
          <w:szCs w:val="22"/>
          <w:lang w:val="en-US"/>
        </w:rPr>
        <w:t xml:space="preserve"> He resumed on the Challenges of the region and on the achievements and lessons learned.</w:t>
      </w:r>
    </w:p>
    <w:p w14:paraId="652ABF52" w14:textId="77777777" w:rsidR="003A79D0" w:rsidRPr="00F15AC1" w:rsidRDefault="003A79D0" w:rsidP="00FE1DEC">
      <w:pPr>
        <w:widowControl w:val="0"/>
        <w:tabs>
          <w:tab w:val="left" w:pos="680"/>
        </w:tabs>
        <w:ind w:left="680"/>
        <w:jc w:val="both"/>
        <w:rPr>
          <w:rFonts w:ascii="Arial" w:hAnsi="Arial" w:cs="Arial"/>
          <w:sz w:val="22"/>
          <w:szCs w:val="22"/>
          <w:lang w:val="en-US"/>
        </w:rPr>
      </w:pPr>
    </w:p>
    <w:p w14:paraId="33FA8B6D" w14:textId="32307B26" w:rsidR="003A79D0" w:rsidRPr="00F15AC1" w:rsidRDefault="00AF2C6B" w:rsidP="007A10E2">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 xml:space="preserve">Director Sinapi </w:t>
      </w:r>
      <w:r w:rsidR="003A79D0" w:rsidRPr="00F15AC1">
        <w:rPr>
          <w:rFonts w:ascii="Arial" w:hAnsi="Arial" w:cs="Arial"/>
          <w:sz w:val="22"/>
          <w:szCs w:val="22"/>
          <w:lang w:val="en-US"/>
        </w:rPr>
        <w:t xml:space="preserve">suggested </w:t>
      </w:r>
      <w:r w:rsidRPr="00F15AC1">
        <w:rPr>
          <w:rFonts w:ascii="Arial" w:hAnsi="Arial" w:cs="Arial"/>
          <w:sz w:val="22"/>
          <w:szCs w:val="22"/>
          <w:lang w:val="en-US"/>
        </w:rPr>
        <w:t>including also</w:t>
      </w:r>
      <w:r w:rsidR="003A79D0" w:rsidRPr="00F15AC1">
        <w:rPr>
          <w:rFonts w:ascii="Arial" w:hAnsi="Arial" w:cs="Arial"/>
          <w:sz w:val="22"/>
          <w:szCs w:val="22"/>
          <w:lang w:val="en-US"/>
        </w:rPr>
        <w:t xml:space="preserve"> the MBSHC </w:t>
      </w:r>
      <w:r w:rsidRPr="00F15AC1">
        <w:rPr>
          <w:rFonts w:ascii="Arial" w:hAnsi="Arial" w:cs="Arial"/>
          <w:sz w:val="22"/>
          <w:szCs w:val="22"/>
          <w:lang w:val="en-US"/>
        </w:rPr>
        <w:t>in</w:t>
      </w:r>
      <w:r w:rsidR="003A79D0" w:rsidRPr="00F15AC1">
        <w:rPr>
          <w:rFonts w:ascii="Arial" w:hAnsi="Arial" w:cs="Arial"/>
          <w:sz w:val="22"/>
          <w:szCs w:val="22"/>
          <w:lang w:val="en-US"/>
        </w:rPr>
        <w:t xml:space="preserve"> the cooperation projects.</w:t>
      </w:r>
    </w:p>
    <w:p w14:paraId="1398837C" w14:textId="359F3B01" w:rsidR="008628C7" w:rsidRPr="00F15AC1" w:rsidRDefault="008628C7" w:rsidP="007A10E2">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T</w:t>
      </w:r>
      <w:r w:rsidR="00AF2C6B" w:rsidRPr="00F15AC1">
        <w:rPr>
          <w:rFonts w:ascii="Arial" w:hAnsi="Arial" w:cs="Arial"/>
          <w:sz w:val="22"/>
          <w:szCs w:val="22"/>
          <w:lang w:val="en-US"/>
        </w:rPr>
        <w:t xml:space="preserve">homas </w:t>
      </w:r>
      <w:r w:rsidRPr="00F15AC1">
        <w:rPr>
          <w:rFonts w:ascii="Arial" w:hAnsi="Arial" w:cs="Arial"/>
          <w:sz w:val="22"/>
          <w:szCs w:val="22"/>
          <w:lang w:val="en-US"/>
        </w:rPr>
        <w:t>D</w:t>
      </w:r>
      <w:r w:rsidR="00AF2C6B" w:rsidRPr="00F15AC1">
        <w:rPr>
          <w:rFonts w:ascii="Arial" w:hAnsi="Arial" w:cs="Arial"/>
          <w:sz w:val="22"/>
          <w:szCs w:val="22"/>
          <w:lang w:val="en-US"/>
        </w:rPr>
        <w:t>.</w:t>
      </w:r>
      <w:r w:rsidRPr="00F15AC1">
        <w:rPr>
          <w:rFonts w:ascii="Arial" w:hAnsi="Arial" w:cs="Arial"/>
          <w:sz w:val="22"/>
          <w:szCs w:val="22"/>
          <w:lang w:val="en-US"/>
        </w:rPr>
        <w:t xml:space="preserve"> thanked for the efforts of Saied.</w:t>
      </w:r>
    </w:p>
    <w:p w14:paraId="1C8FDCBF" w14:textId="26B14D43" w:rsidR="006301B9" w:rsidRPr="00F15AC1" w:rsidRDefault="008E2EB1" w:rsidP="007A10E2">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The Chair r</w:t>
      </w:r>
      <w:r w:rsidR="006301B9" w:rsidRPr="00F15AC1">
        <w:rPr>
          <w:rFonts w:ascii="Arial" w:hAnsi="Arial" w:cs="Arial"/>
          <w:sz w:val="22"/>
          <w:szCs w:val="22"/>
          <w:lang w:val="en-US"/>
        </w:rPr>
        <w:t xml:space="preserve">ecognized the effort of </w:t>
      </w:r>
      <w:r w:rsidRPr="00F15AC1">
        <w:rPr>
          <w:rFonts w:ascii="Arial" w:hAnsi="Arial" w:cs="Arial"/>
          <w:sz w:val="22"/>
          <w:szCs w:val="22"/>
          <w:lang w:val="en-US"/>
        </w:rPr>
        <w:t xml:space="preserve">Saeid </w:t>
      </w:r>
      <w:proofErr w:type="spellStart"/>
      <w:r w:rsidRPr="00F15AC1">
        <w:rPr>
          <w:rFonts w:ascii="Arial" w:hAnsi="Arial" w:cs="Arial"/>
          <w:sz w:val="22"/>
          <w:szCs w:val="22"/>
          <w:lang w:val="en-US"/>
        </w:rPr>
        <w:t>Parizi</w:t>
      </w:r>
      <w:proofErr w:type="spellEnd"/>
      <w:r w:rsidR="006301B9" w:rsidRPr="00F15AC1">
        <w:rPr>
          <w:rFonts w:ascii="Arial" w:hAnsi="Arial" w:cs="Arial"/>
          <w:sz w:val="22"/>
          <w:szCs w:val="22"/>
          <w:lang w:val="en-US"/>
        </w:rPr>
        <w:t xml:space="preserve"> in the many years of making </w:t>
      </w:r>
      <w:r w:rsidR="007A10E2" w:rsidRPr="00F15AC1">
        <w:rPr>
          <w:rFonts w:ascii="Arial" w:hAnsi="Arial" w:cs="Arial"/>
          <w:sz w:val="22"/>
          <w:szCs w:val="22"/>
          <w:lang w:val="en-US"/>
        </w:rPr>
        <w:t>things</w:t>
      </w:r>
      <w:r w:rsidR="006301B9" w:rsidRPr="00F15AC1">
        <w:rPr>
          <w:rFonts w:ascii="Arial" w:hAnsi="Arial" w:cs="Arial"/>
          <w:sz w:val="22"/>
          <w:szCs w:val="22"/>
          <w:lang w:val="en-US"/>
        </w:rPr>
        <w:t xml:space="preserve"> </w:t>
      </w:r>
      <w:r w:rsidR="007A10E2" w:rsidRPr="00F15AC1">
        <w:rPr>
          <w:rFonts w:ascii="Arial" w:hAnsi="Arial" w:cs="Arial"/>
          <w:sz w:val="22"/>
          <w:szCs w:val="22"/>
          <w:lang w:val="en-US"/>
        </w:rPr>
        <w:t>work</w:t>
      </w:r>
      <w:r w:rsidR="006301B9" w:rsidRPr="00F15AC1">
        <w:rPr>
          <w:rFonts w:ascii="Arial" w:hAnsi="Arial" w:cs="Arial"/>
          <w:sz w:val="22"/>
          <w:szCs w:val="22"/>
          <w:lang w:val="en-US"/>
        </w:rPr>
        <w:t xml:space="preserve"> in this very challenging region.</w:t>
      </w:r>
    </w:p>
    <w:p w14:paraId="653C35DC" w14:textId="77777777" w:rsidR="00ED721A" w:rsidRPr="00F15AC1" w:rsidRDefault="00ED721A" w:rsidP="00562D9B">
      <w:pPr>
        <w:widowControl w:val="0"/>
        <w:tabs>
          <w:tab w:val="left" w:pos="680"/>
        </w:tabs>
        <w:ind w:left="680"/>
        <w:rPr>
          <w:rFonts w:ascii="Arial" w:hAnsi="Arial" w:cs="Arial"/>
          <w:lang w:val="en-US"/>
        </w:rPr>
      </w:pPr>
    </w:p>
    <w:p w14:paraId="0347678B" w14:textId="77777777" w:rsidR="00CE5653" w:rsidRPr="00F15AC1" w:rsidRDefault="00CE5653" w:rsidP="00562D9B">
      <w:pPr>
        <w:widowControl w:val="0"/>
        <w:tabs>
          <w:tab w:val="left" w:pos="680"/>
        </w:tabs>
        <w:ind w:left="680"/>
        <w:rPr>
          <w:rFonts w:ascii="Arial" w:hAnsi="Arial" w:cs="Arial"/>
          <w:b/>
          <w:bCs/>
          <w:sz w:val="22"/>
          <w:szCs w:val="22"/>
          <w:lang w:val="en-US"/>
        </w:rPr>
      </w:pPr>
    </w:p>
    <w:p w14:paraId="3F91B656" w14:textId="281C79E2" w:rsidR="00562D9B" w:rsidRPr="00F15AC1" w:rsidRDefault="00562D9B" w:rsidP="007A10E2">
      <w:pPr>
        <w:widowControl w:val="0"/>
        <w:tabs>
          <w:tab w:val="left" w:pos="680"/>
        </w:tabs>
        <w:spacing w:after="120"/>
        <w:ind w:left="677"/>
        <w:rPr>
          <w:rFonts w:ascii="Arial" w:hAnsi="Arial" w:cs="Arial"/>
          <w:i/>
          <w:iCs/>
          <w:sz w:val="22"/>
          <w:szCs w:val="22"/>
          <w:lang w:val="en-US"/>
        </w:rPr>
      </w:pPr>
      <w:r w:rsidRPr="00F15AC1">
        <w:rPr>
          <w:rFonts w:ascii="Arial" w:hAnsi="Arial" w:cs="Arial"/>
          <w:b/>
          <w:bCs/>
          <w:sz w:val="22"/>
          <w:szCs w:val="22"/>
          <w:lang w:val="en-US"/>
        </w:rPr>
        <w:t>CBSC2</w:t>
      </w:r>
      <w:r w:rsidR="0023630D" w:rsidRPr="00F15AC1">
        <w:rPr>
          <w:rFonts w:ascii="Arial" w:hAnsi="Arial" w:cs="Arial"/>
          <w:b/>
          <w:bCs/>
          <w:sz w:val="22"/>
          <w:szCs w:val="22"/>
          <w:lang w:val="en-US"/>
        </w:rPr>
        <w:t>1</w:t>
      </w:r>
      <w:r w:rsidRPr="00F15AC1">
        <w:rPr>
          <w:rFonts w:ascii="Arial" w:hAnsi="Arial" w:cs="Arial"/>
          <w:b/>
          <w:bCs/>
          <w:sz w:val="22"/>
          <w:szCs w:val="22"/>
          <w:lang w:val="en-US"/>
        </w:rPr>
        <w:t>-05.1M</w:t>
      </w:r>
      <w:r w:rsidRPr="00F15AC1">
        <w:rPr>
          <w:rFonts w:ascii="Arial" w:hAnsi="Arial" w:cs="Arial"/>
          <w:b/>
          <w:bCs/>
          <w:sz w:val="22"/>
          <w:szCs w:val="22"/>
          <w:lang w:val="en-US"/>
        </w:rPr>
        <w:tab/>
      </w:r>
      <w:r w:rsidR="00441EA8" w:rsidRPr="00F15AC1">
        <w:rPr>
          <w:rFonts w:ascii="Arial" w:hAnsi="Arial" w:cs="Arial"/>
          <w:b/>
          <w:bCs/>
          <w:sz w:val="22"/>
          <w:szCs w:val="22"/>
          <w:lang w:val="en-US"/>
        </w:rPr>
        <w:t xml:space="preserve"> </w:t>
      </w:r>
      <w:proofErr w:type="spellStart"/>
      <w:r w:rsidRPr="00F15AC1">
        <w:rPr>
          <w:rFonts w:ascii="Arial" w:hAnsi="Arial" w:cs="Arial"/>
          <w:b/>
          <w:bCs/>
          <w:sz w:val="22"/>
          <w:szCs w:val="22"/>
          <w:lang w:val="en-US"/>
        </w:rPr>
        <w:t>SWAtHC</w:t>
      </w:r>
      <w:proofErr w:type="spellEnd"/>
      <w:r w:rsidRPr="00F15AC1">
        <w:rPr>
          <w:rFonts w:ascii="Arial" w:hAnsi="Arial" w:cs="Arial"/>
          <w:b/>
          <w:bCs/>
          <w:sz w:val="22"/>
          <w:szCs w:val="22"/>
          <w:lang w:val="en-US"/>
        </w:rPr>
        <w:t xml:space="preserve"> Report</w:t>
      </w:r>
      <w:r w:rsidR="006E19FD" w:rsidRPr="00F15AC1">
        <w:rPr>
          <w:rFonts w:ascii="Arial" w:hAnsi="Arial" w:cs="Arial"/>
          <w:b/>
          <w:bCs/>
          <w:sz w:val="22"/>
          <w:szCs w:val="22"/>
          <w:lang w:val="en-US"/>
        </w:rPr>
        <w:t xml:space="preserve"> </w:t>
      </w:r>
    </w:p>
    <w:p w14:paraId="264A3570" w14:textId="6A2D13A4" w:rsidR="003E7559" w:rsidRPr="00F15AC1" w:rsidRDefault="006301B9" w:rsidP="00AC26F2">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 xml:space="preserve">Helber </w:t>
      </w:r>
      <w:r w:rsidR="00441EA8" w:rsidRPr="00F15AC1">
        <w:rPr>
          <w:rFonts w:ascii="Arial" w:hAnsi="Arial" w:cs="Arial"/>
          <w:sz w:val="22"/>
          <w:szCs w:val="22"/>
          <w:lang w:val="en-US"/>
        </w:rPr>
        <w:t xml:space="preserve">Carvalho </w:t>
      </w:r>
      <w:r w:rsidR="00CE5653" w:rsidRPr="00F15AC1">
        <w:rPr>
          <w:rFonts w:ascii="Arial" w:hAnsi="Arial" w:cs="Arial"/>
          <w:sz w:val="22"/>
          <w:szCs w:val="22"/>
          <w:lang w:val="en-US"/>
        </w:rPr>
        <w:t xml:space="preserve">CB Coordinator </w:t>
      </w:r>
      <w:r w:rsidR="003E7559" w:rsidRPr="00F15AC1">
        <w:rPr>
          <w:rFonts w:ascii="Arial" w:hAnsi="Arial" w:cs="Arial"/>
          <w:sz w:val="22"/>
          <w:szCs w:val="22"/>
          <w:lang w:val="en-US"/>
        </w:rPr>
        <w:t>presented the Report by VTC</w:t>
      </w:r>
      <w:r w:rsidR="002F2694" w:rsidRPr="00F15AC1">
        <w:rPr>
          <w:rFonts w:ascii="Arial" w:hAnsi="Arial" w:cs="Arial"/>
          <w:sz w:val="22"/>
          <w:szCs w:val="22"/>
          <w:lang w:val="en-US"/>
        </w:rPr>
        <w:t xml:space="preserve"> starting with the</w:t>
      </w:r>
      <w:r w:rsidR="002F2694" w:rsidRPr="00F15AC1">
        <w:rPr>
          <w:rFonts w:ascii="Arial" w:hAnsi="Arial" w:cs="Arial"/>
        </w:rPr>
        <w:t xml:space="preserve"> </w:t>
      </w:r>
      <w:r w:rsidR="002F2694" w:rsidRPr="00F15AC1">
        <w:rPr>
          <w:rFonts w:ascii="Arial" w:hAnsi="Arial" w:cs="Arial"/>
          <w:sz w:val="22"/>
          <w:szCs w:val="22"/>
          <w:lang w:val="en-US"/>
        </w:rPr>
        <w:t xml:space="preserve">assessment of CB Phase stage. The region has 3 full </w:t>
      </w:r>
      <w:r w:rsidR="007A10E2" w:rsidRPr="00F15AC1">
        <w:rPr>
          <w:rFonts w:ascii="Arial" w:hAnsi="Arial" w:cs="Arial"/>
          <w:sz w:val="22"/>
          <w:szCs w:val="22"/>
          <w:lang w:val="en-US"/>
        </w:rPr>
        <w:t>Members,</w:t>
      </w:r>
      <w:r w:rsidR="002F2694" w:rsidRPr="00F15AC1">
        <w:rPr>
          <w:rFonts w:ascii="Arial" w:hAnsi="Arial" w:cs="Arial"/>
          <w:sz w:val="22"/>
          <w:szCs w:val="22"/>
          <w:lang w:val="en-US"/>
        </w:rPr>
        <w:t xml:space="preserve"> one Associate Member and one Observer. </w:t>
      </w:r>
      <w:r w:rsidR="003E7559" w:rsidRPr="00F15AC1">
        <w:rPr>
          <w:rFonts w:ascii="Arial" w:hAnsi="Arial" w:cs="Arial"/>
          <w:sz w:val="22"/>
          <w:szCs w:val="22"/>
          <w:lang w:val="en-US"/>
        </w:rPr>
        <w:t xml:space="preserve">He reported on the activities executed in the region in 2022 </w:t>
      </w:r>
      <w:r w:rsidR="002F2694" w:rsidRPr="00F15AC1">
        <w:rPr>
          <w:rFonts w:ascii="Arial" w:hAnsi="Arial" w:cs="Arial"/>
          <w:sz w:val="22"/>
          <w:szCs w:val="22"/>
          <w:lang w:val="en-US"/>
        </w:rPr>
        <w:t xml:space="preserve">with </w:t>
      </w:r>
      <w:r w:rsidR="003747AF" w:rsidRPr="00F15AC1">
        <w:rPr>
          <w:rFonts w:ascii="Arial" w:hAnsi="Arial" w:cs="Arial"/>
          <w:sz w:val="22"/>
          <w:szCs w:val="22"/>
          <w:lang w:val="en-US"/>
        </w:rPr>
        <w:t>a</w:t>
      </w:r>
      <w:r w:rsidR="002F2694" w:rsidRPr="00F15AC1">
        <w:rPr>
          <w:rFonts w:ascii="Arial" w:hAnsi="Arial" w:cs="Arial"/>
          <w:sz w:val="22"/>
          <w:szCs w:val="22"/>
          <w:lang w:val="en-US"/>
        </w:rPr>
        <w:t xml:space="preserve"> Hydrographic Awareness Seminar in a hybrid format with 41 participants</w:t>
      </w:r>
      <w:r w:rsidR="00AC26F2" w:rsidRPr="00F15AC1">
        <w:rPr>
          <w:rFonts w:ascii="Arial" w:hAnsi="Arial" w:cs="Arial"/>
          <w:sz w:val="22"/>
          <w:szCs w:val="22"/>
          <w:lang w:val="en-US"/>
        </w:rPr>
        <w:t>,</w:t>
      </w:r>
      <w:r w:rsidR="003E7559" w:rsidRPr="00F15AC1">
        <w:rPr>
          <w:rFonts w:ascii="Arial" w:hAnsi="Arial" w:cs="Arial"/>
          <w:sz w:val="22"/>
          <w:szCs w:val="22"/>
          <w:lang w:val="en-US"/>
        </w:rPr>
        <w:t xml:space="preserve"> </w:t>
      </w:r>
      <w:r w:rsidR="002F2694" w:rsidRPr="00F15AC1">
        <w:rPr>
          <w:rFonts w:ascii="Arial" w:hAnsi="Arial" w:cs="Arial"/>
          <w:sz w:val="22"/>
          <w:szCs w:val="22"/>
          <w:lang w:val="en-US"/>
        </w:rPr>
        <w:t>a course on “Port and Shallow Waters Survey" with 17 students</w:t>
      </w:r>
      <w:r w:rsidR="00AC26F2" w:rsidRPr="00F15AC1">
        <w:rPr>
          <w:rFonts w:ascii="Arial" w:hAnsi="Arial" w:cs="Arial"/>
          <w:sz w:val="22"/>
          <w:szCs w:val="22"/>
          <w:lang w:val="en-US"/>
        </w:rPr>
        <w:t xml:space="preserve"> and a Technical Visit to the National Naval Hydrographic Service (SNHN) of Bolivia, also two representatives participated in the MACHC - Maritime Security Information Workshop – MSI and other two</w:t>
      </w:r>
      <w:r w:rsidR="00AC26F2" w:rsidRPr="00F15AC1">
        <w:rPr>
          <w:rFonts w:ascii="Arial" w:hAnsi="Arial" w:cs="Arial"/>
        </w:rPr>
        <w:t xml:space="preserve"> on the SEPRHC - </w:t>
      </w:r>
      <w:r w:rsidR="00AC26F2" w:rsidRPr="00F15AC1">
        <w:rPr>
          <w:rFonts w:ascii="Arial" w:hAnsi="Arial" w:cs="Arial"/>
          <w:sz w:val="22"/>
          <w:szCs w:val="22"/>
          <w:lang w:val="en-US"/>
        </w:rPr>
        <w:t>Workshop for Hydrographic Database Administration</w:t>
      </w:r>
      <w:r w:rsidR="002F2694" w:rsidRPr="00F15AC1">
        <w:rPr>
          <w:rFonts w:ascii="Arial" w:hAnsi="Arial" w:cs="Arial"/>
          <w:sz w:val="22"/>
          <w:szCs w:val="22"/>
          <w:lang w:val="en-US"/>
        </w:rPr>
        <w:t xml:space="preserve">. </w:t>
      </w:r>
      <w:r w:rsidR="00142F99" w:rsidRPr="00F15AC1">
        <w:rPr>
          <w:rFonts w:ascii="Arial" w:hAnsi="Arial" w:cs="Arial"/>
          <w:sz w:val="22"/>
          <w:szCs w:val="22"/>
          <w:lang w:val="en-US"/>
        </w:rPr>
        <w:t>For 2023 the region plans to have 3 activities and 4 for 2024</w:t>
      </w:r>
      <w:r w:rsidR="00C03CBE" w:rsidRPr="00F15AC1">
        <w:rPr>
          <w:rFonts w:ascii="Arial" w:hAnsi="Arial" w:cs="Arial"/>
          <w:sz w:val="22"/>
          <w:szCs w:val="22"/>
          <w:lang w:val="en-US"/>
        </w:rPr>
        <w:t>.</w:t>
      </w:r>
    </w:p>
    <w:p w14:paraId="3C47A6E4" w14:textId="2B492F94" w:rsidR="003E7559" w:rsidRPr="00F15AC1" w:rsidRDefault="00142F99" w:rsidP="0093553E">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T</w:t>
      </w:r>
      <w:r w:rsidR="00C03CBE" w:rsidRPr="00F15AC1">
        <w:rPr>
          <w:rFonts w:ascii="Arial" w:hAnsi="Arial" w:cs="Arial"/>
          <w:sz w:val="22"/>
          <w:szCs w:val="22"/>
          <w:lang w:val="en-US"/>
        </w:rPr>
        <w:t xml:space="preserve">he challenges in the region </w:t>
      </w:r>
      <w:r w:rsidRPr="00F15AC1">
        <w:rPr>
          <w:rFonts w:ascii="Arial" w:hAnsi="Arial" w:cs="Arial"/>
          <w:sz w:val="22"/>
          <w:szCs w:val="22"/>
          <w:lang w:val="en-US"/>
        </w:rPr>
        <w:t xml:space="preserve">are </w:t>
      </w:r>
      <w:r w:rsidR="00C03CBE" w:rsidRPr="00F15AC1">
        <w:rPr>
          <w:rFonts w:ascii="Arial" w:hAnsi="Arial" w:cs="Arial"/>
          <w:sz w:val="22"/>
          <w:szCs w:val="22"/>
          <w:lang w:val="en-US"/>
        </w:rPr>
        <w:t xml:space="preserve">associated with the S-100 </w:t>
      </w:r>
      <w:r w:rsidRPr="00F15AC1">
        <w:rPr>
          <w:rFonts w:ascii="Arial" w:hAnsi="Arial" w:cs="Arial"/>
          <w:sz w:val="22"/>
          <w:szCs w:val="22"/>
          <w:lang w:val="en-US"/>
        </w:rPr>
        <w:t xml:space="preserve">implementation, </w:t>
      </w:r>
      <w:r w:rsidR="00C03CBE" w:rsidRPr="00F15AC1">
        <w:rPr>
          <w:rFonts w:ascii="Arial" w:hAnsi="Arial" w:cs="Arial"/>
          <w:sz w:val="22"/>
          <w:szCs w:val="22"/>
          <w:lang w:val="en-US"/>
        </w:rPr>
        <w:t>MSDI and Big Data</w:t>
      </w:r>
      <w:r w:rsidRPr="00F15AC1">
        <w:rPr>
          <w:rFonts w:ascii="Arial" w:hAnsi="Arial" w:cs="Arial"/>
          <w:sz w:val="22"/>
          <w:szCs w:val="22"/>
          <w:lang w:val="en-US"/>
        </w:rPr>
        <w:t xml:space="preserve"> and to encourage Paraguay and Bolivia to join the IHO</w:t>
      </w:r>
      <w:r w:rsidR="00C03CBE" w:rsidRPr="00F15AC1">
        <w:rPr>
          <w:rFonts w:ascii="Arial" w:hAnsi="Arial" w:cs="Arial"/>
          <w:sz w:val="22"/>
          <w:szCs w:val="22"/>
          <w:lang w:val="en-US"/>
        </w:rPr>
        <w:t>.</w:t>
      </w:r>
    </w:p>
    <w:p w14:paraId="106D01E4" w14:textId="00DBD0E1" w:rsidR="00C03CBE" w:rsidRPr="00F15AC1" w:rsidRDefault="00157751" w:rsidP="0093553E">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 xml:space="preserve">In the </w:t>
      </w:r>
      <w:r w:rsidR="00C03CBE" w:rsidRPr="00F15AC1">
        <w:rPr>
          <w:rFonts w:ascii="Arial" w:hAnsi="Arial" w:cs="Arial"/>
          <w:sz w:val="22"/>
          <w:szCs w:val="22"/>
          <w:lang w:val="en-US"/>
        </w:rPr>
        <w:t>Conclusions</w:t>
      </w:r>
      <w:r w:rsidRPr="00F15AC1">
        <w:rPr>
          <w:rFonts w:ascii="Arial" w:hAnsi="Arial" w:cs="Arial"/>
          <w:sz w:val="22"/>
          <w:szCs w:val="22"/>
          <w:lang w:val="en-US"/>
        </w:rPr>
        <w:t xml:space="preserve"> was expressed the importance of the CB for all countries and the importance in joining forces to optimize resources</w:t>
      </w:r>
      <w:r w:rsidR="00C03CBE" w:rsidRPr="00F15AC1">
        <w:rPr>
          <w:rFonts w:ascii="Arial" w:hAnsi="Arial" w:cs="Arial"/>
          <w:sz w:val="22"/>
          <w:szCs w:val="22"/>
          <w:lang w:val="en-US"/>
        </w:rPr>
        <w:t>.</w:t>
      </w:r>
    </w:p>
    <w:p w14:paraId="1DC75892" w14:textId="77777777" w:rsidR="00803D7A" w:rsidRDefault="00803D7A" w:rsidP="00803D7A">
      <w:pPr>
        <w:widowControl w:val="0"/>
        <w:tabs>
          <w:tab w:val="left" w:pos="680"/>
        </w:tabs>
        <w:spacing w:before="60" w:after="60"/>
        <w:rPr>
          <w:rFonts w:ascii="Arial" w:hAnsi="Arial" w:cs="Arial"/>
          <w:b/>
          <w:iCs/>
          <w:sz w:val="22"/>
          <w:szCs w:val="22"/>
          <w:lang w:val="en-US"/>
        </w:rPr>
      </w:pPr>
    </w:p>
    <w:p w14:paraId="0846B6F2" w14:textId="77777777" w:rsidR="00B1625A" w:rsidRPr="00F15AC1" w:rsidRDefault="00B1625A" w:rsidP="00803D7A">
      <w:pPr>
        <w:widowControl w:val="0"/>
        <w:tabs>
          <w:tab w:val="left" w:pos="680"/>
        </w:tabs>
        <w:spacing w:before="60" w:after="60"/>
        <w:rPr>
          <w:rFonts w:ascii="Arial" w:hAnsi="Arial" w:cs="Arial"/>
          <w:b/>
          <w:iCs/>
          <w:sz w:val="22"/>
          <w:szCs w:val="22"/>
          <w:lang w:val="en-US"/>
        </w:rPr>
      </w:pPr>
    </w:p>
    <w:p w14:paraId="100D2059" w14:textId="64669A9C" w:rsidR="00803D7A" w:rsidRPr="00F15AC1" w:rsidRDefault="00803D7A" w:rsidP="00803D7A">
      <w:pPr>
        <w:widowControl w:val="0"/>
        <w:tabs>
          <w:tab w:val="left" w:pos="680"/>
        </w:tabs>
        <w:spacing w:before="60" w:after="60"/>
        <w:rPr>
          <w:rFonts w:ascii="Arial" w:hAnsi="Arial" w:cs="Arial"/>
          <w:b/>
          <w:iCs/>
          <w:sz w:val="22"/>
          <w:szCs w:val="22"/>
          <w:lang w:val="en-US"/>
        </w:rPr>
      </w:pPr>
      <w:r w:rsidRPr="00F15AC1">
        <w:rPr>
          <w:rFonts w:ascii="Arial" w:hAnsi="Arial" w:cs="Arial"/>
          <w:b/>
          <w:iCs/>
          <w:sz w:val="22"/>
          <w:szCs w:val="22"/>
          <w:lang w:val="en-US"/>
        </w:rPr>
        <w:t>5.2</w:t>
      </w:r>
      <w:r w:rsidRPr="00F15AC1">
        <w:rPr>
          <w:rFonts w:ascii="Arial" w:hAnsi="Arial" w:cs="Arial"/>
          <w:b/>
          <w:iCs/>
          <w:sz w:val="22"/>
          <w:szCs w:val="22"/>
          <w:lang w:val="en-US"/>
        </w:rPr>
        <w:tab/>
      </w:r>
      <w:r w:rsidR="003A79D0" w:rsidRPr="00F15AC1">
        <w:rPr>
          <w:rFonts w:ascii="Arial" w:hAnsi="Arial" w:cs="Arial"/>
          <w:b/>
          <w:iCs/>
          <w:sz w:val="22"/>
          <w:szCs w:val="22"/>
          <w:lang w:val="en-US"/>
        </w:rPr>
        <w:t>Update and closure of the 2022</w:t>
      </w:r>
      <w:r w:rsidRPr="00F15AC1">
        <w:rPr>
          <w:rFonts w:ascii="Arial" w:hAnsi="Arial" w:cs="Arial"/>
          <w:b/>
          <w:iCs/>
          <w:sz w:val="22"/>
          <w:szCs w:val="22"/>
          <w:lang w:val="en-US"/>
        </w:rPr>
        <w:t xml:space="preserve"> CBWP</w:t>
      </w:r>
    </w:p>
    <w:p w14:paraId="629EBEF0" w14:textId="7931657E" w:rsidR="00803D7A" w:rsidRPr="00F15AC1" w:rsidRDefault="00803D7A" w:rsidP="00803D7A">
      <w:pPr>
        <w:widowControl w:val="0"/>
        <w:tabs>
          <w:tab w:val="left" w:pos="680"/>
        </w:tabs>
        <w:rPr>
          <w:rFonts w:ascii="Arial" w:hAnsi="Arial" w:cs="Arial"/>
          <w:i/>
          <w:iCs/>
          <w:sz w:val="22"/>
          <w:szCs w:val="22"/>
          <w:lang w:val="en-US"/>
        </w:rPr>
      </w:pPr>
      <w:r w:rsidRPr="00F15AC1">
        <w:rPr>
          <w:rFonts w:ascii="Arial" w:hAnsi="Arial" w:cs="Arial"/>
          <w:i/>
          <w:iCs/>
          <w:sz w:val="22"/>
          <w:szCs w:val="22"/>
          <w:lang w:val="en-US"/>
        </w:rPr>
        <w:t>Docs:</w:t>
      </w:r>
      <w:r w:rsidRPr="00F15AC1">
        <w:rPr>
          <w:rFonts w:ascii="Arial" w:hAnsi="Arial" w:cs="Arial"/>
          <w:i/>
          <w:iCs/>
          <w:sz w:val="22"/>
          <w:szCs w:val="22"/>
          <w:lang w:val="en-US"/>
        </w:rPr>
        <w:tab/>
        <w:t>CBSC2</w:t>
      </w:r>
      <w:r w:rsidR="0023630D" w:rsidRPr="00F15AC1">
        <w:rPr>
          <w:rFonts w:ascii="Arial" w:hAnsi="Arial" w:cs="Arial"/>
          <w:i/>
          <w:iCs/>
          <w:sz w:val="22"/>
          <w:szCs w:val="22"/>
          <w:lang w:val="en-US"/>
        </w:rPr>
        <w:t>1</w:t>
      </w:r>
      <w:r w:rsidRPr="00F15AC1">
        <w:rPr>
          <w:rFonts w:ascii="Arial" w:hAnsi="Arial" w:cs="Arial"/>
          <w:i/>
          <w:iCs/>
          <w:sz w:val="22"/>
          <w:szCs w:val="22"/>
          <w:lang w:val="en-US"/>
        </w:rPr>
        <w:t>-05.2</w:t>
      </w:r>
      <w:r w:rsidRPr="00F15AC1">
        <w:rPr>
          <w:rFonts w:ascii="Arial" w:hAnsi="Arial" w:cs="Arial"/>
          <w:i/>
          <w:iCs/>
          <w:sz w:val="22"/>
          <w:szCs w:val="22"/>
          <w:lang w:val="en-US"/>
        </w:rPr>
        <w:tab/>
        <w:t>Closed 202</w:t>
      </w:r>
      <w:r w:rsidR="008628C7" w:rsidRPr="00F15AC1">
        <w:rPr>
          <w:rFonts w:ascii="Arial" w:hAnsi="Arial" w:cs="Arial"/>
          <w:i/>
          <w:iCs/>
          <w:sz w:val="22"/>
          <w:szCs w:val="22"/>
          <w:lang w:val="en-US"/>
        </w:rPr>
        <w:t>2</w:t>
      </w:r>
      <w:r w:rsidRPr="00F15AC1">
        <w:rPr>
          <w:rFonts w:ascii="Arial" w:hAnsi="Arial" w:cs="Arial"/>
          <w:i/>
          <w:iCs/>
          <w:sz w:val="22"/>
          <w:szCs w:val="22"/>
          <w:lang w:val="en-US"/>
        </w:rPr>
        <w:t xml:space="preserve"> CBWP</w:t>
      </w:r>
    </w:p>
    <w:p w14:paraId="2F1DEFAA" w14:textId="77777777" w:rsidR="003A79D0" w:rsidRPr="00F15AC1" w:rsidRDefault="003A79D0" w:rsidP="007D26B0">
      <w:pPr>
        <w:widowControl w:val="0"/>
        <w:tabs>
          <w:tab w:val="left" w:pos="680"/>
        </w:tabs>
        <w:ind w:left="680"/>
        <w:jc w:val="both"/>
        <w:rPr>
          <w:rFonts w:ascii="Arial" w:hAnsi="Arial" w:cs="Arial"/>
          <w:sz w:val="22"/>
          <w:szCs w:val="22"/>
          <w:lang w:val="en-US"/>
        </w:rPr>
      </w:pPr>
    </w:p>
    <w:p w14:paraId="76F26FEA" w14:textId="02F3F11E" w:rsidR="00BA2EB2" w:rsidRPr="00F15AC1" w:rsidRDefault="002E0D77" w:rsidP="00876419">
      <w:pPr>
        <w:widowControl w:val="0"/>
        <w:tabs>
          <w:tab w:val="left" w:pos="680"/>
        </w:tabs>
        <w:ind w:left="680"/>
        <w:jc w:val="both"/>
        <w:rPr>
          <w:rFonts w:ascii="Arial" w:hAnsi="Arial" w:cs="Arial"/>
          <w:sz w:val="22"/>
          <w:szCs w:val="22"/>
          <w:lang w:val="en-US"/>
        </w:rPr>
      </w:pPr>
      <w:r w:rsidRPr="00F15AC1">
        <w:rPr>
          <w:rFonts w:ascii="Arial" w:hAnsi="Arial" w:cs="Arial"/>
          <w:sz w:val="22"/>
          <w:szCs w:val="22"/>
          <w:lang w:val="en-US"/>
        </w:rPr>
        <w:t>The secretary</w:t>
      </w:r>
      <w:r w:rsidR="003A79D0" w:rsidRPr="00F15AC1">
        <w:rPr>
          <w:rFonts w:ascii="Arial" w:hAnsi="Arial" w:cs="Arial"/>
          <w:sz w:val="22"/>
          <w:szCs w:val="22"/>
          <w:lang w:val="en-US"/>
        </w:rPr>
        <w:t xml:space="preserve"> informed that the CBWP </w:t>
      </w:r>
      <w:r w:rsidR="00B1625A">
        <w:rPr>
          <w:rFonts w:ascii="Arial" w:hAnsi="Arial" w:cs="Arial"/>
          <w:sz w:val="22"/>
          <w:szCs w:val="22"/>
          <w:lang w:val="en-US"/>
        </w:rPr>
        <w:t>20</w:t>
      </w:r>
      <w:r w:rsidR="003A79D0" w:rsidRPr="00F15AC1">
        <w:rPr>
          <w:rFonts w:ascii="Arial" w:hAnsi="Arial" w:cs="Arial"/>
          <w:sz w:val="22"/>
          <w:szCs w:val="22"/>
          <w:lang w:val="en-US"/>
        </w:rPr>
        <w:t>22 was closed a</w:t>
      </w:r>
      <w:r w:rsidR="00876419" w:rsidRPr="00F15AC1">
        <w:rPr>
          <w:rFonts w:ascii="Arial" w:hAnsi="Arial" w:cs="Arial"/>
          <w:sz w:val="22"/>
          <w:szCs w:val="22"/>
          <w:lang w:val="en-US"/>
        </w:rPr>
        <w:t xml:space="preserve">t </w:t>
      </w:r>
      <w:r w:rsidR="003A79D0" w:rsidRPr="00F15AC1">
        <w:rPr>
          <w:rFonts w:ascii="Arial" w:hAnsi="Arial" w:cs="Arial"/>
          <w:sz w:val="22"/>
          <w:szCs w:val="22"/>
          <w:lang w:val="en-US"/>
        </w:rPr>
        <w:t xml:space="preserve">the </w:t>
      </w:r>
      <w:r w:rsidR="00876419" w:rsidRPr="00F15AC1">
        <w:rPr>
          <w:rFonts w:ascii="Arial" w:hAnsi="Arial" w:cs="Arial"/>
          <w:sz w:val="22"/>
          <w:szCs w:val="22"/>
          <w:lang w:val="en-US"/>
        </w:rPr>
        <w:t xml:space="preserve">CBSC21 </w:t>
      </w:r>
      <w:r w:rsidR="003A79D0" w:rsidRPr="00F15AC1">
        <w:rPr>
          <w:rFonts w:ascii="Arial" w:hAnsi="Arial" w:cs="Arial"/>
          <w:sz w:val="22"/>
          <w:szCs w:val="22"/>
          <w:lang w:val="en-US"/>
        </w:rPr>
        <w:t xml:space="preserve">intersessional </w:t>
      </w:r>
      <w:proofErr w:type="gramStart"/>
      <w:r w:rsidR="003A79D0" w:rsidRPr="00F15AC1">
        <w:rPr>
          <w:rFonts w:ascii="Arial" w:hAnsi="Arial" w:cs="Arial"/>
          <w:sz w:val="22"/>
          <w:szCs w:val="22"/>
          <w:lang w:val="en-US"/>
        </w:rPr>
        <w:t>meeting</w:t>
      </w:r>
      <w:proofErr w:type="gramEnd"/>
      <w:r w:rsidR="003A79D0" w:rsidRPr="00F15AC1">
        <w:rPr>
          <w:rFonts w:ascii="Arial" w:hAnsi="Arial" w:cs="Arial"/>
          <w:sz w:val="22"/>
          <w:szCs w:val="22"/>
          <w:lang w:val="en-US"/>
        </w:rPr>
        <w:t xml:space="preserve"> and it is available </w:t>
      </w:r>
      <w:proofErr w:type="gramStart"/>
      <w:r w:rsidR="003A79D0" w:rsidRPr="00F15AC1">
        <w:rPr>
          <w:rFonts w:ascii="Arial" w:hAnsi="Arial" w:cs="Arial"/>
          <w:sz w:val="22"/>
          <w:szCs w:val="22"/>
          <w:lang w:val="en-US"/>
        </w:rPr>
        <w:t>in</w:t>
      </w:r>
      <w:proofErr w:type="gramEnd"/>
      <w:r w:rsidR="003A79D0" w:rsidRPr="00F15AC1">
        <w:rPr>
          <w:rFonts w:ascii="Arial" w:hAnsi="Arial" w:cs="Arial"/>
          <w:sz w:val="22"/>
          <w:szCs w:val="22"/>
          <w:lang w:val="en-US"/>
        </w:rPr>
        <w:t xml:space="preserve"> the </w:t>
      </w:r>
      <w:r w:rsidR="00B1625A">
        <w:rPr>
          <w:rFonts w:ascii="Arial" w:hAnsi="Arial" w:cs="Arial"/>
          <w:sz w:val="22"/>
          <w:szCs w:val="22"/>
          <w:lang w:val="en-US"/>
        </w:rPr>
        <w:t xml:space="preserve">respective </w:t>
      </w:r>
      <w:r w:rsidR="003A79D0" w:rsidRPr="00F15AC1">
        <w:rPr>
          <w:rFonts w:ascii="Arial" w:hAnsi="Arial" w:cs="Arial"/>
          <w:sz w:val="22"/>
          <w:szCs w:val="22"/>
          <w:lang w:val="en-US"/>
        </w:rPr>
        <w:t>webpage.</w:t>
      </w:r>
    </w:p>
    <w:p w14:paraId="062CA19E" w14:textId="3EA56287" w:rsidR="00E1599F" w:rsidRPr="00F15AC1" w:rsidRDefault="00E1599F" w:rsidP="00DB0C79">
      <w:pPr>
        <w:pStyle w:val="NormalWeb"/>
        <w:spacing w:before="0" w:beforeAutospacing="0" w:after="0" w:afterAutospacing="0"/>
        <w:rPr>
          <w:rFonts w:ascii="Arial" w:hAnsi="Arial" w:cs="Arial"/>
          <w:iCs/>
          <w:sz w:val="22"/>
          <w:szCs w:val="22"/>
        </w:rPr>
      </w:pPr>
    </w:p>
    <w:p w14:paraId="69C19CD2" w14:textId="77777777" w:rsidR="002E0D77" w:rsidRPr="00F15AC1" w:rsidRDefault="002E0D77" w:rsidP="005943D9">
      <w:pPr>
        <w:rPr>
          <w:rFonts w:ascii="Arial" w:hAnsi="Arial" w:cs="Arial"/>
          <w:lang w:val="en-US"/>
        </w:rPr>
      </w:pPr>
    </w:p>
    <w:p w14:paraId="2A675D6A" w14:textId="77777777" w:rsidR="00E1599F" w:rsidRPr="00F15AC1" w:rsidRDefault="00E1599F" w:rsidP="00E1599F">
      <w:pPr>
        <w:widowControl w:val="0"/>
        <w:tabs>
          <w:tab w:val="left" w:pos="680"/>
        </w:tabs>
        <w:spacing w:before="60" w:after="60"/>
        <w:rPr>
          <w:rFonts w:ascii="Arial" w:hAnsi="Arial" w:cs="Arial"/>
          <w:iCs/>
          <w:sz w:val="22"/>
          <w:szCs w:val="22"/>
          <w:lang w:val="en-US"/>
        </w:rPr>
      </w:pPr>
      <w:bookmarkStart w:id="8" w:name="_Hlk105080429"/>
      <w:r w:rsidRPr="00F15AC1">
        <w:rPr>
          <w:rFonts w:ascii="Arial" w:hAnsi="Arial" w:cs="Arial"/>
          <w:b/>
          <w:iCs/>
          <w:sz w:val="22"/>
          <w:szCs w:val="22"/>
          <w:lang w:val="en-US"/>
        </w:rPr>
        <w:t>6.</w:t>
      </w:r>
      <w:r w:rsidRPr="00F15AC1">
        <w:rPr>
          <w:rFonts w:ascii="Arial" w:hAnsi="Arial" w:cs="Arial"/>
          <w:b/>
          <w:iCs/>
          <w:sz w:val="22"/>
          <w:szCs w:val="22"/>
          <w:lang w:val="en-US"/>
        </w:rPr>
        <w:tab/>
        <w:t>Regional or other projects for CB</w:t>
      </w:r>
      <w:r w:rsidRPr="00F15AC1">
        <w:rPr>
          <w:rFonts w:ascii="Arial" w:hAnsi="Arial" w:cs="Arial"/>
          <w:b/>
          <w:iCs/>
          <w:sz w:val="22"/>
          <w:szCs w:val="22"/>
          <w:lang w:val="en-US"/>
        </w:rPr>
        <w:tab/>
      </w:r>
      <w:bookmarkEnd w:id="8"/>
    </w:p>
    <w:p w14:paraId="0405D15B" w14:textId="35C9A156" w:rsidR="0023630D" w:rsidRPr="00F15AC1" w:rsidRDefault="00E1599F" w:rsidP="00D03D32">
      <w:pPr>
        <w:widowControl w:val="0"/>
        <w:tabs>
          <w:tab w:val="left" w:pos="680"/>
        </w:tabs>
        <w:rPr>
          <w:rFonts w:ascii="Arial" w:hAnsi="Arial" w:cs="Arial"/>
          <w:i/>
          <w:iCs/>
          <w:sz w:val="22"/>
          <w:szCs w:val="22"/>
          <w:lang w:val="en-US"/>
        </w:rPr>
      </w:pPr>
      <w:r w:rsidRPr="00F15AC1">
        <w:rPr>
          <w:rFonts w:ascii="Arial" w:hAnsi="Arial" w:cs="Arial"/>
          <w:i/>
          <w:iCs/>
          <w:sz w:val="22"/>
          <w:szCs w:val="22"/>
          <w:lang w:val="en-US"/>
        </w:rPr>
        <w:t>Docs:</w:t>
      </w:r>
      <w:r w:rsidRPr="00F15AC1">
        <w:rPr>
          <w:rFonts w:ascii="Arial" w:hAnsi="Arial" w:cs="Arial"/>
          <w:i/>
          <w:iCs/>
          <w:sz w:val="22"/>
          <w:szCs w:val="22"/>
          <w:lang w:val="en-US"/>
        </w:rPr>
        <w:tab/>
      </w:r>
      <w:bookmarkStart w:id="9" w:name="_Hlk140328409"/>
      <w:r w:rsidR="0023630D" w:rsidRPr="00F15AC1">
        <w:rPr>
          <w:rFonts w:ascii="Arial" w:hAnsi="Arial" w:cs="Arial"/>
          <w:i/>
          <w:iCs/>
          <w:sz w:val="22"/>
          <w:szCs w:val="22"/>
          <w:lang w:val="en-US"/>
        </w:rPr>
        <w:t>CBSC20-06.0</w:t>
      </w:r>
      <w:r w:rsidR="0023630D" w:rsidRPr="00F15AC1">
        <w:rPr>
          <w:rFonts w:ascii="Arial" w:hAnsi="Arial" w:cs="Arial"/>
          <w:i/>
          <w:iCs/>
          <w:sz w:val="22"/>
          <w:szCs w:val="22"/>
          <w:lang w:val="en-US"/>
        </w:rPr>
        <w:tab/>
        <w:t xml:space="preserve">JICA Maritime Cooperation </w:t>
      </w:r>
    </w:p>
    <w:p w14:paraId="38895823" w14:textId="6E3D482D" w:rsidR="00D03D32" w:rsidRPr="00F15AC1" w:rsidRDefault="0023630D" w:rsidP="00D03D32">
      <w:pPr>
        <w:widowControl w:val="0"/>
        <w:tabs>
          <w:tab w:val="left" w:pos="680"/>
        </w:tabs>
        <w:rPr>
          <w:rFonts w:ascii="Arial" w:hAnsi="Arial" w:cs="Arial"/>
          <w:i/>
          <w:iCs/>
          <w:sz w:val="22"/>
          <w:szCs w:val="22"/>
          <w:lang w:val="en-US"/>
        </w:rPr>
      </w:pPr>
      <w:r w:rsidRPr="00F15AC1">
        <w:rPr>
          <w:rFonts w:ascii="Arial" w:hAnsi="Arial" w:cs="Arial"/>
          <w:i/>
          <w:iCs/>
          <w:sz w:val="22"/>
          <w:szCs w:val="22"/>
          <w:lang w:val="en-US"/>
        </w:rPr>
        <w:tab/>
      </w:r>
      <w:r w:rsidR="00D03D32" w:rsidRPr="00F15AC1">
        <w:rPr>
          <w:rFonts w:ascii="Arial" w:hAnsi="Arial" w:cs="Arial"/>
          <w:i/>
          <w:iCs/>
          <w:sz w:val="22"/>
          <w:szCs w:val="22"/>
          <w:lang w:val="en-US"/>
        </w:rPr>
        <w:t>CBSC20-06.1</w:t>
      </w:r>
      <w:r w:rsidR="00D03D32" w:rsidRPr="00F15AC1">
        <w:rPr>
          <w:rFonts w:ascii="Arial" w:hAnsi="Arial" w:cs="Arial"/>
          <w:i/>
          <w:iCs/>
          <w:sz w:val="22"/>
          <w:szCs w:val="22"/>
          <w:lang w:val="en-US"/>
        </w:rPr>
        <w:tab/>
        <w:t>JICA Training Course on hydrographic survey</w:t>
      </w:r>
      <w:bookmarkEnd w:id="9"/>
    </w:p>
    <w:p w14:paraId="461A083D" w14:textId="439C6B20" w:rsidR="00E1599F" w:rsidRPr="00F15AC1" w:rsidRDefault="00E1599F" w:rsidP="00D03D32">
      <w:pPr>
        <w:widowControl w:val="0"/>
        <w:tabs>
          <w:tab w:val="left" w:pos="680"/>
        </w:tabs>
        <w:rPr>
          <w:rFonts w:ascii="Arial" w:hAnsi="Arial" w:cs="Arial"/>
          <w:iCs/>
          <w:sz w:val="22"/>
          <w:szCs w:val="22"/>
          <w:lang w:val="en-US"/>
        </w:rPr>
      </w:pPr>
    </w:p>
    <w:p w14:paraId="6EF2D785" w14:textId="59AF5E23" w:rsidR="009948A7" w:rsidRPr="00F15AC1" w:rsidRDefault="009948A7" w:rsidP="00F91D1C">
      <w:pPr>
        <w:pStyle w:val="NormalWeb"/>
        <w:spacing w:before="0" w:beforeAutospacing="0" w:after="0" w:afterAutospacing="0"/>
        <w:jc w:val="both"/>
        <w:rPr>
          <w:rFonts w:ascii="Arial" w:hAnsi="Arial" w:cs="Arial"/>
          <w:iCs/>
          <w:sz w:val="22"/>
          <w:szCs w:val="22"/>
        </w:rPr>
      </w:pPr>
      <w:proofErr w:type="spellStart"/>
      <w:r w:rsidRPr="00F15AC1">
        <w:rPr>
          <w:rFonts w:ascii="Arial" w:hAnsi="Arial" w:cs="Arial"/>
          <w:iCs/>
          <w:sz w:val="22"/>
          <w:szCs w:val="22"/>
        </w:rPr>
        <w:t>Mr</w:t>
      </w:r>
      <w:proofErr w:type="spellEnd"/>
      <w:r w:rsidRPr="00F15AC1">
        <w:rPr>
          <w:rFonts w:ascii="Arial" w:hAnsi="Arial" w:cs="Arial"/>
          <w:iCs/>
          <w:sz w:val="22"/>
          <w:szCs w:val="22"/>
        </w:rPr>
        <w:t xml:space="preserve"> Ikeda from </w:t>
      </w:r>
      <w:r w:rsidR="0095462B" w:rsidRPr="00F15AC1">
        <w:rPr>
          <w:rFonts w:ascii="Arial" w:hAnsi="Arial" w:cs="Arial"/>
          <w:iCs/>
          <w:sz w:val="22"/>
          <w:szCs w:val="22"/>
        </w:rPr>
        <w:t>Japan International Cooperation Agency (</w:t>
      </w:r>
      <w:r w:rsidRPr="00F15AC1">
        <w:rPr>
          <w:rFonts w:ascii="Arial" w:hAnsi="Arial" w:cs="Arial"/>
          <w:iCs/>
          <w:sz w:val="22"/>
          <w:szCs w:val="22"/>
        </w:rPr>
        <w:t>JICA</w:t>
      </w:r>
      <w:r w:rsidR="0095462B" w:rsidRPr="00F15AC1">
        <w:rPr>
          <w:rFonts w:ascii="Arial" w:hAnsi="Arial" w:cs="Arial"/>
          <w:iCs/>
          <w:sz w:val="22"/>
          <w:szCs w:val="22"/>
        </w:rPr>
        <w:t>)</w:t>
      </w:r>
      <w:r w:rsidRPr="00F15AC1">
        <w:rPr>
          <w:rFonts w:ascii="Arial" w:hAnsi="Arial" w:cs="Arial"/>
          <w:iCs/>
          <w:sz w:val="22"/>
          <w:szCs w:val="22"/>
        </w:rPr>
        <w:t xml:space="preserve"> </w:t>
      </w:r>
      <w:r w:rsidR="009D4E94" w:rsidRPr="00F15AC1">
        <w:rPr>
          <w:rFonts w:ascii="Arial" w:hAnsi="Arial" w:cs="Arial"/>
          <w:iCs/>
          <w:sz w:val="22"/>
          <w:szCs w:val="22"/>
        </w:rPr>
        <w:t xml:space="preserve">presented on the </w:t>
      </w:r>
      <w:r w:rsidRPr="00F15AC1">
        <w:rPr>
          <w:rFonts w:ascii="Arial" w:hAnsi="Arial" w:cs="Arial"/>
          <w:iCs/>
          <w:sz w:val="22"/>
          <w:szCs w:val="22"/>
        </w:rPr>
        <w:t xml:space="preserve">history of JICA </w:t>
      </w:r>
      <w:r w:rsidR="009D4E94" w:rsidRPr="00F15AC1">
        <w:rPr>
          <w:rFonts w:ascii="Arial" w:hAnsi="Arial" w:cs="Arial"/>
          <w:iCs/>
          <w:sz w:val="22"/>
          <w:szCs w:val="22"/>
        </w:rPr>
        <w:t xml:space="preserve">cooperation </w:t>
      </w:r>
      <w:r w:rsidRPr="00F15AC1">
        <w:rPr>
          <w:rFonts w:ascii="Arial" w:hAnsi="Arial" w:cs="Arial"/>
          <w:iCs/>
          <w:sz w:val="22"/>
          <w:szCs w:val="22"/>
        </w:rPr>
        <w:t>having the safety of navigation as priority</w:t>
      </w:r>
      <w:r w:rsidR="009D4E94" w:rsidRPr="00F15AC1">
        <w:rPr>
          <w:rFonts w:ascii="Arial" w:hAnsi="Arial" w:cs="Arial"/>
          <w:iCs/>
          <w:sz w:val="22"/>
          <w:szCs w:val="22"/>
        </w:rPr>
        <w:t xml:space="preserve"> and </w:t>
      </w:r>
      <w:r w:rsidR="00DC7B04" w:rsidRPr="00F15AC1">
        <w:rPr>
          <w:rFonts w:ascii="Arial" w:hAnsi="Arial" w:cs="Arial"/>
          <w:iCs/>
          <w:sz w:val="22"/>
          <w:szCs w:val="22"/>
        </w:rPr>
        <w:t xml:space="preserve">the courses that they have for developing countries. </w:t>
      </w:r>
      <w:r w:rsidR="009D4E94" w:rsidRPr="00F15AC1">
        <w:rPr>
          <w:rFonts w:ascii="Arial" w:hAnsi="Arial" w:cs="Arial"/>
          <w:iCs/>
          <w:sz w:val="22"/>
          <w:szCs w:val="22"/>
        </w:rPr>
        <w:t xml:space="preserve">An overview of the </w:t>
      </w:r>
      <w:r w:rsidR="00DC7B04" w:rsidRPr="00F15AC1">
        <w:rPr>
          <w:rFonts w:ascii="Arial" w:hAnsi="Arial" w:cs="Arial"/>
          <w:iCs/>
          <w:sz w:val="22"/>
          <w:szCs w:val="22"/>
        </w:rPr>
        <w:t xml:space="preserve">projects </w:t>
      </w:r>
      <w:r w:rsidR="002C4902" w:rsidRPr="00F15AC1">
        <w:rPr>
          <w:rFonts w:ascii="Arial" w:hAnsi="Arial" w:cs="Arial"/>
          <w:iCs/>
          <w:sz w:val="22"/>
          <w:szCs w:val="22"/>
        </w:rPr>
        <w:t>was</w:t>
      </w:r>
      <w:r w:rsidR="009D4E94" w:rsidRPr="00F15AC1">
        <w:rPr>
          <w:rFonts w:ascii="Arial" w:hAnsi="Arial" w:cs="Arial"/>
          <w:iCs/>
          <w:sz w:val="22"/>
          <w:szCs w:val="22"/>
        </w:rPr>
        <w:t xml:space="preserve"> provided that </w:t>
      </w:r>
      <w:r w:rsidR="00DC7B04" w:rsidRPr="00F15AC1">
        <w:rPr>
          <w:rFonts w:ascii="Arial" w:hAnsi="Arial" w:cs="Arial"/>
          <w:iCs/>
          <w:sz w:val="22"/>
          <w:szCs w:val="22"/>
        </w:rPr>
        <w:t>are not fixed kinds of project</w:t>
      </w:r>
      <w:r w:rsidR="00B1625A">
        <w:rPr>
          <w:rFonts w:ascii="Arial" w:hAnsi="Arial" w:cs="Arial"/>
          <w:iCs/>
          <w:sz w:val="22"/>
          <w:szCs w:val="22"/>
        </w:rPr>
        <w:t>s,</w:t>
      </w:r>
      <w:r w:rsidR="009D4E94" w:rsidRPr="00F15AC1">
        <w:rPr>
          <w:rFonts w:ascii="Arial" w:hAnsi="Arial" w:cs="Arial"/>
          <w:iCs/>
          <w:sz w:val="22"/>
          <w:szCs w:val="22"/>
        </w:rPr>
        <w:t xml:space="preserve"> being specific towards the identified needs </w:t>
      </w:r>
      <w:r w:rsidR="00DC7B04" w:rsidRPr="00F15AC1">
        <w:rPr>
          <w:rFonts w:ascii="Arial" w:hAnsi="Arial" w:cs="Arial"/>
          <w:iCs/>
          <w:sz w:val="22"/>
          <w:szCs w:val="22"/>
        </w:rPr>
        <w:t xml:space="preserve">more focused on the technical transfer </w:t>
      </w:r>
      <w:r w:rsidR="009D4E94" w:rsidRPr="00F15AC1">
        <w:rPr>
          <w:rFonts w:ascii="Arial" w:hAnsi="Arial" w:cs="Arial"/>
          <w:iCs/>
          <w:sz w:val="22"/>
          <w:szCs w:val="22"/>
        </w:rPr>
        <w:t>and</w:t>
      </w:r>
      <w:r w:rsidR="00DC7B04" w:rsidRPr="00F15AC1">
        <w:rPr>
          <w:rFonts w:ascii="Arial" w:hAnsi="Arial" w:cs="Arial"/>
          <w:iCs/>
          <w:sz w:val="22"/>
          <w:szCs w:val="22"/>
        </w:rPr>
        <w:t xml:space="preserve"> in the people development</w:t>
      </w:r>
      <w:r w:rsidR="009D4E94" w:rsidRPr="00F15AC1">
        <w:rPr>
          <w:rFonts w:ascii="Arial" w:hAnsi="Arial" w:cs="Arial"/>
          <w:iCs/>
          <w:sz w:val="22"/>
          <w:szCs w:val="22"/>
        </w:rPr>
        <w:t>.</w:t>
      </w:r>
    </w:p>
    <w:p w14:paraId="229602C4" w14:textId="7FF137B3" w:rsidR="00DC7B04" w:rsidRPr="00F15AC1" w:rsidRDefault="00DC7B04" w:rsidP="00F91D1C">
      <w:pPr>
        <w:pStyle w:val="NormalWeb"/>
        <w:spacing w:before="0" w:beforeAutospacing="0" w:after="0" w:afterAutospacing="0"/>
        <w:jc w:val="both"/>
        <w:rPr>
          <w:rFonts w:ascii="Arial" w:hAnsi="Arial" w:cs="Arial"/>
          <w:iCs/>
          <w:sz w:val="22"/>
          <w:szCs w:val="22"/>
        </w:rPr>
      </w:pPr>
      <w:r w:rsidRPr="00F15AC1">
        <w:rPr>
          <w:rFonts w:ascii="Arial" w:hAnsi="Arial" w:cs="Arial"/>
          <w:iCs/>
          <w:sz w:val="22"/>
          <w:szCs w:val="22"/>
        </w:rPr>
        <w:t>T</w:t>
      </w:r>
      <w:r w:rsidR="009D4E94" w:rsidRPr="00F15AC1">
        <w:rPr>
          <w:rFonts w:ascii="Arial" w:hAnsi="Arial" w:cs="Arial"/>
          <w:iCs/>
          <w:sz w:val="22"/>
          <w:szCs w:val="22"/>
        </w:rPr>
        <w:t xml:space="preserve">homas </w:t>
      </w:r>
      <w:r w:rsidRPr="00F15AC1">
        <w:rPr>
          <w:rFonts w:ascii="Arial" w:hAnsi="Arial" w:cs="Arial"/>
          <w:iCs/>
          <w:sz w:val="22"/>
          <w:szCs w:val="22"/>
        </w:rPr>
        <w:t>D</w:t>
      </w:r>
      <w:r w:rsidR="009D4E94" w:rsidRPr="00F15AC1">
        <w:rPr>
          <w:rFonts w:ascii="Arial" w:hAnsi="Arial" w:cs="Arial"/>
          <w:iCs/>
          <w:sz w:val="22"/>
          <w:szCs w:val="22"/>
        </w:rPr>
        <w:t>.</w:t>
      </w:r>
      <w:r w:rsidRPr="00F15AC1">
        <w:rPr>
          <w:rFonts w:ascii="Arial" w:hAnsi="Arial" w:cs="Arial"/>
          <w:iCs/>
          <w:sz w:val="22"/>
          <w:szCs w:val="22"/>
        </w:rPr>
        <w:t xml:space="preserve"> mentioned that there are some links with the CB projects, on the other side </w:t>
      </w:r>
      <w:r w:rsidR="00B1625A">
        <w:rPr>
          <w:rFonts w:ascii="Arial" w:hAnsi="Arial" w:cs="Arial"/>
          <w:iCs/>
          <w:sz w:val="22"/>
          <w:szCs w:val="22"/>
        </w:rPr>
        <w:t xml:space="preserve">it </w:t>
      </w:r>
      <w:proofErr w:type="gramStart"/>
      <w:r w:rsidRPr="00F15AC1">
        <w:rPr>
          <w:rFonts w:ascii="Arial" w:hAnsi="Arial" w:cs="Arial"/>
          <w:iCs/>
          <w:sz w:val="22"/>
          <w:szCs w:val="22"/>
        </w:rPr>
        <w:t>will</w:t>
      </w:r>
      <w:proofErr w:type="gramEnd"/>
      <w:r w:rsidRPr="00F15AC1">
        <w:rPr>
          <w:rFonts w:ascii="Arial" w:hAnsi="Arial" w:cs="Arial"/>
          <w:iCs/>
          <w:sz w:val="22"/>
          <w:szCs w:val="22"/>
        </w:rPr>
        <w:t xml:space="preserve"> be good to have information on the JICA projects to better manage the CB projects.</w:t>
      </w:r>
      <w:r w:rsidR="00E25ECB" w:rsidRPr="00F15AC1">
        <w:rPr>
          <w:rFonts w:ascii="Arial" w:hAnsi="Arial" w:cs="Arial"/>
          <w:iCs/>
          <w:sz w:val="22"/>
          <w:szCs w:val="22"/>
        </w:rPr>
        <w:t xml:space="preserve"> More than 1</w:t>
      </w:r>
      <w:r w:rsidR="00B1625A">
        <w:rPr>
          <w:rFonts w:ascii="Arial" w:hAnsi="Arial" w:cs="Arial"/>
          <w:iCs/>
          <w:sz w:val="22"/>
          <w:szCs w:val="22"/>
        </w:rPr>
        <w:t>000</w:t>
      </w:r>
      <w:r w:rsidR="00E25ECB" w:rsidRPr="00F15AC1">
        <w:rPr>
          <w:rFonts w:ascii="Arial" w:hAnsi="Arial" w:cs="Arial"/>
          <w:iCs/>
          <w:sz w:val="22"/>
          <w:szCs w:val="22"/>
        </w:rPr>
        <w:t xml:space="preserve"> </w:t>
      </w:r>
      <w:proofErr w:type="gramStart"/>
      <w:r w:rsidR="00E25ECB" w:rsidRPr="00F15AC1">
        <w:rPr>
          <w:rFonts w:ascii="Arial" w:hAnsi="Arial" w:cs="Arial"/>
          <w:iCs/>
          <w:sz w:val="22"/>
          <w:szCs w:val="22"/>
        </w:rPr>
        <w:t>persons</w:t>
      </w:r>
      <w:proofErr w:type="gramEnd"/>
      <w:r w:rsidR="00E25ECB" w:rsidRPr="00F15AC1">
        <w:rPr>
          <w:rFonts w:ascii="Arial" w:hAnsi="Arial" w:cs="Arial"/>
          <w:iCs/>
          <w:sz w:val="22"/>
          <w:szCs w:val="22"/>
        </w:rPr>
        <w:t xml:space="preserve"> worked to JICA. LS asked if they have connections with other organizations such as NF and Universities and JHOD, they have.</w:t>
      </w:r>
    </w:p>
    <w:p w14:paraId="2849BFA2" w14:textId="77777777" w:rsidR="009948A7" w:rsidRPr="00F15AC1" w:rsidRDefault="009948A7" w:rsidP="00F91D1C">
      <w:pPr>
        <w:pStyle w:val="NormalWeb"/>
        <w:spacing w:before="0" w:beforeAutospacing="0" w:after="0" w:afterAutospacing="0"/>
        <w:jc w:val="both"/>
        <w:rPr>
          <w:rFonts w:ascii="Arial" w:hAnsi="Arial" w:cs="Arial"/>
          <w:iCs/>
          <w:sz w:val="22"/>
          <w:szCs w:val="22"/>
        </w:rPr>
      </w:pPr>
    </w:p>
    <w:p w14:paraId="2B54F7D4" w14:textId="71E1E194" w:rsidR="008A7916" w:rsidRDefault="008D4A04" w:rsidP="005A5954">
      <w:pPr>
        <w:pStyle w:val="NormalWeb"/>
        <w:spacing w:before="0" w:beforeAutospacing="0" w:after="0" w:afterAutospacing="0"/>
        <w:jc w:val="both"/>
        <w:rPr>
          <w:rFonts w:ascii="Arial" w:hAnsi="Arial" w:cs="Arial"/>
          <w:iCs/>
          <w:sz w:val="22"/>
          <w:szCs w:val="22"/>
        </w:rPr>
      </w:pPr>
      <w:r w:rsidRPr="00F15AC1">
        <w:rPr>
          <w:rFonts w:ascii="Arial" w:hAnsi="Arial" w:cs="Arial"/>
          <w:iCs/>
          <w:sz w:val="22"/>
          <w:szCs w:val="22"/>
        </w:rPr>
        <w:lastRenderedPageBreak/>
        <w:t>Kentaro</w:t>
      </w:r>
      <w:r w:rsidR="00D03D32" w:rsidRPr="00F15AC1">
        <w:rPr>
          <w:rFonts w:ascii="Arial" w:hAnsi="Arial" w:cs="Arial"/>
          <w:iCs/>
          <w:sz w:val="22"/>
          <w:szCs w:val="22"/>
        </w:rPr>
        <w:t xml:space="preserve"> </w:t>
      </w:r>
      <w:r w:rsidR="0095462B" w:rsidRPr="00F15AC1">
        <w:rPr>
          <w:rFonts w:ascii="Arial" w:hAnsi="Arial" w:cs="Arial"/>
          <w:iCs/>
          <w:sz w:val="22"/>
          <w:szCs w:val="22"/>
        </w:rPr>
        <w:t xml:space="preserve">K. from JHOD </w:t>
      </w:r>
      <w:r w:rsidR="001346B0" w:rsidRPr="00F15AC1">
        <w:rPr>
          <w:rFonts w:ascii="Arial" w:hAnsi="Arial" w:cs="Arial"/>
          <w:iCs/>
          <w:sz w:val="22"/>
          <w:szCs w:val="22"/>
        </w:rPr>
        <w:t xml:space="preserve">reported on the </w:t>
      </w:r>
      <w:r w:rsidR="00D03D32" w:rsidRPr="00F15AC1">
        <w:rPr>
          <w:rFonts w:ascii="Arial" w:hAnsi="Arial" w:cs="Arial"/>
          <w:iCs/>
          <w:sz w:val="22"/>
          <w:szCs w:val="22"/>
        </w:rPr>
        <w:t xml:space="preserve">JICA </w:t>
      </w:r>
      <w:r w:rsidR="001346B0" w:rsidRPr="00F15AC1">
        <w:rPr>
          <w:rFonts w:ascii="Arial" w:hAnsi="Arial" w:cs="Arial"/>
          <w:iCs/>
          <w:sz w:val="22"/>
          <w:szCs w:val="22"/>
        </w:rPr>
        <w:t>Training cours</w:t>
      </w:r>
      <w:r w:rsidR="00AE0C66" w:rsidRPr="00F15AC1">
        <w:rPr>
          <w:rFonts w:ascii="Arial" w:hAnsi="Arial" w:cs="Arial"/>
          <w:iCs/>
          <w:sz w:val="22"/>
          <w:szCs w:val="22"/>
        </w:rPr>
        <w:t xml:space="preserve">e </w:t>
      </w:r>
      <w:r w:rsidR="00F91D1C" w:rsidRPr="00F15AC1">
        <w:rPr>
          <w:rFonts w:ascii="Arial" w:hAnsi="Arial" w:cs="Arial"/>
          <w:iCs/>
          <w:sz w:val="22"/>
          <w:szCs w:val="22"/>
        </w:rPr>
        <w:t>“</w:t>
      </w:r>
      <w:r w:rsidR="00AE0C66" w:rsidRPr="00F15AC1">
        <w:rPr>
          <w:rFonts w:ascii="Arial" w:hAnsi="Arial" w:cs="Arial"/>
          <w:iCs/>
          <w:sz w:val="22"/>
          <w:szCs w:val="22"/>
        </w:rPr>
        <w:t>Hydrography for Charting and Disaster Management</w:t>
      </w:r>
      <w:r w:rsidR="00F91D1C" w:rsidRPr="00F15AC1">
        <w:rPr>
          <w:rFonts w:ascii="Arial" w:hAnsi="Arial" w:cs="Arial"/>
          <w:iCs/>
          <w:sz w:val="22"/>
          <w:szCs w:val="22"/>
        </w:rPr>
        <w:t>”</w:t>
      </w:r>
      <w:r w:rsidR="00D03D32" w:rsidRPr="00F15AC1">
        <w:rPr>
          <w:rFonts w:ascii="Arial" w:hAnsi="Arial" w:cs="Arial"/>
          <w:iCs/>
          <w:sz w:val="22"/>
          <w:szCs w:val="22"/>
        </w:rPr>
        <w:t xml:space="preserve"> that is recognized by the IBSC with </w:t>
      </w:r>
      <w:r w:rsidR="00AE0C66" w:rsidRPr="00F15AC1">
        <w:rPr>
          <w:rFonts w:ascii="Arial" w:hAnsi="Arial" w:cs="Arial"/>
          <w:iCs/>
          <w:sz w:val="22"/>
          <w:szCs w:val="22"/>
        </w:rPr>
        <w:t xml:space="preserve">Category B. </w:t>
      </w:r>
      <w:r w:rsidR="0095462B" w:rsidRPr="00F15AC1">
        <w:rPr>
          <w:rFonts w:ascii="Arial" w:hAnsi="Arial" w:cs="Arial"/>
          <w:iCs/>
          <w:sz w:val="22"/>
          <w:szCs w:val="22"/>
        </w:rPr>
        <w:t xml:space="preserve">The course has a duration of 6 months and is conducted by JICA, having already 450 trainees from 45 countries. </w:t>
      </w:r>
      <w:proofErr w:type="gramStart"/>
      <w:r w:rsidR="0095462B" w:rsidRPr="00F15AC1">
        <w:rPr>
          <w:rFonts w:ascii="Arial" w:hAnsi="Arial" w:cs="Arial"/>
          <w:iCs/>
          <w:sz w:val="22"/>
          <w:szCs w:val="22"/>
        </w:rPr>
        <w:t>Last</w:t>
      </w:r>
      <w:proofErr w:type="gramEnd"/>
      <w:r w:rsidR="0095462B" w:rsidRPr="00F15AC1">
        <w:rPr>
          <w:rFonts w:ascii="Arial" w:hAnsi="Arial" w:cs="Arial"/>
          <w:iCs/>
          <w:sz w:val="22"/>
          <w:szCs w:val="22"/>
        </w:rPr>
        <w:t xml:space="preserve"> course </w:t>
      </w:r>
      <w:r w:rsidR="005A5954" w:rsidRPr="00F15AC1">
        <w:rPr>
          <w:rFonts w:ascii="Arial" w:hAnsi="Arial" w:cs="Arial"/>
          <w:iCs/>
          <w:sz w:val="22"/>
          <w:szCs w:val="22"/>
        </w:rPr>
        <w:t xml:space="preserve">in 2022, due to the COVID-19 was delivered in </w:t>
      </w:r>
      <w:r w:rsidR="00B1625A">
        <w:rPr>
          <w:rFonts w:ascii="Arial" w:hAnsi="Arial" w:cs="Arial"/>
          <w:iCs/>
          <w:sz w:val="22"/>
          <w:szCs w:val="22"/>
        </w:rPr>
        <w:t>h</w:t>
      </w:r>
      <w:r w:rsidR="005A5954" w:rsidRPr="00F15AC1">
        <w:rPr>
          <w:rFonts w:ascii="Arial" w:hAnsi="Arial" w:cs="Arial"/>
          <w:iCs/>
          <w:sz w:val="22"/>
          <w:szCs w:val="22"/>
        </w:rPr>
        <w:t xml:space="preserve">ybrid mode (first half: online, second half: face to face). The process to apply was also described starting with a Survey </w:t>
      </w:r>
      <w:r w:rsidR="009F5B24" w:rsidRPr="00F15AC1">
        <w:rPr>
          <w:rFonts w:ascii="Arial" w:hAnsi="Arial" w:cs="Arial"/>
          <w:iCs/>
          <w:sz w:val="22"/>
          <w:szCs w:val="22"/>
        </w:rPr>
        <w:t>to</w:t>
      </w:r>
      <w:r w:rsidR="005A5954" w:rsidRPr="00F15AC1">
        <w:rPr>
          <w:rFonts w:ascii="Arial" w:hAnsi="Arial" w:cs="Arial"/>
          <w:iCs/>
          <w:sz w:val="22"/>
          <w:szCs w:val="22"/>
        </w:rPr>
        <w:t xml:space="preserve"> the </w:t>
      </w:r>
      <w:r w:rsidR="009F5B24" w:rsidRPr="00F15AC1">
        <w:rPr>
          <w:rFonts w:ascii="Arial" w:hAnsi="Arial" w:cs="Arial"/>
          <w:iCs/>
          <w:sz w:val="22"/>
          <w:szCs w:val="22"/>
        </w:rPr>
        <w:t>t</w:t>
      </w:r>
      <w:r w:rsidR="005A5954" w:rsidRPr="00F15AC1">
        <w:rPr>
          <w:rFonts w:ascii="Arial" w:hAnsi="Arial" w:cs="Arial"/>
          <w:iCs/>
          <w:sz w:val="22"/>
          <w:szCs w:val="22"/>
        </w:rPr>
        <w:t>arget countries send by JICA.</w:t>
      </w:r>
      <w:r w:rsidR="009F5B24" w:rsidRPr="00F15AC1">
        <w:rPr>
          <w:rFonts w:ascii="Arial" w:hAnsi="Arial" w:cs="Arial"/>
          <w:iCs/>
          <w:sz w:val="22"/>
          <w:szCs w:val="22"/>
        </w:rPr>
        <w:t xml:space="preserve"> If </w:t>
      </w:r>
      <w:r w:rsidR="009D5CE4" w:rsidRPr="00F15AC1">
        <w:rPr>
          <w:rFonts w:ascii="Arial" w:hAnsi="Arial" w:cs="Arial"/>
          <w:iCs/>
          <w:sz w:val="22"/>
          <w:szCs w:val="22"/>
        </w:rPr>
        <w:t>there are enough requests maybe JICA decides to run a course. JHOD does not accept applications.</w:t>
      </w:r>
    </w:p>
    <w:p w14:paraId="616B3EF7" w14:textId="77777777" w:rsidR="00922FDA" w:rsidRPr="00F15AC1" w:rsidRDefault="00922FDA" w:rsidP="005A5954">
      <w:pPr>
        <w:pStyle w:val="NormalWeb"/>
        <w:spacing w:before="0" w:beforeAutospacing="0" w:after="0" w:afterAutospacing="0"/>
        <w:jc w:val="both"/>
        <w:rPr>
          <w:rFonts w:ascii="Arial" w:hAnsi="Arial" w:cs="Arial"/>
          <w:iCs/>
          <w:sz w:val="22"/>
          <w:szCs w:val="22"/>
        </w:rPr>
      </w:pPr>
    </w:p>
    <w:p w14:paraId="5255F37C" w14:textId="77777777" w:rsidR="00922FDA" w:rsidRPr="00922FDA" w:rsidRDefault="00922FDA" w:rsidP="00922FDA">
      <w:pPr>
        <w:ind w:left="1701" w:hanging="1134"/>
        <w:rPr>
          <w:rFonts w:ascii="Arial" w:eastAsiaTheme="minorHAnsi" w:hAnsi="Arial" w:cs="Arial"/>
          <w:color w:val="FF0000"/>
          <w:sz w:val="22"/>
          <w:szCs w:val="22"/>
          <w:lang w:val="en-US"/>
        </w:rPr>
      </w:pPr>
      <w:r w:rsidRPr="00922FDA">
        <w:rPr>
          <w:rFonts w:ascii="Arial" w:eastAsiaTheme="minorHAnsi" w:hAnsi="Arial" w:cs="Arial"/>
          <w:color w:val="FF0000"/>
          <w:sz w:val="22"/>
          <w:szCs w:val="22"/>
          <w:lang w:val="en-US"/>
        </w:rPr>
        <w:t xml:space="preserve">Action 3 - CB coordinators to disseminate the information about the JICA Hydrographic Cat. B course and the way to </w:t>
      </w:r>
      <w:proofErr w:type="gramStart"/>
      <w:r w:rsidRPr="00922FDA">
        <w:rPr>
          <w:rFonts w:ascii="Arial" w:eastAsiaTheme="minorHAnsi" w:hAnsi="Arial" w:cs="Arial"/>
          <w:color w:val="FF0000"/>
          <w:sz w:val="22"/>
          <w:szCs w:val="22"/>
          <w:lang w:val="en-US"/>
        </w:rPr>
        <w:t>apply,</w:t>
      </w:r>
      <w:proofErr w:type="gramEnd"/>
      <w:r w:rsidRPr="00922FDA">
        <w:rPr>
          <w:rFonts w:ascii="Arial" w:eastAsiaTheme="minorHAnsi" w:hAnsi="Arial" w:cs="Arial"/>
          <w:color w:val="FF0000"/>
          <w:sz w:val="22"/>
          <w:szCs w:val="22"/>
          <w:lang w:val="en-US"/>
        </w:rPr>
        <w:t xml:space="preserve"> to the members of the respective regions. (Permanent)</w:t>
      </w:r>
    </w:p>
    <w:p w14:paraId="32A63A4C" w14:textId="77777777" w:rsidR="005A5954" w:rsidRPr="00F15AC1" w:rsidRDefault="005A5954" w:rsidP="005A5954">
      <w:pPr>
        <w:pStyle w:val="NormalWeb"/>
        <w:spacing w:before="0" w:beforeAutospacing="0" w:after="0" w:afterAutospacing="0"/>
        <w:jc w:val="both"/>
        <w:rPr>
          <w:rFonts w:ascii="Arial" w:hAnsi="Arial" w:cs="Arial"/>
          <w:iCs/>
          <w:sz w:val="22"/>
          <w:szCs w:val="22"/>
        </w:rPr>
      </w:pPr>
    </w:p>
    <w:p w14:paraId="3E2A4F90" w14:textId="22FD18A6" w:rsidR="00E1599F" w:rsidRPr="00F15AC1" w:rsidRDefault="001F423B" w:rsidP="00E1599F">
      <w:pPr>
        <w:keepNext/>
        <w:tabs>
          <w:tab w:val="left" w:pos="680"/>
        </w:tabs>
        <w:spacing w:before="60" w:after="60"/>
        <w:ind w:left="680" w:hanging="680"/>
        <w:jc w:val="both"/>
        <w:rPr>
          <w:rFonts w:ascii="Arial" w:hAnsi="Arial" w:cs="Arial"/>
          <w:b/>
          <w:sz w:val="22"/>
          <w:szCs w:val="22"/>
          <w:lang w:val="en-US"/>
        </w:rPr>
      </w:pPr>
      <w:r w:rsidRPr="00F15AC1">
        <w:rPr>
          <w:rFonts w:ascii="Arial" w:hAnsi="Arial" w:cs="Arial"/>
          <w:b/>
          <w:sz w:val="22"/>
          <w:szCs w:val="22"/>
          <w:lang w:val="en-US"/>
        </w:rPr>
        <w:t xml:space="preserve">7. </w:t>
      </w:r>
      <w:r w:rsidRPr="00F15AC1">
        <w:rPr>
          <w:rFonts w:ascii="Arial" w:hAnsi="Arial" w:cs="Arial"/>
          <w:b/>
          <w:sz w:val="22"/>
          <w:szCs w:val="22"/>
          <w:lang w:val="en-US"/>
        </w:rPr>
        <w:tab/>
      </w:r>
      <w:r w:rsidR="00E1599F" w:rsidRPr="00F15AC1">
        <w:rPr>
          <w:rFonts w:ascii="Arial" w:hAnsi="Arial" w:cs="Arial"/>
          <w:b/>
          <w:sz w:val="22"/>
          <w:szCs w:val="22"/>
          <w:lang w:val="en-US"/>
        </w:rPr>
        <w:t>Outcomes of the 5</w:t>
      </w:r>
      <w:r w:rsidR="00E1599F" w:rsidRPr="00F15AC1">
        <w:rPr>
          <w:rFonts w:ascii="Arial" w:hAnsi="Arial" w:cs="Arial"/>
          <w:b/>
          <w:sz w:val="22"/>
          <w:szCs w:val="22"/>
          <w:vertAlign w:val="superscript"/>
          <w:lang w:val="en-US"/>
        </w:rPr>
        <w:t>th</w:t>
      </w:r>
      <w:r w:rsidR="00E1599F" w:rsidRPr="00F15AC1">
        <w:rPr>
          <w:rFonts w:ascii="Arial" w:hAnsi="Arial" w:cs="Arial"/>
          <w:b/>
          <w:sz w:val="22"/>
          <w:szCs w:val="22"/>
          <w:lang w:val="en-US"/>
        </w:rPr>
        <w:t xml:space="preserve"> meeting of the IHO Council and the Strategic Issues of the CBSC</w:t>
      </w:r>
    </w:p>
    <w:p w14:paraId="783B1BE7" w14:textId="60100EDE" w:rsidR="00E1599F" w:rsidRPr="00F15AC1" w:rsidRDefault="00E1599F" w:rsidP="00E1599F">
      <w:pPr>
        <w:tabs>
          <w:tab w:val="left" w:pos="680"/>
        </w:tabs>
        <w:ind w:left="680" w:hanging="680"/>
        <w:rPr>
          <w:rFonts w:ascii="Arial" w:hAnsi="Arial" w:cs="Arial"/>
          <w:i/>
          <w:iCs/>
          <w:sz w:val="22"/>
          <w:szCs w:val="22"/>
          <w:lang w:val="en-US"/>
        </w:rPr>
      </w:pPr>
      <w:r w:rsidRPr="00F15AC1">
        <w:rPr>
          <w:rFonts w:ascii="Arial" w:hAnsi="Arial" w:cs="Arial"/>
          <w:i/>
          <w:iCs/>
          <w:sz w:val="22"/>
          <w:szCs w:val="22"/>
          <w:lang w:val="en-US"/>
        </w:rPr>
        <w:t>Docs:</w:t>
      </w:r>
      <w:r w:rsidRPr="00F15AC1">
        <w:rPr>
          <w:rFonts w:ascii="Arial" w:hAnsi="Arial" w:cs="Arial"/>
          <w:i/>
          <w:iCs/>
          <w:sz w:val="22"/>
          <w:szCs w:val="22"/>
          <w:lang w:val="en-US"/>
        </w:rPr>
        <w:tab/>
      </w:r>
      <w:hyperlink r:id="rId10" w:history="1">
        <w:r w:rsidRPr="00F15AC1">
          <w:rPr>
            <w:rFonts w:ascii="Arial" w:hAnsi="Arial" w:cs="Arial"/>
            <w:i/>
            <w:iCs/>
            <w:sz w:val="22"/>
            <w:szCs w:val="22"/>
            <w:lang w:val="en-US"/>
          </w:rPr>
          <w:t>CBSC2</w:t>
        </w:r>
        <w:r w:rsidR="009D5CE4" w:rsidRPr="00F15AC1">
          <w:rPr>
            <w:rFonts w:ascii="Arial" w:hAnsi="Arial" w:cs="Arial"/>
            <w:i/>
            <w:iCs/>
            <w:sz w:val="22"/>
            <w:szCs w:val="22"/>
            <w:lang w:val="en-US"/>
          </w:rPr>
          <w:t>1</w:t>
        </w:r>
        <w:r w:rsidRPr="00F15AC1">
          <w:rPr>
            <w:rFonts w:ascii="Arial" w:hAnsi="Arial" w:cs="Arial"/>
            <w:i/>
            <w:iCs/>
            <w:sz w:val="22"/>
            <w:szCs w:val="22"/>
            <w:lang w:val="en-US"/>
          </w:rPr>
          <w:t>-07A</w:t>
        </w:r>
        <w:r w:rsidRPr="00F15AC1">
          <w:rPr>
            <w:rFonts w:ascii="Arial" w:hAnsi="Arial" w:cs="Arial"/>
            <w:i/>
            <w:iCs/>
            <w:sz w:val="22"/>
            <w:szCs w:val="22"/>
            <w:lang w:val="en-US"/>
          </w:rPr>
          <w:tab/>
          <w:t>Decisions and Actions from C-5 (Secretary)</w:t>
        </w:r>
      </w:hyperlink>
    </w:p>
    <w:p w14:paraId="0EAA6FE5" w14:textId="0D08F3C1" w:rsidR="00E1599F" w:rsidRPr="00F15AC1" w:rsidRDefault="00E1599F" w:rsidP="00E1599F">
      <w:pPr>
        <w:widowControl w:val="0"/>
        <w:tabs>
          <w:tab w:val="left" w:pos="680"/>
        </w:tabs>
        <w:ind w:left="2098" w:hanging="1418"/>
        <w:jc w:val="both"/>
        <w:rPr>
          <w:rFonts w:ascii="Arial" w:hAnsi="Arial" w:cs="Arial"/>
          <w:i/>
          <w:iCs/>
          <w:sz w:val="22"/>
          <w:szCs w:val="22"/>
          <w:lang w:val="en-US"/>
        </w:rPr>
      </w:pPr>
      <w:r w:rsidRPr="00F15AC1">
        <w:rPr>
          <w:rFonts w:ascii="Arial" w:hAnsi="Arial" w:cs="Arial"/>
          <w:i/>
          <w:iCs/>
          <w:sz w:val="22"/>
          <w:szCs w:val="22"/>
          <w:lang w:val="en-US"/>
        </w:rPr>
        <w:t>CBSC2</w:t>
      </w:r>
      <w:r w:rsidR="009D5CE4" w:rsidRPr="00F15AC1">
        <w:rPr>
          <w:rFonts w:ascii="Arial" w:hAnsi="Arial" w:cs="Arial"/>
          <w:i/>
          <w:iCs/>
          <w:sz w:val="22"/>
          <w:szCs w:val="22"/>
          <w:lang w:val="en-US"/>
        </w:rPr>
        <w:t>1</w:t>
      </w:r>
      <w:r w:rsidRPr="00F15AC1">
        <w:rPr>
          <w:rFonts w:ascii="Arial" w:hAnsi="Arial" w:cs="Arial"/>
          <w:i/>
          <w:iCs/>
          <w:sz w:val="22"/>
          <w:szCs w:val="22"/>
          <w:lang w:val="en-US"/>
        </w:rPr>
        <w:t>-07B</w:t>
      </w:r>
      <w:r w:rsidRPr="00F15AC1">
        <w:rPr>
          <w:rFonts w:ascii="Arial" w:hAnsi="Arial" w:cs="Arial"/>
          <w:i/>
          <w:iCs/>
          <w:sz w:val="22"/>
          <w:szCs w:val="22"/>
          <w:lang w:val="en-US"/>
        </w:rPr>
        <w:tab/>
        <w:t>IRCC CL01/2021 (Secretary)</w:t>
      </w:r>
    </w:p>
    <w:p w14:paraId="5858E8C4" w14:textId="0197E128" w:rsidR="00047E0F" w:rsidRPr="00F15AC1" w:rsidRDefault="0023630D" w:rsidP="007D26B0">
      <w:pPr>
        <w:widowControl w:val="0"/>
        <w:spacing w:before="60" w:after="60"/>
        <w:jc w:val="both"/>
        <w:rPr>
          <w:rFonts w:ascii="Arial" w:hAnsi="Arial" w:cs="Arial"/>
          <w:iCs/>
          <w:sz w:val="22"/>
          <w:szCs w:val="22"/>
          <w:lang w:val="en-US"/>
        </w:rPr>
      </w:pPr>
      <w:r w:rsidRPr="00F15AC1">
        <w:rPr>
          <w:rFonts w:ascii="Arial" w:hAnsi="Arial" w:cs="Arial"/>
          <w:iCs/>
          <w:sz w:val="22"/>
          <w:szCs w:val="22"/>
          <w:lang w:val="en-US"/>
        </w:rPr>
        <w:t>The Chair considered that this agenda item</w:t>
      </w:r>
      <w:r w:rsidR="008D4A04" w:rsidRPr="00F15AC1">
        <w:rPr>
          <w:rFonts w:ascii="Arial" w:hAnsi="Arial" w:cs="Arial"/>
          <w:iCs/>
          <w:sz w:val="22"/>
          <w:szCs w:val="22"/>
          <w:lang w:val="en-US"/>
        </w:rPr>
        <w:t xml:space="preserve"> was covered by the IHO Secretariat Report</w:t>
      </w:r>
      <w:r w:rsidR="009D5CE4" w:rsidRPr="00F15AC1">
        <w:rPr>
          <w:rFonts w:ascii="Arial" w:hAnsi="Arial" w:cs="Arial"/>
          <w:iCs/>
          <w:sz w:val="22"/>
          <w:szCs w:val="22"/>
          <w:lang w:val="en-US"/>
        </w:rPr>
        <w:t>.</w:t>
      </w:r>
    </w:p>
    <w:p w14:paraId="243C10F4" w14:textId="2F631F35" w:rsidR="001F423B" w:rsidRDefault="001F423B" w:rsidP="007D26B0">
      <w:pPr>
        <w:widowControl w:val="0"/>
        <w:spacing w:before="60" w:after="60"/>
        <w:jc w:val="both"/>
        <w:rPr>
          <w:rFonts w:ascii="Arial" w:hAnsi="Arial" w:cs="Arial"/>
          <w:iCs/>
          <w:sz w:val="22"/>
          <w:szCs w:val="22"/>
          <w:lang w:val="en-US"/>
        </w:rPr>
      </w:pPr>
    </w:p>
    <w:p w14:paraId="28119359" w14:textId="77777777" w:rsidR="00B1625A" w:rsidRPr="00F15AC1" w:rsidRDefault="00B1625A" w:rsidP="007D26B0">
      <w:pPr>
        <w:widowControl w:val="0"/>
        <w:spacing w:before="60" w:after="60"/>
        <w:jc w:val="both"/>
        <w:rPr>
          <w:rFonts w:ascii="Arial" w:hAnsi="Arial" w:cs="Arial"/>
          <w:iCs/>
          <w:sz w:val="22"/>
          <w:szCs w:val="22"/>
          <w:lang w:val="en-US"/>
        </w:rPr>
      </w:pPr>
    </w:p>
    <w:p w14:paraId="0990B640" w14:textId="77777777" w:rsidR="001F423B" w:rsidRPr="00F15AC1" w:rsidRDefault="001F423B" w:rsidP="001F423B">
      <w:pPr>
        <w:tabs>
          <w:tab w:val="left" w:pos="680"/>
        </w:tabs>
        <w:spacing w:before="60" w:after="60"/>
        <w:ind w:left="680" w:hanging="680"/>
        <w:jc w:val="both"/>
        <w:rPr>
          <w:rFonts w:ascii="Arial" w:hAnsi="Arial" w:cs="Arial"/>
          <w:b/>
          <w:sz w:val="22"/>
          <w:szCs w:val="22"/>
          <w:lang w:val="en-US"/>
        </w:rPr>
      </w:pPr>
      <w:r w:rsidRPr="00F15AC1">
        <w:rPr>
          <w:rFonts w:ascii="Arial" w:hAnsi="Arial" w:cs="Arial"/>
          <w:b/>
          <w:sz w:val="22"/>
          <w:szCs w:val="22"/>
          <w:lang w:val="en-US"/>
        </w:rPr>
        <w:t>8.</w:t>
      </w:r>
      <w:r w:rsidRPr="00F15AC1">
        <w:rPr>
          <w:rFonts w:ascii="Arial" w:hAnsi="Arial" w:cs="Arial"/>
          <w:b/>
          <w:sz w:val="22"/>
          <w:szCs w:val="22"/>
          <w:lang w:val="en-US"/>
        </w:rPr>
        <w:tab/>
        <w:t xml:space="preserve">Operational issues of the CBSC </w:t>
      </w:r>
    </w:p>
    <w:p w14:paraId="0FAC6E33" w14:textId="014D3F0C" w:rsidR="001F423B" w:rsidRPr="00F15AC1" w:rsidRDefault="001F423B" w:rsidP="00B1625A">
      <w:pPr>
        <w:spacing w:before="60" w:after="120"/>
        <w:jc w:val="both"/>
        <w:rPr>
          <w:rFonts w:ascii="Arial" w:hAnsi="Arial" w:cs="Arial"/>
          <w:b/>
          <w:bCs/>
          <w:sz w:val="22"/>
          <w:szCs w:val="22"/>
        </w:rPr>
      </w:pPr>
      <w:r w:rsidRPr="00F15AC1">
        <w:rPr>
          <w:rFonts w:ascii="Arial" w:hAnsi="Arial" w:cs="Arial"/>
          <w:b/>
          <w:bCs/>
          <w:sz w:val="22"/>
          <w:szCs w:val="22"/>
        </w:rPr>
        <w:t xml:space="preserve">8.1 </w:t>
      </w:r>
      <w:r w:rsidR="001E1854" w:rsidRPr="00F15AC1">
        <w:rPr>
          <w:rFonts w:ascii="Arial" w:hAnsi="Arial" w:cs="Arial"/>
          <w:b/>
          <w:bCs/>
          <w:sz w:val="22"/>
          <w:szCs w:val="22"/>
        </w:rPr>
        <w:tab/>
      </w:r>
      <w:r w:rsidRPr="00F15AC1">
        <w:rPr>
          <w:rFonts w:ascii="Arial" w:hAnsi="Arial" w:cs="Arial"/>
          <w:b/>
          <w:bCs/>
          <w:sz w:val="22"/>
          <w:szCs w:val="22"/>
        </w:rPr>
        <w:t xml:space="preserve">Report of the </w:t>
      </w:r>
      <w:r w:rsidR="00DF3978" w:rsidRPr="00F15AC1">
        <w:rPr>
          <w:rFonts w:ascii="Arial" w:hAnsi="Arial" w:cs="Arial"/>
          <w:b/>
          <w:bCs/>
          <w:sz w:val="22"/>
          <w:szCs w:val="22"/>
        </w:rPr>
        <w:t>C-55</w:t>
      </w:r>
      <w:r w:rsidRPr="00F15AC1">
        <w:rPr>
          <w:rFonts w:ascii="Arial" w:hAnsi="Arial" w:cs="Arial"/>
          <w:b/>
          <w:bCs/>
          <w:sz w:val="22"/>
          <w:szCs w:val="22"/>
        </w:rPr>
        <w:t xml:space="preserve"> PT </w:t>
      </w:r>
    </w:p>
    <w:p w14:paraId="5277AE6F" w14:textId="702E58F1" w:rsidR="00DF3978" w:rsidRPr="006652C2" w:rsidRDefault="00DF3978" w:rsidP="00B1625A">
      <w:pPr>
        <w:pStyle w:val="NormalWeb"/>
        <w:spacing w:before="0" w:beforeAutospacing="0" w:after="0" w:afterAutospacing="0"/>
        <w:jc w:val="both"/>
        <w:rPr>
          <w:rFonts w:ascii="Arial" w:hAnsi="Arial" w:cs="Arial"/>
          <w:iCs/>
          <w:sz w:val="22"/>
          <w:szCs w:val="22"/>
        </w:rPr>
      </w:pPr>
      <w:r w:rsidRPr="006652C2">
        <w:rPr>
          <w:rFonts w:ascii="Arial" w:hAnsi="Arial" w:cs="Arial"/>
          <w:iCs/>
          <w:sz w:val="22"/>
          <w:szCs w:val="22"/>
        </w:rPr>
        <w:t xml:space="preserve">The Chair reported on the progress of the PT informing that one </w:t>
      </w:r>
      <w:r w:rsidR="00FA31AE" w:rsidRPr="006652C2">
        <w:rPr>
          <w:rFonts w:ascii="Arial" w:hAnsi="Arial" w:cs="Arial"/>
          <w:iCs/>
          <w:sz w:val="22"/>
          <w:szCs w:val="22"/>
        </w:rPr>
        <w:t>issue is</w:t>
      </w:r>
      <w:r w:rsidRPr="006652C2">
        <w:rPr>
          <w:rFonts w:ascii="Arial" w:hAnsi="Arial" w:cs="Arial"/>
          <w:iCs/>
          <w:sz w:val="22"/>
          <w:szCs w:val="22"/>
        </w:rPr>
        <w:t xml:space="preserve"> the definition of </w:t>
      </w:r>
      <w:r w:rsidR="00B1625A">
        <w:rPr>
          <w:rFonts w:ascii="Arial" w:hAnsi="Arial" w:cs="Arial"/>
          <w:iCs/>
          <w:sz w:val="22"/>
          <w:szCs w:val="22"/>
        </w:rPr>
        <w:t>“</w:t>
      </w:r>
      <w:r w:rsidRPr="006652C2">
        <w:rPr>
          <w:rFonts w:ascii="Arial" w:hAnsi="Arial" w:cs="Arial"/>
          <w:iCs/>
          <w:sz w:val="22"/>
          <w:szCs w:val="22"/>
        </w:rPr>
        <w:t>adequately surveyed</w:t>
      </w:r>
      <w:r w:rsidR="00B1625A">
        <w:rPr>
          <w:rFonts w:ascii="Arial" w:hAnsi="Arial" w:cs="Arial"/>
          <w:iCs/>
          <w:sz w:val="22"/>
          <w:szCs w:val="22"/>
        </w:rPr>
        <w:t>”</w:t>
      </w:r>
      <w:r w:rsidRPr="006652C2">
        <w:rPr>
          <w:rFonts w:ascii="Arial" w:hAnsi="Arial" w:cs="Arial"/>
          <w:iCs/>
          <w:sz w:val="22"/>
          <w:szCs w:val="22"/>
        </w:rPr>
        <w:t xml:space="preserve"> and the need to liaise with the </w:t>
      </w:r>
      <w:r w:rsidR="00B1625A">
        <w:rPr>
          <w:rFonts w:ascii="Arial" w:hAnsi="Arial" w:cs="Arial"/>
          <w:iCs/>
          <w:sz w:val="22"/>
          <w:szCs w:val="22"/>
        </w:rPr>
        <w:t xml:space="preserve">IHO </w:t>
      </w:r>
      <w:r w:rsidRPr="006652C2">
        <w:rPr>
          <w:rFonts w:ascii="Arial" w:hAnsi="Arial" w:cs="Arial"/>
          <w:iCs/>
          <w:sz w:val="22"/>
          <w:szCs w:val="22"/>
        </w:rPr>
        <w:t xml:space="preserve">DQWG. PRIMAR was contacted to provide CATZOC information but </w:t>
      </w:r>
      <w:proofErr w:type="gramStart"/>
      <w:r w:rsidRPr="006652C2">
        <w:rPr>
          <w:rFonts w:ascii="Arial" w:hAnsi="Arial" w:cs="Arial"/>
          <w:iCs/>
          <w:sz w:val="22"/>
          <w:szCs w:val="22"/>
        </w:rPr>
        <w:t>informed</w:t>
      </w:r>
      <w:proofErr w:type="gramEnd"/>
      <w:r w:rsidRPr="006652C2">
        <w:rPr>
          <w:rFonts w:ascii="Arial" w:hAnsi="Arial" w:cs="Arial"/>
          <w:iCs/>
          <w:sz w:val="22"/>
          <w:szCs w:val="22"/>
        </w:rPr>
        <w:t xml:space="preserve"> </w:t>
      </w:r>
      <w:r w:rsidR="006652C2" w:rsidRPr="006652C2">
        <w:rPr>
          <w:rFonts w:ascii="Arial" w:hAnsi="Arial" w:cs="Arial"/>
          <w:iCs/>
          <w:sz w:val="22"/>
          <w:szCs w:val="22"/>
        </w:rPr>
        <w:t xml:space="preserve">that </w:t>
      </w:r>
      <w:r w:rsidR="00FA31AE" w:rsidRPr="006652C2">
        <w:rPr>
          <w:rFonts w:ascii="Arial" w:hAnsi="Arial" w:cs="Arial"/>
          <w:iCs/>
          <w:sz w:val="22"/>
          <w:szCs w:val="22"/>
        </w:rPr>
        <w:t>hav</w:t>
      </w:r>
      <w:r w:rsidR="006652C2" w:rsidRPr="006652C2">
        <w:rPr>
          <w:rFonts w:ascii="Arial" w:hAnsi="Arial" w:cs="Arial"/>
          <w:iCs/>
          <w:sz w:val="22"/>
          <w:szCs w:val="22"/>
        </w:rPr>
        <w:t>e</w:t>
      </w:r>
      <w:r w:rsidR="00FA31AE" w:rsidRPr="006652C2">
        <w:rPr>
          <w:rFonts w:ascii="Arial" w:hAnsi="Arial" w:cs="Arial"/>
          <w:iCs/>
          <w:sz w:val="22"/>
          <w:szCs w:val="22"/>
        </w:rPr>
        <w:t xml:space="preserve"> not enough staff </w:t>
      </w:r>
      <w:r w:rsidRPr="006652C2">
        <w:rPr>
          <w:rFonts w:ascii="Arial" w:hAnsi="Arial" w:cs="Arial"/>
          <w:iCs/>
          <w:sz w:val="22"/>
          <w:szCs w:val="22"/>
        </w:rPr>
        <w:t xml:space="preserve">to prepare the </w:t>
      </w:r>
      <w:r w:rsidR="00B1625A">
        <w:rPr>
          <w:rFonts w:ascii="Arial" w:hAnsi="Arial" w:cs="Arial"/>
          <w:iCs/>
          <w:sz w:val="22"/>
          <w:szCs w:val="22"/>
        </w:rPr>
        <w:t xml:space="preserve">necessary </w:t>
      </w:r>
      <w:r w:rsidRPr="006652C2">
        <w:rPr>
          <w:rFonts w:ascii="Arial" w:hAnsi="Arial" w:cs="Arial"/>
          <w:iCs/>
          <w:sz w:val="22"/>
          <w:szCs w:val="22"/>
        </w:rPr>
        <w:t xml:space="preserve">information. The Chair had some meetings with WWNWS to see how C-55 can be linked to the </w:t>
      </w:r>
      <w:r w:rsidR="006652C2" w:rsidRPr="006652C2">
        <w:rPr>
          <w:rFonts w:ascii="Arial" w:hAnsi="Arial" w:cs="Arial"/>
          <w:iCs/>
          <w:sz w:val="22"/>
          <w:szCs w:val="22"/>
        </w:rPr>
        <w:t xml:space="preserve">WWNWS </w:t>
      </w:r>
      <w:r w:rsidR="00B1625A">
        <w:rPr>
          <w:rFonts w:ascii="Arial" w:hAnsi="Arial" w:cs="Arial"/>
          <w:iCs/>
          <w:sz w:val="22"/>
          <w:szCs w:val="22"/>
        </w:rPr>
        <w:t>web</w:t>
      </w:r>
      <w:r w:rsidRPr="006652C2">
        <w:rPr>
          <w:rFonts w:ascii="Arial" w:hAnsi="Arial" w:cs="Arial"/>
          <w:iCs/>
          <w:sz w:val="22"/>
          <w:szCs w:val="22"/>
        </w:rPr>
        <w:t>site</w:t>
      </w:r>
      <w:r w:rsidR="006652C2" w:rsidRPr="006652C2">
        <w:rPr>
          <w:rFonts w:ascii="Arial" w:hAnsi="Arial" w:cs="Arial"/>
          <w:iCs/>
          <w:sz w:val="22"/>
          <w:szCs w:val="22"/>
        </w:rPr>
        <w:t xml:space="preserve"> and </w:t>
      </w:r>
      <w:r w:rsidRPr="006652C2">
        <w:rPr>
          <w:rFonts w:ascii="Arial" w:hAnsi="Arial" w:cs="Arial"/>
          <w:iCs/>
          <w:sz w:val="22"/>
          <w:szCs w:val="22"/>
        </w:rPr>
        <w:t xml:space="preserve">the </w:t>
      </w:r>
      <w:r w:rsidR="006652C2" w:rsidRPr="006652C2">
        <w:rPr>
          <w:rFonts w:ascii="Arial" w:hAnsi="Arial" w:cs="Arial"/>
          <w:iCs/>
          <w:sz w:val="22"/>
          <w:szCs w:val="22"/>
        </w:rPr>
        <w:t xml:space="preserve">WWWNS </w:t>
      </w:r>
      <w:r w:rsidRPr="006652C2">
        <w:rPr>
          <w:rFonts w:ascii="Arial" w:hAnsi="Arial" w:cs="Arial"/>
          <w:iCs/>
          <w:sz w:val="22"/>
          <w:szCs w:val="22"/>
        </w:rPr>
        <w:t xml:space="preserve">Chair will do a demonstration of the site at IRCC15. The </w:t>
      </w:r>
      <w:r w:rsidR="006652C2" w:rsidRPr="006652C2">
        <w:rPr>
          <w:rFonts w:ascii="Arial" w:hAnsi="Arial" w:cs="Arial"/>
          <w:iCs/>
          <w:sz w:val="22"/>
          <w:szCs w:val="22"/>
        </w:rPr>
        <w:t xml:space="preserve">IHO </w:t>
      </w:r>
      <w:r w:rsidRPr="006652C2">
        <w:rPr>
          <w:rFonts w:ascii="Arial" w:hAnsi="Arial" w:cs="Arial"/>
          <w:iCs/>
          <w:sz w:val="22"/>
          <w:szCs w:val="22"/>
        </w:rPr>
        <w:t xml:space="preserve">Secretariat </w:t>
      </w:r>
      <w:r w:rsidR="00B1625A" w:rsidRPr="006652C2">
        <w:rPr>
          <w:rFonts w:ascii="Arial" w:hAnsi="Arial" w:cs="Arial"/>
          <w:iCs/>
          <w:sz w:val="22"/>
          <w:szCs w:val="22"/>
        </w:rPr>
        <w:t>needs</w:t>
      </w:r>
      <w:r w:rsidR="006652C2" w:rsidRPr="006652C2">
        <w:rPr>
          <w:rFonts w:ascii="Arial" w:hAnsi="Arial" w:cs="Arial"/>
          <w:iCs/>
          <w:sz w:val="22"/>
          <w:szCs w:val="22"/>
        </w:rPr>
        <w:t xml:space="preserve"> to</w:t>
      </w:r>
      <w:r w:rsidRPr="006652C2">
        <w:rPr>
          <w:rFonts w:ascii="Arial" w:hAnsi="Arial" w:cs="Arial"/>
          <w:iCs/>
          <w:sz w:val="22"/>
          <w:szCs w:val="22"/>
        </w:rPr>
        <w:t xml:space="preserve"> provide a snapshot of C-55 by the end of the year to allow the evaluation of the progress.</w:t>
      </w:r>
    </w:p>
    <w:p w14:paraId="15D43A35" w14:textId="0CDE8415" w:rsidR="006652C2" w:rsidRPr="006652C2" w:rsidRDefault="00DF3978" w:rsidP="00B1625A">
      <w:pPr>
        <w:jc w:val="both"/>
        <w:rPr>
          <w:rFonts w:ascii="Arial" w:hAnsi="Arial" w:cs="Arial"/>
          <w:sz w:val="22"/>
          <w:szCs w:val="22"/>
        </w:rPr>
      </w:pPr>
      <w:r w:rsidRPr="006652C2">
        <w:rPr>
          <w:rFonts w:ascii="Arial" w:hAnsi="Arial" w:cs="Arial"/>
          <w:sz w:val="22"/>
          <w:szCs w:val="22"/>
        </w:rPr>
        <w:t xml:space="preserve">The Chair informed that this is the </w:t>
      </w:r>
      <w:r w:rsidR="006652C2" w:rsidRPr="006652C2">
        <w:rPr>
          <w:rFonts w:ascii="Arial" w:hAnsi="Arial" w:cs="Arial"/>
          <w:sz w:val="22"/>
          <w:szCs w:val="22"/>
        </w:rPr>
        <w:t>short-term</w:t>
      </w:r>
      <w:r w:rsidRPr="006652C2">
        <w:rPr>
          <w:rFonts w:ascii="Arial" w:hAnsi="Arial" w:cs="Arial"/>
          <w:sz w:val="22"/>
          <w:szCs w:val="22"/>
        </w:rPr>
        <w:t xml:space="preserve"> </w:t>
      </w:r>
      <w:r w:rsidR="006652C2" w:rsidRPr="006652C2">
        <w:rPr>
          <w:rFonts w:ascii="Arial" w:hAnsi="Arial" w:cs="Arial"/>
          <w:sz w:val="22"/>
          <w:szCs w:val="22"/>
        </w:rPr>
        <w:t>solution,</w:t>
      </w:r>
      <w:r w:rsidRPr="006652C2">
        <w:rPr>
          <w:rFonts w:ascii="Arial" w:hAnsi="Arial" w:cs="Arial"/>
          <w:sz w:val="22"/>
          <w:szCs w:val="22"/>
        </w:rPr>
        <w:t xml:space="preserve"> but it is also necessary to think about the long</w:t>
      </w:r>
      <w:r w:rsidR="006652C2" w:rsidRPr="006652C2">
        <w:rPr>
          <w:rFonts w:ascii="Arial" w:hAnsi="Arial" w:cs="Arial"/>
          <w:sz w:val="22"/>
          <w:szCs w:val="22"/>
        </w:rPr>
        <w:t>-</w:t>
      </w:r>
      <w:r w:rsidRPr="006652C2">
        <w:rPr>
          <w:rFonts w:ascii="Arial" w:hAnsi="Arial" w:cs="Arial"/>
          <w:sz w:val="22"/>
          <w:szCs w:val="22"/>
        </w:rPr>
        <w:t>term solution. T</w:t>
      </w:r>
      <w:r w:rsidR="006652C2" w:rsidRPr="006652C2">
        <w:rPr>
          <w:rFonts w:ascii="Arial" w:hAnsi="Arial" w:cs="Arial"/>
          <w:sz w:val="22"/>
          <w:szCs w:val="22"/>
        </w:rPr>
        <w:t xml:space="preserve">homas </w:t>
      </w:r>
      <w:r w:rsidRPr="006652C2">
        <w:rPr>
          <w:rFonts w:ascii="Arial" w:hAnsi="Arial" w:cs="Arial"/>
          <w:sz w:val="22"/>
          <w:szCs w:val="22"/>
        </w:rPr>
        <w:t>D</w:t>
      </w:r>
      <w:r w:rsidR="006652C2" w:rsidRPr="006652C2">
        <w:rPr>
          <w:rFonts w:ascii="Arial" w:hAnsi="Arial" w:cs="Arial"/>
          <w:sz w:val="22"/>
          <w:szCs w:val="22"/>
        </w:rPr>
        <w:t>.</w:t>
      </w:r>
      <w:r w:rsidRPr="006652C2">
        <w:rPr>
          <w:rFonts w:ascii="Arial" w:hAnsi="Arial" w:cs="Arial"/>
          <w:sz w:val="22"/>
          <w:szCs w:val="22"/>
        </w:rPr>
        <w:t xml:space="preserve"> agreed with this two steps</w:t>
      </w:r>
      <w:r w:rsidR="006652C2" w:rsidRPr="006652C2">
        <w:rPr>
          <w:rFonts w:ascii="Arial" w:hAnsi="Arial" w:cs="Arial"/>
          <w:sz w:val="22"/>
          <w:szCs w:val="22"/>
        </w:rPr>
        <w:t xml:space="preserve"> plan</w:t>
      </w:r>
      <w:r w:rsidRPr="006652C2">
        <w:rPr>
          <w:rFonts w:ascii="Arial" w:hAnsi="Arial" w:cs="Arial"/>
          <w:sz w:val="22"/>
          <w:szCs w:val="22"/>
        </w:rPr>
        <w:t>. IRCC and HSSC liaised to have a definition of the adequately surveyed areas, but it is necessary to define the long</w:t>
      </w:r>
      <w:r w:rsidR="006652C2" w:rsidRPr="006652C2">
        <w:rPr>
          <w:rFonts w:ascii="Arial" w:hAnsi="Arial" w:cs="Arial"/>
          <w:sz w:val="22"/>
          <w:szCs w:val="22"/>
        </w:rPr>
        <w:t>-</w:t>
      </w:r>
      <w:r w:rsidRPr="006652C2">
        <w:rPr>
          <w:rFonts w:ascii="Arial" w:hAnsi="Arial" w:cs="Arial"/>
          <w:sz w:val="22"/>
          <w:szCs w:val="22"/>
        </w:rPr>
        <w:t xml:space="preserve">term solution. </w:t>
      </w:r>
    </w:p>
    <w:p w14:paraId="634821BA" w14:textId="58968B04" w:rsidR="006652C2" w:rsidRPr="006652C2" w:rsidRDefault="006652C2" w:rsidP="00B1625A">
      <w:pPr>
        <w:jc w:val="both"/>
        <w:rPr>
          <w:rFonts w:ascii="Arial" w:hAnsi="Arial" w:cs="Arial"/>
          <w:sz w:val="22"/>
          <w:szCs w:val="22"/>
        </w:rPr>
      </w:pPr>
      <w:r w:rsidRPr="006652C2">
        <w:rPr>
          <w:rFonts w:ascii="Arial" w:hAnsi="Arial" w:cs="Arial"/>
          <w:sz w:val="22"/>
          <w:szCs w:val="22"/>
        </w:rPr>
        <w:t xml:space="preserve">Director </w:t>
      </w:r>
      <w:r w:rsidR="00DF3978" w:rsidRPr="006652C2">
        <w:rPr>
          <w:rFonts w:ascii="Arial" w:hAnsi="Arial" w:cs="Arial"/>
          <w:sz w:val="22"/>
          <w:szCs w:val="22"/>
        </w:rPr>
        <w:t>S</w:t>
      </w:r>
      <w:r w:rsidRPr="006652C2">
        <w:rPr>
          <w:rFonts w:ascii="Arial" w:hAnsi="Arial" w:cs="Arial"/>
          <w:sz w:val="22"/>
          <w:szCs w:val="22"/>
        </w:rPr>
        <w:t>inapi</w:t>
      </w:r>
      <w:r w:rsidR="00DF3978" w:rsidRPr="006652C2">
        <w:rPr>
          <w:rFonts w:ascii="Arial" w:hAnsi="Arial" w:cs="Arial"/>
          <w:sz w:val="22"/>
          <w:szCs w:val="22"/>
        </w:rPr>
        <w:t xml:space="preserve"> explained the </w:t>
      </w:r>
      <w:r w:rsidR="00B1625A">
        <w:rPr>
          <w:rFonts w:ascii="Arial" w:hAnsi="Arial" w:cs="Arial"/>
          <w:sz w:val="22"/>
          <w:szCs w:val="22"/>
        </w:rPr>
        <w:t xml:space="preserve">need to </w:t>
      </w:r>
      <w:r w:rsidR="00DF3978" w:rsidRPr="006652C2">
        <w:rPr>
          <w:rFonts w:ascii="Arial" w:hAnsi="Arial" w:cs="Arial"/>
          <w:sz w:val="22"/>
          <w:szCs w:val="22"/>
        </w:rPr>
        <w:t>use</w:t>
      </w:r>
      <w:r w:rsidR="00B1625A">
        <w:rPr>
          <w:rFonts w:ascii="Arial" w:hAnsi="Arial" w:cs="Arial"/>
          <w:sz w:val="22"/>
          <w:szCs w:val="22"/>
        </w:rPr>
        <w:t xml:space="preserve"> </w:t>
      </w:r>
      <w:r w:rsidRPr="006652C2">
        <w:rPr>
          <w:rFonts w:ascii="Arial" w:hAnsi="Arial" w:cs="Arial"/>
          <w:sz w:val="22"/>
          <w:szCs w:val="22"/>
        </w:rPr>
        <w:t xml:space="preserve">long-term </w:t>
      </w:r>
      <w:r w:rsidR="00DF3978" w:rsidRPr="006652C2">
        <w:rPr>
          <w:rFonts w:ascii="Arial" w:hAnsi="Arial" w:cs="Arial"/>
          <w:sz w:val="22"/>
          <w:szCs w:val="22"/>
        </w:rPr>
        <w:t>SPI’s and the intention to proceed with this procedure until 2026. T</w:t>
      </w:r>
      <w:r w:rsidRPr="006652C2">
        <w:rPr>
          <w:rFonts w:ascii="Arial" w:hAnsi="Arial" w:cs="Arial"/>
          <w:sz w:val="22"/>
          <w:szCs w:val="22"/>
        </w:rPr>
        <w:t xml:space="preserve">homas </w:t>
      </w:r>
      <w:r w:rsidR="00DF3978" w:rsidRPr="006652C2">
        <w:rPr>
          <w:rFonts w:ascii="Arial" w:hAnsi="Arial" w:cs="Arial"/>
          <w:sz w:val="22"/>
          <w:szCs w:val="22"/>
        </w:rPr>
        <w:t>D</w:t>
      </w:r>
      <w:r w:rsidRPr="006652C2">
        <w:rPr>
          <w:rFonts w:ascii="Arial" w:hAnsi="Arial" w:cs="Arial"/>
          <w:sz w:val="22"/>
          <w:szCs w:val="22"/>
        </w:rPr>
        <w:t>.</w:t>
      </w:r>
      <w:r w:rsidR="00DF3978" w:rsidRPr="006652C2">
        <w:rPr>
          <w:rFonts w:ascii="Arial" w:hAnsi="Arial" w:cs="Arial"/>
          <w:sz w:val="22"/>
          <w:szCs w:val="22"/>
        </w:rPr>
        <w:t xml:space="preserve"> mentioned that on the long term is necessary to think on the SPI’s </w:t>
      </w:r>
      <w:r w:rsidR="007827A2" w:rsidRPr="006652C2">
        <w:rPr>
          <w:rFonts w:ascii="Arial" w:hAnsi="Arial" w:cs="Arial"/>
          <w:sz w:val="22"/>
          <w:szCs w:val="22"/>
        </w:rPr>
        <w:t>and what should be included or change for the next Strategic Plan.</w:t>
      </w:r>
    </w:p>
    <w:p w14:paraId="7119BE59" w14:textId="001F8B60" w:rsidR="007827A2" w:rsidRPr="006652C2" w:rsidRDefault="006652C2" w:rsidP="00B1625A">
      <w:pPr>
        <w:jc w:val="both"/>
        <w:rPr>
          <w:rFonts w:ascii="Arial" w:hAnsi="Arial" w:cs="Arial"/>
          <w:sz w:val="22"/>
          <w:szCs w:val="22"/>
        </w:rPr>
      </w:pPr>
      <w:r w:rsidRPr="006652C2">
        <w:rPr>
          <w:rFonts w:ascii="Arial" w:hAnsi="Arial" w:cs="Arial"/>
          <w:sz w:val="22"/>
          <w:szCs w:val="22"/>
        </w:rPr>
        <w:t xml:space="preserve">The </w:t>
      </w:r>
      <w:r w:rsidR="007827A2" w:rsidRPr="006652C2">
        <w:rPr>
          <w:rFonts w:ascii="Arial" w:hAnsi="Arial" w:cs="Arial"/>
          <w:sz w:val="22"/>
          <w:szCs w:val="22"/>
        </w:rPr>
        <w:t>Chair mentioned the need to have some guidance from the IRCC or the Council. T</w:t>
      </w:r>
      <w:r w:rsidRPr="006652C2">
        <w:rPr>
          <w:rFonts w:ascii="Arial" w:hAnsi="Arial" w:cs="Arial"/>
          <w:sz w:val="22"/>
          <w:szCs w:val="22"/>
        </w:rPr>
        <w:t xml:space="preserve">homas </w:t>
      </w:r>
      <w:r w:rsidR="007827A2" w:rsidRPr="006652C2">
        <w:rPr>
          <w:rFonts w:ascii="Arial" w:hAnsi="Arial" w:cs="Arial"/>
          <w:sz w:val="22"/>
          <w:szCs w:val="22"/>
        </w:rPr>
        <w:t>D</w:t>
      </w:r>
      <w:r w:rsidRPr="006652C2">
        <w:rPr>
          <w:rFonts w:ascii="Arial" w:hAnsi="Arial" w:cs="Arial"/>
          <w:sz w:val="22"/>
          <w:szCs w:val="22"/>
        </w:rPr>
        <w:t>.</w:t>
      </w:r>
      <w:r w:rsidR="007827A2" w:rsidRPr="006652C2">
        <w:rPr>
          <w:rFonts w:ascii="Arial" w:hAnsi="Arial" w:cs="Arial"/>
          <w:sz w:val="22"/>
          <w:szCs w:val="22"/>
        </w:rPr>
        <w:t xml:space="preserve"> expressed the concern that the decision on the way to measure the SPI’s is not visible to the DQWG community.</w:t>
      </w:r>
    </w:p>
    <w:p w14:paraId="6674072D" w14:textId="2D41869C" w:rsidR="007827A2" w:rsidRPr="006652C2" w:rsidRDefault="006652C2" w:rsidP="00B1625A">
      <w:pPr>
        <w:jc w:val="both"/>
        <w:rPr>
          <w:rFonts w:ascii="Arial" w:hAnsi="Arial" w:cs="Arial"/>
          <w:sz w:val="22"/>
          <w:szCs w:val="22"/>
        </w:rPr>
      </w:pPr>
      <w:r w:rsidRPr="006652C2">
        <w:rPr>
          <w:rFonts w:ascii="Arial" w:hAnsi="Arial" w:cs="Arial"/>
          <w:sz w:val="22"/>
          <w:szCs w:val="22"/>
        </w:rPr>
        <w:t xml:space="preserve">The </w:t>
      </w:r>
      <w:r w:rsidR="007827A2" w:rsidRPr="006652C2">
        <w:rPr>
          <w:rFonts w:ascii="Arial" w:hAnsi="Arial" w:cs="Arial"/>
          <w:sz w:val="22"/>
          <w:szCs w:val="22"/>
        </w:rPr>
        <w:t xml:space="preserve">Chair mentioned that this </w:t>
      </w:r>
      <w:r w:rsidR="00B1625A" w:rsidRPr="006652C2">
        <w:rPr>
          <w:rFonts w:ascii="Arial" w:hAnsi="Arial" w:cs="Arial"/>
          <w:sz w:val="22"/>
          <w:szCs w:val="22"/>
        </w:rPr>
        <w:t>Subcommittee</w:t>
      </w:r>
      <w:r w:rsidR="007827A2" w:rsidRPr="006652C2">
        <w:rPr>
          <w:rFonts w:ascii="Arial" w:hAnsi="Arial" w:cs="Arial"/>
          <w:sz w:val="22"/>
          <w:szCs w:val="22"/>
        </w:rPr>
        <w:t xml:space="preserve"> is not the best place to discuss the future solutions that need to be decided outside</w:t>
      </w:r>
      <w:r w:rsidRPr="006652C2">
        <w:rPr>
          <w:rFonts w:ascii="Arial" w:hAnsi="Arial" w:cs="Arial"/>
          <w:sz w:val="22"/>
          <w:szCs w:val="22"/>
        </w:rPr>
        <w:t>.</w:t>
      </w:r>
      <w:r w:rsidR="007827A2" w:rsidRPr="006652C2">
        <w:rPr>
          <w:rFonts w:ascii="Arial" w:hAnsi="Arial" w:cs="Arial"/>
          <w:sz w:val="22"/>
          <w:szCs w:val="22"/>
        </w:rPr>
        <w:t xml:space="preserve"> T</w:t>
      </w:r>
      <w:r w:rsidRPr="006652C2">
        <w:rPr>
          <w:rFonts w:ascii="Arial" w:hAnsi="Arial" w:cs="Arial"/>
          <w:sz w:val="22"/>
          <w:szCs w:val="22"/>
        </w:rPr>
        <w:t xml:space="preserve">homas </w:t>
      </w:r>
      <w:r w:rsidR="007827A2" w:rsidRPr="006652C2">
        <w:rPr>
          <w:rFonts w:ascii="Arial" w:hAnsi="Arial" w:cs="Arial"/>
          <w:sz w:val="22"/>
          <w:szCs w:val="22"/>
        </w:rPr>
        <w:t>D</w:t>
      </w:r>
      <w:r w:rsidRPr="006652C2">
        <w:rPr>
          <w:rFonts w:ascii="Arial" w:hAnsi="Arial" w:cs="Arial"/>
          <w:sz w:val="22"/>
          <w:szCs w:val="22"/>
        </w:rPr>
        <w:t>.</w:t>
      </w:r>
      <w:r w:rsidR="007827A2" w:rsidRPr="006652C2">
        <w:rPr>
          <w:rFonts w:ascii="Arial" w:hAnsi="Arial" w:cs="Arial"/>
          <w:sz w:val="22"/>
          <w:szCs w:val="22"/>
        </w:rPr>
        <w:t xml:space="preserve"> agreed but proposed to discuss the way forward at CBSC to not lose too much time and informed that CBSC can address directly the HSPT and the DQWG, since that was agreed with the HSSC Chair.</w:t>
      </w:r>
    </w:p>
    <w:p w14:paraId="6A75FF09" w14:textId="11128E5C" w:rsidR="00C94083" w:rsidRPr="006652C2" w:rsidRDefault="006652C2" w:rsidP="00B1625A">
      <w:pPr>
        <w:jc w:val="both"/>
        <w:rPr>
          <w:rFonts w:ascii="Arial" w:hAnsi="Arial" w:cs="Arial"/>
        </w:rPr>
      </w:pPr>
      <w:r w:rsidRPr="006652C2">
        <w:rPr>
          <w:rFonts w:ascii="Arial" w:hAnsi="Arial" w:cs="Arial"/>
        </w:rPr>
        <w:t xml:space="preserve">The </w:t>
      </w:r>
      <w:r w:rsidR="007827A2" w:rsidRPr="006652C2">
        <w:rPr>
          <w:rFonts w:ascii="Arial" w:hAnsi="Arial" w:cs="Arial"/>
        </w:rPr>
        <w:t xml:space="preserve">Chair mentioned that the starting point </w:t>
      </w:r>
      <w:r w:rsidRPr="006652C2">
        <w:rPr>
          <w:rFonts w:ascii="Arial" w:hAnsi="Arial" w:cs="Arial"/>
        </w:rPr>
        <w:t xml:space="preserve">is related with, </w:t>
      </w:r>
      <w:r w:rsidR="007827A2" w:rsidRPr="006652C2">
        <w:rPr>
          <w:rFonts w:ascii="Arial" w:hAnsi="Arial" w:cs="Arial"/>
        </w:rPr>
        <w:t xml:space="preserve">what are the main users of C-55 and what they really need. Johnathan </w:t>
      </w:r>
      <w:r w:rsidR="00C94083" w:rsidRPr="006652C2">
        <w:rPr>
          <w:rFonts w:ascii="Arial" w:hAnsi="Arial" w:cs="Arial"/>
        </w:rPr>
        <w:t xml:space="preserve">Justi </w:t>
      </w:r>
      <w:r w:rsidR="00B1625A">
        <w:rPr>
          <w:rFonts w:ascii="Arial" w:hAnsi="Arial" w:cs="Arial"/>
        </w:rPr>
        <w:t>informed on</w:t>
      </w:r>
      <w:r w:rsidR="007827A2" w:rsidRPr="006652C2">
        <w:rPr>
          <w:rFonts w:ascii="Arial" w:hAnsi="Arial" w:cs="Arial"/>
        </w:rPr>
        <w:t xml:space="preserve"> the issues </w:t>
      </w:r>
      <w:r w:rsidRPr="006652C2">
        <w:rPr>
          <w:rFonts w:ascii="Arial" w:hAnsi="Arial" w:cs="Arial"/>
        </w:rPr>
        <w:t xml:space="preserve">for the States </w:t>
      </w:r>
      <w:r w:rsidR="007827A2" w:rsidRPr="006652C2">
        <w:rPr>
          <w:rFonts w:ascii="Arial" w:hAnsi="Arial" w:cs="Arial"/>
        </w:rPr>
        <w:t xml:space="preserve">in providing the values </w:t>
      </w:r>
      <w:r>
        <w:rPr>
          <w:rFonts w:ascii="Arial" w:hAnsi="Arial" w:cs="Arial"/>
        </w:rPr>
        <w:t xml:space="preserve">and a question </w:t>
      </w:r>
      <w:r w:rsidR="007827A2" w:rsidRPr="006652C2">
        <w:rPr>
          <w:rFonts w:ascii="Arial" w:hAnsi="Arial" w:cs="Arial"/>
        </w:rPr>
        <w:t xml:space="preserve">is </w:t>
      </w:r>
      <w:r>
        <w:rPr>
          <w:rFonts w:ascii="Arial" w:hAnsi="Arial" w:cs="Arial"/>
        </w:rPr>
        <w:t xml:space="preserve">if </w:t>
      </w:r>
      <w:r w:rsidR="007827A2" w:rsidRPr="006652C2">
        <w:rPr>
          <w:rFonts w:ascii="Arial" w:hAnsi="Arial" w:cs="Arial"/>
        </w:rPr>
        <w:t xml:space="preserve">really C-55 meet the needs of the IMO </w:t>
      </w:r>
      <w:r w:rsidR="00B1625A">
        <w:rPr>
          <w:rFonts w:ascii="Arial" w:hAnsi="Arial" w:cs="Arial"/>
        </w:rPr>
        <w:t>a</w:t>
      </w:r>
      <w:r w:rsidR="00C94083" w:rsidRPr="006652C2">
        <w:rPr>
          <w:rFonts w:ascii="Arial" w:hAnsi="Arial" w:cs="Arial"/>
        </w:rPr>
        <w:t>nd if the measures is going to change</w:t>
      </w:r>
      <w:r w:rsidR="00B1625A">
        <w:rPr>
          <w:rFonts w:ascii="Arial" w:hAnsi="Arial" w:cs="Arial"/>
        </w:rPr>
        <w:t>,</w:t>
      </w:r>
      <w:r w:rsidR="00C94083" w:rsidRPr="006652C2">
        <w:rPr>
          <w:rFonts w:ascii="Arial" w:hAnsi="Arial" w:cs="Arial"/>
        </w:rPr>
        <w:t xml:space="preserve"> </w:t>
      </w:r>
      <w:proofErr w:type="gramStart"/>
      <w:r w:rsidR="00C94083" w:rsidRPr="006652C2">
        <w:rPr>
          <w:rFonts w:ascii="Arial" w:hAnsi="Arial" w:cs="Arial"/>
        </w:rPr>
        <w:t>it</w:t>
      </w:r>
      <w:proofErr w:type="gramEnd"/>
      <w:r w:rsidR="00C94083" w:rsidRPr="006652C2">
        <w:rPr>
          <w:rFonts w:ascii="Arial" w:hAnsi="Arial" w:cs="Arial"/>
        </w:rPr>
        <w:t xml:space="preserve"> worth’s the effort? </w:t>
      </w:r>
    </w:p>
    <w:p w14:paraId="0AE4AFD0" w14:textId="3449F2C3" w:rsidR="007827A2" w:rsidRPr="002C3B5F" w:rsidRDefault="00C94083" w:rsidP="00B1625A">
      <w:pPr>
        <w:jc w:val="both"/>
        <w:rPr>
          <w:rFonts w:ascii="Arial" w:hAnsi="Arial" w:cs="Arial"/>
          <w:sz w:val="22"/>
          <w:szCs w:val="22"/>
        </w:rPr>
      </w:pPr>
      <w:r w:rsidRPr="006652C2">
        <w:rPr>
          <w:rFonts w:ascii="Arial" w:hAnsi="Arial" w:cs="Arial"/>
          <w:sz w:val="22"/>
          <w:szCs w:val="22"/>
        </w:rPr>
        <w:t>T</w:t>
      </w:r>
      <w:r w:rsidR="006652C2" w:rsidRPr="006652C2">
        <w:rPr>
          <w:rFonts w:ascii="Arial" w:hAnsi="Arial" w:cs="Arial"/>
          <w:sz w:val="22"/>
          <w:szCs w:val="22"/>
        </w:rPr>
        <w:t xml:space="preserve">homas </w:t>
      </w:r>
      <w:r w:rsidRPr="006652C2">
        <w:rPr>
          <w:rFonts w:ascii="Arial" w:hAnsi="Arial" w:cs="Arial"/>
          <w:sz w:val="22"/>
          <w:szCs w:val="22"/>
        </w:rPr>
        <w:t>D</w:t>
      </w:r>
      <w:r w:rsidR="006652C2" w:rsidRPr="006652C2">
        <w:rPr>
          <w:rFonts w:ascii="Arial" w:hAnsi="Arial" w:cs="Arial"/>
          <w:sz w:val="22"/>
          <w:szCs w:val="22"/>
        </w:rPr>
        <w:t>.</w:t>
      </w:r>
      <w:r w:rsidRPr="006652C2">
        <w:rPr>
          <w:rFonts w:ascii="Arial" w:hAnsi="Arial" w:cs="Arial"/>
          <w:sz w:val="22"/>
          <w:szCs w:val="22"/>
        </w:rPr>
        <w:t xml:space="preserve"> </w:t>
      </w:r>
      <w:r w:rsidR="006652C2" w:rsidRPr="006652C2">
        <w:rPr>
          <w:rFonts w:ascii="Arial" w:hAnsi="Arial" w:cs="Arial"/>
          <w:sz w:val="22"/>
          <w:szCs w:val="22"/>
        </w:rPr>
        <w:t xml:space="preserve">expressed </w:t>
      </w:r>
      <w:r w:rsidRPr="006652C2">
        <w:rPr>
          <w:rFonts w:ascii="Arial" w:hAnsi="Arial" w:cs="Arial"/>
          <w:sz w:val="22"/>
          <w:szCs w:val="22"/>
        </w:rPr>
        <w:t xml:space="preserve">the need to have </w:t>
      </w:r>
      <w:r w:rsidR="006652C2" w:rsidRPr="006652C2">
        <w:rPr>
          <w:rFonts w:ascii="Arial" w:hAnsi="Arial" w:cs="Arial"/>
          <w:sz w:val="22"/>
          <w:szCs w:val="22"/>
        </w:rPr>
        <w:t xml:space="preserve">something </w:t>
      </w:r>
      <w:r w:rsidRPr="006652C2">
        <w:rPr>
          <w:rFonts w:ascii="Arial" w:hAnsi="Arial" w:cs="Arial"/>
          <w:sz w:val="22"/>
          <w:szCs w:val="22"/>
        </w:rPr>
        <w:t>measurable and the works to everyone.</w:t>
      </w:r>
      <w:r w:rsidR="006652C2" w:rsidRPr="006652C2">
        <w:rPr>
          <w:rFonts w:ascii="Arial" w:hAnsi="Arial" w:cs="Arial"/>
          <w:sz w:val="22"/>
          <w:szCs w:val="22"/>
        </w:rPr>
        <w:t xml:space="preserve"> W</w:t>
      </w:r>
      <w:r w:rsidRPr="006652C2">
        <w:rPr>
          <w:rFonts w:ascii="Arial" w:hAnsi="Arial" w:cs="Arial"/>
          <w:sz w:val="22"/>
          <w:szCs w:val="22"/>
        </w:rPr>
        <w:t xml:space="preserve">orldwide is important to have the figures for the areas where we don’t have information, so </w:t>
      </w:r>
      <w:r w:rsidRPr="002C3B5F">
        <w:rPr>
          <w:rFonts w:ascii="Arial" w:hAnsi="Arial" w:cs="Arial"/>
          <w:sz w:val="22"/>
          <w:szCs w:val="22"/>
        </w:rPr>
        <w:t xml:space="preserve">is </w:t>
      </w:r>
      <w:r w:rsidR="006652C2" w:rsidRPr="002C3B5F">
        <w:rPr>
          <w:rFonts w:ascii="Arial" w:hAnsi="Arial" w:cs="Arial"/>
          <w:sz w:val="22"/>
          <w:szCs w:val="22"/>
        </w:rPr>
        <w:t>recommended</w:t>
      </w:r>
      <w:r w:rsidRPr="002C3B5F">
        <w:rPr>
          <w:rFonts w:ascii="Arial" w:hAnsi="Arial" w:cs="Arial"/>
          <w:sz w:val="22"/>
          <w:szCs w:val="22"/>
        </w:rPr>
        <w:t xml:space="preserve"> to not make it too </w:t>
      </w:r>
      <w:r w:rsidR="00B1625A">
        <w:rPr>
          <w:rFonts w:ascii="Arial" w:hAnsi="Arial" w:cs="Arial"/>
          <w:sz w:val="22"/>
          <w:szCs w:val="22"/>
        </w:rPr>
        <w:t xml:space="preserve">much </w:t>
      </w:r>
      <w:r w:rsidRPr="002C3B5F">
        <w:rPr>
          <w:rFonts w:ascii="Arial" w:hAnsi="Arial" w:cs="Arial"/>
          <w:sz w:val="22"/>
          <w:szCs w:val="22"/>
        </w:rPr>
        <w:t xml:space="preserve">sophisticated. </w:t>
      </w:r>
    </w:p>
    <w:p w14:paraId="52C701C8" w14:textId="26699E35" w:rsidR="00C94083" w:rsidRPr="002C3B5F" w:rsidRDefault="00B1625A" w:rsidP="00B1625A">
      <w:pPr>
        <w:jc w:val="both"/>
        <w:rPr>
          <w:rFonts w:ascii="Arial" w:hAnsi="Arial" w:cs="Arial"/>
          <w:sz w:val="22"/>
          <w:szCs w:val="22"/>
        </w:rPr>
      </w:pPr>
      <w:r>
        <w:rPr>
          <w:rFonts w:ascii="Arial" w:hAnsi="Arial" w:cs="Arial"/>
          <w:sz w:val="22"/>
          <w:szCs w:val="22"/>
        </w:rPr>
        <w:t xml:space="preserve">The </w:t>
      </w:r>
      <w:r w:rsidR="00C94083" w:rsidRPr="002C3B5F">
        <w:rPr>
          <w:rFonts w:ascii="Arial" w:hAnsi="Arial" w:cs="Arial"/>
          <w:sz w:val="22"/>
          <w:szCs w:val="22"/>
        </w:rPr>
        <w:t xml:space="preserve">Chair expressed that in his opinion the </w:t>
      </w:r>
      <w:proofErr w:type="gramStart"/>
      <w:r w:rsidR="00C94083" w:rsidRPr="002C3B5F">
        <w:rPr>
          <w:rFonts w:ascii="Arial" w:hAnsi="Arial" w:cs="Arial"/>
          <w:sz w:val="22"/>
          <w:szCs w:val="22"/>
        </w:rPr>
        <w:t>short term</w:t>
      </w:r>
      <w:proofErr w:type="gramEnd"/>
      <w:r w:rsidR="00C94083" w:rsidRPr="002C3B5F">
        <w:rPr>
          <w:rFonts w:ascii="Arial" w:hAnsi="Arial" w:cs="Arial"/>
          <w:sz w:val="22"/>
          <w:szCs w:val="22"/>
        </w:rPr>
        <w:t xml:space="preserve"> </w:t>
      </w:r>
      <w:r w:rsidR="002C3B5F" w:rsidRPr="002C3B5F">
        <w:rPr>
          <w:rFonts w:ascii="Arial" w:hAnsi="Arial" w:cs="Arial"/>
          <w:sz w:val="22"/>
          <w:szCs w:val="22"/>
        </w:rPr>
        <w:t xml:space="preserve">solution </w:t>
      </w:r>
      <w:r w:rsidR="00C94083" w:rsidRPr="002C3B5F">
        <w:rPr>
          <w:rFonts w:ascii="Arial" w:hAnsi="Arial" w:cs="Arial"/>
          <w:sz w:val="22"/>
          <w:szCs w:val="22"/>
        </w:rPr>
        <w:t xml:space="preserve">might </w:t>
      </w:r>
      <w:r w:rsidR="002C3B5F" w:rsidRPr="002C3B5F">
        <w:rPr>
          <w:rFonts w:ascii="Arial" w:hAnsi="Arial" w:cs="Arial"/>
          <w:sz w:val="22"/>
          <w:szCs w:val="22"/>
        </w:rPr>
        <w:t>stay</w:t>
      </w:r>
      <w:r w:rsidR="00C94083" w:rsidRPr="002C3B5F">
        <w:rPr>
          <w:rFonts w:ascii="Arial" w:hAnsi="Arial" w:cs="Arial"/>
          <w:sz w:val="22"/>
          <w:szCs w:val="22"/>
        </w:rPr>
        <w:t xml:space="preserve"> longer</w:t>
      </w:r>
      <w:r w:rsidR="002C3B5F" w:rsidRPr="002C3B5F">
        <w:rPr>
          <w:rFonts w:ascii="Arial" w:hAnsi="Arial" w:cs="Arial"/>
          <w:sz w:val="22"/>
          <w:szCs w:val="22"/>
        </w:rPr>
        <w:t xml:space="preserve"> in use</w:t>
      </w:r>
      <w:r w:rsidR="00C94083" w:rsidRPr="002C3B5F">
        <w:rPr>
          <w:rFonts w:ascii="Arial" w:hAnsi="Arial" w:cs="Arial"/>
          <w:sz w:val="22"/>
          <w:szCs w:val="22"/>
        </w:rPr>
        <w:t>.</w:t>
      </w:r>
    </w:p>
    <w:p w14:paraId="3D61250E" w14:textId="0B26AE9A" w:rsidR="00C94083" w:rsidRPr="00F81538" w:rsidRDefault="00C94083" w:rsidP="00B1625A">
      <w:pPr>
        <w:jc w:val="both"/>
        <w:rPr>
          <w:rFonts w:ascii="Arial" w:hAnsi="Arial" w:cs="Arial"/>
          <w:sz w:val="22"/>
          <w:szCs w:val="22"/>
        </w:rPr>
      </w:pPr>
      <w:r w:rsidRPr="002C3B5F">
        <w:rPr>
          <w:rFonts w:ascii="Arial" w:hAnsi="Arial" w:cs="Arial"/>
          <w:sz w:val="22"/>
          <w:szCs w:val="22"/>
        </w:rPr>
        <w:t>T</w:t>
      </w:r>
      <w:r w:rsidR="002C3B5F" w:rsidRPr="002C3B5F">
        <w:rPr>
          <w:rFonts w:ascii="Arial" w:hAnsi="Arial" w:cs="Arial"/>
          <w:sz w:val="22"/>
          <w:szCs w:val="22"/>
        </w:rPr>
        <w:t xml:space="preserve">homas </w:t>
      </w:r>
      <w:r w:rsidRPr="002C3B5F">
        <w:rPr>
          <w:rFonts w:ascii="Arial" w:hAnsi="Arial" w:cs="Arial"/>
          <w:sz w:val="22"/>
          <w:szCs w:val="22"/>
        </w:rPr>
        <w:t>D</w:t>
      </w:r>
      <w:r w:rsidR="002C3B5F" w:rsidRPr="002C3B5F">
        <w:rPr>
          <w:rFonts w:ascii="Arial" w:hAnsi="Arial" w:cs="Arial"/>
          <w:sz w:val="22"/>
          <w:szCs w:val="22"/>
        </w:rPr>
        <w:t>.</w:t>
      </w:r>
      <w:r w:rsidRPr="002C3B5F">
        <w:rPr>
          <w:rFonts w:ascii="Arial" w:hAnsi="Arial" w:cs="Arial"/>
          <w:sz w:val="22"/>
          <w:szCs w:val="22"/>
        </w:rPr>
        <w:t xml:space="preserve"> mentioned that when a CB Coordinator looks at the region to decide where the funds should be </w:t>
      </w:r>
      <w:r w:rsidR="002C3B5F" w:rsidRPr="002C3B5F">
        <w:rPr>
          <w:rFonts w:ascii="Arial" w:hAnsi="Arial" w:cs="Arial"/>
          <w:sz w:val="22"/>
          <w:szCs w:val="22"/>
        </w:rPr>
        <w:t>invested,</w:t>
      </w:r>
      <w:r w:rsidRPr="002C3B5F">
        <w:rPr>
          <w:rFonts w:ascii="Arial" w:hAnsi="Arial" w:cs="Arial"/>
          <w:sz w:val="22"/>
          <w:szCs w:val="22"/>
        </w:rPr>
        <w:t xml:space="preserve"> he needs to have figures that helps the decision. </w:t>
      </w:r>
      <w:r w:rsidR="00B1625A">
        <w:rPr>
          <w:rFonts w:ascii="Arial" w:hAnsi="Arial" w:cs="Arial"/>
          <w:sz w:val="22"/>
          <w:szCs w:val="22"/>
        </w:rPr>
        <w:t xml:space="preserve">The </w:t>
      </w:r>
      <w:r w:rsidRPr="002C3B5F">
        <w:rPr>
          <w:rFonts w:ascii="Arial" w:hAnsi="Arial" w:cs="Arial"/>
          <w:sz w:val="22"/>
          <w:szCs w:val="22"/>
        </w:rPr>
        <w:t xml:space="preserve">Chair agreed </w:t>
      </w:r>
      <w:r w:rsidRPr="002C3B5F">
        <w:rPr>
          <w:rFonts w:ascii="Arial" w:hAnsi="Arial" w:cs="Arial"/>
          <w:sz w:val="22"/>
          <w:szCs w:val="22"/>
        </w:rPr>
        <w:lastRenderedPageBreak/>
        <w:t xml:space="preserve">that is necessary numbers but also have additional information for instance about the traffic in the </w:t>
      </w:r>
      <w:r w:rsidRPr="00F81538">
        <w:rPr>
          <w:rFonts w:ascii="Arial" w:hAnsi="Arial" w:cs="Arial"/>
          <w:sz w:val="22"/>
          <w:szCs w:val="22"/>
        </w:rPr>
        <w:t xml:space="preserve">areas. </w:t>
      </w:r>
    </w:p>
    <w:p w14:paraId="436CE6B5" w14:textId="333EF5C5" w:rsidR="009F603E" w:rsidRPr="00F81538" w:rsidRDefault="009F603E" w:rsidP="00B1625A">
      <w:pPr>
        <w:jc w:val="both"/>
        <w:rPr>
          <w:rFonts w:ascii="Arial" w:hAnsi="Arial" w:cs="Arial"/>
          <w:sz w:val="22"/>
          <w:szCs w:val="22"/>
        </w:rPr>
      </w:pPr>
      <w:r w:rsidRPr="00F81538">
        <w:rPr>
          <w:rFonts w:ascii="Arial" w:hAnsi="Arial" w:cs="Arial"/>
          <w:sz w:val="22"/>
          <w:szCs w:val="22"/>
        </w:rPr>
        <w:t>T</w:t>
      </w:r>
      <w:r w:rsidR="00B1625A">
        <w:rPr>
          <w:rFonts w:ascii="Arial" w:hAnsi="Arial" w:cs="Arial"/>
          <w:sz w:val="22"/>
          <w:szCs w:val="22"/>
        </w:rPr>
        <w:t xml:space="preserve">homas </w:t>
      </w:r>
      <w:r w:rsidRPr="00F81538">
        <w:rPr>
          <w:rFonts w:ascii="Arial" w:hAnsi="Arial" w:cs="Arial"/>
          <w:sz w:val="22"/>
          <w:szCs w:val="22"/>
        </w:rPr>
        <w:t>D</w:t>
      </w:r>
      <w:r w:rsidR="00B1625A">
        <w:rPr>
          <w:rFonts w:ascii="Arial" w:hAnsi="Arial" w:cs="Arial"/>
          <w:sz w:val="22"/>
          <w:szCs w:val="22"/>
        </w:rPr>
        <w:t>.</w:t>
      </w:r>
      <w:r w:rsidRPr="00F81538">
        <w:rPr>
          <w:rFonts w:ascii="Arial" w:hAnsi="Arial" w:cs="Arial"/>
          <w:sz w:val="22"/>
          <w:szCs w:val="22"/>
        </w:rPr>
        <w:t xml:space="preserve"> mentioned that the users are not happy with C-</w:t>
      </w:r>
      <w:proofErr w:type="gramStart"/>
      <w:r w:rsidRPr="00F81538">
        <w:rPr>
          <w:rFonts w:ascii="Arial" w:hAnsi="Arial" w:cs="Arial"/>
          <w:sz w:val="22"/>
          <w:szCs w:val="22"/>
        </w:rPr>
        <w:t>55</w:t>
      </w:r>
      <w:proofErr w:type="gramEnd"/>
      <w:r w:rsidRPr="00F81538">
        <w:rPr>
          <w:rFonts w:ascii="Arial" w:hAnsi="Arial" w:cs="Arial"/>
          <w:sz w:val="22"/>
          <w:szCs w:val="22"/>
        </w:rPr>
        <w:t xml:space="preserve"> but the IMO is sufficiently satisfied, </w:t>
      </w:r>
      <w:r w:rsidR="00B1625A">
        <w:rPr>
          <w:rFonts w:ascii="Arial" w:hAnsi="Arial" w:cs="Arial"/>
          <w:sz w:val="22"/>
          <w:szCs w:val="22"/>
        </w:rPr>
        <w:t>however,</w:t>
      </w:r>
      <w:r w:rsidRPr="00F81538">
        <w:rPr>
          <w:rFonts w:ascii="Arial" w:hAnsi="Arial" w:cs="Arial"/>
          <w:sz w:val="22"/>
          <w:szCs w:val="22"/>
        </w:rPr>
        <w:t xml:space="preserve"> the information is not enough to try to ask support to some donors. Some RHCs have different solutions but they still report to C-55 and their solutions do not fit other regions due to a lack of capabilities. </w:t>
      </w:r>
      <w:r w:rsidR="00B1625A">
        <w:rPr>
          <w:rFonts w:ascii="Arial" w:hAnsi="Arial" w:cs="Arial"/>
          <w:sz w:val="22"/>
          <w:szCs w:val="22"/>
        </w:rPr>
        <w:t xml:space="preserve">The </w:t>
      </w:r>
      <w:r w:rsidRPr="00F81538">
        <w:rPr>
          <w:rFonts w:ascii="Arial" w:hAnsi="Arial" w:cs="Arial"/>
          <w:sz w:val="22"/>
          <w:szCs w:val="22"/>
        </w:rPr>
        <w:t xml:space="preserve">Chair mention that is necessary to have a better way to input the data and this can be a </w:t>
      </w:r>
      <w:r w:rsidR="00B1625A" w:rsidRPr="00F81538">
        <w:rPr>
          <w:rFonts w:ascii="Arial" w:hAnsi="Arial" w:cs="Arial"/>
          <w:sz w:val="22"/>
          <w:szCs w:val="22"/>
        </w:rPr>
        <w:t>long-term</w:t>
      </w:r>
      <w:r w:rsidRPr="00F81538">
        <w:rPr>
          <w:rFonts w:ascii="Arial" w:hAnsi="Arial" w:cs="Arial"/>
          <w:sz w:val="22"/>
          <w:szCs w:val="22"/>
        </w:rPr>
        <w:t xml:space="preserve"> solution. The </w:t>
      </w:r>
      <w:r w:rsidR="00B1625A">
        <w:rPr>
          <w:rFonts w:ascii="Arial" w:hAnsi="Arial" w:cs="Arial"/>
          <w:sz w:val="22"/>
          <w:szCs w:val="22"/>
        </w:rPr>
        <w:t>S</w:t>
      </w:r>
      <w:r w:rsidRPr="00F81538">
        <w:rPr>
          <w:rFonts w:ascii="Arial" w:hAnsi="Arial" w:cs="Arial"/>
          <w:sz w:val="22"/>
          <w:szCs w:val="22"/>
        </w:rPr>
        <w:t>eabed 2030 already does an assessment by areas and the RENCs already have the CATZOC solution. J</w:t>
      </w:r>
      <w:r w:rsidR="00F81538" w:rsidRPr="00F81538">
        <w:rPr>
          <w:rFonts w:ascii="Arial" w:hAnsi="Arial" w:cs="Arial"/>
          <w:sz w:val="22"/>
          <w:szCs w:val="22"/>
        </w:rPr>
        <w:t xml:space="preserve">ohn </w:t>
      </w:r>
      <w:r w:rsidRPr="00F81538">
        <w:rPr>
          <w:rFonts w:ascii="Arial" w:hAnsi="Arial" w:cs="Arial"/>
          <w:sz w:val="22"/>
          <w:szCs w:val="22"/>
        </w:rPr>
        <w:t>N</w:t>
      </w:r>
      <w:r w:rsidR="00F81538" w:rsidRPr="00F81538">
        <w:rPr>
          <w:rFonts w:ascii="Arial" w:hAnsi="Arial" w:cs="Arial"/>
          <w:sz w:val="22"/>
          <w:szCs w:val="22"/>
        </w:rPr>
        <w:t>.</w:t>
      </w:r>
      <w:r w:rsidRPr="00F81538">
        <w:rPr>
          <w:rFonts w:ascii="Arial" w:hAnsi="Arial" w:cs="Arial"/>
          <w:sz w:val="22"/>
          <w:szCs w:val="22"/>
        </w:rPr>
        <w:t xml:space="preserve"> enhanced </w:t>
      </w:r>
      <w:r w:rsidR="00F81538" w:rsidRPr="00F81538">
        <w:rPr>
          <w:rFonts w:ascii="Arial" w:hAnsi="Arial" w:cs="Arial"/>
          <w:sz w:val="22"/>
          <w:szCs w:val="22"/>
        </w:rPr>
        <w:t xml:space="preserve">the need to </w:t>
      </w:r>
      <w:r w:rsidRPr="00F81538">
        <w:rPr>
          <w:rFonts w:ascii="Arial" w:hAnsi="Arial" w:cs="Arial"/>
          <w:sz w:val="22"/>
          <w:szCs w:val="22"/>
        </w:rPr>
        <w:t xml:space="preserve">be very careful about the complexity of collecting data and reporting. </w:t>
      </w:r>
    </w:p>
    <w:p w14:paraId="12F3FB4B" w14:textId="73CC2B1A" w:rsidR="006F6259" w:rsidRPr="00D819A6" w:rsidRDefault="006F6259" w:rsidP="00B1625A">
      <w:pPr>
        <w:jc w:val="both"/>
        <w:rPr>
          <w:rFonts w:ascii="Arial" w:hAnsi="Arial" w:cs="Arial"/>
          <w:sz w:val="22"/>
          <w:szCs w:val="22"/>
        </w:rPr>
      </w:pPr>
      <w:r w:rsidRPr="00F81538">
        <w:rPr>
          <w:rFonts w:ascii="Arial" w:hAnsi="Arial" w:cs="Arial"/>
          <w:sz w:val="22"/>
          <w:szCs w:val="22"/>
        </w:rPr>
        <w:t>T</w:t>
      </w:r>
      <w:r w:rsidR="00F81538">
        <w:rPr>
          <w:rFonts w:ascii="Arial" w:hAnsi="Arial" w:cs="Arial"/>
          <w:sz w:val="22"/>
          <w:szCs w:val="22"/>
        </w:rPr>
        <w:t xml:space="preserve">homas </w:t>
      </w:r>
      <w:r w:rsidRPr="00F81538">
        <w:rPr>
          <w:rFonts w:ascii="Arial" w:hAnsi="Arial" w:cs="Arial"/>
          <w:sz w:val="22"/>
          <w:szCs w:val="22"/>
        </w:rPr>
        <w:t>D</w:t>
      </w:r>
      <w:r w:rsidR="00F81538">
        <w:rPr>
          <w:rFonts w:ascii="Arial" w:hAnsi="Arial" w:cs="Arial"/>
          <w:sz w:val="22"/>
          <w:szCs w:val="22"/>
        </w:rPr>
        <w:t>.</w:t>
      </w:r>
      <w:r w:rsidRPr="00F81538">
        <w:rPr>
          <w:rFonts w:ascii="Arial" w:hAnsi="Arial" w:cs="Arial"/>
          <w:sz w:val="22"/>
          <w:szCs w:val="22"/>
        </w:rPr>
        <w:t xml:space="preserve"> projected the way to measure SPI 1.2.2 and the way to use the CATZOC, since the higher U</w:t>
      </w:r>
      <w:r w:rsidR="00B5086F">
        <w:rPr>
          <w:rFonts w:ascii="Arial" w:hAnsi="Arial" w:cs="Arial"/>
          <w:sz w:val="22"/>
          <w:szCs w:val="22"/>
        </w:rPr>
        <w:t xml:space="preserve">sage </w:t>
      </w:r>
      <w:r w:rsidRPr="00F81538">
        <w:rPr>
          <w:rFonts w:ascii="Arial" w:hAnsi="Arial" w:cs="Arial"/>
          <w:sz w:val="22"/>
          <w:szCs w:val="22"/>
        </w:rPr>
        <w:t>B</w:t>
      </w:r>
      <w:r w:rsidR="00B5086F">
        <w:rPr>
          <w:rFonts w:ascii="Arial" w:hAnsi="Arial" w:cs="Arial"/>
          <w:sz w:val="22"/>
          <w:szCs w:val="22"/>
        </w:rPr>
        <w:t>and</w:t>
      </w:r>
      <w:r w:rsidRPr="00F81538">
        <w:rPr>
          <w:rFonts w:ascii="Arial" w:hAnsi="Arial" w:cs="Arial"/>
          <w:sz w:val="22"/>
          <w:szCs w:val="22"/>
        </w:rPr>
        <w:t xml:space="preserve"> implies that there is traffic. Some countries use the </w:t>
      </w:r>
      <w:proofErr w:type="gramStart"/>
      <w:r w:rsidRPr="00F81538">
        <w:rPr>
          <w:rFonts w:ascii="Arial" w:hAnsi="Arial" w:cs="Arial"/>
          <w:sz w:val="22"/>
          <w:szCs w:val="22"/>
        </w:rPr>
        <w:t>CATZOC</w:t>
      </w:r>
      <w:proofErr w:type="gramEnd"/>
      <w:r w:rsidRPr="00F81538">
        <w:rPr>
          <w:rFonts w:ascii="Arial" w:hAnsi="Arial" w:cs="Arial"/>
          <w:sz w:val="22"/>
          <w:szCs w:val="22"/>
        </w:rPr>
        <w:t xml:space="preserve"> but some countries are reluctant to use CATZOC since it can provide the wrong focus. Chair informed that France and UK use the CATZOC.</w:t>
      </w:r>
      <w:r w:rsidR="00447525">
        <w:rPr>
          <w:rFonts w:ascii="Arial" w:hAnsi="Arial" w:cs="Arial"/>
          <w:sz w:val="22"/>
          <w:szCs w:val="22"/>
        </w:rPr>
        <w:t xml:space="preserve"> He</w:t>
      </w:r>
      <w:r w:rsidR="00470C0E" w:rsidRPr="00F81538">
        <w:rPr>
          <w:rFonts w:ascii="Arial" w:hAnsi="Arial" w:cs="Arial"/>
          <w:sz w:val="22"/>
          <w:szCs w:val="22"/>
        </w:rPr>
        <w:t xml:space="preserve"> enhanced </w:t>
      </w:r>
      <w:r w:rsidR="00D819A6">
        <w:rPr>
          <w:rFonts w:ascii="Arial" w:hAnsi="Arial" w:cs="Arial"/>
          <w:sz w:val="22"/>
          <w:szCs w:val="22"/>
        </w:rPr>
        <w:t>that for the</w:t>
      </w:r>
      <w:r w:rsidR="00470C0E" w:rsidRPr="00F81538">
        <w:rPr>
          <w:rFonts w:ascii="Arial" w:hAnsi="Arial" w:cs="Arial"/>
          <w:sz w:val="22"/>
          <w:szCs w:val="22"/>
        </w:rPr>
        <w:t xml:space="preserve"> </w:t>
      </w:r>
      <w:r w:rsidR="00D819A6">
        <w:rPr>
          <w:rFonts w:ascii="Arial" w:hAnsi="Arial" w:cs="Arial"/>
          <w:sz w:val="22"/>
          <w:szCs w:val="22"/>
        </w:rPr>
        <w:t>e</w:t>
      </w:r>
      <w:r w:rsidR="00470C0E" w:rsidRPr="00F81538">
        <w:rPr>
          <w:rFonts w:ascii="Arial" w:hAnsi="Arial" w:cs="Arial"/>
          <w:sz w:val="22"/>
          <w:szCs w:val="22"/>
        </w:rPr>
        <w:t xml:space="preserve">xtension of future C-55: A new CBSC PT was tasked at CBSC20 </w:t>
      </w:r>
      <w:r w:rsidR="00470C0E" w:rsidRPr="00D819A6">
        <w:rPr>
          <w:rFonts w:ascii="Arial" w:hAnsi="Arial" w:cs="Arial"/>
          <w:sz w:val="22"/>
          <w:szCs w:val="22"/>
        </w:rPr>
        <w:t>"to focus on the content of C-55 to better reflect both the requirements for safety of navigations and the use of hydrographic data for non-navigational purposes”.</w:t>
      </w:r>
    </w:p>
    <w:p w14:paraId="382582EF" w14:textId="79775622" w:rsidR="00470C0E" w:rsidRPr="00D819A6" w:rsidRDefault="00470C0E" w:rsidP="00B1625A">
      <w:pPr>
        <w:jc w:val="both"/>
        <w:rPr>
          <w:rFonts w:ascii="Arial" w:hAnsi="Arial" w:cs="Arial"/>
          <w:sz w:val="22"/>
          <w:szCs w:val="22"/>
        </w:rPr>
      </w:pPr>
      <w:r w:rsidRPr="00D819A6">
        <w:rPr>
          <w:rFonts w:ascii="Arial" w:hAnsi="Arial" w:cs="Arial"/>
          <w:sz w:val="22"/>
          <w:szCs w:val="22"/>
        </w:rPr>
        <w:t xml:space="preserve">For </w:t>
      </w:r>
      <w:r w:rsidR="00D819A6" w:rsidRPr="00D819A6">
        <w:rPr>
          <w:rFonts w:ascii="Arial" w:hAnsi="Arial" w:cs="Arial"/>
          <w:sz w:val="22"/>
          <w:szCs w:val="22"/>
        </w:rPr>
        <w:t>non-navigation</w:t>
      </w:r>
      <w:r w:rsidRPr="00D819A6">
        <w:rPr>
          <w:rFonts w:ascii="Arial" w:hAnsi="Arial" w:cs="Arial"/>
          <w:sz w:val="22"/>
          <w:szCs w:val="22"/>
        </w:rPr>
        <w:t xml:space="preserve"> proposes </w:t>
      </w:r>
      <w:r w:rsidR="00447525">
        <w:rPr>
          <w:rFonts w:ascii="Arial" w:hAnsi="Arial" w:cs="Arial"/>
          <w:sz w:val="22"/>
          <w:szCs w:val="22"/>
        </w:rPr>
        <w:t>the</w:t>
      </w:r>
      <w:r w:rsidRPr="00D819A6">
        <w:rPr>
          <w:rFonts w:ascii="Arial" w:hAnsi="Arial" w:cs="Arial"/>
          <w:sz w:val="22"/>
          <w:szCs w:val="22"/>
        </w:rPr>
        <w:t xml:space="preserve"> Chair considers that the Seabed 2030 </w:t>
      </w:r>
      <w:r w:rsidR="00447525">
        <w:rPr>
          <w:rFonts w:ascii="Arial" w:hAnsi="Arial" w:cs="Arial"/>
          <w:sz w:val="22"/>
          <w:szCs w:val="22"/>
        </w:rPr>
        <w:t xml:space="preserve">information </w:t>
      </w:r>
      <w:r w:rsidRPr="00D819A6">
        <w:rPr>
          <w:rFonts w:ascii="Arial" w:hAnsi="Arial" w:cs="Arial"/>
          <w:sz w:val="22"/>
          <w:szCs w:val="22"/>
        </w:rPr>
        <w:t xml:space="preserve">is enough in his opinion and expressed the uncertainly about how to develop this further. </w:t>
      </w:r>
    </w:p>
    <w:p w14:paraId="5E8B8E3D" w14:textId="158F1E02" w:rsidR="004A4C39" w:rsidRPr="00D819A6" w:rsidRDefault="00BD5F73" w:rsidP="00B1625A">
      <w:pPr>
        <w:jc w:val="both"/>
        <w:rPr>
          <w:rFonts w:ascii="Arial" w:hAnsi="Arial" w:cs="Arial"/>
          <w:color w:val="FF0000"/>
          <w:sz w:val="22"/>
          <w:szCs w:val="22"/>
        </w:rPr>
      </w:pPr>
      <w:r w:rsidRPr="00D819A6">
        <w:rPr>
          <w:rFonts w:ascii="Arial" w:hAnsi="Arial" w:cs="Arial"/>
          <w:sz w:val="22"/>
          <w:szCs w:val="22"/>
        </w:rPr>
        <w:t>L</w:t>
      </w:r>
      <w:r w:rsidR="00447525">
        <w:rPr>
          <w:rFonts w:ascii="Arial" w:hAnsi="Arial" w:cs="Arial"/>
          <w:sz w:val="22"/>
          <w:szCs w:val="22"/>
        </w:rPr>
        <w:t xml:space="preserve">ucy </w:t>
      </w:r>
      <w:r w:rsidRPr="00D819A6">
        <w:rPr>
          <w:rFonts w:ascii="Arial" w:hAnsi="Arial" w:cs="Arial"/>
          <w:sz w:val="22"/>
          <w:szCs w:val="22"/>
        </w:rPr>
        <w:t>F</w:t>
      </w:r>
      <w:r w:rsidR="00447525">
        <w:rPr>
          <w:rFonts w:ascii="Arial" w:hAnsi="Arial" w:cs="Arial"/>
          <w:sz w:val="22"/>
          <w:szCs w:val="22"/>
        </w:rPr>
        <w:t>.</w:t>
      </w:r>
      <w:r w:rsidRPr="00D819A6">
        <w:rPr>
          <w:rFonts w:ascii="Arial" w:hAnsi="Arial" w:cs="Arial"/>
          <w:sz w:val="22"/>
          <w:szCs w:val="22"/>
        </w:rPr>
        <w:t xml:space="preserve"> informed that </w:t>
      </w:r>
      <w:r w:rsidR="004A4C39" w:rsidRPr="00D819A6">
        <w:rPr>
          <w:rFonts w:ascii="Arial" w:hAnsi="Arial" w:cs="Arial"/>
          <w:sz w:val="22"/>
          <w:szCs w:val="22"/>
        </w:rPr>
        <w:t xml:space="preserve">IRCC11/Recommendation 5 states: </w:t>
      </w:r>
      <w:r w:rsidRPr="00D819A6">
        <w:rPr>
          <w:rFonts w:ascii="Arial" w:hAnsi="Arial" w:cs="Arial"/>
          <w:sz w:val="22"/>
          <w:szCs w:val="22"/>
        </w:rPr>
        <w:t xml:space="preserve"> </w:t>
      </w:r>
      <w:r w:rsidR="004A4C39" w:rsidRPr="00D819A6">
        <w:rPr>
          <w:rFonts w:ascii="Arial" w:hAnsi="Arial" w:cs="Arial"/>
          <w:sz w:val="22"/>
          <w:szCs w:val="22"/>
        </w:rPr>
        <w:t>to encourage Member States to use CATZOC to generate the input for C-55 in a consistent and harmonized way.</w:t>
      </w:r>
      <w:r w:rsidR="00D819A6" w:rsidRPr="00D819A6">
        <w:rPr>
          <w:rFonts w:ascii="Arial" w:hAnsi="Arial" w:cs="Arial"/>
          <w:sz w:val="22"/>
          <w:szCs w:val="22"/>
        </w:rPr>
        <w:t xml:space="preserve"> </w:t>
      </w:r>
      <w:r w:rsidR="004A4C39" w:rsidRPr="00D819A6">
        <w:rPr>
          <w:rFonts w:ascii="Arial" w:hAnsi="Arial" w:cs="Arial"/>
          <w:sz w:val="22"/>
          <w:szCs w:val="22"/>
        </w:rPr>
        <w:t>CBSC Report to IRCC12 informed that C-55 is an important external IHO document, used by IMO as source for the status of survey and cartography worldwide. Our present method of inserting data for the survey status is resource demanding for the member states, allows for different interpretations and differentiates for only two depth intervals (&lt;200m, &gt;200m). The C-55RPT was tasked to deal with these challenges. As a temporary solution, accepted by IRCC11, we can now insert data into C-55, extracting CATZOC automatically from the RENC's, and dividing the low depth interval in two: 0-50m and 50-200m. This allows for much needed harmonization of data insertion and for the data becoming more navigationally relevant</w:t>
      </w:r>
      <w:r w:rsidR="004A4C39" w:rsidRPr="00D819A6">
        <w:rPr>
          <w:rFonts w:ascii="Arial" w:hAnsi="Arial" w:cs="Arial"/>
          <w:color w:val="FF0000"/>
          <w:sz w:val="22"/>
          <w:szCs w:val="22"/>
        </w:rPr>
        <w:t xml:space="preserve">.  </w:t>
      </w:r>
    </w:p>
    <w:p w14:paraId="6CF4AAE3" w14:textId="718E0F6C" w:rsidR="00BD5F73" w:rsidRPr="00D819A6" w:rsidRDefault="00A54AB9" w:rsidP="00B1625A">
      <w:pPr>
        <w:jc w:val="both"/>
        <w:rPr>
          <w:rFonts w:ascii="Arial" w:hAnsi="Arial" w:cs="Arial"/>
          <w:sz w:val="22"/>
          <w:szCs w:val="22"/>
          <w:lang w:val="en-US"/>
        </w:rPr>
      </w:pPr>
      <w:r w:rsidRPr="00D819A6">
        <w:rPr>
          <w:rFonts w:ascii="Arial" w:hAnsi="Arial" w:cs="Arial"/>
          <w:sz w:val="22"/>
          <w:szCs w:val="22"/>
          <w:lang w:val="en-US"/>
        </w:rPr>
        <w:t>The CBSC will wait for instructions from IRCC.</w:t>
      </w:r>
    </w:p>
    <w:p w14:paraId="08CBA91A" w14:textId="77777777" w:rsidR="00470C0E" w:rsidRDefault="00470C0E" w:rsidP="00E1599F"/>
    <w:p w14:paraId="67867800" w14:textId="121CD528" w:rsidR="00691AFB" w:rsidRDefault="00470C0E" w:rsidP="00E1599F">
      <w:r>
        <w:t xml:space="preserve"> </w:t>
      </w:r>
    </w:p>
    <w:p w14:paraId="68C9ED3A" w14:textId="77777777" w:rsidR="001F423B" w:rsidRPr="00D819A6" w:rsidRDefault="001F423B" w:rsidP="001F423B">
      <w:pPr>
        <w:tabs>
          <w:tab w:val="left" w:pos="680"/>
        </w:tabs>
        <w:spacing w:before="60" w:after="60"/>
        <w:ind w:left="680" w:hanging="680"/>
        <w:rPr>
          <w:rFonts w:ascii="Arial" w:hAnsi="Arial" w:cs="Arial"/>
          <w:b/>
          <w:sz w:val="22"/>
          <w:szCs w:val="22"/>
          <w:lang w:val="en-US"/>
        </w:rPr>
      </w:pPr>
      <w:r w:rsidRPr="00D819A6">
        <w:rPr>
          <w:rFonts w:ascii="Arial" w:hAnsi="Arial" w:cs="Arial"/>
          <w:b/>
          <w:sz w:val="22"/>
          <w:szCs w:val="22"/>
          <w:lang w:val="en-US"/>
        </w:rPr>
        <w:t>8.</w:t>
      </w:r>
      <w:r w:rsidRPr="00D819A6">
        <w:rPr>
          <w:rFonts w:ascii="Arial" w:hAnsi="Arial" w:cs="Arial"/>
          <w:b/>
          <w:sz w:val="22"/>
          <w:szCs w:val="22"/>
          <w:lang w:val="en-US"/>
        </w:rPr>
        <w:tab/>
        <w:t>Operational issues of the CBSC (Continued)</w:t>
      </w:r>
    </w:p>
    <w:p w14:paraId="259EC99A" w14:textId="77777777" w:rsidR="001F423B" w:rsidRPr="00D819A6" w:rsidRDefault="001F423B" w:rsidP="001F423B">
      <w:pPr>
        <w:spacing w:before="60" w:after="60"/>
        <w:rPr>
          <w:rFonts w:ascii="Arial" w:hAnsi="Arial" w:cs="Arial"/>
          <w:sz w:val="22"/>
          <w:szCs w:val="22"/>
        </w:rPr>
      </w:pPr>
      <w:r w:rsidRPr="00D819A6">
        <w:rPr>
          <w:rFonts w:ascii="Arial" w:hAnsi="Arial" w:cs="Arial"/>
          <w:b/>
          <w:iCs/>
          <w:sz w:val="22"/>
          <w:szCs w:val="22"/>
          <w:lang w:val="en-US"/>
        </w:rPr>
        <w:t>8.2</w:t>
      </w:r>
      <w:r w:rsidRPr="00D819A6">
        <w:rPr>
          <w:rFonts w:ascii="Arial" w:hAnsi="Arial" w:cs="Arial"/>
          <w:b/>
          <w:iCs/>
          <w:sz w:val="22"/>
          <w:szCs w:val="22"/>
          <w:lang w:val="en-US"/>
        </w:rPr>
        <w:tab/>
      </w:r>
      <w:r w:rsidRPr="00D819A6">
        <w:rPr>
          <w:rFonts w:ascii="Arial" w:hAnsi="Arial" w:cs="Arial"/>
          <w:b/>
          <w:bCs/>
          <w:sz w:val="22"/>
          <w:szCs w:val="22"/>
        </w:rPr>
        <w:t xml:space="preserve">IHO E-Learning </w:t>
      </w:r>
      <w:proofErr w:type="spellStart"/>
      <w:r w:rsidRPr="00D819A6">
        <w:rPr>
          <w:rFonts w:ascii="Arial" w:hAnsi="Arial" w:cs="Arial"/>
          <w:b/>
          <w:bCs/>
          <w:sz w:val="22"/>
          <w:szCs w:val="22"/>
        </w:rPr>
        <w:t>Center</w:t>
      </w:r>
      <w:proofErr w:type="spellEnd"/>
      <w:r w:rsidRPr="00D819A6">
        <w:rPr>
          <w:rFonts w:ascii="Arial" w:hAnsi="Arial" w:cs="Arial"/>
          <w:sz w:val="22"/>
          <w:szCs w:val="22"/>
        </w:rPr>
        <w:t xml:space="preserve"> </w:t>
      </w:r>
    </w:p>
    <w:p w14:paraId="57A8D244" w14:textId="489F7DAB" w:rsidR="001F423B" w:rsidRPr="00D819A6" w:rsidRDefault="001F423B" w:rsidP="00447525">
      <w:pPr>
        <w:tabs>
          <w:tab w:val="left" w:pos="680"/>
        </w:tabs>
        <w:spacing w:after="120"/>
        <w:ind w:left="677" w:hanging="677"/>
        <w:rPr>
          <w:rFonts w:ascii="Arial" w:hAnsi="Arial" w:cs="Arial"/>
          <w:i/>
          <w:iCs/>
          <w:sz w:val="22"/>
          <w:szCs w:val="22"/>
          <w:lang w:val="en-US"/>
        </w:rPr>
      </w:pPr>
      <w:r w:rsidRPr="00D819A6">
        <w:rPr>
          <w:rFonts w:ascii="Arial" w:hAnsi="Arial" w:cs="Arial"/>
          <w:i/>
          <w:iCs/>
          <w:sz w:val="22"/>
          <w:szCs w:val="22"/>
          <w:lang w:val="en-US"/>
        </w:rPr>
        <w:t>Docs: CBSC20-08.2 CB E-learning Project Team (PT Chair)</w:t>
      </w:r>
    </w:p>
    <w:p w14:paraId="1C0B129E" w14:textId="0467926E" w:rsidR="00D819A6" w:rsidRDefault="001B03EA" w:rsidP="00F66557">
      <w:pPr>
        <w:spacing w:before="60" w:after="60"/>
        <w:jc w:val="both"/>
        <w:rPr>
          <w:rFonts w:ascii="Arial" w:hAnsi="Arial" w:cs="Arial"/>
          <w:sz w:val="22"/>
          <w:szCs w:val="22"/>
          <w:lang w:val="en-US"/>
        </w:rPr>
      </w:pPr>
      <w:r w:rsidRPr="00D819A6">
        <w:rPr>
          <w:rFonts w:ascii="Arial" w:hAnsi="Arial" w:cs="Arial"/>
          <w:sz w:val="22"/>
          <w:szCs w:val="22"/>
          <w:lang w:val="en-US"/>
        </w:rPr>
        <w:t xml:space="preserve">Helber Carvalho the Chair of the </w:t>
      </w:r>
      <w:r w:rsidR="00D819A6">
        <w:rPr>
          <w:rFonts w:ascii="Arial" w:hAnsi="Arial" w:cs="Arial"/>
          <w:sz w:val="22"/>
          <w:szCs w:val="22"/>
          <w:lang w:val="en-US"/>
        </w:rPr>
        <w:t>e</w:t>
      </w:r>
      <w:r w:rsidRPr="00D819A6">
        <w:rPr>
          <w:rFonts w:ascii="Arial" w:hAnsi="Arial" w:cs="Arial"/>
          <w:sz w:val="22"/>
          <w:szCs w:val="22"/>
          <w:lang w:val="en-US"/>
        </w:rPr>
        <w:t>-</w:t>
      </w:r>
      <w:r w:rsidR="00D819A6">
        <w:rPr>
          <w:rFonts w:ascii="Arial" w:hAnsi="Arial" w:cs="Arial"/>
          <w:sz w:val="22"/>
          <w:szCs w:val="22"/>
          <w:lang w:val="en-US"/>
        </w:rPr>
        <w:t>L</w:t>
      </w:r>
      <w:r w:rsidRPr="00D819A6">
        <w:rPr>
          <w:rFonts w:ascii="Arial" w:hAnsi="Arial" w:cs="Arial"/>
          <w:sz w:val="22"/>
          <w:szCs w:val="22"/>
          <w:lang w:val="en-US"/>
        </w:rPr>
        <w:t xml:space="preserve">earning </w:t>
      </w:r>
      <w:r w:rsidR="00D819A6">
        <w:rPr>
          <w:rFonts w:ascii="Arial" w:hAnsi="Arial" w:cs="Arial"/>
          <w:sz w:val="22"/>
          <w:szCs w:val="22"/>
          <w:lang w:val="en-US"/>
        </w:rPr>
        <w:t xml:space="preserve">Center </w:t>
      </w:r>
      <w:r w:rsidRPr="00D819A6">
        <w:rPr>
          <w:rFonts w:ascii="Arial" w:hAnsi="Arial" w:cs="Arial"/>
          <w:sz w:val="22"/>
          <w:szCs w:val="22"/>
          <w:lang w:val="en-US"/>
        </w:rPr>
        <w:t>Project Team</w:t>
      </w:r>
      <w:r w:rsidR="00F66557" w:rsidRPr="00D819A6">
        <w:rPr>
          <w:rFonts w:ascii="Arial" w:hAnsi="Arial" w:cs="Arial"/>
          <w:sz w:val="22"/>
          <w:szCs w:val="22"/>
          <w:lang w:val="en-US"/>
        </w:rPr>
        <w:t xml:space="preserve"> (PT)</w:t>
      </w:r>
      <w:r w:rsidRPr="00D819A6">
        <w:rPr>
          <w:rFonts w:ascii="Arial" w:hAnsi="Arial" w:cs="Arial"/>
          <w:sz w:val="22"/>
          <w:szCs w:val="22"/>
          <w:lang w:val="en-US"/>
        </w:rPr>
        <w:t xml:space="preserve"> </w:t>
      </w:r>
      <w:r w:rsidR="00661E98" w:rsidRPr="00D819A6">
        <w:rPr>
          <w:rFonts w:ascii="Arial" w:hAnsi="Arial" w:cs="Arial"/>
          <w:sz w:val="22"/>
          <w:szCs w:val="22"/>
          <w:lang w:val="en-US"/>
        </w:rPr>
        <w:t>provided a</w:t>
      </w:r>
      <w:r w:rsidR="0040536C" w:rsidRPr="00D819A6">
        <w:rPr>
          <w:rFonts w:ascii="Arial" w:hAnsi="Arial" w:cs="Arial"/>
          <w:sz w:val="22"/>
          <w:szCs w:val="22"/>
          <w:lang w:val="en-US"/>
        </w:rPr>
        <w:t xml:space="preserve"> report with the Goal and objectives </w:t>
      </w:r>
      <w:r w:rsidR="00D819A6">
        <w:rPr>
          <w:rFonts w:ascii="Arial" w:hAnsi="Arial" w:cs="Arial"/>
          <w:sz w:val="22"/>
          <w:szCs w:val="22"/>
          <w:lang w:val="en-US"/>
        </w:rPr>
        <w:t>of the Center. In the achievements was highlighted the establishment of the IHO e-Learning Center (ELC) and the conclusion of the respective Guidelines that are ready for approval. Since December 2021 the ELC registered 447 users from 111 Countries.</w:t>
      </w:r>
    </w:p>
    <w:p w14:paraId="5BBCE6D6" w14:textId="20E181F6" w:rsidR="0040536C" w:rsidRPr="00D819A6" w:rsidRDefault="00447525" w:rsidP="00F66557">
      <w:pPr>
        <w:spacing w:before="60" w:after="60"/>
        <w:jc w:val="both"/>
        <w:rPr>
          <w:rFonts w:ascii="Arial" w:hAnsi="Arial" w:cs="Arial"/>
          <w:sz w:val="22"/>
          <w:szCs w:val="22"/>
          <w:lang w:val="en-US"/>
        </w:rPr>
      </w:pPr>
      <w:r>
        <w:rPr>
          <w:rFonts w:ascii="Arial" w:hAnsi="Arial" w:cs="Arial"/>
          <w:sz w:val="22"/>
          <w:szCs w:val="22"/>
          <w:lang w:val="en-US"/>
        </w:rPr>
        <w:t xml:space="preserve">The </w:t>
      </w:r>
      <w:r w:rsidR="000E132B" w:rsidRPr="00D819A6">
        <w:rPr>
          <w:rFonts w:ascii="Arial" w:hAnsi="Arial" w:cs="Arial"/>
          <w:sz w:val="22"/>
          <w:szCs w:val="22"/>
          <w:lang w:val="en-US"/>
        </w:rPr>
        <w:t xml:space="preserve">Chair asked if the </w:t>
      </w:r>
      <w:r>
        <w:rPr>
          <w:rFonts w:ascii="Arial" w:hAnsi="Arial" w:cs="Arial"/>
          <w:sz w:val="22"/>
          <w:szCs w:val="22"/>
          <w:lang w:val="en-US"/>
        </w:rPr>
        <w:t xml:space="preserve">low </w:t>
      </w:r>
      <w:r w:rsidR="000E132B" w:rsidRPr="00D819A6">
        <w:rPr>
          <w:rFonts w:ascii="Arial" w:hAnsi="Arial" w:cs="Arial"/>
          <w:sz w:val="22"/>
          <w:szCs w:val="22"/>
          <w:lang w:val="en-US"/>
        </w:rPr>
        <w:t xml:space="preserve">completion rate </w:t>
      </w:r>
      <w:r>
        <w:rPr>
          <w:rFonts w:ascii="Arial" w:hAnsi="Arial" w:cs="Arial"/>
          <w:sz w:val="22"/>
          <w:szCs w:val="22"/>
          <w:lang w:val="en-US"/>
        </w:rPr>
        <w:t xml:space="preserve">of the course </w:t>
      </w:r>
      <w:r w:rsidR="000E132B" w:rsidRPr="00D819A6">
        <w:rPr>
          <w:rFonts w:ascii="Arial" w:hAnsi="Arial" w:cs="Arial"/>
          <w:sz w:val="22"/>
          <w:szCs w:val="22"/>
          <w:lang w:val="en-US"/>
        </w:rPr>
        <w:t xml:space="preserve">can be associated with the tests, </w:t>
      </w:r>
      <w:r w:rsidR="005E7F94">
        <w:rPr>
          <w:rFonts w:ascii="Arial" w:hAnsi="Arial" w:cs="Arial"/>
          <w:sz w:val="22"/>
          <w:szCs w:val="22"/>
          <w:lang w:val="en-US"/>
        </w:rPr>
        <w:t xml:space="preserve">the </w:t>
      </w:r>
      <w:r w:rsidR="000E132B" w:rsidRPr="00D819A6">
        <w:rPr>
          <w:rFonts w:ascii="Arial" w:hAnsi="Arial" w:cs="Arial"/>
          <w:sz w:val="22"/>
          <w:szCs w:val="22"/>
          <w:lang w:val="en-US"/>
        </w:rPr>
        <w:t xml:space="preserve">Secretary informed that </w:t>
      </w:r>
      <w:r w:rsidR="005E7F94">
        <w:rPr>
          <w:rFonts w:ascii="Arial" w:hAnsi="Arial" w:cs="Arial"/>
          <w:sz w:val="22"/>
          <w:szCs w:val="22"/>
          <w:lang w:val="en-US"/>
        </w:rPr>
        <w:t xml:space="preserve">there </w:t>
      </w:r>
      <w:r w:rsidR="000E132B" w:rsidRPr="00D819A6">
        <w:rPr>
          <w:rFonts w:ascii="Arial" w:hAnsi="Arial" w:cs="Arial"/>
          <w:sz w:val="22"/>
          <w:szCs w:val="22"/>
          <w:lang w:val="en-US"/>
        </w:rPr>
        <w:t xml:space="preserve">was a </w:t>
      </w:r>
      <w:r w:rsidR="005E7F94">
        <w:rPr>
          <w:rFonts w:ascii="Arial" w:hAnsi="Arial" w:cs="Arial"/>
          <w:sz w:val="22"/>
          <w:szCs w:val="22"/>
          <w:lang w:val="en-US"/>
        </w:rPr>
        <w:t xml:space="preserve">general </w:t>
      </w:r>
      <w:r w:rsidR="000E132B" w:rsidRPr="00D819A6">
        <w:rPr>
          <w:rFonts w:ascii="Arial" w:hAnsi="Arial" w:cs="Arial"/>
          <w:sz w:val="22"/>
          <w:szCs w:val="22"/>
          <w:lang w:val="en-US"/>
        </w:rPr>
        <w:t xml:space="preserve">request to test the </w:t>
      </w:r>
      <w:proofErr w:type="gramStart"/>
      <w:r>
        <w:rPr>
          <w:rFonts w:ascii="Arial" w:hAnsi="Arial" w:cs="Arial"/>
          <w:sz w:val="22"/>
          <w:szCs w:val="22"/>
          <w:lang w:val="en-US"/>
        </w:rPr>
        <w:t>C</w:t>
      </w:r>
      <w:r w:rsidR="000E132B" w:rsidRPr="00D819A6">
        <w:rPr>
          <w:rFonts w:ascii="Arial" w:hAnsi="Arial" w:cs="Arial"/>
          <w:sz w:val="22"/>
          <w:szCs w:val="22"/>
          <w:lang w:val="en-US"/>
        </w:rPr>
        <w:t>enter</w:t>
      </w:r>
      <w:proofErr w:type="gramEnd"/>
      <w:r w:rsidR="000E132B" w:rsidRPr="00D819A6">
        <w:rPr>
          <w:rFonts w:ascii="Arial" w:hAnsi="Arial" w:cs="Arial"/>
          <w:sz w:val="22"/>
          <w:szCs w:val="22"/>
          <w:lang w:val="en-US"/>
        </w:rPr>
        <w:t xml:space="preserve"> so some participants just connected to test the system and not to complete the courses, this objectives changed on the last times. </w:t>
      </w:r>
    </w:p>
    <w:p w14:paraId="7A349833" w14:textId="4305A6D9" w:rsidR="0040536C" w:rsidRPr="00D819A6" w:rsidRDefault="005E7F94" w:rsidP="00447525">
      <w:pPr>
        <w:spacing w:before="120"/>
        <w:jc w:val="both"/>
        <w:rPr>
          <w:rFonts w:ascii="Arial" w:eastAsia="Times New Roman" w:hAnsi="Arial" w:cs="Arial"/>
          <w:bCs/>
          <w:sz w:val="22"/>
          <w:szCs w:val="22"/>
        </w:rPr>
      </w:pPr>
      <w:r>
        <w:rPr>
          <w:rFonts w:ascii="Arial" w:eastAsia="Times New Roman" w:hAnsi="Arial" w:cs="Arial"/>
          <w:bCs/>
          <w:sz w:val="22"/>
          <w:szCs w:val="22"/>
        </w:rPr>
        <w:t xml:space="preserve">The </w:t>
      </w:r>
      <w:r w:rsidR="000E132B" w:rsidRPr="00D819A6">
        <w:rPr>
          <w:rFonts w:ascii="Arial" w:eastAsia="Times New Roman" w:hAnsi="Arial" w:cs="Arial"/>
          <w:bCs/>
          <w:sz w:val="22"/>
          <w:szCs w:val="22"/>
        </w:rPr>
        <w:t xml:space="preserve">Chair thanked and </w:t>
      </w:r>
      <w:r w:rsidR="00922FDA" w:rsidRPr="00D819A6">
        <w:rPr>
          <w:rFonts w:ascii="Arial" w:eastAsia="Times New Roman" w:hAnsi="Arial" w:cs="Arial"/>
          <w:bCs/>
          <w:sz w:val="22"/>
          <w:szCs w:val="22"/>
        </w:rPr>
        <w:t>congratulated</w:t>
      </w:r>
      <w:r w:rsidR="000E132B" w:rsidRPr="00D819A6">
        <w:rPr>
          <w:rFonts w:ascii="Arial" w:eastAsia="Times New Roman" w:hAnsi="Arial" w:cs="Arial"/>
          <w:bCs/>
          <w:sz w:val="22"/>
          <w:szCs w:val="22"/>
        </w:rPr>
        <w:t xml:space="preserve"> the work of the </w:t>
      </w:r>
      <w:r>
        <w:rPr>
          <w:rFonts w:ascii="Arial" w:eastAsia="Times New Roman" w:hAnsi="Arial" w:cs="Arial"/>
          <w:bCs/>
          <w:sz w:val="22"/>
          <w:szCs w:val="22"/>
        </w:rPr>
        <w:t>Project T</w:t>
      </w:r>
      <w:r w:rsidR="000E132B" w:rsidRPr="00D819A6">
        <w:rPr>
          <w:rFonts w:ascii="Arial" w:eastAsia="Times New Roman" w:hAnsi="Arial" w:cs="Arial"/>
          <w:bCs/>
          <w:sz w:val="22"/>
          <w:szCs w:val="22"/>
        </w:rPr>
        <w:t xml:space="preserve">eam and ROK for the support to this important project with a great potential. </w:t>
      </w:r>
    </w:p>
    <w:p w14:paraId="2FDB6DBB" w14:textId="7DF15FF4" w:rsidR="00D645AA" w:rsidRPr="00D819A6" w:rsidRDefault="00D645AA" w:rsidP="00447525">
      <w:pPr>
        <w:spacing w:before="120"/>
        <w:jc w:val="both"/>
        <w:rPr>
          <w:rFonts w:ascii="Arial" w:eastAsia="Times New Roman" w:hAnsi="Arial" w:cs="Arial"/>
          <w:bCs/>
          <w:sz w:val="22"/>
          <w:szCs w:val="22"/>
        </w:rPr>
      </w:pPr>
      <w:r w:rsidRPr="00D819A6">
        <w:rPr>
          <w:rFonts w:ascii="Arial" w:eastAsia="Times New Roman" w:hAnsi="Arial" w:cs="Arial"/>
          <w:bCs/>
          <w:sz w:val="22"/>
          <w:szCs w:val="22"/>
        </w:rPr>
        <w:t>T</w:t>
      </w:r>
      <w:r w:rsidR="005E7F94">
        <w:rPr>
          <w:rFonts w:ascii="Arial" w:eastAsia="Times New Roman" w:hAnsi="Arial" w:cs="Arial"/>
          <w:bCs/>
          <w:sz w:val="22"/>
          <w:szCs w:val="22"/>
        </w:rPr>
        <w:t xml:space="preserve">homas </w:t>
      </w:r>
      <w:r w:rsidRPr="00D819A6">
        <w:rPr>
          <w:rFonts w:ascii="Arial" w:eastAsia="Times New Roman" w:hAnsi="Arial" w:cs="Arial"/>
          <w:bCs/>
          <w:sz w:val="22"/>
          <w:szCs w:val="22"/>
        </w:rPr>
        <w:t>D</w:t>
      </w:r>
      <w:r w:rsidR="005E7F94">
        <w:rPr>
          <w:rFonts w:ascii="Arial" w:eastAsia="Times New Roman" w:hAnsi="Arial" w:cs="Arial"/>
          <w:bCs/>
          <w:sz w:val="22"/>
          <w:szCs w:val="22"/>
        </w:rPr>
        <w:t>.</w:t>
      </w:r>
      <w:r w:rsidRPr="00D819A6">
        <w:rPr>
          <w:rFonts w:ascii="Arial" w:eastAsia="Times New Roman" w:hAnsi="Arial" w:cs="Arial"/>
          <w:bCs/>
          <w:sz w:val="22"/>
          <w:szCs w:val="22"/>
        </w:rPr>
        <w:t xml:space="preserve"> informed that IRCC will ask </w:t>
      </w:r>
      <w:r w:rsidR="005E7F94">
        <w:rPr>
          <w:rFonts w:ascii="Arial" w:eastAsia="Times New Roman" w:hAnsi="Arial" w:cs="Arial"/>
          <w:bCs/>
          <w:sz w:val="22"/>
          <w:szCs w:val="22"/>
        </w:rPr>
        <w:t xml:space="preserve">the IHO Secretariat </w:t>
      </w:r>
      <w:r w:rsidRPr="00D819A6">
        <w:rPr>
          <w:rFonts w:ascii="Arial" w:eastAsia="Times New Roman" w:hAnsi="Arial" w:cs="Arial"/>
          <w:bCs/>
          <w:sz w:val="22"/>
          <w:szCs w:val="22"/>
        </w:rPr>
        <w:t>to issue a CL</w:t>
      </w:r>
      <w:r w:rsidR="005E7F94">
        <w:rPr>
          <w:rFonts w:ascii="Arial" w:eastAsia="Times New Roman" w:hAnsi="Arial" w:cs="Arial"/>
          <w:bCs/>
          <w:sz w:val="22"/>
          <w:szCs w:val="22"/>
        </w:rPr>
        <w:t xml:space="preserve"> to inform the Member States on the establishment</w:t>
      </w:r>
      <w:r w:rsidR="00447525">
        <w:rPr>
          <w:rFonts w:ascii="Arial" w:eastAsia="Times New Roman" w:hAnsi="Arial" w:cs="Arial"/>
          <w:bCs/>
          <w:sz w:val="22"/>
          <w:szCs w:val="22"/>
        </w:rPr>
        <w:t xml:space="preserve"> of the </w:t>
      </w:r>
      <w:proofErr w:type="spellStart"/>
      <w:r w:rsidR="00447525">
        <w:rPr>
          <w:rFonts w:ascii="Arial" w:eastAsia="Times New Roman" w:hAnsi="Arial" w:cs="Arial"/>
          <w:bCs/>
          <w:sz w:val="22"/>
          <w:szCs w:val="22"/>
        </w:rPr>
        <w:t>Center</w:t>
      </w:r>
      <w:proofErr w:type="spellEnd"/>
      <w:r w:rsidRPr="00D819A6">
        <w:rPr>
          <w:rFonts w:ascii="Arial" w:eastAsia="Times New Roman" w:hAnsi="Arial" w:cs="Arial"/>
          <w:bCs/>
          <w:sz w:val="22"/>
          <w:szCs w:val="22"/>
        </w:rPr>
        <w:t>.</w:t>
      </w:r>
    </w:p>
    <w:p w14:paraId="1C8B85AE" w14:textId="77777777" w:rsidR="006C3B5C" w:rsidRPr="006C3B5C" w:rsidRDefault="006C3B5C" w:rsidP="006C3B5C">
      <w:pPr>
        <w:spacing w:before="120"/>
        <w:ind w:left="1701" w:hanging="1134"/>
        <w:rPr>
          <w:rFonts w:ascii="Arial" w:eastAsia="Times New Roman" w:hAnsi="Arial" w:cs="Arial"/>
          <w:bCs/>
          <w:color w:val="FF0000"/>
          <w:sz w:val="22"/>
          <w:szCs w:val="22"/>
        </w:rPr>
      </w:pPr>
      <w:r w:rsidRPr="006C3B5C">
        <w:rPr>
          <w:rFonts w:ascii="Arial" w:eastAsia="Times New Roman" w:hAnsi="Arial" w:cs="Arial"/>
          <w:bCs/>
          <w:color w:val="FF0000"/>
          <w:sz w:val="22"/>
          <w:szCs w:val="22"/>
        </w:rPr>
        <w:t xml:space="preserve">Decision 6 – The Guidelines for the E-learning </w:t>
      </w:r>
      <w:proofErr w:type="spellStart"/>
      <w:r w:rsidRPr="006C3B5C">
        <w:rPr>
          <w:rFonts w:ascii="Arial" w:eastAsia="Times New Roman" w:hAnsi="Arial" w:cs="Arial"/>
          <w:bCs/>
          <w:color w:val="FF0000"/>
          <w:sz w:val="22"/>
          <w:szCs w:val="22"/>
        </w:rPr>
        <w:t>Center</w:t>
      </w:r>
      <w:proofErr w:type="spellEnd"/>
      <w:r w:rsidRPr="006C3B5C">
        <w:rPr>
          <w:rFonts w:ascii="Arial" w:eastAsia="Times New Roman" w:hAnsi="Arial" w:cs="Arial"/>
          <w:bCs/>
          <w:color w:val="FF0000"/>
          <w:sz w:val="22"/>
          <w:szCs w:val="22"/>
        </w:rPr>
        <w:t xml:space="preserve"> </w:t>
      </w:r>
      <w:proofErr w:type="gramStart"/>
      <w:r w:rsidRPr="006C3B5C">
        <w:rPr>
          <w:rFonts w:ascii="Arial" w:eastAsia="Times New Roman" w:hAnsi="Arial" w:cs="Arial"/>
          <w:bCs/>
          <w:color w:val="FF0000"/>
          <w:sz w:val="22"/>
          <w:szCs w:val="22"/>
        </w:rPr>
        <w:t>( Doc.</w:t>
      </w:r>
      <w:proofErr w:type="gramEnd"/>
      <w:r w:rsidRPr="006C3B5C">
        <w:rPr>
          <w:rFonts w:ascii="Arial" w:eastAsia="Times New Roman" w:hAnsi="Arial" w:cs="Arial"/>
          <w:bCs/>
          <w:color w:val="FF0000"/>
          <w:sz w:val="22"/>
          <w:szCs w:val="22"/>
        </w:rPr>
        <w:t xml:space="preserve"> CBSC21-08.2 – Annex) developed by the respective Project Team were approved. </w:t>
      </w:r>
    </w:p>
    <w:p w14:paraId="2F942A45" w14:textId="77777777" w:rsidR="006C3B5C" w:rsidRPr="006C3B5C" w:rsidRDefault="006C3B5C" w:rsidP="006C3B5C">
      <w:pPr>
        <w:spacing w:before="120"/>
        <w:ind w:left="1701" w:hanging="1134"/>
        <w:rPr>
          <w:rFonts w:ascii="Arial" w:eastAsia="Times New Roman" w:hAnsi="Arial" w:cs="Arial"/>
          <w:bCs/>
          <w:color w:val="FF0000"/>
          <w:sz w:val="22"/>
          <w:szCs w:val="22"/>
        </w:rPr>
      </w:pPr>
      <w:r w:rsidRPr="006C3B5C">
        <w:rPr>
          <w:rFonts w:ascii="Arial" w:eastAsia="Times New Roman" w:hAnsi="Arial" w:cs="Arial"/>
          <w:bCs/>
          <w:color w:val="FF0000"/>
          <w:sz w:val="22"/>
          <w:szCs w:val="22"/>
        </w:rPr>
        <w:lastRenderedPageBreak/>
        <w:t xml:space="preserve">Decision 7 – CBSC decided to disband the E-learning </w:t>
      </w:r>
      <w:proofErr w:type="spellStart"/>
      <w:r w:rsidRPr="006C3B5C">
        <w:rPr>
          <w:rFonts w:ascii="Arial" w:eastAsia="Times New Roman" w:hAnsi="Arial" w:cs="Arial"/>
          <w:bCs/>
          <w:color w:val="FF0000"/>
          <w:sz w:val="22"/>
          <w:szCs w:val="22"/>
        </w:rPr>
        <w:t>Center</w:t>
      </w:r>
      <w:proofErr w:type="spellEnd"/>
      <w:r w:rsidRPr="006C3B5C">
        <w:rPr>
          <w:rFonts w:ascii="Arial" w:eastAsia="Times New Roman" w:hAnsi="Arial" w:cs="Arial"/>
          <w:bCs/>
          <w:color w:val="FF0000"/>
          <w:sz w:val="22"/>
          <w:szCs w:val="22"/>
        </w:rPr>
        <w:t xml:space="preserve"> Project Team since the establishment of the </w:t>
      </w:r>
      <w:proofErr w:type="spellStart"/>
      <w:r w:rsidRPr="006C3B5C">
        <w:rPr>
          <w:rFonts w:ascii="Arial" w:eastAsia="Times New Roman" w:hAnsi="Arial" w:cs="Arial"/>
          <w:bCs/>
          <w:color w:val="FF0000"/>
          <w:sz w:val="22"/>
          <w:szCs w:val="22"/>
        </w:rPr>
        <w:t>Center</w:t>
      </w:r>
      <w:proofErr w:type="spellEnd"/>
      <w:r w:rsidRPr="006C3B5C">
        <w:rPr>
          <w:rFonts w:ascii="Arial" w:eastAsia="Times New Roman" w:hAnsi="Arial" w:cs="Arial"/>
          <w:bCs/>
          <w:color w:val="FF0000"/>
          <w:sz w:val="22"/>
          <w:szCs w:val="22"/>
        </w:rPr>
        <w:t xml:space="preserve"> is completed. </w:t>
      </w:r>
    </w:p>
    <w:p w14:paraId="62266C89" w14:textId="531DFAA3" w:rsidR="006C3B5C" w:rsidRPr="006C3B5C" w:rsidRDefault="006C3B5C" w:rsidP="006C3B5C">
      <w:pPr>
        <w:spacing w:before="120"/>
        <w:ind w:left="1701" w:hanging="1134"/>
        <w:rPr>
          <w:rFonts w:ascii="Arial" w:eastAsia="Times New Roman" w:hAnsi="Arial" w:cs="Arial"/>
          <w:bCs/>
          <w:color w:val="FF0000"/>
          <w:sz w:val="22"/>
          <w:szCs w:val="22"/>
        </w:rPr>
      </w:pPr>
      <w:r w:rsidRPr="006C3B5C">
        <w:rPr>
          <w:rFonts w:ascii="Arial" w:eastAsia="Times New Roman" w:hAnsi="Arial" w:cs="Arial"/>
          <w:bCs/>
          <w:color w:val="FF0000"/>
          <w:sz w:val="22"/>
          <w:szCs w:val="22"/>
        </w:rPr>
        <w:t xml:space="preserve">Action </w:t>
      </w:r>
      <w:r w:rsidR="00922FDA">
        <w:rPr>
          <w:rFonts w:ascii="Arial" w:eastAsia="Times New Roman" w:hAnsi="Arial" w:cs="Arial"/>
          <w:bCs/>
          <w:color w:val="FF0000"/>
          <w:sz w:val="22"/>
          <w:szCs w:val="22"/>
        </w:rPr>
        <w:t>4</w:t>
      </w:r>
      <w:r w:rsidRPr="006C3B5C">
        <w:rPr>
          <w:rFonts w:ascii="Arial" w:eastAsia="Times New Roman" w:hAnsi="Arial" w:cs="Arial"/>
          <w:bCs/>
          <w:color w:val="FF0000"/>
          <w:sz w:val="22"/>
          <w:szCs w:val="22"/>
        </w:rPr>
        <w:t xml:space="preserve"> – CBSC Chair to request IRCC to create a Steering Committee in liaison with the IHO Secretariat, since the establishment of the E-learning </w:t>
      </w:r>
      <w:proofErr w:type="spellStart"/>
      <w:r w:rsidRPr="006C3B5C">
        <w:rPr>
          <w:rFonts w:ascii="Arial" w:eastAsia="Times New Roman" w:hAnsi="Arial" w:cs="Arial"/>
          <w:bCs/>
          <w:color w:val="FF0000"/>
          <w:sz w:val="22"/>
          <w:szCs w:val="22"/>
        </w:rPr>
        <w:t>Center</w:t>
      </w:r>
      <w:proofErr w:type="spellEnd"/>
      <w:r w:rsidRPr="006C3B5C">
        <w:rPr>
          <w:rFonts w:ascii="Arial" w:eastAsia="Times New Roman" w:hAnsi="Arial" w:cs="Arial"/>
          <w:bCs/>
          <w:color w:val="FF0000"/>
          <w:sz w:val="22"/>
          <w:szCs w:val="22"/>
        </w:rPr>
        <w:t xml:space="preserve"> is completed, having in consideration the recommendation mentioned in the E-learning </w:t>
      </w:r>
      <w:proofErr w:type="spellStart"/>
      <w:r w:rsidRPr="006C3B5C">
        <w:rPr>
          <w:rFonts w:ascii="Arial" w:eastAsia="Times New Roman" w:hAnsi="Arial" w:cs="Arial"/>
          <w:bCs/>
          <w:color w:val="FF0000"/>
          <w:sz w:val="22"/>
          <w:szCs w:val="22"/>
        </w:rPr>
        <w:t>Center</w:t>
      </w:r>
      <w:proofErr w:type="spellEnd"/>
      <w:r w:rsidRPr="006C3B5C">
        <w:rPr>
          <w:rFonts w:ascii="Arial" w:eastAsia="Times New Roman" w:hAnsi="Arial" w:cs="Arial"/>
          <w:bCs/>
          <w:color w:val="FF0000"/>
          <w:sz w:val="22"/>
          <w:szCs w:val="22"/>
        </w:rPr>
        <w:t xml:space="preserve"> Guidelines.</w:t>
      </w:r>
    </w:p>
    <w:p w14:paraId="06372B2D" w14:textId="77777777" w:rsidR="00ED7DCF" w:rsidRDefault="00ED7DCF" w:rsidP="001F423B">
      <w:pPr>
        <w:spacing w:before="60" w:after="60"/>
      </w:pPr>
    </w:p>
    <w:p w14:paraId="7A720986" w14:textId="77777777" w:rsidR="001F423B" w:rsidRPr="005E7F94" w:rsidRDefault="001F423B" w:rsidP="001F423B">
      <w:pPr>
        <w:spacing w:before="60" w:after="60"/>
        <w:rPr>
          <w:rFonts w:ascii="Arial" w:hAnsi="Arial" w:cs="Arial"/>
          <w:sz w:val="22"/>
          <w:szCs w:val="22"/>
        </w:rPr>
      </w:pPr>
      <w:r w:rsidRPr="005E7F94">
        <w:rPr>
          <w:rFonts w:ascii="Arial" w:hAnsi="Arial" w:cs="Arial"/>
          <w:b/>
          <w:bCs/>
          <w:sz w:val="22"/>
          <w:szCs w:val="22"/>
        </w:rPr>
        <w:t>8.3 IHO Empowering Women in Hydrography (EWH) Project</w:t>
      </w:r>
      <w:r w:rsidRPr="005E7F94">
        <w:rPr>
          <w:rFonts w:ascii="Arial" w:hAnsi="Arial" w:cs="Arial"/>
          <w:sz w:val="22"/>
          <w:szCs w:val="22"/>
        </w:rPr>
        <w:t xml:space="preserve"> </w:t>
      </w:r>
    </w:p>
    <w:p w14:paraId="15210A1C" w14:textId="77777777" w:rsidR="000E5E68" w:rsidRPr="005E7F94" w:rsidRDefault="001F423B" w:rsidP="001F423B">
      <w:pPr>
        <w:spacing w:before="60" w:after="60"/>
        <w:rPr>
          <w:rFonts w:ascii="Arial" w:hAnsi="Arial" w:cs="Arial"/>
          <w:i/>
          <w:iCs/>
          <w:sz w:val="22"/>
          <w:szCs w:val="22"/>
          <w:lang w:val="en-US"/>
        </w:rPr>
      </w:pPr>
      <w:r w:rsidRPr="005E7F94">
        <w:rPr>
          <w:rFonts w:ascii="Arial" w:hAnsi="Arial" w:cs="Arial"/>
          <w:i/>
          <w:iCs/>
          <w:sz w:val="22"/>
          <w:szCs w:val="22"/>
          <w:lang w:val="en-US"/>
        </w:rPr>
        <w:t>Doc: CBSC20-08.3 Empowering Women in Hydrography (EWH) Project update</w:t>
      </w:r>
      <w:r w:rsidRPr="005E7F94">
        <w:rPr>
          <w:rFonts w:ascii="Arial" w:hAnsi="Arial" w:cs="Arial"/>
          <w:sz w:val="22"/>
          <w:szCs w:val="22"/>
          <w:lang w:val="en-US"/>
        </w:rPr>
        <w:t xml:space="preserve"> </w:t>
      </w:r>
      <w:r w:rsidRPr="005E7F94">
        <w:rPr>
          <w:rFonts w:ascii="Arial" w:hAnsi="Arial" w:cs="Arial"/>
          <w:i/>
          <w:iCs/>
          <w:sz w:val="22"/>
          <w:szCs w:val="22"/>
          <w:lang w:val="en-US"/>
        </w:rPr>
        <w:t>(Secretary)</w:t>
      </w:r>
    </w:p>
    <w:p w14:paraId="65010CCF" w14:textId="77777777" w:rsidR="000E5E68" w:rsidRPr="005E7F94" w:rsidRDefault="000E5E68" w:rsidP="001F423B">
      <w:pPr>
        <w:spacing w:before="60" w:after="60"/>
        <w:rPr>
          <w:rFonts w:ascii="Arial" w:hAnsi="Arial" w:cs="Arial"/>
          <w:i/>
          <w:iCs/>
          <w:sz w:val="22"/>
          <w:szCs w:val="22"/>
          <w:lang w:val="en-US"/>
        </w:rPr>
      </w:pPr>
    </w:p>
    <w:p w14:paraId="2393DA36" w14:textId="0DDE9687" w:rsidR="00876419" w:rsidRPr="005E7F94" w:rsidRDefault="000E5E68" w:rsidP="005E7F94">
      <w:pPr>
        <w:spacing w:before="60" w:after="60"/>
        <w:jc w:val="both"/>
        <w:rPr>
          <w:rFonts w:ascii="Arial" w:hAnsi="Arial" w:cs="Arial"/>
          <w:sz w:val="22"/>
          <w:szCs w:val="22"/>
        </w:rPr>
      </w:pPr>
      <w:r w:rsidRPr="005E7F94">
        <w:rPr>
          <w:rFonts w:ascii="Arial" w:hAnsi="Arial" w:cs="Arial"/>
          <w:sz w:val="22"/>
          <w:szCs w:val="22"/>
        </w:rPr>
        <w:t>Leonel M</w:t>
      </w:r>
      <w:r w:rsidR="00922FDA">
        <w:rPr>
          <w:rFonts w:ascii="Arial" w:hAnsi="Arial" w:cs="Arial"/>
          <w:sz w:val="22"/>
          <w:szCs w:val="22"/>
        </w:rPr>
        <w:t>.</w:t>
      </w:r>
      <w:r w:rsidRPr="005E7F94">
        <w:rPr>
          <w:rFonts w:ascii="Arial" w:hAnsi="Arial" w:cs="Arial"/>
          <w:sz w:val="22"/>
          <w:szCs w:val="22"/>
        </w:rPr>
        <w:t xml:space="preserve"> the CBSC Secretary </w:t>
      </w:r>
      <w:r w:rsidR="001F423B" w:rsidRPr="005E7F94">
        <w:rPr>
          <w:rFonts w:ascii="Arial" w:hAnsi="Arial" w:cs="Arial"/>
          <w:sz w:val="22"/>
          <w:szCs w:val="22"/>
        </w:rPr>
        <w:t>brief</w:t>
      </w:r>
      <w:r w:rsidRPr="005E7F94">
        <w:rPr>
          <w:rFonts w:ascii="Arial" w:hAnsi="Arial" w:cs="Arial"/>
          <w:sz w:val="22"/>
          <w:szCs w:val="22"/>
        </w:rPr>
        <w:t xml:space="preserve">ed the Meeting on the achievements </w:t>
      </w:r>
      <w:r w:rsidR="00876419" w:rsidRPr="005E7F94">
        <w:rPr>
          <w:rFonts w:ascii="Arial" w:hAnsi="Arial" w:cs="Arial"/>
          <w:sz w:val="22"/>
          <w:szCs w:val="22"/>
        </w:rPr>
        <w:t>of the IHO Empowering Women in Hydrography (EWH) Project</w:t>
      </w:r>
      <w:r w:rsidR="005E7F94" w:rsidRPr="005E7F94">
        <w:rPr>
          <w:rFonts w:ascii="Arial" w:hAnsi="Arial" w:cs="Arial"/>
          <w:sz w:val="22"/>
          <w:szCs w:val="22"/>
        </w:rPr>
        <w:t xml:space="preserve"> highlighting the recognition as a Project of the United Nations Decade of Ocean Sciences for Sustainable Development (2021-2030), the EWH Mentoring Programme</w:t>
      </w:r>
      <w:r w:rsidR="005E7F94">
        <w:rPr>
          <w:rFonts w:ascii="Arial" w:hAnsi="Arial" w:cs="Arial"/>
          <w:sz w:val="22"/>
          <w:szCs w:val="22"/>
        </w:rPr>
        <w:t>, the Survey on the Gender balance</w:t>
      </w:r>
      <w:r w:rsidR="006D0165">
        <w:rPr>
          <w:rFonts w:ascii="Arial" w:hAnsi="Arial" w:cs="Arial"/>
          <w:sz w:val="22"/>
          <w:szCs w:val="22"/>
        </w:rPr>
        <w:t xml:space="preserve">, </w:t>
      </w:r>
      <w:r w:rsidR="00922FDA">
        <w:rPr>
          <w:rFonts w:ascii="Arial" w:hAnsi="Arial" w:cs="Arial"/>
          <w:sz w:val="22"/>
          <w:szCs w:val="22"/>
        </w:rPr>
        <w:t xml:space="preserve">the </w:t>
      </w:r>
      <w:r w:rsidR="006D0165">
        <w:rPr>
          <w:rFonts w:ascii="Arial" w:hAnsi="Arial" w:cs="Arial"/>
        </w:rPr>
        <w:t>Letter of intent between IHO and World Maritime University</w:t>
      </w:r>
      <w:r w:rsidR="005E7F94" w:rsidRPr="005E7F94">
        <w:rPr>
          <w:rFonts w:ascii="Arial" w:hAnsi="Arial" w:cs="Arial"/>
          <w:sz w:val="22"/>
          <w:szCs w:val="22"/>
        </w:rPr>
        <w:t xml:space="preserve"> and the 3rd Session of Assembly event Empowering Women in Hydrography.</w:t>
      </w:r>
    </w:p>
    <w:p w14:paraId="476EB998" w14:textId="260BA40D" w:rsidR="007310A0" w:rsidRPr="005E7F94" w:rsidRDefault="007310A0" w:rsidP="00876419">
      <w:pPr>
        <w:spacing w:before="60" w:after="60"/>
        <w:jc w:val="both"/>
        <w:rPr>
          <w:rFonts w:ascii="Arial" w:hAnsi="Arial" w:cs="Arial"/>
          <w:sz w:val="22"/>
          <w:szCs w:val="22"/>
        </w:rPr>
      </w:pPr>
      <w:r w:rsidRPr="005E7F94">
        <w:rPr>
          <w:rFonts w:ascii="Arial" w:hAnsi="Arial" w:cs="Arial"/>
          <w:sz w:val="22"/>
          <w:szCs w:val="22"/>
        </w:rPr>
        <w:t xml:space="preserve">Nigeria expressed the satisfaction and the appreciation for this project and also </w:t>
      </w:r>
      <w:r w:rsidR="005E7F94">
        <w:rPr>
          <w:rFonts w:ascii="Arial" w:hAnsi="Arial" w:cs="Arial"/>
          <w:sz w:val="22"/>
          <w:szCs w:val="22"/>
        </w:rPr>
        <w:t>recommended</w:t>
      </w:r>
      <w:r w:rsidRPr="005E7F94">
        <w:rPr>
          <w:rFonts w:ascii="Arial" w:hAnsi="Arial" w:cs="Arial"/>
          <w:sz w:val="22"/>
          <w:szCs w:val="22"/>
        </w:rPr>
        <w:t xml:space="preserve"> to have clear objectives to monitor the outcomes regarding the respective contribution. </w:t>
      </w:r>
    </w:p>
    <w:p w14:paraId="73EFB1A6" w14:textId="69784EF5" w:rsidR="007310A0" w:rsidRPr="005E7F94" w:rsidRDefault="005E7F94" w:rsidP="007310A0">
      <w:pPr>
        <w:jc w:val="both"/>
        <w:rPr>
          <w:rFonts w:ascii="Arial" w:hAnsi="Arial" w:cs="Arial"/>
          <w:sz w:val="22"/>
          <w:szCs w:val="22"/>
        </w:rPr>
      </w:pPr>
      <w:r>
        <w:rPr>
          <w:rFonts w:ascii="Arial" w:hAnsi="Arial" w:cs="Arial"/>
          <w:sz w:val="22"/>
          <w:szCs w:val="22"/>
        </w:rPr>
        <w:t xml:space="preserve">The </w:t>
      </w:r>
      <w:r w:rsidR="007310A0" w:rsidRPr="005E7F94">
        <w:rPr>
          <w:rFonts w:ascii="Arial" w:hAnsi="Arial" w:cs="Arial"/>
          <w:sz w:val="22"/>
          <w:szCs w:val="22"/>
        </w:rPr>
        <w:t>Chair thanked and mentioned the importance of the project and that there is no</w:t>
      </w:r>
      <w:r w:rsidR="00922FDA">
        <w:rPr>
          <w:rFonts w:ascii="Arial" w:hAnsi="Arial" w:cs="Arial"/>
          <w:sz w:val="22"/>
          <w:szCs w:val="22"/>
        </w:rPr>
        <w:t>t</w:t>
      </w:r>
      <w:r w:rsidR="007310A0" w:rsidRPr="005E7F94">
        <w:rPr>
          <w:rFonts w:ascii="Arial" w:hAnsi="Arial" w:cs="Arial"/>
          <w:sz w:val="22"/>
          <w:szCs w:val="22"/>
        </w:rPr>
        <w:t xml:space="preserve"> a one solution fits all, the responses </w:t>
      </w:r>
      <w:r w:rsidR="00922FDA">
        <w:rPr>
          <w:rFonts w:ascii="Arial" w:hAnsi="Arial" w:cs="Arial"/>
          <w:sz w:val="22"/>
          <w:szCs w:val="22"/>
        </w:rPr>
        <w:t xml:space="preserve">received </w:t>
      </w:r>
      <w:r w:rsidR="007310A0" w:rsidRPr="005E7F94">
        <w:rPr>
          <w:rFonts w:ascii="Arial" w:hAnsi="Arial" w:cs="Arial"/>
          <w:sz w:val="22"/>
          <w:szCs w:val="22"/>
        </w:rPr>
        <w:t xml:space="preserve">for the survey </w:t>
      </w:r>
      <w:r w:rsidR="00922FDA">
        <w:rPr>
          <w:rFonts w:ascii="Arial" w:hAnsi="Arial" w:cs="Arial"/>
          <w:sz w:val="22"/>
          <w:szCs w:val="22"/>
        </w:rPr>
        <w:t>conducted by the Secretariat were</w:t>
      </w:r>
      <w:r w:rsidR="007310A0" w:rsidRPr="005E7F94">
        <w:rPr>
          <w:rFonts w:ascii="Arial" w:hAnsi="Arial" w:cs="Arial"/>
          <w:sz w:val="22"/>
          <w:szCs w:val="22"/>
        </w:rPr>
        <w:t xml:space="preserve"> only 44 and recommended to have a survey every 3 years. Saied </w:t>
      </w:r>
      <w:r>
        <w:rPr>
          <w:rFonts w:ascii="Arial" w:hAnsi="Arial" w:cs="Arial"/>
          <w:sz w:val="22"/>
          <w:szCs w:val="22"/>
        </w:rPr>
        <w:t xml:space="preserve">P. </w:t>
      </w:r>
      <w:r w:rsidR="007310A0" w:rsidRPr="005E7F94">
        <w:rPr>
          <w:rFonts w:ascii="Arial" w:hAnsi="Arial" w:cs="Arial"/>
          <w:sz w:val="22"/>
          <w:szCs w:val="22"/>
        </w:rPr>
        <w:t>mentioned that Iran has several women working in Hydrography and proposed to have more detail in the survey</w:t>
      </w:r>
      <w:r w:rsidR="001B2055" w:rsidRPr="005E7F94">
        <w:rPr>
          <w:rFonts w:ascii="Arial" w:hAnsi="Arial" w:cs="Arial"/>
          <w:sz w:val="22"/>
          <w:szCs w:val="22"/>
        </w:rPr>
        <w:t xml:space="preserve">. </w:t>
      </w:r>
      <w:r>
        <w:rPr>
          <w:rFonts w:ascii="Arial" w:hAnsi="Arial" w:cs="Arial"/>
          <w:sz w:val="22"/>
          <w:szCs w:val="22"/>
        </w:rPr>
        <w:t>Director Sinapi</w:t>
      </w:r>
      <w:r w:rsidR="001B2055" w:rsidRPr="005E7F94">
        <w:rPr>
          <w:rFonts w:ascii="Arial" w:hAnsi="Arial" w:cs="Arial"/>
          <w:sz w:val="22"/>
          <w:szCs w:val="22"/>
        </w:rPr>
        <w:t xml:space="preserve"> informed that in the IHO webpage there are already information about the M</w:t>
      </w:r>
      <w:r w:rsidR="00922FDA">
        <w:rPr>
          <w:rFonts w:ascii="Arial" w:hAnsi="Arial" w:cs="Arial"/>
          <w:sz w:val="22"/>
          <w:szCs w:val="22"/>
        </w:rPr>
        <w:t xml:space="preserve">ember </w:t>
      </w:r>
      <w:r w:rsidR="001B2055" w:rsidRPr="005E7F94">
        <w:rPr>
          <w:rFonts w:ascii="Arial" w:hAnsi="Arial" w:cs="Arial"/>
          <w:sz w:val="22"/>
          <w:szCs w:val="22"/>
        </w:rPr>
        <w:t>S</w:t>
      </w:r>
      <w:r w:rsidR="00922FDA">
        <w:rPr>
          <w:rFonts w:ascii="Arial" w:hAnsi="Arial" w:cs="Arial"/>
          <w:sz w:val="22"/>
          <w:szCs w:val="22"/>
        </w:rPr>
        <w:t>tates</w:t>
      </w:r>
      <w:r w:rsidR="001B2055" w:rsidRPr="005E7F94">
        <w:rPr>
          <w:rFonts w:ascii="Arial" w:hAnsi="Arial" w:cs="Arial"/>
          <w:sz w:val="22"/>
          <w:szCs w:val="22"/>
        </w:rPr>
        <w:t>.</w:t>
      </w:r>
    </w:p>
    <w:p w14:paraId="1BCF905F" w14:textId="5F4F7158" w:rsidR="001B2055" w:rsidRPr="005E7F94" w:rsidRDefault="001B2055" w:rsidP="007310A0">
      <w:pPr>
        <w:jc w:val="both"/>
        <w:rPr>
          <w:rFonts w:ascii="Arial" w:hAnsi="Arial" w:cs="Arial"/>
          <w:sz w:val="22"/>
          <w:szCs w:val="22"/>
        </w:rPr>
      </w:pPr>
      <w:r w:rsidRPr="005E7F94">
        <w:rPr>
          <w:rFonts w:ascii="Arial" w:hAnsi="Arial" w:cs="Arial"/>
          <w:sz w:val="22"/>
          <w:szCs w:val="22"/>
        </w:rPr>
        <w:t>The Secretary suggested that if the Project proceed</w:t>
      </w:r>
      <w:r w:rsidR="005E7F94">
        <w:rPr>
          <w:rFonts w:ascii="Arial" w:hAnsi="Arial" w:cs="Arial"/>
          <w:sz w:val="22"/>
          <w:szCs w:val="22"/>
        </w:rPr>
        <w:t>,</w:t>
      </w:r>
      <w:r w:rsidRPr="005E7F94">
        <w:rPr>
          <w:rFonts w:ascii="Arial" w:hAnsi="Arial" w:cs="Arial"/>
          <w:sz w:val="22"/>
          <w:szCs w:val="22"/>
        </w:rPr>
        <w:t xml:space="preserve"> maybe </w:t>
      </w:r>
      <w:r w:rsidR="00ED6F2E" w:rsidRPr="005E7F94">
        <w:rPr>
          <w:rFonts w:ascii="Arial" w:hAnsi="Arial" w:cs="Arial"/>
          <w:sz w:val="22"/>
          <w:szCs w:val="22"/>
        </w:rPr>
        <w:t xml:space="preserve">Iran </w:t>
      </w:r>
      <w:r w:rsidR="005E7F94">
        <w:rPr>
          <w:rFonts w:ascii="Arial" w:hAnsi="Arial" w:cs="Arial"/>
          <w:sz w:val="22"/>
          <w:szCs w:val="22"/>
        </w:rPr>
        <w:t xml:space="preserve">can </w:t>
      </w:r>
      <w:r w:rsidRPr="005E7F94">
        <w:rPr>
          <w:rFonts w:ascii="Arial" w:hAnsi="Arial" w:cs="Arial"/>
          <w:sz w:val="22"/>
          <w:szCs w:val="22"/>
        </w:rPr>
        <w:t xml:space="preserve">be invited to </w:t>
      </w:r>
      <w:r w:rsidR="005A7FE2" w:rsidRPr="005E7F94">
        <w:rPr>
          <w:rFonts w:ascii="Arial" w:hAnsi="Arial" w:cs="Arial"/>
          <w:sz w:val="22"/>
          <w:szCs w:val="22"/>
        </w:rPr>
        <w:t>do a presentation</w:t>
      </w:r>
      <w:r w:rsidR="005A7FE2">
        <w:rPr>
          <w:rFonts w:ascii="Arial" w:hAnsi="Arial" w:cs="Arial"/>
          <w:sz w:val="22"/>
          <w:szCs w:val="22"/>
        </w:rPr>
        <w:t>,</w:t>
      </w:r>
      <w:r w:rsidR="005A7FE2" w:rsidRPr="005E7F94">
        <w:rPr>
          <w:rFonts w:ascii="Arial" w:hAnsi="Arial" w:cs="Arial"/>
          <w:sz w:val="22"/>
          <w:szCs w:val="22"/>
        </w:rPr>
        <w:t xml:space="preserve"> </w:t>
      </w:r>
      <w:r w:rsidRPr="005E7F94">
        <w:rPr>
          <w:rFonts w:ascii="Arial" w:hAnsi="Arial" w:cs="Arial"/>
          <w:sz w:val="22"/>
          <w:szCs w:val="22"/>
        </w:rPr>
        <w:t>in a webinar</w:t>
      </w:r>
      <w:r w:rsidR="005A7FE2">
        <w:rPr>
          <w:rFonts w:ascii="Arial" w:hAnsi="Arial" w:cs="Arial"/>
          <w:sz w:val="22"/>
          <w:szCs w:val="22"/>
        </w:rPr>
        <w:t>,</w:t>
      </w:r>
      <w:r w:rsidRPr="005E7F94">
        <w:rPr>
          <w:rFonts w:ascii="Arial" w:hAnsi="Arial" w:cs="Arial"/>
          <w:sz w:val="22"/>
          <w:szCs w:val="22"/>
        </w:rPr>
        <w:t xml:space="preserve"> regarding the gender balance</w:t>
      </w:r>
      <w:r w:rsidR="005A7FE2">
        <w:rPr>
          <w:rFonts w:ascii="Arial" w:hAnsi="Arial" w:cs="Arial"/>
          <w:sz w:val="22"/>
          <w:szCs w:val="22"/>
        </w:rPr>
        <w:t xml:space="preserve"> </w:t>
      </w:r>
      <w:r w:rsidR="00ED6F2E">
        <w:rPr>
          <w:rFonts w:ascii="Arial" w:hAnsi="Arial" w:cs="Arial"/>
          <w:sz w:val="22"/>
          <w:szCs w:val="22"/>
        </w:rPr>
        <w:t xml:space="preserve">in </w:t>
      </w:r>
      <w:r w:rsidR="005A7FE2">
        <w:rPr>
          <w:rFonts w:ascii="Arial" w:hAnsi="Arial" w:cs="Arial"/>
          <w:sz w:val="22"/>
          <w:szCs w:val="22"/>
        </w:rPr>
        <w:t>Iran</w:t>
      </w:r>
      <w:r w:rsidRPr="005E7F94">
        <w:rPr>
          <w:rFonts w:ascii="Arial" w:hAnsi="Arial" w:cs="Arial"/>
          <w:sz w:val="22"/>
          <w:szCs w:val="22"/>
        </w:rPr>
        <w:t>.</w:t>
      </w:r>
    </w:p>
    <w:p w14:paraId="6F572396" w14:textId="2EC1E4F6" w:rsidR="00BF1F24" w:rsidRPr="005E7F94" w:rsidRDefault="00BF1F24" w:rsidP="007310A0">
      <w:pPr>
        <w:jc w:val="both"/>
        <w:rPr>
          <w:rFonts w:ascii="Arial" w:hAnsi="Arial" w:cs="Arial"/>
          <w:sz w:val="22"/>
          <w:szCs w:val="22"/>
        </w:rPr>
      </w:pPr>
      <w:r w:rsidRPr="005E7F94">
        <w:rPr>
          <w:rFonts w:ascii="Arial" w:hAnsi="Arial" w:cs="Arial"/>
          <w:sz w:val="22"/>
          <w:szCs w:val="22"/>
        </w:rPr>
        <w:t xml:space="preserve">The IHO </w:t>
      </w:r>
      <w:r w:rsidR="005A7FE2">
        <w:rPr>
          <w:rFonts w:ascii="Arial" w:hAnsi="Arial" w:cs="Arial"/>
          <w:sz w:val="22"/>
          <w:szCs w:val="22"/>
        </w:rPr>
        <w:t>S</w:t>
      </w:r>
      <w:r w:rsidRPr="005E7F94">
        <w:rPr>
          <w:rFonts w:ascii="Arial" w:hAnsi="Arial" w:cs="Arial"/>
          <w:sz w:val="22"/>
          <w:szCs w:val="22"/>
        </w:rPr>
        <w:t>ecretariat informed that the continuity of the project will be discussed soon</w:t>
      </w:r>
      <w:r w:rsidR="00ED6F2E">
        <w:rPr>
          <w:rFonts w:ascii="Arial" w:hAnsi="Arial" w:cs="Arial"/>
          <w:sz w:val="22"/>
          <w:szCs w:val="22"/>
        </w:rPr>
        <w:t xml:space="preserve"> in a parallel meeting</w:t>
      </w:r>
      <w:r w:rsidRPr="005E7F94">
        <w:rPr>
          <w:rFonts w:ascii="Arial" w:hAnsi="Arial" w:cs="Arial"/>
          <w:sz w:val="22"/>
          <w:szCs w:val="22"/>
        </w:rPr>
        <w:t>.</w:t>
      </w:r>
    </w:p>
    <w:p w14:paraId="7DD2DF6C" w14:textId="77777777" w:rsidR="007310A0" w:rsidRPr="005E7F94" w:rsidRDefault="007310A0" w:rsidP="007310A0">
      <w:pPr>
        <w:jc w:val="both"/>
        <w:rPr>
          <w:rFonts w:ascii="Arial" w:hAnsi="Arial" w:cs="Arial"/>
          <w:sz w:val="22"/>
          <w:szCs w:val="22"/>
        </w:rPr>
      </w:pPr>
    </w:p>
    <w:p w14:paraId="10440523" w14:textId="69984742" w:rsidR="006C3B5C" w:rsidRPr="005E7F94" w:rsidRDefault="006C3B5C" w:rsidP="00ED6F2E">
      <w:pPr>
        <w:ind w:left="1701" w:hanging="1134"/>
        <w:jc w:val="both"/>
        <w:rPr>
          <w:rFonts w:ascii="Arial" w:eastAsiaTheme="minorHAnsi" w:hAnsi="Arial" w:cs="Arial"/>
          <w:color w:val="FF0000"/>
          <w:sz w:val="22"/>
          <w:szCs w:val="22"/>
          <w:lang w:val="en-US"/>
        </w:rPr>
      </w:pPr>
      <w:r w:rsidRPr="005E7F94">
        <w:rPr>
          <w:rFonts w:ascii="Arial" w:eastAsiaTheme="minorHAnsi" w:hAnsi="Arial" w:cs="Arial"/>
          <w:color w:val="FF0000"/>
          <w:sz w:val="22"/>
          <w:szCs w:val="22"/>
          <w:lang w:val="en-US"/>
        </w:rPr>
        <w:t xml:space="preserve">Action </w:t>
      </w:r>
      <w:r w:rsidR="00922FDA">
        <w:rPr>
          <w:rFonts w:ascii="Arial" w:eastAsiaTheme="minorHAnsi" w:hAnsi="Arial" w:cs="Arial"/>
          <w:color w:val="FF0000"/>
          <w:sz w:val="22"/>
          <w:szCs w:val="22"/>
          <w:lang w:val="en-US"/>
        </w:rPr>
        <w:t>5</w:t>
      </w:r>
      <w:r w:rsidRPr="005E7F94">
        <w:rPr>
          <w:rFonts w:ascii="Arial" w:eastAsiaTheme="minorHAnsi" w:hAnsi="Arial" w:cs="Arial"/>
          <w:color w:val="FF0000"/>
          <w:sz w:val="22"/>
          <w:szCs w:val="22"/>
          <w:lang w:val="en-US"/>
        </w:rPr>
        <w:t xml:space="preserve"> - CBSC Chair to propose IRCC to invite the IHO Secretariat to issue a CL every 3 years to ask the individual MS figures on the percentage of female's employees and on their numbers on leadership positions, and to report on obstacles to improve gender balance. (IRCC15)</w:t>
      </w:r>
    </w:p>
    <w:p w14:paraId="1C85BB8D" w14:textId="77777777" w:rsidR="006C3B5C" w:rsidRPr="005E7F94" w:rsidRDefault="006C3B5C" w:rsidP="00ED6F2E">
      <w:pPr>
        <w:ind w:left="1701" w:hanging="1134"/>
        <w:jc w:val="both"/>
        <w:rPr>
          <w:rFonts w:ascii="Arial" w:eastAsiaTheme="minorHAnsi" w:hAnsi="Arial" w:cs="Arial"/>
          <w:color w:val="FF0000"/>
          <w:sz w:val="22"/>
          <w:szCs w:val="22"/>
          <w:lang w:val="en-US"/>
        </w:rPr>
      </w:pPr>
    </w:p>
    <w:p w14:paraId="5178CDAA" w14:textId="77777777" w:rsidR="006C3B5C" w:rsidRPr="005E7F94" w:rsidRDefault="006C3B5C" w:rsidP="00ED6F2E">
      <w:pPr>
        <w:ind w:left="1701" w:hanging="1134"/>
        <w:jc w:val="both"/>
        <w:rPr>
          <w:rFonts w:ascii="Arial" w:eastAsiaTheme="minorHAnsi" w:hAnsi="Arial" w:cs="Arial"/>
          <w:bCs/>
          <w:color w:val="FF0000"/>
          <w:sz w:val="22"/>
          <w:szCs w:val="22"/>
          <w:lang w:val="en-US"/>
        </w:rPr>
      </w:pPr>
      <w:r w:rsidRPr="005E7F94">
        <w:rPr>
          <w:rFonts w:ascii="Arial" w:eastAsiaTheme="minorHAnsi" w:hAnsi="Arial" w:cs="Arial"/>
          <w:color w:val="FF0000"/>
          <w:sz w:val="22"/>
          <w:szCs w:val="22"/>
          <w:lang w:val="en-US"/>
        </w:rPr>
        <w:t>Decision 8 – to have the Gender Equality as a permanent item in the agenda of the CBSC annual meetings. (Permanent)</w:t>
      </w:r>
    </w:p>
    <w:p w14:paraId="0389F86C" w14:textId="77777777" w:rsidR="00BF1F24" w:rsidRPr="005E7F94" w:rsidRDefault="00BF1F24" w:rsidP="00ED6F2E">
      <w:pPr>
        <w:jc w:val="both"/>
        <w:rPr>
          <w:rFonts w:ascii="Arial" w:hAnsi="Arial" w:cs="Arial"/>
          <w:color w:val="FF0000"/>
          <w:sz w:val="22"/>
          <w:szCs w:val="22"/>
        </w:rPr>
      </w:pPr>
    </w:p>
    <w:p w14:paraId="28718622" w14:textId="77777777" w:rsidR="00BF1F24" w:rsidRDefault="00BF1F24" w:rsidP="00E1599F"/>
    <w:p w14:paraId="14BFB3E7" w14:textId="04D39638" w:rsidR="00D10F93" w:rsidRPr="006D0165" w:rsidRDefault="007C377F" w:rsidP="00D10F93">
      <w:pPr>
        <w:spacing w:before="60" w:after="60"/>
        <w:rPr>
          <w:rFonts w:ascii="Arial" w:hAnsi="Arial" w:cs="Arial"/>
          <w:sz w:val="22"/>
          <w:szCs w:val="22"/>
        </w:rPr>
      </w:pPr>
      <w:r w:rsidRPr="006D0165">
        <w:rPr>
          <w:rFonts w:ascii="Arial" w:hAnsi="Arial" w:cs="Arial"/>
          <w:b/>
          <w:bCs/>
          <w:sz w:val="22"/>
          <w:szCs w:val="22"/>
        </w:rPr>
        <w:t>8</w:t>
      </w:r>
      <w:r w:rsidR="00D10F93" w:rsidRPr="006D0165">
        <w:rPr>
          <w:rFonts w:ascii="Arial" w:hAnsi="Arial" w:cs="Arial"/>
          <w:b/>
          <w:bCs/>
          <w:sz w:val="22"/>
          <w:szCs w:val="22"/>
        </w:rPr>
        <w:t>.4 CBSC Statistics</w:t>
      </w:r>
      <w:r w:rsidR="00D10F93" w:rsidRPr="006D0165">
        <w:rPr>
          <w:rFonts w:ascii="Arial" w:hAnsi="Arial" w:cs="Arial"/>
          <w:sz w:val="22"/>
          <w:szCs w:val="22"/>
        </w:rPr>
        <w:t xml:space="preserve"> </w:t>
      </w:r>
    </w:p>
    <w:p w14:paraId="19655EFD" w14:textId="4E19B912" w:rsidR="00D10F93" w:rsidRPr="006D0165" w:rsidRDefault="00D10F93" w:rsidP="00D10F93">
      <w:pPr>
        <w:spacing w:before="60" w:after="60"/>
        <w:rPr>
          <w:rFonts w:ascii="Arial" w:hAnsi="Arial" w:cs="Arial"/>
          <w:i/>
          <w:iCs/>
          <w:sz w:val="22"/>
          <w:szCs w:val="22"/>
          <w:lang w:val="en-US"/>
        </w:rPr>
      </w:pPr>
      <w:r w:rsidRPr="006D0165">
        <w:rPr>
          <w:rFonts w:ascii="Arial" w:hAnsi="Arial" w:cs="Arial"/>
          <w:i/>
          <w:iCs/>
          <w:sz w:val="22"/>
          <w:szCs w:val="22"/>
          <w:lang w:val="en-US"/>
        </w:rPr>
        <w:t xml:space="preserve">Doc: CBSC20-08.4 Statistics (Secretary) </w:t>
      </w:r>
    </w:p>
    <w:p w14:paraId="4BDDC978" w14:textId="77777777" w:rsidR="001647F8" w:rsidRPr="006D0165" w:rsidRDefault="001647F8" w:rsidP="00D10F93">
      <w:pPr>
        <w:spacing w:before="60" w:after="60"/>
        <w:rPr>
          <w:rFonts w:ascii="Arial" w:hAnsi="Arial" w:cs="Arial"/>
          <w:i/>
          <w:iCs/>
          <w:sz w:val="22"/>
          <w:szCs w:val="22"/>
          <w:lang w:val="en-US"/>
        </w:rPr>
      </w:pPr>
    </w:p>
    <w:p w14:paraId="60F9E0FB" w14:textId="1126BAC3" w:rsidR="00D10F93" w:rsidRPr="006D0165" w:rsidRDefault="00E90FD3" w:rsidP="006D0165">
      <w:pPr>
        <w:tabs>
          <w:tab w:val="left" w:pos="680"/>
        </w:tabs>
        <w:spacing w:before="60" w:after="60"/>
        <w:jc w:val="both"/>
        <w:rPr>
          <w:rFonts w:ascii="Arial" w:hAnsi="Arial" w:cs="Arial"/>
          <w:sz w:val="22"/>
          <w:szCs w:val="22"/>
        </w:rPr>
      </w:pPr>
      <w:r w:rsidRPr="006D0165">
        <w:rPr>
          <w:rFonts w:ascii="Arial" w:hAnsi="Arial" w:cs="Arial"/>
          <w:sz w:val="22"/>
          <w:szCs w:val="22"/>
          <w:lang w:val="en-US"/>
        </w:rPr>
        <w:t>T</w:t>
      </w:r>
      <w:r w:rsidRPr="006D0165">
        <w:rPr>
          <w:rFonts w:ascii="Arial" w:hAnsi="Arial" w:cs="Arial"/>
          <w:sz w:val="22"/>
          <w:szCs w:val="22"/>
        </w:rPr>
        <w:t xml:space="preserve">he CBSC Secretary </w:t>
      </w:r>
      <w:r w:rsidR="00D10F93" w:rsidRPr="006D0165">
        <w:rPr>
          <w:rFonts w:ascii="Arial" w:hAnsi="Arial" w:cs="Arial"/>
          <w:sz w:val="22"/>
          <w:szCs w:val="22"/>
        </w:rPr>
        <w:t>update</w:t>
      </w:r>
      <w:r w:rsidRPr="006D0165">
        <w:rPr>
          <w:rFonts w:ascii="Arial" w:hAnsi="Arial" w:cs="Arial"/>
          <w:sz w:val="22"/>
          <w:szCs w:val="22"/>
        </w:rPr>
        <w:t>d</w:t>
      </w:r>
      <w:r w:rsidR="00D10F93" w:rsidRPr="006D0165">
        <w:rPr>
          <w:rFonts w:ascii="Arial" w:hAnsi="Arial" w:cs="Arial"/>
          <w:sz w:val="22"/>
          <w:szCs w:val="22"/>
        </w:rPr>
        <w:t xml:space="preserve"> the meeting on the CBSC Statistics</w:t>
      </w:r>
      <w:r w:rsidR="006D0165">
        <w:rPr>
          <w:rFonts w:ascii="Arial" w:hAnsi="Arial" w:cs="Arial"/>
          <w:sz w:val="22"/>
          <w:szCs w:val="22"/>
        </w:rPr>
        <w:t xml:space="preserve"> </w:t>
      </w:r>
      <w:r w:rsidR="00ED6F2E">
        <w:rPr>
          <w:rFonts w:ascii="Arial" w:hAnsi="Arial" w:cs="Arial"/>
          <w:sz w:val="22"/>
          <w:szCs w:val="22"/>
        </w:rPr>
        <w:t>highlighting</w:t>
      </w:r>
      <w:r w:rsidR="006D0165">
        <w:rPr>
          <w:rFonts w:ascii="Arial" w:hAnsi="Arial" w:cs="Arial"/>
          <w:sz w:val="22"/>
          <w:szCs w:val="22"/>
        </w:rPr>
        <w:t xml:space="preserve"> that the</w:t>
      </w:r>
      <w:r w:rsidR="006D0165" w:rsidRPr="006D0165">
        <w:t xml:space="preserve"> </w:t>
      </w:r>
      <w:r w:rsidR="00ED6F2E">
        <w:rPr>
          <w:rFonts w:ascii="Arial" w:hAnsi="Arial" w:cs="Arial"/>
          <w:sz w:val="22"/>
          <w:szCs w:val="22"/>
        </w:rPr>
        <w:t>n</w:t>
      </w:r>
      <w:r w:rsidR="006D0165" w:rsidRPr="006D0165">
        <w:rPr>
          <w:rFonts w:ascii="Arial" w:hAnsi="Arial" w:cs="Arial"/>
          <w:sz w:val="22"/>
          <w:szCs w:val="22"/>
        </w:rPr>
        <w:t>umber of funded activities but not completed has dropped</w:t>
      </w:r>
      <w:r w:rsidR="00ED6F2E">
        <w:rPr>
          <w:rFonts w:ascii="Arial" w:hAnsi="Arial" w:cs="Arial"/>
          <w:sz w:val="22"/>
          <w:szCs w:val="22"/>
        </w:rPr>
        <w:t xml:space="preserve">, </w:t>
      </w:r>
      <w:proofErr w:type="gramStart"/>
      <w:r w:rsidR="00ED6F2E">
        <w:rPr>
          <w:rFonts w:ascii="Arial" w:hAnsi="Arial" w:cs="Arial"/>
          <w:sz w:val="22"/>
          <w:szCs w:val="22"/>
        </w:rPr>
        <w:t>an</w:t>
      </w:r>
      <w:r w:rsidR="006D0165" w:rsidRPr="006D0165">
        <w:rPr>
          <w:rFonts w:ascii="Arial" w:hAnsi="Arial" w:cs="Arial"/>
          <w:sz w:val="22"/>
          <w:szCs w:val="22"/>
        </w:rPr>
        <w:t xml:space="preserve"> evidence</w:t>
      </w:r>
      <w:proofErr w:type="gramEnd"/>
      <w:r w:rsidR="006D0165" w:rsidRPr="006D0165">
        <w:rPr>
          <w:rFonts w:ascii="Arial" w:hAnsi="Arial" w:cs="Arial"/>
          <w:sz w:val="22"/>
          <w:szCs w:val="22"/>
        </w:rPr>
        <w:t xml:space="preserve"> that COVID is decreasing</w:t>
      </w:r>
      <w:r w:rsidR="006D0165">
        <w:rPr>
          <w:rFonts w:ascii="Arial" w:hAnsi="Arial" w:cs="Arial"/>
          <w:sz w:val="22"/>
          <w:szCs w:val="22"/>
        </w:rPr>
        <w:t xml:space="preserve"> the</w:t>
      </w:r>
      <w:r w:rsidR="006D0165" w:rsidRPr="006D0165">
        <w:rPr>
          <w:rFonts w:ascii="Arial" w:hAnsi="Arial" w:cs="Arial"/>
          <w:sz w:val="22"/>
          <w:szCs w:val="22"/>
        </w:rPr>
        <w:t xml:space="preserve"> impact. The number of </w:t>
      </w:r>
      <w:r w:rsidR="006D0165">
        <w:rPr>
          <w:rFonts w:ascii="Arial" w:hAnsi="Arial" w:cs="Arial"/>
          <w:sz w:val="22"/>
          <w:szCs w:val="22"/>
        </w:rPr>
        <w:t xml:space="preserve">delivered activities </w:t>
      </w:r>
      <w:r w:rsidR="006D0165" w:rsidRPr="006D0165">
        <w:rPr>
          <w:rFonts w:ascii="Arial" w:hAnsi="Arial" w:cs="Arial"/>
          <w:sz w:val="22"/>
          <w:szCs w:val="22"/>
        </w:rPr>
        <w:t>are starting to return to normal figures.</w:t>
      </w:r>
      <w:r w:rsidR="006D0165">
        <w:rPr>
          <w:rFonts w:ascii="Arial" w:hAnsi="Arial" w:cs="Arial"/>
          <w:sz w:val="22"/>
          <w:szCs w:val="22"/>
        </w:rPr>
        <w:t xml:space="preserve"> In 2022 there were </w:t>
      </w:r>
      <w:r w:rsidR="006D0165" w:rsidRPr="006D0165">
        <w:rPr>
          <w:rFonts w:ascii="Arial" w:hAnsi="Arial" w:cs="Arial"/>
          <w:sz w:val="22"/>
          <w:szCs w:val="22"/>
        </w:rPr>
        <w:t>152 students (this excl</w:t>
      </w:r>
      <w:r w:rsidR="006D0165">
        <w:rPr>
          <w:rFonts w:ascii="Arial" w:hAnsi="Arial" w:cs="Arial"/>
          <w:sz w:val="22"/>
          <w:szCs w:val="22"/>
        </w:rPr>
        <w:t>udes</w:t>
      </w:r>
      <w:r w:rsidR="006D0165" w:rsidRPr="006D0165">
        <w:rPr>
          <w:rFonts w:ascii="Arial" w:hAnsi="Arial" w:cs="Arial"/>
          <w:sz w:val="22"/>
          <w:szCs w:val="22"/>
        </w:rPr>
        <w:t xml:space="preserve"> the EWH projects and webinars)</w:t>
      </w:r>
      <w:r w:rsidR="006D0165">
        <w:rPr>
          <w:rFonts w:ascii="Arial" w:hAnsi="Arial" w:cs="Arial"/>
          <w:sz w:val="22"/>
          <w:szCs w:val="22"/>
        </w:rPr>
        <w:t>.</w:t>
      </w:r>
    </w:p>
    <w:p w14:paraId="1CAEFEEF" w14:textId="0076CF66" w:rsidR="00EA1488" w:rsidRPr="006D0165" w:rsidRDefault="00EA1488" w:rsidP="00D10F93">
      <w:pPr>
        <w:tabs>
          <w:tab w:val="left" w:pos="680"/>
        </w:tabs>
        <w:spacing w:before="60" w:after="60"/>
        <w:rPr>
          <w:rFonts w:ascii="Arial" w:hAnsi="Arial" w:cs="Arial"/>
          <w:color w:val="8EAADB" w:themeColor="accent1" w:themeTint="99"/>
          <w:sz w:val="22"/>
          <w:szCs w:val="22"/>
        </w:rPr>
      </w:pPr>
    </w:p>
    <w:p w14:paraId="68FF34D9" w14:textId="21B97D1E" w:rsidR="00EA1488" w:rsidRPr="006D0165" w:rsidRDefault="00AC30B1" w:rsidP="008102F7">
      <w:pPr>
        <w:ind w:left="1701" w:hanging="1134"/>
        <w:rPr>
          <w:rFonts w:ascii="Arial" w:eastAsiaTheme="minorHAnsi" w:hAnsi="Arial" w:cs="Arial"/>
          <w:color w:val="FF0000"/>
          <w:sz w:val="22"/>
          <w:szCs w:val="22"/>
          <w:lang w:val="en-US"/>
        </w:rPr>
      </w:pPr>
      <w:r w:rsidRPr="006D0165">
        <w:rPr>
          <w:rFonts w:ascii="Arial" w:eastAsiaTheme="minorHAnsi" w:hAnsi="Arial" w:cs="Arial"/>
          <w:color w:val="FF0000"/>
          <w:sz w:val="22"/>
          <w:szCs w:val="22"/>
          <w:lang w:val="en-US"/>
        </w:rPr>
        <w:t xml:space="preserve">Action </w:t>
      </w:r>
      <w:r w:rsidR="00922FDA">
        <w:rPr>
          <w:rFonts w:ascii="Arial" w:eastAsiaTheme="minorHAnsi" w:hAnsi="Arial" w:cs="Arial"/>
          <w:color w:val="FF0000"/>
          <w:sz w:val="22"/>
          <w:szCs w:val="22"/>
          <w:lang w:val="en-US"/>
        </w:rPr>
        <w:t>6</w:t>
      </w:r>
      <w:r w:rsidRPr="006D0165">
        <w:rPr>
          <w:rFonts w:ascii="Arial" w:eastAsiaTheme="minorHAnsi" w:hAnsi="Arial" w:cs="Arial"/>
          <w:color w:val="FF0000"/>
          <w:sz w:val="22"/>
          <w:szCs w:val="22"/>
          <w:lang w:val="en-US"/>
        </w:rPr>
        <w:t xml:space="preserve"> - CB coordinators to report to the CB Assistant on the students attending remote activities. (Permanent)</w:t>
      </w:r>
    </w:p>
    <w:p w14:paraId="6D38EB8D" w14:textId="2000D07A" w:rsidR="00D10F93" w:rsidRPr="006D0165" w:rsidRDefault="00D10F93" w:rsidP="00D10F93">
      <w:pPr>
        <w:tabs>
          <w:tab w:val="left" w:pos="680"/>
        </w:tabs>
        <w:spacing w:before="60" w:after="60"/>
        <w:rPr>
          <w:rFonts w:ascii="Arial" w:hAnsi="Arial" w:cs="Arial"/>
          <w:sz w:val="22"/>
          <w:szCs w:val="22"/>
        </w:rPr>
      </w:pPr>
    </w:p>
    <w:p w14:paraId="5A4AA57F" w14:textId="2CB68CBD" w:rsidR="00013987" w:rsidRPr="006D0165" w:rsidRDefault="00013987" w:rsidP="00D10F93">
      <w:pPr>
        <w:tabs>
          <w:tab w:val="left" w:pos="680"/>
        </w:tabs>
        <w:spacing w:before="60" w:after="60"/>
        <w:rPr>
          <w:rFonts w:ascii="Arial" w:hAnsi="Arial" w:cs="Arial"/>
          <w:sz w:val="22"/>
          <w:szCs w:val="22"/>
        </w:rPr>
      </w:pPr>
    </w:p>
    <w:p w14:paraId="3BB16F6B" w14:textId="1686E9F2" w:rsidR="00D10F93" w:rsidRPr="006D0165" w:rsidRDefault="00D10F93" w:rsidP="00D10F93">
      <w:pPr>
        <w:spacing w:before="60" w:after="60"/>
        <w:rPr>
          <w:rFonts w:ascii="Arial" w:hAnsi="Arial" w:cs="Arial"/>
          <w:sz w:val="22"/>
          <w:szCs w:val="22"/>
        </w:rPr>
      </w:pPr>
      <w:r w:rsidRPr="006D0165">
        <w:rPr>
          <w:rFonts w:ascii="Arial" w:hAnsi="Arial" w:cs="Arial"/>
          <w:b/>
          <w:bCs/>
          <w:sz w:val="22"/>
          <w:szCs w:val="22"/>
        </w:rPr>
        <w:t>8.5 CB Procedures</w:t>
      </w:r>
      <w:r w:rsidRPr="006D0165">
        <w:rPr>
          <w:rFonts w:ascii="Arial" w:hAnsi="Arial" w:cs="Arial"/>
          <w:sz w:val="22"/>
          <w:szCs w:val="22"/>
        </w:rPr>
        <w:t xml:space="preserve"> </w:t>
      </w:r>
    </w:p>
    <w:p w14:paraId="50C9AB3A" w14:textId="77777777" w:rsidR="001647F8" w:rsidRPr="006D0165" w:rsidRDefault="001647F8" w:rsidP="00D10F93">
      <w:pPr>
        <w:spacing w:before="60" w:after="60"/>
        <w:rPr>
          <w:rFonts w:ascii="Arial" w:hAnsi="Arial" w:cs="Arial"/>
          <w:sz w:val="22"/>
          <w:szCs w:val="22"/>
        </w:rPr>
      </w:pPr>
    </w:p>
    <w:p w14:paraId="42B5503F" w14:textId="38BE0134" w:rsidR="00725C15" w:rsidRDefault="006C3B5C" w:rsidP="00F33528">
      <w:pPr>
        <w:spacing w:before="60" w:after="60"/>
        <w:jc w:val="both"/>
        <w:rPr>
          <w:rFonts w:ascii="Arial" w:hAnsi="Arial" w:cs="Arial"/>
          <w:sz w:val="22"/>
          <w:szCs w:val="22"/>
        </w:rPr>
      </w:pPr>
      <w:r w:rsidRPr="006D0165">
        <w:rPr>
          <w:rFonts w:ascii="Arial" w:hAnsi="Arial" w:cs="Arial"/>
          <w:sz w:val="22"/>
          <w:szCs w:val="22"/>
        </w:rPr>
        <w:t xml:space="preserve">The changes to Procedure 11 were evaluated and the Secretary asked </w:t>
      </w:r>
      <w:r w:rsidR="00F33528">
        <w:rPr>
          <w:rFonts w:ascii="Arial" w:hAnsi="Arial" w:cs="Arial"/>
          <w:sz w:val="22"/>
          <w:szCs w:val="22"/>
        </w:rPr>
        <w:t xml:space="preserve">if </w:t>
      </w:r>
      <w:r w:rsidR="00725C15" w:rsidRPr="006D0165">
        <w:rPr>
          <w:rFonts w:ascii="Arial" w:hAnsi="Arial" w:cs="Arial"/>
          <w:sz w:val="22"/>
          <w:szCs w:val="22"/>
        </w:rPr>
        <w:t>in the assessment</w:t>
      </w:r>
      <w:r w:rsidR="006D0165" w:rsidRPr="006D0165">
        <w:rPr>
          <w:rFonts w:ascii="Arial" w:hAnsi="Arial" w:cs="Arial"/>
          <w:sz w:val="22"/>
          <w:szCs w:val="22"/>
        </w:rPr>
        <w:t xml:space="preserve"> </w:t>
      </w:r>
      <w:r w:rsidR="00725C15" w:rsidRPr="006D0165">
        <w:rPr>
          <w:rFonts w:ascii="Arial" w:hAnsi="Arial" w:cs="Arial"/>
          <w:sz w:val="22"/>
          <w:szCs w:val="22"/>
        </w:rPr>
        <w:t>the column with the NHC or NHCC information should be replaced by Phase 0</w:t>
      </w:r>
      <w:r w:rsidR="00F33528">
        <w:rPr>
          <w:rFonts w:ascii="Arial" w:hAnsi="Arial" w:cs="Arial"/>
          <w:sz w:val="22"/>
          <w:szCs w:val="22"/>
        </w:rPr>
        <w:t>,</w:t>
      </w:r>
      <w:r w:rsidR="00725C15" w:rsidRPr="006D0165">
        <w:rPr>
          <w:rFonts w:ascii="Arial" w:hAnsi="Arial" w:cs="Arial"/>
          <w:sz w:val="22"/>
          <w:szCs w:val="22"/>
        </w:rPr>
        <w:t xml:space="preserve"> in accordance with the CB Strategy</w:t>
      </w:r>
      <w:r w:rsidR="00F33528">
        <w:rPr>
          <w:rFonts w:ascii="Arial" w:hAnsi="Arial" w:cs="Arial"/>
          <w:sz w:val="22"/>
          <w:szCs w:val="22"/>
        </w:rPr>
        <w:t>,</w:t>
      </w:r>
      <w:r w:rsidR="00725C15" w:rsidRPr="006D0165">
        <w:rPr>
          <w:rFonts w:ascii="Arial" w:hAnsi="Arial" w:cs="Arial"/>
          <w:sz w:val="22"/>
          <w:szCs w:val="22"/>
        </w:rPr>
        <w:t xml:space="preserve"> or a new column should be added to include Phase 0 and maintain the</w:t>
      </w:r>
      <w:r w:rsidRPr="006D0165">
        <w:rPr>
          <w:rFonts w:ascii="Arial" w:hAnsi="Arial" w:cs="Arial"/>
          <w:sz w:val="22"/>
          <w:szCs w:val="22"/>
        </w:rPr>
        <w:t xml:space="preserve"> </w:t>
      </w:r>
      <w:r w:rsidR="00725C15" w:rsidRPr="006D0165">
        <w:rPr>
          <w:rFonts w:ascii="Arial" w:hAnsi="Arial" w:cs="Arial"/>
          <w:sz w:val="22"/>
          <w:szCs w:val="22"/>
        </w:rPr>
        <w:t>column with the NHC or NHCC information</w:t>
      </w:r>
      <w:r w:rsidR="00F33528">
        <w:rPr>
          <w:rFonts w:ascii="Arial" w:hAnsi="Arial" w:cs="Arial"/>
          <w:sz w:val="22"/>
          <w:szCs w:val="22"/>
        </w:rPr>
        <w:t xml:space="preserve"> since it would be good to maintain this important information</w:t>
      </w:r>
      <w:r w:rsidR="00725C15" w:rsidRPr="006D0165">
        <w:rPr>
          <w:rFonts w:ascii="Arial" w:hAnsi="Arial" w:cs="Arial"/>
          <w:sz w:val="22"/>
          <w:szCs w:val="22"/>
        </w:rPr>
        <w:t>.</w:t>
      </w:r>
    </w:p>
    <w:p w14:paraId="02A276B3" w14:textId="77777777" w:rsidR="006D0165" w:rsidRPr="006D0165" w:rsidRDefault="006D0165" w:rsidP="00D10F93">
      <w:pPr>
        <w:spacing w:before="60" w:after="60"/>
        <w:rPr>
          <w:rFonts w:ascii="Arial" w:hAnsi="Arial" w:cs="Arial"/>
          <w:sz w:val="22"/>
          <w:szCs w:val="22"/>
        </w:rPr>
      </w:pPr>
    </w:p>
    <w:p w14:paraId="59F4459B" w14:textId="353B7CE6" w:rsidR="00725C15" w:rsidRPr="006D0165" w:rsidRDefault="00725C15" w:rsidP="006D0165">
      <w:pPr>
        <w:ind w:left="1701" w:hanging="1134"/>
        <w:rPr>
          <w:rFonts w:ascii="Arial" w:hAnsi="Arial" w:cs="Arial"/>
          <w:color w:val="FF0000"/>
          <w:sz w:val="22"/>
          <w:szCs w:val="22"/>
        </w:rPr>
      </w:pPr>
      <w:r w:rsidRPr="006D0165">
        <w:rPr>
          <w:rFonts w:ascii="Arial" w:hAnsi="Arial" w:cs="Arial"/>
          <w:color w:val="FF0000"/>
          <w:sz w:val="22"/>
          <w:szCs w:val="22"/>
        </w:rPr>
        <w:t xml:space="preserve">Decision </w:t>
      </w:r>
      <w:r w:rsidR="006D0165" w:rsidRPr="006D0165">
        <w:rPr>
          <w:rFonts w:ascii="Arial" w:hAnsi="Arial" w:cs="Arial"/>
          <w:color w:val="FF0000"/>
          <w:sz w:val="22"/>
          <w:szCs w:val="22"/>
        </w:rPr>
        <w:t>9</w:t>
      </w:r>
      <w:r w:rsidRPr="006D0165">
        <w:rPr>
          <w:rFonts w:ascii="Arial" w:hAnsi="Arial" w:cs="Arial"/>
          <w:color w:val="FF0000"/>
          <w:sz w:val="22"/>
          <w:szCs w:val="22"/>
        </w:rPr>
        <w:t xml:space="preserve"> - On the </w:t>
      </w:r>
      <w:r w:rsidRPr="006D0165">
        <w:rPr>
          <w:rFonts w:ascii="Arial" w:eastAsiaTheme="minorHAnsi" w:hAnsi="Arial" w:cs="Arial"/>
          <w:color w:val="FF0000"/>
          <w:sz w:val="22"/>
          <w:szCs w:val="22"/>
          <w:lang w:val="en-US"/>
        </w:rPr>
        <w:t>revised</w:t>
      </w:r>
      <w:r w:rsidRPr="006D0165">
        <w:rPr>
          <w:rFonts w:ascii="Arial" w:hAnsi="Arial" w:cs="Arial"/>
          <w:color w:val="FF0000"/>
          <w:sz w:val="22"/>
          <w:szCs w:val="22"/>
        </w:rPr>
        <w:t xml:space="preserve"> Procedure 11 a new column should be added to include Phase 0 and maintain the column with the NHC or NHCC information.</w:t>
      </w:r>
    </w:p>
    <w:p w14:paraId="7D8B4CF1" w14:textId="2F39DD87" w:rsidR="00D60422" w:rsidRPr="006D0165" w:rsidRDefault="00D60422" w:rsidP="00D10F93">
      <w:pPr>
        <w:spacing w:before="60" w:after="60"/>
        <w:rPr>
          <w:rFonts w:ascii="Arial" w:hAnsi="Arial" w:cs="Arial"/>
          <w:sz w:val="22"/>
          <w:szCs w:val="22"/>
        </w:rPr>
      </w:pPr>
    </w:p>
    <w:p w14:paraId="69E5F646" w14:textId="77777777" w:rsidR="00D10F93" w:rsidRPr="00AC30B1" w:rsidRDefault="00D10F93" w:rsidP="00AC30B1">
      <w:pPr>
        <w:ind w:left="1701" w:hanging="1134"/>
        <w:rPr>
          <w:rFonts w:ascii="Arial" w:eastAsiaTheme="minorHAnsi" w:hAnsi="Arial" w:cs="Arial"/>
          <w:color w:val="FF0000"/>
          <w:sz w:val="22"/>
          <w:szCs w:val="22"/>
          <w:lang w:val="en-US"/>
        </w:rPr>
      </w:pPr>
    </w:p>
    <w:p w14:paraId="26E7270C" w14:textId="14ED54F6" w:rsidR="00D10F93" w:rsidRPr="00F2211C" w:rsidRDefault="00D10F93" w:rsidP="00D10F93">
      <w:pPr>
        <w:tabs>
          <w:tab w:val="left" w:pos="680"/>
        </w:tabs>
        <w:spacing w:before="60" w:after="60"/>
        <w:rPr>
          <w:rFonts w:ascii="Arial" w:hAnsi="Arial" w:cs="Arial"/>
          <w:b/>
          <w:iCs/>
          <w:sz w:val="22"/>
          <w:szCs w:val="22"/>
          <w:lang w:val="en-US"/>
        </w:rPr>
      </w:pPr>
      <w:r w:rsidRPr="00F2211C">
        <w:rPr>
          <w:rFonts w:ascii="Arial" w:hAnsi="Arial" w:cs="Arial"/>
          <w:b/>
          <w:iCs/>
          <w:sz w:val="22"/>
          <w:szCs w:val="22"/>
          <w:lang w:val="en-US"/>
        </w:rPr>
        <w:t>8.</w:t>
      </w:r>
      <w:r w:rsidR="002C09B1" w:rsidRPr="00F2211C">
        <w:rPr>
          <w:rFonts w:ascii="Arial" w:hAnsi="Arial" w:cs="Arial"/>
          <w:b/>
          <w:iCs/>
          <w:sz w:val="22"/>
          <w:szCs w:val="22"/>
          <w:lang w:val="en-US"/>
        </w:rPr>
        <w:t>6</w:t>
      </w:r>
      <w:r w:rsidRPr="00F2211C">
        <w:rPr>
          <w:rFonts w:ascii="Arial" w:hAnsi="Arial" w:cs="Arial"/>
          <w:b/>
          <w:iCs/>
          <w:sz w:val="22"/>
          <w:szCs w:val="22"/>
          <w:lang w:val="en-US"/>
        </w:rPr>
        <w:tab/>
        <w:t>Review of the 3-year RHC Work Plans 20</w:t>
      </w:r>
      <w:r w:rsidR="00E265FB" w:rsidRPr="00F2211C">
        <w:rPr>
          <w:rFonts w:ascii="Arial" w:hAnsi="Arial" w:cs="Arial"/>
          <w:b/>
          <w:iCs/>
          <w:sz w:val="22"/>
          <w:szCs w:val="22"/>
          <w:lang w:val="en-US"/>
        </w:rPr>
        <w:t>23</w:t>
      </w:r>
      <w:r w:rsidRPr="00F2211C">
        <w:rPr>
          <w:rFonts w:ascii="Arial" w:hAnsi="Arial" w:cs="Arial"/>
          <w:b/>
          <w:iCs/>
          <w:sz w:val="22"/>
          <w:szCs w:val="22"/>
          <w:lang w:val="en-US"/>
        </w:rPr>
        <w:t>-20</w:t>
      </w:r>
      <w:r w:rsidR="00E265FB" w:rsidRPr="00F2211C">
        <w:rPr>
          <w:rFonts w:ascii="Arial" w:hAnsi="Arial" w:cs="Arial"/>
          <w:b/>
          <w:iCs/>
          <w:sz w:val="22"/>
          <w:szCs w:val="22"/>
          <w:lang w:val="en-US"/>
        </w:rPr>
        <w:t>25</w:t>
      </w:r>
    </w:p>
    <w:p w14:paraId="0CD1B10F" w14:textId="34769C2B" w:rsidR="00D10F93" w:rsidRPr="00F2211C" w:rsidRDefault="00D10F93" w:rsidP="00D10F93">
      <w:pPr>
        <w:tabs>
          <w:tab w:val="left" w:pos="680"/>
        </w:tabs>
        <w:rPr>
          <w:rFonts w:ascii="Arial" w:hAnsi="Arial" w:cs="Arial"/>
          <w:i/>
          <w:iCs/>
          <w:sz w:val="22"/>
          <w:szCs w:val="22"/>
          <w:lang w:val="en-US"/>
        </w:rPr>
      </w:pPr>
      <w:r w:rsidRPr="00F2211C">
        <w:rPr>
          <w:rFonts w:ascii="Arial" w:hAnsi="Arial" w:cs="Arial"/>
          <w:i/>
          <w:iCs/>
          <w:sz w:val="22"/>
          <w:szCs w:val="22"/>
          <w:lang w:val="en-US"/>
        </w:rPr>
        <w:t>Docs:</w:t>
      </w:r>
      <w:r w:rsidRPr="00F2211C">
        <w:rPr>
          <w:rFonts w:ascii="Arial" w:hAnsi="Arial" w:cs="Arial"/>
          <w:i/>
          <w:iCs/>
          <w:sz w:val="22"/>
          <w:szCs w:val="22"/>
          <w:lang w:val="en-US"/>
        </w:rPr>
        <w:tab/>
        <w:t>CBSC2</w:t>
      </w:r>
      <w:r w:rsidR="00F2211C" w:rsidRPr="00F2211C">
        <w:rPr>
          <w:rFonts w:ascii="Arial" w:hAnsi="Arial" w:cs="Arial"/>
          <w:i/>
          <w:iCs/>
          <w:sz w:val="22"/>
          <w:szCs w:val="22"/>
          <w:lang w:val="en-US"/>
        </w:rPr>
        <w:t>1</w:t>
      </w:r>
      <w:r w:rsidRPr="00F2211C">
        <w:rPr>
          <w:rFonts w:ascii="Arial" w:hAnsi="Arial" w:cs="Arial"/>
          <w:i/>
          <w:iCs/>
          <w:sz w:val="22"/>
          <w:szCs w:val="22"/>
          <w:lang w:val="en-US"/>
        </w:rPr>
        <w:t>-08.6A</w:t>
      </w:r>
      <w:r w:rsidRPr="00F2211C">
        <w:rPr>
          <w:rFonts w:ascii="Arial" w:hAnsi="Arial" w:cs="Arial"/>
          <w:i/>
          <w:iCs/>
          <w:sz w:val="22"/>
          <w:szCs w:val="22"/>
          <w:lang w:val="en-US"/>
        </w:rPr>
        <w:tab/>
        <w:t>MBSHC 3-year Work Plan</w:t>
      </w:r>
    </w:p>
    <w:p w14:paraId="23D20701" w14:textId="710E63E3" w:rsidR="00DC18F3" w:rsidRPr="00F2211C" w:rsidRDefault="00DC18F3" w:rsidP="00DC18F3">
      <w:pPr>
        <w:tabs>
          <w:tab w:val="left" w:pos="680"/>
        </w:tabs>
        <w:rPr>
          <w:rFonts w:ascii="Arial" w:hAnsi="Arial" w:cs="Arial"/>
          <w:i/>
          <w:iCs/>
          <w:sz w:val="22"/>
          <w:szCs w:val="22"/>
          <w:lang w:val="en-US"/>
        </w:rPr>
      </w:pPr>
      <w:r w:rsidRPr="00F2211C">
        <w:rPr>
          <w:rFonts w:ascii="Arial" w:hAnsi="Arial" w:cs="Arial"/>
          <w:i/>
          <w:iCs/>
          <w:sz w:val="22"/>
          <w:szCs w:val="22"/>
          <w:lang w:val="en-US"/>
        </w:rPr>
        <w:tab/>
        <w:t>CBSC2</w:t>
      </w:r>
      <w:r w:rsidR="00F2211C" w:rsidRPr="00F2211C">
        <w:rPr>
          <w:rFonts w:ascii="Arial" w:hAnsi="Arial" w:cs="Arial"/>
          <w:i/>
          <w:iCs/>
          <w:sz w:val="22"/>
          <w:szCs w:val="22"/>
          <w:lang w:val="en-US"/>
        </w:rPr>
        <w:t>1</w:t>
      </w:r>
      <w:r w:rsidRPr="00F2211C">
        <w:rPr>
          <w:rFonts w:ascii="Arial" w:hAnsi="Arial" w:cs="Arial"/>
          <w:i/>
          <w:iCs/>
          <w:sz w:val="22"/>
          <w:szCs w:val="22"/>
          <w:lang w:val="en-US"/>
        </w:rPr>
        <w:t>-08.6B</w:t>
      </w:r>
      <w:r w:rsidRPr="00F2211C">
        <w:rPr>
          <w:rFonts w:ascii="Arial" w:hAnsi="Arial" w:cs="Arial"/>
          <w:i/>
          <w:iCs/>
          <w:sz w:val="22"/>
          <w:szCs w:val="22"/>
          <w:lang w:val="en-US"/>
        </w:rPr>
        <w:tab/>
        <w:t>EAHC 3-year Work Plan</w:t>
      </w:r>
    </w:p>
    <w:p w14:paraId="6FDC6D3C" w14:textId="335B81B8" w:rsidR="00DC18F3" w:rsidRPr="00F2211C" w:rsidRDefault="00DC18F3" w:rsidP="00DC18F3">
      <w:pPr>
        <w:tabs>
          <w:tab w:val="left" w:pos="680"/>
        </w:tabs>
        <w:rPr>
          <w:rFonts w:ascii="Arial" w:hAnsi="Arial" w:cs="Arial"/>
          <w:i/>
          <w:iCs/>
          <w:sz w:val="22"/>
          <w:szCs w:val="22"/>
          <w:lang w:val="en-US"/>
        </w:rPr>
      </w:pPr>
      <w:r w:rsidRPr="00F2211C">
        <w:rPr>
          <w:rFonts w:ascii="Arial" w:hAnsi="Arial" w:cs="Arial"/>
          <w:i/>
          <w:iCs/>
          <w:sz w:val="22"/>
          <w:szCs w:val="22"/>
          <w:lang w:val="en-US"/>
        </w:rPr>
        <w:tab/>
        <w:t>CBSC2</w:t>
      </w:r>
      <w:r w:rsidR="00F2211C" w:rsidRPr="00F2211C">
        <w:rPr>
          <w:rFonts w:ascii="Arial" w:hAnsi="Arial" w:cs="Arial"/>
          <w:i/>
          <w:iCs/>
          <w:sz w:val="22"/>
          <w:szCs w:val="22"/>
          <w:lang w:val="en-US"/>
        </w:rPr>
        <w:t>1</w:t>
      </w:r>
      <w:r w:rsidRPr="00F2211C">
        <w:rPr>
          <w:rFonts w:ascii="Arial" w:hAnsi="Arial" w:cs="Arial"/>
          <w:i/>
          <w:iCs/>
          <w:sz w:val="22"/>
          <w:szCs w:val="22"/>
          <w:lang w:val="en-US"/>
        </w:rPr>
        <w:t>-08.6C</w:t>
      </w:r>
      <w:r w:rsidRPr="00F2211C">
        <w:rPr>
          <w:rFonts w:ascii="Arial" w:hAnsi="Arial" w:cs="Arial"/>
          <w:i/>
          <w:iCs/>
          <w:sz w:val="22"/>
          <w:szCs w:val="22"/>
          <w:lang w:val="en-US"/>
        </w:rPr>
        <w:tab/>
      </w:r>
      <w:proofErr w:type="spellStart"/>
      <w:r w:rsidRPr="00F2211C">
        <w:rPr>
          <w:rFonts w:ascii="Arial" w:hAnsi="Arial" w:cs="Arial"/>
          <w:i/>
          <w:iCs/>
          <w:sz w:val="22"/>
          <w:szCs w:val="22"/>
          <w:lang w:val="en-US"/>
        </w:rPr>
        <w:t>EAtHC</w:t>
      </w:r>
      <w:proofErr w:type="spellEnd"/>
      <w:r w:rsidRPr="00F2211C">
        <w:rPr>
          <w:rFonts w:ascii="Arial" w:hAnsi="Arial" w:cs="Arial"/>
          <w:i/>
          <w:iCs/>
          <w:sz w:val="22"/>
          <w:szCs w:val="22"/>
          <w:lang w:val="en-US"/>
        </w:rPr>
        <w:t xml:space="preserve"> 3-year Work Plan</w:t>
      </w:r>
    </w:p>
    <w:p w14:paraId="1657B046" w14:textId="15D19455" w:rsidR="00DC18F3" w:rsidRPr="00F2211C" w:rsidRDefault="00DC18F3" w:rsidP="00DC18F3">
      <w:pPr>
        <w:tabs>
          <w:tab w:val="left" w:pos="680"/>
        </w:tabs>
        <w:rPr>
          <w:rFonts w:ascii="Arial" w:hAnsi="Arial" w:cs="Arial"/>
          <w:i/>
          <w:iCs/>
          <w:sz w:val="22"/>
          <w:szCs w:val="22"/>
          <w:lang w:val="en-US"/>
        </w:rPr>
      </w:pPr>
      <w:r w:rsidRPr="00F2211C">
        <w:rPr>
          <w:rFonts w:ascii="Arial" w:hAnsi="Arial" w:cs="Arial"/>
          <w:i/>
          <w:iCs/>
          <w:sz w:val="22"/>
          <w:szCs w:val="22"/>
          <w:lang w:val="en-US"/>
        </w:rPr>
        <w:tab/>
        <w:t>CBSC2</w:t>
      </w:r>
      <w:r w:rsidR="00F2211C" w:rsidRPr="00F2211C">
        <w:rPr>
          <w:rFonts w:ascii="Arial" w:hAnsi="Arial" w:cs="Arial"/>
          <w:i/>
          <w:iCs/>
          <w:sz w:val="22"/>
          <w:szCs w:val="22"/>
          <w:lang w:val="en-US"/>
        </w:rPr>
        <w:t>1</w:t>
      </w:r>
      <w:r w:rsidRPr="00F2211C">
        <w:rPr>
          <w:rFonts w:ascii="Arial" w:hAnsi="Arial" w:cs="Arial"/>
          <w:i/>
          <w:iCs/>
          <w:sz w:val="22"/>
          <w:szCs w:val="22"/>
          <w:lang w:val="en-US"/>
        </w:rPr>
        <w:t>-08.6D</w:t>
      </w:r>
      <w:r w:rsidRPr="00F2211C">
        <w:rPr>
          <w:rFonts w:ascii="Arial" w:hAnsi="Arial" w:cs="Arial"/>
          <w:i/>
          <w:iCs/>
          <w:sz w:val="22"/>
          <w:szCs w:val="22"/>
          <w:lang w:val="en-US"/>
        </w:rPr>
        <w:tab/>
        <w:t>SEPRHC 3-year Work Plan</w:t>
      </w:r>
    </w:p>
    <w:p w14:paraId="502EAF8A" w14:textId="018CFB73" w:rsidR="00DC18F3" w:rsidRPr="00F2211C" w:rsidRDefault="00DC18F3" w:rsidP="00DC18F3">
      <w:pPr>
        <w:tabs>
          <w:tab w:val="left" w:pos="680"/>
        </w:tabs>
        <w:ind w:left="680"/>
        <w:rPr>
          <w:rFonts w:ascii="Arial" w:hAnsi="Arial" w:cs="Arial"/>
          <w:i/>
          <w:iCs/>
          <w:sz w:val="22"/>
          <w:szCs w:val="22"/>
          <w:lang w:val="en-US"/>
        </w:rPr>
      </w:pPr>
      <w:r w:rsidRPr="00F2211C">
        <w:rPr>
          <w:rFonts w:ascii="Arial" w:hAnsi="Arial" w:cs="Arial"/>
          <w:i/>
          <w:iCs/>
          <w:sz w:val="22"/>
          <w:szCs w:val="22"/>
          <w:lang w:val="en-US"/>
        </w:rPr>
        <w:t>CBSC2</w:t>
      </w:r>
      <w:r w:rsidR="00F2211C" w:rsidRPr="00F2211C">
        <w:rPr>
          <w:rFonts w:ascii="Arial" w:hAnsi="Arial" w:cs="Arial"/>
          <w:i/>
          <w:iCs/>
          <w:sz w:val="22"/>
          <w:szCs w:val="22"/>
          <w:lang w:val="en-US"/>
        </w:rPr>
        <w:t>1</w:t>
      </w:r>
      <w:r w:rsidRPr="00F2211C">
        <w:rPr>
          <w:rFonts w:ascii="Arial" w:hAnsi="Arial" w:cs="Arial"/>
          <w:i/>
          <w:iCs/>
          <w:sz w:val="22"/>
          <w:szCs w:val="22"/>
          <w:lang w:val="en-US"/>
        </w:rPr>
        <w:t>-08.6E</w:t>
      </w:r>
      <w:r w:rsidRPr="00F2211C">
        <w:rPr>
          <w:rFonts w:ascii="Arial" w:hAnsi="Arial" w:cs="Arial"/>
          <w:i/>
          <w:iCs/>
          <w:sz w:val="22"/>
          <w:szCs w:val="22"/>
          <w:lang w:val="en-US"/>
        </w:rPr>
        <w:tab/>
        <w:t>SWPHC 3-year Work Plan</w:t>
      </w:r>
    </w:p>
    <w:p w14:paraId="4F281807" w14:textId="79D7C51E" w:rsidR="00DC18F3" w:rsidRPr="00F2211C" w:rsidRDefault="00DC18F3" w:rsidP="00DC18F3">
      <w:pPr>
        <w:tabs>
          <w:tab w:val="left" w:pos="680"/>
        </w:tabs>
        <w:ind w:left="680"/>
        <w:rPr>
          <w:rFonts w:ascii="Arial" w:hAnsi="Arial" w:cs="Arial"/>
          <w:i/>
          <w:iCs/>
          <w:sz w:val="22"/>
          <w:szCs w:val="22"/>
          <w:lang w:val="en-US"/>
        </w:rPr>
      </w:pPr>
      <w:r w:rsidRPr="00F2211C">
        <w:rPr>
          <w:rFonts w:ascii="Arial" w:hAnsi="Arial" w:cs="Arial"/>
          <w:i/>
          <w:iCs/>
          <w:sz w:val="22"/>
          <w:szCs w:val="22"/>
          <w:lang w:val="en-US"/>
        </w:rPr>
        <w:t>CBSC2</w:t>
      </w:r>
      <w:r w:rsidR="00F2211C" w:rsidRPr="00F2211C">
        <w:rPr>
          <w:rFonts w:ascii="Arial" w:hAnsi="Arial" w:cs="Arial"/>
          <w:i/>
          <w:iCs/>
          <w:sz w:val="22"/>
          <w:szCs w:val="22"/>
          <w:lang w:val="en-US"/>
        </w:rPr>
        <w:t>1</w:t>
      </w:r>
      <w:r w:rsidRPr="00F2211C">
        <w:rPr>
          <w:rFonts w:ascii="Arial" w:hAnsi="Arial" w:cs="Arial"/>
          <w:i/>
          <w:iCs/>
          <w:sz w:val="22"/>
          <w:szCs w:val="22"/>
          <w:lang w:val="en-US"/>
        </w:rPr>
        <w:t>-08.6F</w:t>
      </w:r>
      <w:r w:rsidRPr="00F2211C">
        <w:rPr>
          <w:rFonts w:ascii="Arial" w:hAnsi="Arial" w:cs="Arial"/>
          <w:i/>
          <w:iCs/>
          <w:sz w:val="22"/>
          <w:szCs w:val="22"/>
          <w:lang w:val="en-US"/>
        </w:rPr>
        <w:tab/>
        <w:t>MACHC 3-year Work Plan</w:t>
      </w:r>
    </w:p>
    <w:p w14:paraId="70CB7720" w14:textId="7A530066" w:rsidR="00DC18F3" w:rsidRPr="00F2211C" w:rsidRDefault="00DC18F3" w:rsidP="00DC18F3">
      <w:pPr>
        <w:tabs>
          <w:tab w:val="left" w:pos="680"/>
        </w:tabs>
        <w:ind w:left="680"/>
        <w:rPr>
          <w:rFonts w:ascii="Arial" w:hAnsi="Arial" w:cs="Arial"/>
          <w:i/>
          <w:iCs/>
          <w:sz w:val="22"/>
          <w:szCs w:val="22"/>
          <w:lang w:val="en-US"/>
        </w:rPr>
      </w:pPr>
      <w:r w:rsidRPr="00F2211C">
        <w:rPr>
          <w:rFonts w:ascii="Arial" w:hAnsi="Arial" w:cs="Arial"/>
          <w:i/>
          <w:iCs/>
          <w:sz w:val="22"/>
          <w:szCs w:val="22"/>
          <w:lang w:val="en-US"/>
        </w:rPr>
        <w:t>CBSC2</w:t>
      </w:r>
      <w:r w:rsidR="00F2211C" w:rsidRPr="00F2211C">
        <w:rPr>
          <w:rFonts w:ascii="Arial" w:hAnsi="Arial" w:cs="Arial"/>
          <w:i/>
          <w:iCs/>
          <w:sz w:val="22"/>
          <w:szCs w:val="22"/>
          <w:lang w:val="en-US"/>
        </w:rPr>
        <w:t>1</w:t>
      </w:r>
      <w:r w:rsidRPr="00F2211C">
        <w:rPr>
          <w:rFonts w:ascii="Arial" w:hAnsi="Arial" w:cs="Arial"/>
          <w:i/>
          <w:iCs/>
          <w:sz w:val="22"/>
          <w:szCs w:val="22"/>
          <w:lang w:val="en-US"/>
        </w:rPr>
        <w:t>-08.6G</w:t>
      </w:r>
      <w:r w:rsidRPr="00F2211C">
        <w:rPr>
          <w:rFonts w:ascii="Arial" w:hAnsi="Arial" w:cs="Arial"/>
          <w:i/>
          <w:iCs/>
          <w:sz w:val="22"/>
          <w:szCs w:val="22"/>
          <w:lang w:val="en-US"/>
        </w:rPr>
        <w:tab/>
        <w:t>SAIHC 3-year Work Plan</w:t>
      </w:r>
    </w:p>
    <w:p w14:paraId="7066CC52" w14:textId="77FCAA8D" w:rsidR="00DC18F3" w:rsidRPr="00F2211C" w:rsidRDefault="00DC18F3" w:rsidP="00DC18F3">
      <w:pPr>
        <w:tabs>
          <w:tab w:val="left" w:pos="680"/>
        </w:tabs>
        <w:ind w:left="680"/>
        <w:rPr>
          <w:rFonts w:ascii="Arial" w:hAnsi="Arial" w:cs="Arial"/>
          <w:i/>
          <w:iCs/>
          <w:sz w:val="22"/>
          <w:szCs w:val="22"/>
          <w:lang w:val="en-US"/>
        </w:rPr>
      </w:pPr>
      <w:r w:rsidRPr="00F2211C">
        <w:rPr>
          <w:rFonts w:ascii="Arial" w:hAnsi="Arial" w:cs="Arial"/>
          <w:i/>
          <w:iCs/>
          <w:sz w:val="22"/>
          <w:szCs w:val="22"/>
          <w:lang w:val="en-US"/>
        </w:rPr>
        <w:t>CBSC2</w:t>
      </w:r>
      <w:r w:rsidR="00F2211C" w:rsidRPr="00F2211C">
        <w:rPr>
          <w:rFonts w:ascii="Arial" w:hAnsi="Arial" w:cs="Arial"/>
          <w:i/>
          <w:iCs/>
          <w:sz w:val="22"/>
          <w:szCs w:val="22"/>
          <w:lang w:val="en-US"/>
        </w:rPr>
        <w:t>1</w:t>
      </w:r>
      <w:r w:rsidRPr="00F2211C">
        <w:rPr>
          <w:rFonts w:ascii="Arial" w:hAnsi="Arial" w:cs="Arial"/>
          <w:i/>
          <w:iCs/>
          <w:sz w:val="22"/>
          <w:szCs w:val="22"/>
          <w:lang w:val="en-US"/>
        </w:rPr>
        <w:t>-08.6H</w:t>
      </w:r>
      <w:r w:rsidRPr="00F2211C">
        <w:rPr>
          <w:rFonts w:ascii="Arial" w:hAnsi="Arial" w:cs="Arial"/>
          <w:i/>
          <w:iCs/>
          <w:sz w:val="22"/>
          <w:szCs w:val="22"/>
          <w:lang w:val="en-US"/>
        </w:rPr>
        <w:tab/>
        <w:t>NIOHC 3-year Work Plan</w:t>
      </w:r>
    </w:p>
    <w:p w14:paraId="4828B1DE" w14:textId="3D501DED" w:rsidR="00DC18F3" w:rsidRPr="00F2211C" w:rsidRDefault="00DC18F3" w:rsidP="00DC18F3">
      <w:pPr>
        <w:tabs>
          <w:tab w:val="left" w:pos="680"/>
        </w:tabs>
        <w:ind w:left="680"/>
        <w:rPr>
          <w:rFonts w:ascii="Arial" w:hAnsi="Arial" w:cs="Arial"/>
          <w:i/>
          <w:iCs/>
          <w:sz w:val="22"/>
          <w:szCs w:val="22"/>
          <w:lang w:val="en-US"/>
        </w:rPr>
      </w:pPr>
      <w:r w:rsidRPr="00F2211C">
        <w:rPr>
          <w:rFonts w:ascii="Arial" w:hAnsi="Arial" w:cs="Arial"/>
          <w:i/>
          <w:iCs/>
          <w:sz w:val="22"/>
          <w:szCs w:val="22"/>
          <w:lang w:val="en-US"/>
        </w:rPr>
        <w:t>CBSC2</w:t>
      </w:r>
      <w:r w:rsidR="00F2211C" w:rsidRPr="00F2211C">
        <w:rPr>
          <w:rFonts w:ascii="Arial" w:hAnsi="Arial" w:cs="Arial"/>
          <w:i/>
          <w:iCs/>
          <w:sz w:val="22"/>
          <w:szCs w:val="22"/>
          <w:lang w:val="en-US"/>
        </w:rPr>
        <w:t>1</w:t>
      </w:r>
      <w:r w:rsidRPr="00F2211C">
        <w:rPr>
          <w:rFonts w:ascii="Arial" w:hAnsi="Arial" w:cs="Arial"/>
          <w:i/>
          <w:iCs/>
          <w:sz w:val="22"/>
          <w:szCs w:val="22"/>
          <w:lang w:val="en-US"/>
        </w:rPr>
        <w:t>-08.6I</w:t>
      </w:r>
      <w:r w:rsidRPr="00F2211C">
        <w:rPr>
          <w:rFonts w:ascii="Arial" w:hAnsi="Arial" w:cs="Arial"/>
          <w:i/>
          <w:iCs/>
          <w:sz w:val="22"/>
          <w:szCs w:val="22"/>
          <w:lang w:val="en-US"/>
        </w:rPr>
        <w:tab/>
      </w:r>
      <w:r w:rsidR="00A9467A">
        <w:rPr>
          <w:rFonts w:ascii="Arial" w:hAnsi="Arial" w:cs="Arial"/>
          <w:i/>
          <w:iCs/>
          <w:sz w:val="22"/>
          <w:szCs w:val="22"/>
          <w:lang w:val="en-US"/>
        </w:rPr>
        <w:tab/>
      </w:r>
      <w:r w:rsidRPr="00F2211C">
        <w:rPr>
          <w:rFonts w:ascii="Arial" w:hAnsi="Arial" w:cs="Arial"/>
          <w:i/>
          <w:iCs/>
          <w:sz w:val="22"/>
          <w:szCs w:val="22"/>
          <w:lang w:val="en-US"/>
        </w:rPr>
        <w:t>RSAHC 3-year Work Plan</w:t>
      </w:r>
    </w:p>
    <w:p w14:paraId="1EE752C6" w14:textId="4598E1FE" w:rsidR="00DC18F3" w:rsidRPr="00F2211C" w:rsidRDefault="00DC18F3" w:rsidP="00DC18F3">
      <w:pPr>
        <w:tabs>
          <w:tab w:val="left" w:pos="680"/>
        </w:tabs>
        <w:ind w:left="680"/>
        <w:rPr>
          <w:rFonts w:ascii="Arial" w:hAnsi="Arial" w:cs="Arial"/>
          <w:i/>
          <w:iCs/>
          <w:sz w:val="22"/>
          <w:szCs w:val="22"/>
          <w:lang w:val="en-US"/>
        </w:rPr>
      </w:pPr>
      <w:r w:rsidRPr="00F2211C">
        <w:rPr>
          <w:rFonts w:ascii="Arial" w:hAnsi="Arial" w:cs="Arial"/>
          <w:i/>
          <w:iCs/>
          <w:sz w:val="22"/>
          <w:szCs w:val="22"/>
          <w:lang w:val="en-US"/>
        </w:rPr>
        <w:t>CBSC2</w:t>
      </w:r>
      <w:r w:rsidR="00F2211C" w:rsidRPr="00F2211C">
        <w:rPr>
          <w:rFonts w:ascii="Arial" w:hAnsi="Arial" w:cs="Arial"/>
          <w:i/>
          <w:iCs/>
          <w:sz w:val="22"/>
          <w:szCs w:val="22"/>
          <w:lang w:val="en-US"/>
        </w:rPr>
        <w:t>1</w:t>
      </w:r>
      <w:r w:rsidRPr="00F2211C">
        <w:rPr>
          <w:rFonts w:ascii="Arial" w:hAnsi="Arial" w:cs="Arial"/>
          <w:i/>
          <w:iCs/>
          <w:sz w:val="22"/>
          <w:szCs w:val="22"/>
          <w:lang w:val="en-US"/>
        </w:rPr>
        <w:t>-08.6J</w:t>
      </w:r>
      <w:r w:rsidRPr="00F2211C">
        <w:rPr>
          <w:rFonts w:ascii="Arial" w:hAnsi="Arial" w:cs="Arial"/>
          <w:i/>
          <w:iCs/>
          <w:sz w:val="22"/>
          <w:szCs w:val="22"/>
          <w:lang w:val="en-US"/>
        </w:rPr>
        <w:tab/>
      </w:r>
      <w:r w:rsidR="00A9467A">
        <w:rPr>
          <w:rFonts w:ascii="Arial" w:hAnsi="Arial" w:cs="Arial"/>
          <w:i/>
          <w:iCs/>
          <w:sz w:val="22"/>
          <w:szCs w:val="22"/>
          <w:lang w:val="en-US"/>
        </w:rPr>
        <w:tab/>
      </w:r>
      <w:proofErr w:type="spellStart"/>
      <w:r w:rsidRPr="00F2211C">
        <w:rPr>
          <w:rFonts w:ascii="Arial" w:hAnsi="Arial" w:cs="Arial"/>
          <w:i/>
          <w:iCs/>
          <w:sz w:val="22"/>
          <w:szCs w:val="22"/>
          <w:lang w:val="en-US"/>
        </w:rPr>
        <w:t>SWAtHC</w:t>
      </w:r>
      <w:proofErr w:type="spellEnd"/>
      <w:r w:rsidRPr="00F2211C">
        <w:rPr>
          <w:rFonts w:ascii="Arial" w:hAnsi="Arial" w:cs="Arial"/>
          <w:i/>
          <w:iCs/>
          <w:sz w:val="22"/>
          <w:szCs w:val="22"/>
          <w:lang w:val="en-US"/>
        </w:rPr>
        <w:t xml:space="preserve"> 3-year Work Plan</w:t>
      </w:r>
    </w:p>
    <w:p w14:paraId="733DB247" w14:textId="77777777" w:rsidR="00DC18F3" w:rsidRPr="00F2211C" w:rsidRDefault="00DC18F3" w:rsidP="00DC18F3">
      <w:pPr>
        <w:tabs>
          <w:tab w:val="left" w:pos="680"/>
        </w:tabs>
        <w:rPr>
          <w:rFonts w:ascii="Arial" w:hAnsi="Arial" w:cs="Arial"/>
          <w:i/>
          <w:iCs/>
          <w:sz w:val="22"/>
          <w:szCs w:val="22"/>
          <w:lang w:val="en-US"/>
        </w:rPr>
      </w:pPr>
    </w:p>
    <w:p w14:paraId="0F34B9A4" w14:textId="311349F7" w:rsidR="00DC18F3" w:rsidRPr="00C4768F" w:rsidRDefault="00DC18F3" w:rsidP="009D11F0">
      <w:pPr>
        <w:tabs>
          <w:tab w:val="left" w:pos="680"/>
        </w:tabs>
        <w:spacing w:after="120"/>
        <w:ind w:left="677"/>
        <w:rPr>
          <w:rFonts w:ascii="Arial" w:hAnsi="Arial" w:cs="Arial"/>
          <w:b/>
          <w:bCs/>
          <w:sz w:val="22"/>
          <w:szCs w:val="22"/>
          <w:lang w:val="en-US"/>
        </w:rPr>
      </w:pPr>
      <w:r w:rsidRPr="00C4768F">
        <w:rPr>
          <w:rFonts w:ascii="Arial" w:hAnsi="Arial" w:cs="Arial"/>
          <w:b/>
          <w:bCs/>
          <w:sz w:val="22"/>
          <w:szCs w:val="22"/>
          <w:lang w:val="en-US"/>
        </w:rPr>
        <w:t>MBSHC 3-year Work Plan</w:t>
      </w:r>
    </w:p>
    <w:p w14:paraId="38EDBC42" w14:textId="17F39187" w:rsidR="00223C44" w:rsidRPr="00C4768F" w:rsidRDefault="00A9467A" w:rsidP="009D11F0">
      <w:pPr>
        <w:tabs>
          <w:tab w:val="left" w:pos="680"/>
        </w:tabs>
        <w:ind w:left="680"/>
        <w:jc w:val="both"/>
        <w:rPr>
          <w:rFonts w:ascii="Arial" w:hAnsi="Arial" w:cs="Arial"/>
          <w:iCs/>
          <w:sz w:val="22"/>
          <w:szCs w:val="22"/>
          <w:lang w:val="en-US"/>
        </w:rPr>
      </w:pPr>
      <w:r>
        <w:rPr>
          <w:rFonts w:ascii="Arial" w:hAnsi="Arial" w:cs="Arial"/>
          <w:iCs/>
          <w:sz w:val="22"/>
          <w:szCs w:val="22"/>
          <w:lang w:val="en-US"/>
        </w:rPr>
        <w:t>T</w:t>
      </w:r>
      <w:r w:rsidR="00223C44" w:rsidRPr="00C4768F">
        <w:rPr>
          <w:rFonts w:ascii="Arial" w:hAnsi="Arial" w:cs="Arial"/>
          <w:iCs/>
          <w:sz w:val="22"/>
          <w:szCs w:val="22"/>
          <w:lang w:val="en-US"/>
        </w:rPr>
        <w:t>he three-year Capacity Building Work Plan</w:t>
      </w:r>
      <w:r w:rsidR="00F2211C" w:rsidRPr="00C4768F">
        <w:rPr>
          <w:rFonts w:ascii="Arial" w:hAnsi="Arial" w:cs="Arial"/>
          <w:iCs/>
          <w:sz w:val="22"/>
          <w:szCs w:val="22"/>
          <w:lang w:val="en-US"/>
        </w:rPr>
        <w:t xml:space="preserve"> </w:t>
      </w:r>
      <w:r>
        <w:rPr>
          <w:rFonts w:ascii="Arial" w:hAnsi="Arial" w:cs="Arial"/>
          <w:iCs/>
          <w:sz w:val="22"/>
          <w:szCs w:val="22"/>
          <w:lang w:val="en-US"/>
        </w:rPr>
        <w:t xml:space="preserve">was not presented but </w:t>
      </w:r>
      <w:r w:rsidR="00F33528">
        <w:rPr>
          <w:rFonts w:ascii="Arial" w:hAnsi="Arial" w:cs="Arial"/>
          <w:iCs/>
          <w:sz w:val="22"/>
          <w:szCs w:val="22"/>
          <w:lang w:val="en-US"/>
        </w:rPr>
        <w:t xml:space="preserve">it </w:t>
      </w:r>
      <w:r w:rsidR="00F2211C" w:rsidRPr="00C4768F">
        <w:rPr>
          <w:rFonts w:ascii="Arial" w:hAnsi="Arial" w:cs="Arial"/>
          <w:iCs/>
          <w:sz w:val="22"/>
          <w:szCs w:val="22"/>
          <w:lang w:val="en-US"/>
        </w:rPr>
        <w:t>is available on the CBSC21 webpage</w:t>
      </w:r>
      <w:r w:rsidR="00223C44" w:rsidRPr="00C4768F">
        <w:rPr>
          <w:rFonts w:ascii="Arial" w:hAnsi="Arial" w:cs="Arial"/>
          <w:iCs/>
          <w:sz w:val="22"/>
          <w:szCs w:val="22"/>
          <w:lang w:val="en-US"/>
        </w:rPr>
        <w:t>.</w:t>
      </w:r>
    </w:p>
    <w:p w14:paraId="589A84BD" w14:textId="1B83B0BC" w:rsidR="00B007AC" w:rsidRPr="00C4768F" w:rsidRDefault="00B007AC" w:rsidP="00D10F93">
      <w:pPr>
        <w:tabs>
          <w:tab w:val="left" w:pos="680"/>
        </w:tabs>
        <w:rPr>
          <w:rFonts w:ascii="Arial" w:hAnsi="Arial" w:cs="Arial"/>
          <w:i/>
          <w:iCs/>
          <w:sz w:val="22"/>
          <w:szCs w:val="22"/>
          <w:lang w:val="en-US"/>
        </w:rPr>
      </w:pPr>
    </w:p>
    <w:p w14:paraId="261FCAAE" w14:textId="77777777" w:rsidR="00466B7B" w:rsidRPr="00C4768F" w:rsidRDefault="00466B7B" w:rsidP="00D10F93">
      <w:pPr>
        <w:tabs>
          <w:tab w:val="left" w:pos="680"/>
        </w:tabs>
        <w:rPr>
          <w:rFonts w:ascii="Arial" w:hAnsi="Arial" w:cs="Arial"/>
          <w:i/>
          <w:iCs/>
          <w:sz w:val="22"/>
          <w:szCs w:val="22"/>
          <w:lang w:val="en-US"/>
        </w:rPr>
      </w:pPr>
    </w:p>
    <w:p w14:paraId="63823AAE" w14:textId="4C094439" w:rsidR="00D10F93" w:rsidRPr="00C4768F" w:rsidRDefault="00D10F93" w:rsidP="009D11F0">
      <w:pPr>
        <w:tabs>
          <w:tab w:val="left" w:pos="680"/>
        </w:tabs>
        <w:spacing w:after="120"/>
        <w:ind w:left="677"/>
        <w:rPr>
          <w:rFonts w:ascii="Arial" w:hAnsi="Arial" w:cs="Arial"/>
          <w:i/>
          <w:iCs/>
          <w:sz w:val="22"/>
          <w:szCs w:val="22"/>
          <w:lang w:val="en-US"/>
        </w:rPr>
      </w:pPr>
      <w:r w:rsidRPr="00C4768F">
        <w:rPr>
          <w:rFonts w:ascii="Arial" w:hAnsi="Arial" w:cs="Arial"/>
          <w:b/>
          <w:bCs/>
          <w:sz w:val="22"/>
          <w:szCs w:val="22"/>
          <w:lang w:val="en-US"/>
        </w:rPr>
        <w:t>EAHC 3-year Work Plan</w:t>
      </w:r>
    </w:p>
    <w:p w14:paraId="2ADBB537" w14:textId="0621BDE9" w:rsidR="00AA3A73" w:rsidRPr="00C4768F" w:rsidRDefault="00D60422" w:rsidP="00EF16C7">
      <w:pPr>
        <w:tabs>
          <w:tab w:val="left" w:pos="680"/>
        </w:tabs>
        <w:ind w:left="680"/>
        <w:jc w:val="both"/>
        <w:rPr>
          <w:rFonts w:ascii="Arial" w:hAnsi="Arial" w:cs="Arial"/>
          <w:iCs/>
          <w:sz w:val="22"/>
          <w:szCs w:val="22"/>
          <w:lang w:val="en-US"/>
        </w:rPr>
      </w:pPr>
      <w:r w:rsidRPr="00C4768F">
        <w:rPr>
          <w:rFonts w:ascii="Arial" w:hAnsi="Arial" w:cs="Arial"/>
          <w:iCs/>
          <w:sz w:val="22"/>
          <w:szCs w:val="22"/>
          <w:lang w:val="en-US"/>
        </w:rPr>
        <w:t xml:space="preserve">Renny Asmoro from </w:t>
      </w:r>
      <w:r w:rsidR="00223C44" w:rsidRPr="00C4768F">
        <w:rPr>
          <w:rFonts w:ascii="Arial" w:hAnsi="Arial" w:cs="Arial"/>
          <w:iCs/>
          <w:sz w:val="22"/>
          <w:szCs w:val="22"/>
          <w:lang w:val="en-US"/>
        </w:rPr>
        <w:t xml:space="preserve">EAHC </w:t>
      </w:r>
      <w:r w:rsidR="00F2211C" w:rsidRPr="00C4768F">
        <w:rPr>
          <w:rFonts w:ascii="Arial" w:hAnsi="Arial" w:cs="Arial"/>
          <w:iCs/>
          <w:sz w:val="22"/>
          <w:szCs w:val="22"/>
          <w:lang w:val="en-US"/>
        </w:rPr>
        <w:t xml:space="preserve">presented the </w:t>
      </w:r>
      <w:r w:rsidR="00A9467A">
        <w:rPr>
          <w:rFonts w:ascii="Arial" w:hAnsi="Arial" w:cs="Arial"/>
          <w:iCs/>
          <w:sz w:val="22"/>
          <w:szCs w:val="22"/>
          <w:lang w:val="en-US"/>
        </w:rPr>
        <w:t>five</w:t>
      </w:r>
      <w:r w:rsidR="00F2211C" w:rsidRPr="00C4768F">
        <w:rPr>
          <w:rFonts w:ascii="Arial" w:hAnsi="Arial" w:cs="Arial"/>
          <w:iCs/>
          <w:sz w:val="22"/>
          <w:szCs w:val="22"/>
          <w:lang w:val="en-US"/>
        </w:rPr>
        <w:t>-year Capacity Building Work Plan</w:t>
      </w:r>
      <w:r w:rsidR="005B4930" w:rsidRPr="00C4768F">
        <w:rPr>
          <w:rFonts w:ascii="Arial" w:hAnsi="Arial" w:cs="Arial"/>
          <w:iCs/>
          <w:sz w:val="22"/>
          <w:szCs w:val="22"/>
          <w:lang w:val="en-US"/>
        </w:rPr>
        <w:t xml:space="preserve"> </w:t>
      </w:r>
      <w:r w:rsidR="009D11F0">
        <w:rPr>
          <w:rFonts w:ascii="Arial" w:hAnsi="Arial" w:cs="Arial"/>
          <w:iCs/>
          <w:sz w:val="22"/>
          <w:szCs w:val="22"/>
          <w:lang w:val="en-US"/>
        </w:rPr>
        <w:t xml:space="preserve">that was </w:t>
      </w:r>
      <w:r w:rsidR="00A9467A">
        <w:rPr>
          <w:rFonts w:ascii="Arial" w:hAnsi="Arial" w:cs="Arial"/>
          <w:iCs/>
          <w:sz w:val="22"/>
          <w:szCs w:val="22"/>
          <w:lang w:val="en-US"/>
        </w:rPr>
        <w:t xml:space="preserve">discussed at the EAHC Meeting </w:t>
      </w:r>
      <w:r w:rsidR="009D11F0">
        <w:rPr>
          <w:rFonts w:ascii="Arial" w:hAnsi="Arial" w:cs="Arial"/>
          <w:iCs/>
          <w:sz w:val="22"/>
          <w:szCs w:val="22"/>
          <w:lang w:val="en-US"/>
        </w:rPr>
        <w:t>and</w:t>
      </w:r>
      <w:r w:rsidR="00A9467A">
        <w:rPr>
          <w:rFonts w:ascii="Arial" w:hAnsi="Arial" w:cs="Arial"/>
          <w:iCs/>
          <w:sz w:val="22"/>
          <w:szCs w:val="22"/>
          <w:lang w:val="en-US"/>
        </w:rPr>
        <w:t xml:space="preserve"> is revised every year. He </w:t>
      </w:r>
      <w:r w:rsidR="005B4930" w:rsidRPr="00C4768F">
        <w:rPr>
          <w:rFonts w:ascii="Arial" w:hAnsi="Arial" w:cs="Arial"/>
          <w:iCs/>
          <w:sz w:val="22"/>
          <w:szCs w:val="22"/>
          <w:lang w:val="en-US"/>
        </w:rPr>
        <w:t>mentio</w:t>
      </w:r>
      <w:r w:rsidR="00A9467A">
        <w:rPr>
          <w:rFonts w:ascii="Arial" w:hAnsi="Arial" w:cs="Arial"/>
          <w:iCs/>
          <w:sz w:val="22"/>
          <w:szCs w:val="22"/>
          <w:lang w:val="en-US"/>
        </w:rPr>
        <w:t>ned</w:t>
      </w:r>
      <w:r w:rsidR="00DA7665">
        <w:rPr>
          <w:rFonts w:ascii="Arial" w:hAnsi="Arial" w:cs="Arial"/>
          <w:iCs/>
          <w:sz w:val="22"/>
          <w:szCs w:val="22"/>
          <w:lang w:val="en-US"/>
        </w:rPr>
        <w:t>,</w:t>
      </w:r>
      <w:r w:rsidR="00A9467A">
        <w:rPr>
          <w:rFonts w:ascii="Arial" w:hAnsi="Arial" w:cs="Arial"/>
          <w:iCs/>
          <w:sz w:val="22"/>
          <w:szCs w:val="22"/>
          <w:lang w:val="en-US"/>
        </w:rPr>
        <w:t xml:space="preserve"> for 2023</w:t>
      </w:r>
      <w:r w:rsidR="00DA7665">
        <w:rPr>
          <w:rFonts w:ascii="Arial" w:hAnsi="Arial" w:cs="Arial"/>
          <w:iCs/>
          <w:sz w:val="22"/>
          <w:szCs w:val="22"/>
          <w:lang w:val="en-US"/>
        </w:rPr>
        <w:t>,</w:t>
      </w:r>
      <w:r w:rsidR="00EF16C7">
        <w:rPr>
          <w:rFonts w:ascii="Arial" w:hAnsi="Arial" w:cs="Arial"/>
          <w:iCs/>
          <w:sz w:val="22"/>
          <w:szCs w:val="22"/>
          <w:lang w:val="en-US"/>
        </w:rPr>
        <w:t xml:space="preserve"> a</w:t>
      </w:r>
      <w:r w:rsidR="005B4930" w:rsidRPr="00C4768F">
        <w:rPr>
          <w:rFonts w:ascii="Arial" w:hAnsi="Arial" w:cs="Arial"/>
          <w:iCs/>
          <w:sz w:val="22"/>
          <w:szCs w:val="22"/>
          <w:lang w:val="en-US"/>
        </w:rPr>
        <w:t xml:space="preserve"> Basic (Carto) Workshop </w:t>
      </w:r>
      <w:r w:rsidR="00DA7665">
        <w:rPr>
          <w:rFonts w:ascii="Arial" w:hAnsi="Arial" w:cs="Arial"/>
          <w:iCs/>
          <w:sz w:val="22"/>
          <w:szCs w:val="22"/>
          <w:lang w:val="en-US"/>
        </w:rPr>
        <w:t xml:space="preserve">that </w:t>
      </w:r>
      <w:r w:rsidR="00C4768F" w:rsidRPr="00C4768F">
        <w:rPr>
          <w:rFonts w:ascii="Arial" w:hAnsi="Arial" w:cs="Arial"/>
          <w:iCs/>
          <w:sz w:val="22"/>
          <w:szCs w:val="22"/>
          <w:lang w:val="en-US"/>
        </w:rPr>
        <w:t>probably</w:t>
      </w:r>
      <w:r w:rsidR="005B4930" w:rsidRPr="00C4768F">
        <w:rPr>
          <w:rFonts w:ascii="Arial" w:hAnsi="Arial" w:cs="Arial"/>
          <w:iCs/>
          <w:sz w:val="22"/>
          <w:szCs w:val="22"/>
          <w:lang w:val="en-US"/>
        </w:rPr>
        <w:t xml:space="preserve"> will be run by individual </w:t>
      </w:r>
      <w:r w:rsidR="00DA7665">
        <w:rPr>
          <w:rFonts w:ascii="Arial" w:hAnsi="Arial" w:cs="Arial"/>
          <w:iCs/>
          <w:sz w:val="22"/>
          <w:szCs w:val="22"/>
          <w:lang w:val="en-US"/>
        </w:rPr>
        <w:t>Members States</w:t>
      </w:r>
      <w:r w:rsidR="00EF16C7">
        <w:rPr>
          <w:rFonts w:ascii="Arial" w:hAnsi="Arial" w:cs="Arial"/>
          <w:iCs/>
          <w:sz w:val="22"/>
          <w:szCs w:val="22"/>
          <w:lang w:val="en-US"/>
        </w:rPr>
        <w:t xml:space="preserve"> and in 2025 a </w:t>
      </w:r>
      <w:r w:rsidR="00EF16C7" w:rsidRPr="00EF16C7">
        <w:rPr>
          <w:rFonts w:ascii="Arial" w:hAnsi="Arial" w:cs="Arial"/>
          <w:iCs/>
          <w:sz w:val="22"/>
          <w:szCs w:val="22"/>
          <w:lang w:val="en-US"/>
        </w:rPr>
        <w:t>Basic (Hydro) Workshop</w:t>
      </w:r>
      <w:r w:rsidR="00EF16C7">
        <w:rPr>
          <w:rFonts w:ascii="Arial" w:hAnsi="Arial" w:cs="Arial"/>
          <w:iCs/>
          <w:sz w:val="22"/>
          <w:szCs w:val="22"/>
          <w:lang w:val="en-US"/>
        </w:rPr>
        <w:t xml:space="preserve"> </w:t>
      </w:r>
      <w:r w:rsidR="00DA7665">
        <w:rPr>
          <w:rFonts w:ascii="Arial" w:hAnsi="Arial" w:cs="Arial"/>
          <w:iCs/>
          <w:sz w:val="22"/>
          <w:szCs w:val="22"/>
          <w:lang w:val="en-US"/>
        </w:rPr>
        <w:t>supported by the</w:t>
      </w:r>
      <w:r w:rsidR="00EF16C7" w:rsidRPr="00EF16C7">
        <w:rPr>
          <w:rFonts w:ascii="Arial" w:hAnsi="Arial" w:cs="Arial"/>
          <w:iCs/>
          <w:sz w:val="22"/>
          <w:szCs w:val="22"/>
          <w:lang w:val="en-US"/>
        </w:rPr>
        <w:t xml:space="preserve"> </w:t>
      </w:r>
      <w:r w:rsidR="00DA7665" w:rsidRPr="00DA7665">
        <w:rPr>
          <w:rFonts w:ascii="Arial" w:hAnsi="Arial" w:cs="Arial"/>
          <w:iCs/>
          <w:sz w:val="22"/>
          <w:szCs w:val="22"/>
          <w:lang w:val="en-US"/>
        </w:rPr>
        <w:t>Members States</w:t>
      </w:r>
      <w:r w:rsidR="00DA7665">
        <w:rPr>
          <w:rFonts w:ascii="Arial" w:hAnsi="Arial" w:cs="Arial"/>
          <w:iCs/>
          <w:sz w:val="22"/>
          <w:szCs w:val="22"/>
          <w:lang w:val="en-US"/>
        </w:rPr>
        <w:t>,</w:t>
      </w:r>
      <w:r w:rsidR="00EF16C7">
        <w:rPr>
          <w:rFonts w:ascii="Arial" w:hAnsi="Arial" w:cs="Arial"/>
          <w:iCs/>
          <w:sz w:val="22"/>
          <w:szCs w:val="22"/>
          <w:lang w:val="en-US"/>
        </w:rPr>
        <w:t xml:space="preserve"> having again in 2026 a </w:t>
      </w:r>
      <w:r w:rsidR="00EF16C7" w:rsidRPr="00EF16C7">
        <w:rPr>
          <w:rFonts w:ascii="Arial" w:hAnsi="Arial" w:cs="Arial"/>
          <w:iCs/>
          <w:sz w:val="22"/>
          <w:szCs w:val="22"/>
          <w:lang w:val="en-US"/>
        </w:rPr>
        <w:t>Basic (Carto) Workshop</w:t>
      </w:r>
      <w:r w:rsidR="005B4930" w:rsidRPr="00C4768F">
        <w:rPr>
          <w:rFonts w:ascii="Arial" w:hAnsi="Arial" w:cs="Arial"/>
          <w:iCs/>
          <w:sz w:val="22"/>
          <w:szCs w:val="22"/>
          <w:lang w:val="en-US"/>
        </w:rPr>
        <w:t>.</w:t>
      </w:r>
      <w:r w:rsidR="00EF16C7">
        <w:rPr>
          <w:rFonts w:ascii="Arial" w:hAnsi="Arial" w:cs="Arial"/>
          <w:iCs/>
          <w:sz w:val="22"/>
          <w:szCs w:val="22"/>
          <w:lang w:val="en-US"/>
        </w:rPr>
        <w:t xml:space="preserve"> The Capacity Building activities </w:t>
      </w:r>
      <w:r w:rsidR="00EF16C7" w:rsidRPr="00EF16C7">
        <w:rPr>
          <w:rFonts w:ascii="Arial" w:hAnsi="Arial" w:cs="Arial"/>
          <w:iCs/>
          <w:sz w:val="22"/>
          <w:szCs w:val="22"/>
          <w:lang w:val="en-US"/>
        </w:rPr>
        <w:t>enhanced navigational safety in the region</w:t>
      </w:r>
      <w:r w:rsidR="00EF16C7">
        <w:rPr>
          <w:rFonts w:ascii="Arial" w:hAnsi="Arial" w:cs="Arial"/>
          <w:iCs/>
          <w:sz w:val="22"/>
          <w:szCs w:val="22"/>
          <w:lang w:val="en-US"/>
        </w:rPr>
        <w:t xml:space="preserve"> but there still </w:t>
      </w:r>
      <w:r w:rsidR="009D11F0">
        <w:rPr>
          <w:rFonts w:ascii="Arial" w:hAnsi="Arial" w:cs="Arial"/>
          <w:iCs/>
          <w:sz w:val="22"/>
          <w:szCs w:val="22"/>
          <w:lang w:val="en-US"/>
        </w:rPr>
        <w:t xml:space="preserve">are </w:t>
      </w:r>
      <w:r w:rsidR="00EF16C7">
        <w:rPr>
          <w:rFonts w:ascii="Arial" w:hAnsi="Arial" w:cs="Arial"/>
          <w:iCs/>
          <w:sz w:val="22"/>
          <w:szCs w:val="22"/>
          <w:lang w:val="en-US"/>
        </w:rPr>
        <w:t xml:space="preserve">some differences among the </w:t>
      </w:r>
      <w:r w:rsidR="00DA7665">
        <w:rPr>
          <w:rFonts w:ascii="Arial" w:hAnsi="Arial" w:cs="Arial"/>
          <w:iCs/>
          <w:sz w:val="22"/>
          <w:szCs w:val="22"/>
          <w:lang w:val="en-US"/>
        </w:rPr>
        <w:t xml:space="preserve">Members States </w:t>
      </w:r>
      <w:r w:rsidR="00EF16C7">
        <w:rPr>
          <w:rFonts w:ascii="Arial" w:hAnsi="Arial" w:cs="Arial"/>
          <w:iCs/>
          <w:sz w:val="22"/>
          <w:szCs w:val="22"/>
          <w:lang w:val="en-US"/>
        </w:rPr>
        <w:t>capacity.</w:t>
      </w:r>
    </w:p>
    <w:p w14:paraId="49C3C962" w14:textId="1DCF68FA" w:rsidR="00AA3A73" w:rsidRPr="00C4768F" w:rsidRDefault="009D11F0" w:rsidP="00171320">
      <w:pPr>
        <w:tabs>
          <w:tab w:val="left" w:pos="680"/>
        </w:tabs>
        <w:ind w:left="680"/>
        <w:jc w:val="both"/>
        <w:rPr>
          <w:rFonts w:ascii="Arial" w:hAnsi="Arial" w:cs="Arial"/>
          <w:iCs/>
          <w:sz w:val="22"/>
          <w:szCs w:val="22"/>
          <w:lang w:val="en-US"/>
        </w:rPr>
      </w:pPr>
      <w:r>
        <w:rPr>
          <w:rFonts w:ascii="Arial" w:hAnsi="Arial" w:cs="Arial"/>
          <w:iCs/>
          <w:sz w:val="22"/>
          <w:szCs w:val="22"/>
          <w:lang w:val="en-US"/>
        </w:rPr>
        <w:t xml:space="preserve">The </w:t>
      </w:r>
      <w:r w:rsidR="00AA3A73" w:rsidRPr="00C4768F">
        <w:rPr>
          <w:rFonts w:ascii="Arial" w:hAnsi="Arial" w:cs="Arial"/>
          <w:iCs/>
          <w:sz w:val="22"/>
          <w:szCs w:val="22"/>
          <w:lang w:val="en-US"/>
        </w:rPr>
        <w:t xml:space="preserve">Chair enhanced the </w:t>
      </w:r>
      <w:r w:rsidR="00EF16C7" w:rsidRPr="00C4768F">
        <w:rPr>
          <w:rFonts w:ascii="Arial" w:hAnsi="Arial" w:cs="Arial"/>
          <w:iCs/>
          <w:sz w:val="22"/>
          <w:szCs w:val="22"/>
          <w:lang w:val="en-US"/>
        </w:rPr>
        <w:t>appeal</w:t>
      </w:r>
      <w:r w:rsidR="00AA3A73" w:rsidRPr="00C4768F">
        <w:rPr>
          <w:rFonts w:ascii="Arial" w:hAnsi="Arial" w:cs="Arial"/>
          <w:iCs/>
          <w:sz w:val="22"/>
          <w:szCs w:val="22"/>
          <w:lang w:val="en-US"/>
        </w:rPr>
        <w:t xml:space="preserve"> of the EAHC </w:t>
      </w:r>
      <w:r w:rsidR="00DA7665">
        <w:rPr>
          <w:rFonts w:ascii="Arial" w:hAnsi="Arial" w:cs="Arial"/>
          <w:iCs/>
          <w:sz w:val="22"/>
          <w:szCs w:val="22"/>
          <w:lang w:val="en-US"/>
        </w:rPr>
        <w:t>Members States</w:t>
      </w:r>
      <w:r w:rsidR="00EF16C7">
        <w:rPr>
          <w:rFonts w:ascii="Arial" w:hAnsi="Arial" w:cs="Arial"/>
          <w:iCs/>
          <w:sz w:val="22"/>
          <w:szCs w:val="22"/>
          <w:lang w:val="en-US"/>
        </w:rPr>
        <w:t xml:space="preserve"> </w:t>
      </w:r>
      <w:r w:rsidR="00AA3A73" w:rsidRPr="00C4768F">
        <w:rPr>
          <w:rFonts w:ascii="Arial" w:hAnsi="Arial" w:cs="Arial"/>
          <w:iCs/>
          <w:sz w:val="22"/>
          <w:szCs w:val="22"/>
          <w:lang w:val="en-US"/>
        </w:rPr>
        <w:t>to contribute</w:t>
      </w:r>
      <w:r w:rsidR="005B4930" w:rsidRPr="00C4768F">
        <w:rPr>
          <w:rFonts w:ascii="Arial" w:hAnsi="Arial" w:cs="Arial"/>
          <w:iCs/>
          <w:sz w:val="22"/>
          <w:szCs w:val="22"/>
          <w:lang w:val="en-US"/>
        </w:rPr>
        <w:t xml:space="preserve"> to the CB </w:t>
      </w:r>
      <w:proofErr w:type="spellStart"/>
      <w:r w:rsidR="005B4930" w:rsidRPr="00C4768F">
        <w:rPr>
          <w:rFonts w:ascii="Arial" w:hAnsi="Arial" w:cs="Arial"/>
          <w:iCs/>
          <w:sz w:val="22"/>
          <w:szCs w:val="22"/>
          <w:lang w:val="en-US"/>
        </w:rPr>
        <w:t>Programme</w:t>
      </w:r>
      <w:proofErr w:type="spellEnd"/>
      <w:r w:rsidR="005B4930" w:rsidRPr="00C4768F">
        <w:rPr>
          <w:rFonts w:ascii="Arial" w:hAnsi="Arial" w:cs="Arial"/>
          <w:iCs/>
          <w:sz w:val="22"/>
          <w:szCs w:val="22"/>
          <w:lang w:val="en-US"/>
        </w:rPr>
        <w:t>.</w:t>
      </w:r>
      <w:r w:rsidR="00AA3A73" w:rsidRPr="00C4768F">
        <w:rPr>
          <w:rFonts w:ascii="Arial" w:hAnsi="Arial" w:cs="Arial"/>
          <w:iCs/>
          <w:sz w:val="22"/>
          <w:szCs w:val="22"/>
          <w:lang w:val="en-US"/>
        </w:rPr>
        <w:t xml:space="preserve"> </w:t>
      </w:r>
    </w:p>
    <w:p w14:paraId="01BB5247" w14:textId="77777777" w:rsidR="00D60422" w:rsidRPr="00C4768F" w:rsidRDefault="00D60422" w:rsidP="00171320">
      <w:pPr>
        <w:tabs>
          <w:tab w:val="left" w:pos="680"/>
        </w:tabs>
        <w:ind w:left="680"/>
        <w:jc w:val="both"/>
        <w:rPr>
          <w:rFonts w:ascii="Arial" w:hAnsi="Arial" w:cs="Arial"/>
          <w:iCs/>
          <w:sz w:val="22"/>
          <w:szCs w:val="22"/>
          <w:lang w:val="en-US"/>
        </w:rPr>
      </w:pPr>
    </w:p>
    <w:p w14:paraId="3F2D44D6" w14:textId="77777777" w:rsidR="00D60422" w:rsidRPr="00C4768F" w:rsidRDefault="00D60422" w:rsidP="00171320">
      <w:pPr>
        <w:tabs>
          <w:tab w:val="left" w:pos="680"/>
        </w:tabs>
        <w:ind w:left="680"/>
        <w:jc w:val="both"/>
        <w:rPr>
          <w:rFonts w:ascii="Arial" w:hAnsi="Arial" w:cs="Arial"/>
          <w:iCs/>
          <w:sz w:val="22"/>
          <w:szCs w:val="22"/>
          <w:lang w:val="en-US"/>
        </w:rPr>
      </w:pPr>
    </w:p>
    <w:p w14:paraId="161201D3" w14:textId="7E149D52" w:rsidR="00D10F93" w:rsidRPr="00C4768F" w:rsidRDefault="00D10F93" w:rsidP="009D11F0">
      <w:pPr>
        <w:tabs>
          <w:tab w:val="left" w:pos="680"/>
        </w:tabs>
        <w:spacing w:after="120"/>
        <w:ind w:left="677"/>
        <w:rPr>
          <w:rFonts w:ascii="Arial" w:hAnsi="Arial" w:cs="Arial"/>
          <w:b/>
          <w:bCs/>
          <w:sz w:val="22"/>
          <w:szCs w:val="22"/>
          <w:lang w:val="en-US"/>
        </w:rPr>
      </w:pPr>
      <w:proofErr w:type="spellStart"/>
      <w:r w:rsidRPr="00C4768F">
        <w:rPr>
          <w:rFonts w:ascii="Arial" w:hAnsi="Arial" w:cs="Arial"/>
          <w:b/>
          <w:bCs/>
          <w:sz w:val="22"/>
          <w:szCs w:val="22"/>
          <w:lang w:val="en-US"/>
        </w:rPr>
        <w:t>EAtHC</w:t>
      </w:r>
      <w:proofErr w:type="spellEnd"/>
      <w:r w:rsidRPr="00C4768F">
        <w:rPr>
          <w:rFonts w:ascii="Arial" w:hAnsi="Arial" w:cs="Arial"/>
          <w:b/>
          <w:bCs/>
          <w:sz w:val="22"/>
          <w:szCs w:val="22"/>
          <w:lang w:val="en-US"/>
        </w:rPr>
        <w:t xml:space="preserve"> 3-year Work Plan</w:t>
      </w:r>
    </w:p>
    <w:p w14:paraId="18B0F433" w14:textId="13239B86" w:rsidR="00AA3A73" w:rsidRDefault="00876419" w:rsidP="00171320">
      <w:pPr>
        <w:tabs>
          <w:tab w:val="left" w:pos="680"/>
        </w:tabs>
        <w:ind w:left="680"/>
        <w:jc w:val="both"/>
        <w:rPr>
          <w:rFonts w:ascii="Arial" w:hAnsi="Arial" w:cs="Arial"/>
          <w:iCs/>
          <w:sz w:val="22"/>
          <w:szCs w:val="22"/>
          <w:lang w:val="en-US"/>
        </w:rPr>
      </w:pPr>
      <w:r w:rsidRPr="00C4768F">
        <w:rPr>
          <w:rFonts w:ascii="Arial" w:hAnsi="Arial" w:cs="Arial"/>
          <w:iCs/>
          <w:sz w:val="22"/>
          <w:szCs w:val="22"/>
          <w:lang w:val="en-US"/>
        </w:rPr>
        <w:t>Henri</w:t>
      </w:r>
      <w:r w:rsidR="00C4768F">
        <w:rPr>
          <w:rFonts w:ascii="Arial" w:hAnsi="Arial" w:cs="Arial"/>
          <w:iCs/>
          <w:sz w:val="22"/>
          <w:szCs w:val="22"/>
          <w:lang w:val="en-US"/>
        </w:rPr>
        <w:t xml:space="preserve"> Dolou presented on behalf of Julien </w:t>
      </w:r>
      <w:proofErr w:type="spellStart"/>
      <w:r w:rsidR="00C4768F">
        <w:rPr>
          <w:rFonts w:ascii="Arial" w:hAnsi="Arial" w:cs="Arial"/>
          <w:iCs/>
          <w:sz w:val="22"/>
          <w:szCs w:val="22"/>
          <w:lang w:val="en-US"/>
        </w:rPr>
        <w:t>Smeeckaert</w:t>
      </w:r>
      <w:proofErr w:type="spellEnd"/>
      <w:r w:rsidR="00C4768F">
        <w:rPr>
          <w:rFonts w:ascii="Arial" w:hAnsi="Arial" w:cs="Arial"/>
          <w:iCs/>
          <w:sz w:val="22"/>
          <w:szCs w:val="22"/>
          <w:lang w:val="en-US"/>
        </w:rPr>
        <w:t xml:space="preserve"> </w:t>
      </w:r>
      <w:proofErr w:type="spellStart"/>
      <w:r w:rsidR="00C4768F">
        <w:rPr>
          <w:rFonts w:ascii="Arial" w:hAnsi="Arial" w:cs="Arial"/>
          <w:iCs/>
          <w:sz w:val="22"/>
          <w:szCs w:val="22"/>
          <w:lang w:val="en-US"/>
        </w:rPr>
        <w:t>EAtHC</w:t>
      </w:r>
      <w:proofErr w:type="spellEnd"/>
      <w:r w:rsidR="00C4768F">
        <w:rPr>
          <w:rFonts w:ascii="Arial" w:hAnsi="Arial" w:cs="Arial"/>
          <w:iCs/>
          <w:sz w:val="22"/>
          <w:szCs w:val="22"/>
          <w:lang w:val="en-US"/>
        </w:rPr>
        <w:t xml:space="preserve"> CB Coordinator </w:t>
      </w:r>
      <w:r w:rsidR="00F1577F">
        <w:rPr>
          <w:rFonts w:ascii="Arial" w:hAnsi="Arial" w:cs="Arial"/>
          <w:iCs/>
          <w:sz w:val="22"/>
          <w:szCs w:val="22"/>
          <w:lang w:val="en-US"/>
        </w:rPr>
        <w:t>mentioning that m</w:t>
      </w:r>
      <w:r w:rsidR="004079BF">
        <w:rPr>
          <w:rFonts w:ascii="Arial" w:hAnsi="Arial" w:cs="Arial"/>
          <w:iCs/>
          <w:sz w:val="22"/>
          <w:szCs w:val="22"/>
          <w:lang w:val="en-US"/>
        </w:rPr>
        <w:t xml:space="preserve">any non-IHO </w:t>
      </w:r>
      <w:bookmarkStart w:id="10" w:name="_Hlk142509256"/>
      <w:r w:rsidR="004079BF">
        <w:rPr>
          <w:rFonts w:ascii="Arial" w:hAnsi="Arial" w:cs="Arial"/>
          <w:iCs/>
          <w:sz w:val="22"/>
          <w:szCs w:val="22"/>
          <w:lang w:val="en-US"/>
        </w:rPr>
        <w:t xml:space="preserve">Members States </w:t>
      </w:r>
      <w:bookmarkEnd w:id="10"/>
      <w:r w:rsidR="004079BF">
        <w:rPr>
          <w:rFonts w:ascii="Arial" w:hAnsi="Arial" w:cs="Arial"/>
          <w:iCs/>
          <w:sz w:val="22"/>
          <w:szCs w:val="22"/>
          <w:lang w:val="en-US"/>
        </w:rPr>
        <w:t xml:space="preserve">express the </w:t>
      </w:r>
      <w:r w:rsidR="00AA3A73" w:rsidRPr="00C4768F">
        <w:rPr>
          <w:rFonts w:ascii="Arial" w:hAnsi="Arial" w:cs="Arial"/>
          <w:iCs/>
          <w:sz w:val="22"/>
          <w:szCs w:val="22"/>
          <w:lang w:val="en-US"/>
        </w:rPr>
        <w:t xml:space="preserve">need </w:t>
      </w:r>
      <w:r w:rsidR="004079BF">
        <w:rPr>
          <w:rFonts w:ascii="Arial" w:hAnsi="Arial" w:cs="Arial"/>
          <w:iCs/>
          <w:sz w:val="22"/>
          <w:szCs w:val="22"/>
          <w:lang w:val="en-US"/>
        </w:rPr>
        <w:t xml:space="preserve">for </w:t>
      </w:r>
      <w:r w:rsidR="00AA3A73" w:rsidRPr="00C4768F">
        <w:rPr>
          <w:rFonts w:ascii="Arial" w:hAnsi="Arial" w:cs="Arial"/>
          <w:iCs/>
          <w:sz w:val="22"/>
          <w:szCs w:val="22"/>
          <w:lang w:val="en-US"/>
        </w:rPr>
        <w:t xml:space="preserve">training </w:t>
      </w:r>
      <w:r w:rsidR="004079BF">
        <w:rPr>
          <w:rFonts w:ascii="Arial" w:hAnsi="Arial" w:cs="Arial"/>
          <w:iCs/>
          <w:sz w:val="22"/>
          <w:szCs w:val="22"/>
          <w:lang w:val="en-US"/>
        </w:rPr>
        <w:t xml:space="preserve">in </w:t>
      </w:r>
      <w:r w:rsidR="004079BF" w:rsidRPr="004079BF">
        <w:rPr>
          <w:rFonts w:ascii="Arial" w:hAnsi="Arial" w:cs="Arial"/>
          <w:iCs/>
          <w:sz w:val="22"/>
          <w:szCs w:val="22"/>
          <w:lang w:val="en-US"/>
        </w:rPr>
        <w:t>phase 2 and 3</w:t>
      </w:r>
      <w:r w:rsidR="004079BF">
        <w:rPr>
          <w:rFonts w:ascii="Arial" w:hAnsi="Arial" w:cs="Arial"/>
          <w:iCs/>
          <w:sz w:val="22"/>
          <w:szCs w:val="22"/>
          <w:lang w:val="en-US"/>
        </w:rPr>
        <w:t xml:space="preserve">, </w:t>
      </w:r>
      <w:r w:rsidR="00AA3A73" w:rsidRPr="00C4768F">
        <w:rPr>
          <w:rFonts w:ascii="Arial" w:hAnsi="Arial" w:cs="Arial"/>
          <w:iCs/>
          <w:sz w:val="22"/>
          <w:szCs w:val="22"/>
          <w:lang w:val="en-US"/>
        </w:rPr>
        <w:t>but they don’t have access.</w:t>
      </w:r>
    </w:p>
    <w:p w14:paraId="65DEA2DC" w14:textId="44363209" w:rsidR="00070669" w:rsidRPr="00C4768F" w:rsidRDefault="004079BF" w:rsidP="00171320">
      <w:pPr>
        <w:tabs>
          <w:tab w:val="left" w:pos="680"/>
        </w:tabs>
        <w:ind w:left="680"/>
        <w:jc w:val="both"/>
        <w:rPr>
          <w:rFonts w:ascii="Arial" w:hAnsi="Arial" w:cs="Arial"/>
          <w:iCs/>
          <w:sz w:val="22"/>
          <w:szCs w:val="22"/>
          <w:lang w:val="en-US"/>
        </w:rPr>
      </w:pPr>
      <w:r>
        <w:rPr>
          <w:rFonts w:ascii="Arial" w:hAnsi="Arial" w:cs="Arial"/>
          <w:iCs/>
          <w:sz w:val="22"/>
          <w:szCs w:val="22"/>
          <w:lang w:val="en-US"/>
        </w:rPr>
        <w:t xml:space="preserve">The projects planned for 2023, 2024 and 2025-2026 were </w:t>
      </w:r>
      <w:r w:rsidR="00F1577F">
        <w:rPr>
          <w:rFonts w:ascii="Arial" w:hAnsi="Arial" w:cs="Arial"/>
          <w:iCs/>
          <w:sz w:val="22"/>
          <w:szCs w:val="22"/>
          <w:lang w:val="en-US"/>
        </w:rPr>
        <w:t>presented</w:t>
      </w:r>
      <w:r w:rsidR="00C02AA8">
        <w:rPr>
          <w:rFonts w:ascii="Arial" w:hAnsi="Arial" w:cs="Arial"/>
          <w:iCs/>
          <w:sz w:val="22"/>
          <w:szCs w:val="22"/>
          <w:lang w:val="en-US"/>
        </w:rPr>
        <w:t xml:space="preserve"> and h</w:t>
      </w:r>
      <w:r w:rsidR="00070669" w:rsidRPr="00C4768F">
        <w:rPr>
          <w:rFonts w:ascii="Arial" w:hAnsi="Arial" w:cs="Arial"/>
          <w:iCs/>
          <w:sz w:val="22"/>
          <w:szCs w:val="22"/>
          <w:lang w:val="en-US"/>
        </w:rPr>
        <w:t xml:space="preserve">e reported on </w:t>
      </w:r>
      <w:r w:rsidR="009D11F0">
        <w:rPr>
          <w:rFonts w:ascii="Arial" w:hAnsi="Arial" w:cs="Arial"/>
          <w:iCs/>
          <w:sz w:val="22"/>
          <w:szCs w:val="22"/>
          <w:lang w:val="en-US"/>
        </w:rPr>
        <w:t xml:space="preserve">the </w:t>
      </w:r>
      <w:r w:rsidR="00070669" w:rsidRPr="00C4768F">
        <w:rPr>
          <w:rFonts w:ascii="Arial" w:hAnsi="Arial" w:cs="Arial"/>
          <w:iCs/>
          <w:sz w:val="22"/>
          <w:szCs w:val="22"/>
          <w:lang w:val="en-US"/>
        </w:rPr>
        <w:t>important progress in some countries</w:t>
      </w:r>
      <w:r>
        <w:rPr>
          <w:rFonts w:ascii="Arial" w:hAnsi="Arial" w:cs="Arial"/>
          <w:iCs/>
          <w:sz w:val="22"/>
          <w:szCs w:val="22"/>
          <w:lang w:val="en-US"/>
        </w:rPr>
        <w:t xml:space="preserve"> that now have some </w:t>
      </w:r>
      <w:r w:rsidRPr="004079BF">
        <w:rPr>
          <w:rFonts w:ascii="Arial" w:hAnsi="Arial" w:cs="Arial"/>
          <w:iCs/>
          <w:sz w:val="22"/>
          <w:szCs w:val="22"/>
          <w:lang w:val="en-US"/>
        </w:rPr>
        <w:t xml:space="preserve">important “National” </w:t>
      </w:r>
      <w:r>
        <w:rPr>
          <w:rFonts w:ascii="Arial" w:hAnsi="Arial" w:cs="Arial"/>
          <w:iCs/>
          <w:sz w:val="22"/>
          <w:szCs w:val="22"/>
          <w:lang w:val="en-US"/>
        </w:rPr>
        <w:t xml:space="preserve">hydrographic </w:t>
      </w:r>
      <w:r w:rsidRPr="004079BF">
        <w:rPr>
          <w:rFonts w:ascii="Arial" w:hAnsi="Arial" w:cs="Arial"/>
          <w:iCs/>
          <w:sz w:val="22"/>
          <w:szCs w:val="22"/>
          <w:lang w:val="en-US"/>
        </w:rPr>
        <w:t>capacities (</w:t>
      </w:r>
      <w:proofErr w:type="gramStart"/>
      <w:r w:rsidR="009D11F0" w:rsidRPr="004079BF">
        <w:rPr>
          <w:rFonts w:ascii="Arial" w:hAnsi="Arial" w:cs="Arial"/>
          <w:iCs/>
          <w:sz w:val="22"/>
          <w:szCs w:val="22"/>
          <w:lang w:val="en-US"/>
        </w:rPr>
        <w:t>i.e.</w:t>
      </w:r>
      <w:proofErr w:type="gramEnd"/>
      <w:r w:rsidRPr="004079BF">
        <w:rPr>
          <w:rFonts w:ascii="Arial" w:hAnsi="Arial" w:cs="Arial"/>
          <w:iCs/>
          <w:sz w:val="22"/>
          <w:szCs w:val="22"/>
          <w:lang w:val="en-US"/>
        </w:rPr>
        <w:t xml:space="preserve"> survey ships)</w:t>
      </w:r>
      <w:r w:rsidR="009D11F0">
        <w:rPr>
          <w:rFonts w:ascii="Arial" w:hAnsi="Arial" w:cs="Arial"/>
          <w:iCs/>
          <w:sz w:val="22"/>
          <w:szCs w:val="22"/>
          <w:lang w:val="en-US"/>
        </w:rPr>
        <w:t xml:space="preserve"> like</w:t>
      </w:r>
      <w:r w:rsidRPr="004079BF">
        <w:rPr>
          <w:rFonts w:ascii="Arial" w:hAnsi="Arial" w:cs="Arial"/>
          <w:iCs/>
          <w:sz w:val="22"/>
          <w:szCs w:val="22"/>
          <w:lang w:val="en-US"/>
        </w:rPr>
        <w:t xml:space="preserve"> Morocco, Ghana, Nigeria</w:t>
      </w:r>
      <w:r>
        <w:rPr>
          <w:rFonts w:ascii="Arial" w:hAnsi="Arial" w:cs="Arial"/>
          <w:iCs/>
          <w:sz w:val="22"/>
          <w:szCs w:val="22"/>
          <w:lang w:val="en-US"/>
        </w:rPr>
        <w:t xml:space="preserve"> and</w:t>
      </w:r>
      <w:r w:rsidRPr="004079BF">
        <w:rPr>
          <w:rFonts w:ascii="Arial" w:hAnsi="Arial" w:cs="Arial"/>
          <w:iCs/>
          <w:sz w:val="22"/>
          <w:szCs w:val="22"/>
          <w:lang w:val="en-US"/>
        </w:rPr>
        <w:t xml:space="preserve"> Angol</w:t>
      </w:r>
      <w:r>
        <w:rPr>
          <w:rFonts w:ascii="Arial" w:hAnsi="Arial" w:cs="Arial"/>
          <w:iCs/>
          <w:sz w:val="22"/>
          <w:szCs w:val="22"/>
          <w:lang w:val="en-US"/>
        </w:rPr>
        <w:t>a.</w:t>
      </w:r>
      <w:r w:rsidR="00F1577F">
        <w:rPr>
          <w:rFonts w:ascii="Arial" w:hAnsi="Arial" w:cs="Arial"/>
          <w:iCs/>
          <w:sz w:val="22"/>
          <w:szCs w:val="22"/>
          <w:lang w:val="en-US"/>
        </w:rPr>
        <w:t xml:space="preserve"> </w:t>
      </w:r>
      <w:r>
        <w:rPr>
          <w:rFonts w:ascii="Arial" w:hAnsi="Arial" w:cs="Arial"/>
          <w:iCs/>
          <w:sz w:val="22"/>
          <w:szCs w:val="22"/>
          <w:lang w:val="en-US"/>
        </w:rPr>
        <w:t>S</w:t>
      </w:r>
      <w:r w:rsidR="00070669" w:rsidRPr="00C4768F">
        <w:rPr>
          <w:rFonts w:ascii="Arial" w:hAnsi="Arial" w:cs="Arial"/>
          <w:iCs/>
          <w:sz w:val="22"/>
          <w:szCs w:val="22"/>
          <w:lang w:val="en-US"/>
        </w:rPr>
        <w:t xml:space="preserve">ome ideas on the support to increase the </w:t>
      </w:r>
      <w:r w:rsidR="009D11F0">
        <w:rPr>
          <w:rFonts w:ascii="Arial" w:hAnsi="Arial" w:cs="Arial"/>
          <w:iCs/>
          <w:sz w:val="22"/>
          <w:szCs w:val="22"/>
          <w:lang w:val="en-US"/>
        </w:rPr>
        <w:t>h</w:t>
      </w:r>
      <w:r w:rsidR="00070669" w:rsidRPr="00C4768F">
        <w:rPr>
          <w:rFonts w:ascii="Arial" w:hAnsi="Arial" w:cs="Arial"/>
          <w:iCs/>
          <w:sz w:val="22"/>
          <w:szCs w:val="22"/>
          <w:lang w:val="en-US"/>
        </w:rPr>
        <w:t>ydrographic capacity</w:t>
      </w:r>
      <w:r>
        <w:rPr>
          <w:rFonts w:ascii="Arial" w:hAnsi="Arial" w:cs="Arial"/>
          <w:iCs/>
          <w:sz w:val="22"/>
          <w:szCs w:val="22"/>
          <w:lang w:val="en-US"/>
        </w:rPr>
        <w:t xml:space="preserve"> </w:t>
      </w:r>
      <w:r w:rsidR="00C02AA8">
        <w:rPr>
          <w:rFonts w:ascii="Arial" w:hAnsi="Arial" w:cs="Arial"/>
          <w:iCs/>
          <w:sz w:val="22"/>
          <w:szCs w:val="22"/>
          <w:lang w:val="en-US"/>
        </w:rPr>
        <w:t>are</w:t>
      </w:r>
      <w:r>
        <w:rPr>
          <w:rFonts w:ascii="Arial" w:hAnsi="Arial" w:cs="Arial"/>
          <w:iCs/>
          <w:sz w:val="22"/>
          <w:szCs w:val="22"/>
          <w:lang w:val="en-US"/>
        </w:rPr>
        <w:t xml:space="preserve"> provided on the Report</w:t>
      </w:r>
      <w:r w:rsidR="00070669" w:rsidRPr="00C4768F">
        <w:rPr>
          <w:rFonts w:ascii="Arial" w:hAnsi="Arial" w:cs="Arial"/>
          <w:iCs/>
          <w:sz w:val="22"/>
          <w:szCs w:val="22"/>
          <w:lang w:val="en-US"/>
        </w:rPr>
        <w:t>.</w:t>
      </w:r>
    </w:p>
    <w:p w14:paraId="192DE85F" w14:textId="7B53B5B6" w:rsidR="00070669" w:rsidRPr="00C4768F" w:rsidRDefault="00F1577F" w:rsidP="00171320">
      <w:pPr>
        <w:tabs>
          <w:tab w:val="left" w:pos="680"/>
        </w:tabs>
        <w:ind w:left="680"/>
        <w:jc w:val="both"/>
        <w:rPr>
          <w:rFonts w:ascii="Arial" w:hAnsi="Arial" w:cs="Arial"/>
          <w:iCs/>
          <w:sz w:val="22"/>
          <w:szCs w:val="22"/>
          <w:lang w:val="en-US"/>
        </w:rPr>
      </w:pPr>
      <w:r>
        <w:rPr>
          <w:rFonts w:ascii="Arial" w:hAnsi="Arial" w:cs="Arial"/>
          <w:iCs/>
          <w:sz w:val="22"/>
          <w:szCs w:val="22"/>
          <w:lang w:val="en-US"/>
        </w:rPr>
        <w:lastRenderedPageBreak/>
        <w:t xml:space="preserve">The </w:t>
      </w:r>
      <w:r w:rsidR="00070669" w:rsidRPr="00C4768F">
        <w:rPr>
          <w:rFonts w:ascii="Arial" w:hAnsi="Arial" w:cs="Arial"/>
          <w:iCs/>
          <w:sz w:val="22"/>
          <w:szCs w:val="22"/>
          <w:lang w:val="en-US"/>
        </w:rPr>
        <w:t xml:space="preserve">Chair </w:t>
      </w:r>
      <w:proofErr w:type="gramStart"/>
      <w:r w:rsidR="00070669" w:rsidRPr="00C4768F">
        <w:rPr>
          <w:rFonts w:ascii="Arial" w:hAnsi="Arial" w:cs="Arial"/>
          <w:iCs/>
          <w:sz w:val="22"/>
          <w:szCs w:val="22"/>
          <w:lang w:val="en-US"/>
        </w:rPr>
        <w:t>thanked</w:t>
      </w:r>
      <w:proofErr w:type="gramEnd"/>
      <w:r w:rsidR="00070669" w:rsidRPr="00C4768F">
        <w:rPr>
          <w:rFonts w:ascii="Arial" w:hAnsi="Arial" w:cs="Arial"/>
          <w:iCs/>
          <w:sz w:val="22"/>
          <w:szCs w:val="22"/>
          <w:lang w:val="en-US"/>
        </w:rPr>
        <w:t xml:space="preserve"> for the Report and for the new </w:t>
      </w:r>
      <w:r w:rsidR="004079BF" w:rsidRPr="00C4768F">
        <w:rPr>
          <w:rFonts w:ascii="Arial" w:hAnsi="Arial" w:cs="Arial"/>
          <w:iCs/>
          <w:sz w:val="22"/>
          <w:szCs w:val="22"/>
          <w:lang w:val="en-US"/>
        </w:rPr>
        <w:t>ideas and</w:t>
      </w:r>
      <w:r w:rsidR="00070669" w:rsidRPr="00C4768F">
        <w:rPr>
          <w:rFonts w:ascii="Arial" w:hAnsi="Arial" w:cs="Arial"/>
          <w:iCs/>
          <w:sz w:val="22"/>
          <w:szCs w:val="22"/>
          <w:lang w:val="en-US"/>
        </w:rPr>
        <w:t xml:space="preserve"> enhanced the non-access to IHO courses of phase 2 and 3 </w:t>
      </w:r>
      <w:r w:rsidR="00C02AA8">
        <w:rPr>
          <w:rFonts w:ascii="Arial" w:hAnsi="Arial" w:cs="Arial"/>
          <w:iCs/>
          <w:sz w:val="22"/>
          <w:szCs w:val="22"/>
          <w:lang w:val="en-US"/>
        </w:rPr>
        <w:t xml:space="preserve">which </w:t>
      </w:r>
      <w:r w:rsidR="00070669" w:rsidRPr="00C4768F">
        <w:rPr>
          <w:rFonts w:ascii="Arial" w:hAnsi="Arial" w:cs="Arial"/>
          <w:iCs/>
          <w:sz w:val="22"/>
          <w:szCs w:val="22"/>
          <w:lang w:val="en-US"/>
        </w:rPr>
        <w:t>is very important but not aligned with the CB Strategy.</w:t>
      </w:r>
      <w:r w:rsidR="00D645AD" w:rsidRPr="00C4768F">
        <w:rPr>
          <w:rFonts w:ascii="Arial" w:hAnsi="Arial" w:cs="Arial"/>
          <w:iCs/>
          <w:sz w:val="22"/>
          <w:szCs w:val="22"/>
          <w:lang w:val="en-US"/>
        </w:rPr>
        <w:t xml:space="preserve"> </w:t>
      </w:r>
    </w:p>
    <w:p w14:paraId="3071AD44" w14:textId="6A56EBF0" w:rsidR="00D645AD" w:rsidRPr="00C4768F" w:rsidRDefault="00D645AD" w:rsidP="00171320">
      <w:pPr>
        <w:tabs>
          <w:tab w:val="left" w:pos="680"/>
        </w:tabs>
        <w:ind w:left="680"/>
        <w:jc w:val="both"/>
        <w:rPr>
          <w:rFonts w:ascii="Arial" w:hAnsi="Arial" w:cs="Arial"/>
          <w:iCs/>
          <w:sz w:val="22"/>
          <w:szCs w:val="22"/>
          <w:lang w:val="en-US"/>
        </w:rPr>
      </w:pPr>
      <w:r w:rsidRPr="00C4768F">
        <w:rPr>
          <w:rFonts w:ascii="Arial" w:hAnsi="Arial" w:cs="Arial"/>
          <w:iCs/>
          <w:sz w:val="22"/>
          <w:szCs w:val="22"/>
          <w:lang w:val="en-US"/>
        </w:rPr>
        <w:t>T</w:t>
      </w:r>
      <w:r w:rsidR="004079BF">
        <w:rPr>
          <w:rFonts w:ascii="Arial" w:hAnsi="Arial" w:cs="Arial"/>
          <w:iCs/>
          <w:sz w:val="22"/>
          <w:szCs w:val="22"/>
          <w:lang w:val="en-US"/>
        </w:rPr>
        <w:t xml:space="preserve">homas </w:t>
      </w:r>
      <w:r w:rsidRPr="00C4768F">
        <w:rPr>
          <w:rFonts w:ascii="Arial" w:hAnsi="Arial" w:cs="Arial"/>
          <w:iCs/>
          <w:sz w:val="22"/>
          <w:szCs w:val="22"/>
          <w:lang w:val="en-US"/>
        </w:rPr>
        <w:t>D</w:t>
      </w:r>
      <w:r w:rsidR="004079BF">
        <w:rPr>
          <w:rFonts w:ascii="Arial" w:hAnsi="Arial" w:cs="Arial"/>
          <w:iCs/>
          <w:sz w:val="22"/>
          <w:szCs w:val="22"/>
          <w:lang w:val="en-US"/>
        </w:rPr>
        <w:t>.</w:t>
      </w:r>
      <w:r w:rsidRPr="00C4768F">
        <w:rPr>
          <w:rFonts w:ascii="Arial" w:hAnsi="Arial" w:cs="Arial"/>
          <w:iCs/>
          <w:sz w:val="22"/>
          <w:szCs w:val="22"/>
          <w:lang w:val="en-US"/>
        </w:rPr>
        <w:t xml:space="preserve"> mentioned the link between the </w:t>
      </w:r>
      <w:r w:rsidR="009D11F0">
        <w:rPr>
          <w:rFonts w:ascii="Arial" w:hAnsi="Arial" w:cs="Arial"/>
          <w:iCs/>
          <w:sz w:val="22"/>
          <w:szCs w:val="22"/>
          <w:lang w:val="en-US"/>
        </w:rPr>
        <w:t>c</w:t>
      </w:r>
      <w:r w:rsidRPr="00C4768F">
        <w:rPr>
          <w:rFonts w:ascii="Arial" w:hAnsi="Arial" w:cs="Arial"/>
          <w:iCs/>
          <w:sz w:val="22"/>
          <w:szCs w:val="22"/>
          <w:lang w:val="en-US"/>
        </w:rPr>
        <w:t xml:space="preserve">ountries that ask for phase 2 and 3 </w:t>
      </w:r>
      <w:r w:rsidR="004079BF">
        <w:rPr>
          <w:rFonts w:ascii="Arial" w:hAnsi="Arial" w:cs="Arial"/>
          <w:iCs/>
          <w:sz w:val="22"/>
          <w:szCs w:val="22"/>
          <w:lang w:val="en-US"/>
        </w:rPr>
        <w:t xml:space="preserve">and the fact that </w:t>
      </w:r>
      <w:r w:rsidRPr="00C4768F">
        <w:rPr>
          <w:rFonts w:ascii="Arial" w:hAnsi="Arial" w:cs="Arial"/>
          <w:iCs/>
          <w:sz w:val="22"/>
          <w:szCs w:val="22"/>
          <w:lang w:val="en-US"/>
        </w:rPr>
        <w:t>the train will be direct</w:t>
      </w:r>
      <w:r w:rsidR="00876419" w:rsidRPr="00C4768F">
        <w:rPr>
          <w:rFonts w:ascii="Arial" w:hAnsi="Arial" w:cs="Arial"/>
          <w:iCs/>
          <w:sz w:val="22"/>
          <w:szCs w:val="22"/>
          <w:lang w:val="en-US"/>
        </w:rPr>
        <w:t>ed to the future decision-makers</w:t>
      </w:r>
      <w:r w:rsidRPr="00C4768F">
        <w:rPr>
          <w:rFonts w:ascii="Arial" w:hAnsi="Arial" w:cs="Arial"/>
          <w:iCs/>
          <w:sz w:val="22"/>
          <w:szCs w:val="22"/>
          <w:lang w:val="en-US"/>
        </w:rPr>
        <w:t xml:space="preserve"> </w:t>
      </w:r>
      <w:r w:rsidR="00C02AA8">
        <w:rPr>
          <w:rFonts w:ascii="Arial" w:hAnsi="Arial" w:cs="Arial"/>
          <w:iCs/>
          <w:sz w:val="22"/>
          <w:szCs w:val="22"/>
          <w:lang w:val="en-US"/>
        </w:rPr>
        <w:t xml:space="preserve">which could </w:t>
      </w:r>
      <w:r w:rsidRPr="00C4768F">
        <w:rPr>
          <w:rFonts w:ascii="Arial" w:hAnsi="Arial" w:cs="Arial"/>
          <w:iCs/>
          <w:sz w:val="22"/>
          <w:szCs w:val="22"/>
          <w:lang w:val="en-US"/>
        </w:rPr>
        <w:t>help in convincing the government</w:t>
      </w:r>
      <w:r w:rsidR="00C02AA8">
        <w:rPr>
          <w:rFonts w:ascii="Arial" w:hAnsi="Arial" w:cs="Arial"/>
          <w:iCs/>
          <w:sz w:val="22"/>
          <w:szCs w:val="22"/>
          <w:lang w:val="en-US"/>
        </w:rPr>
        <w:t>s</w:t>
      </w:r>
      <w:r w:rsidRPr="00C4768F">
        <w:rPr>
          <w:rFonts w:ascii="Arial" w:hAnsi="Arial" w:cs="Arial"/>
          <w:iCs/>
          <w:sz w:val="22"/>
          <w:szCs w:val="22"/>
          <w:lang w:val="en-US"/>
        </w:rPr>
        <w:t xml:space="preserve"> to join the IHO, so it should be discussed how to improve this influence.</w:t>
      </w:r>
    </w:p>
    <w:p w14:paraId="6ECB3B85" w14:textId="7B4493DA" w:rsidR="00AA3A73" w:rsidRPr="00C4768F" w:rsidRDefault="00C02AA8" w:rsidP="004079BF">
      <w:pPr>
        <w:tabs>
          <w:tab w:val="left" w:pos="680"/>
        </w:tabs>
        <w:ind w:left="680"/>
        <w:jc w:val="both"/>
        <w:rPr>
          <w:rFonts w:ascii="Arial" w:hAnsi="Arial" w:cs="Arial"/>
          <w:iCs/>
          <w:sz w:val="22"/>
          <w:szCs w:val="22"/>
          <w:lang w:val="en-US"/>
        </w:rPr>
      </w:pPr>
      <w:r>
        <w:rPr>
          <w:rFonts w:ascii="Arial" w:hAnsi="Arial" w:cs="Arial"/>
          <w:iCs/>
          <w:sz w:val="22"/>
          <w:szCs w:val="22"/>
          <w:lang w:val="en-US"/>
        </w:rPr>
        <w:t xml:space="preserve">The </w:t>
      </w:r>
      <w:r w:rsidR="00D645AD" w:rsidRPr="00C4768F">
        <w:rPr>
          <w:rFonts w:ascii="Arial" w:hAnsi="Arial" w:cs="Arial"/>
          <w:iCs/>
          <w:sz w:val="22"/>
          <w:szCs w:val="22"/>
          <w:lang w:val="en-US"/>
        </w:rPr>
        <w:t xml:space="preserve">Secretary asked if, in case the seminar </w:t>
      </w:r>
      <w:r w:rsidR="004079BF" w:rsidRPr="004079BF">
        <w:rPr>
          <w:rFonts w:ascii="Arial" w:hAnsi="Arial" w:cs="Arial"/>
          <w:iCs/>
          <w:sz w:val="22"/>
          <w:szCs w:val="22"/>
          <w:lang w:val="en-US"/>
        </w:rPr>
        <w:t xml:space="preserve">“20 Years of Capacity Building Actions in </w:t>
      </w:r>
      <w:proofErr w:type="spellStart"/>
      <w:r w:rsidR="004079BF" w:rsidRPr="004079BF">
        <w:rPr>
          <w:rFonts w:ascii="Arial" w:hAnsi="Arial" w:cs="Arial"/>
          <w:iCs/>
          <w:sz w:val="22"/>
          <w:szCs w:val="22"/>
          <w:lang w:val="en-US"/>
        </w:rPr>
        <w:t>EAtHC</w:t>
      </w:r>
      <w:proofErr w:type="spellEnd"/>
      <w:r w:rsidR="004079BF">
        <w:rPr>
          <w:rFonts w:ascii="Arial" w:hAnsi="Arial" w:cs="Arial"/>
          <w:iCs/>
          <w:sz w:val="22"/>
          <w:szCs w:val="22"/>
          <w:lang w:val="en-US"/>
        </w:rPr>
        <w:t xml:space="preserve"> </w:t>
      </w:r>
      <w:r w:rsidR="004079BF" w:rsidRPr="004079BF">
        <w:rPr>
          <w:rFonts w:ascii="Arial" w:hAnsi="Arial" w:cs="Arial"/>
          <w:iCs/>
          <w:sz w:val="22"/>
          <w:szCs w:val="22"/>
          <w:lang w:val="en-US"/>
        </w:rPr>
        <w:t>Assessment and Prospect”</w:t>
      </w:r>
      <w:r w:rsidR="004079BF">
        <w:rPr>
          <w:rFonts w:ascii="Arial" w:hAnsi="Arial" w:cs="Arial"/>
          <w:iCs/>
          <w:sz w:val="22"/>
          <w:szCs w:val="22"/>
          <w:lang w:val="en-US"/>
        </w:rPr>
        <w:t xml:space="preserve"> i</w:t>
      </w:r>
      <w:r w:rsidR="00D645AD" w:rsidRPr="00C4768F">
        <w:rPr>
          <w:rFonts w:ascii="Arial" w:hAnsi="Arial" w:cs="Arial"/>
          <w:iCs/>
          <w:sz w:val="22"/>
          <w:szCs w:val="22"/>
          <w:lang w:val="en-US"/>
        </w:rPr>
        <w:t>s funded</w:t>
      </w:r>
      <w:r w:rsidR="004079BF">
        <w:rPr>
          <w:rFonts w:ascii="Arial" w:hAnsi="Arial" w:cs="Arial"/>
          <w:iCs/>
          <w:sz w:val="22"/>
          <w:szCs w:val="22"/>
          <w:lang w:val="en-US"/>
        </w:rPr>
        <w:t xml:space="preserve">, </w:t>
      </w:r>
      <w:r w:rsidR="00D645AD" w:rsidRPr="00C4768F">
        <w:rPr>
          <w:rFonts w:ascii="Arial" w:hAnsi="Arial" w:cs="Arial"/>
          <w:iCs/>
          <w:sz w:val="22"/>
          <w:szCs w:val="22"/>
          <w:lang w:val="en-US"/>
        </w:rPr>
        <w:t xml:space="preserve">it will be possible to have a </w:t>
      </w:r>
      <w:r w:rsidR="00070669" w:rsidRPr="00C4768F">
        <w:rPr>
          <w:rFonts w:ascii="Arial" w:hAnsi="Arial" w:cs="Arial"/>
          <w:iCs/>
          <w:sz w:val="22"/>
          <w:szCs w:val="22"/>
          <w:lang w:val="en-US"/>
        </w:rPr>
        <w:t>presentation to the CBSC on the outcomes and conclusions</w:t>
      </w:r>
      <w:r w:rsidR="00D645AD" w:rsidRPr="00C4768F">
        <w:rPr>
          <w:rFonts w:ascii="Arial" w:hAnsi="Arial" w:cs="Arial"/>
          <w:iCs/>
          <w:sz w:val="22"/>
          <w:szCs w:val="22"/>
          <w:lang w:val="en-US"/>
        </w:rPr>
        <w:t>, since it will be important to the Sub Committee.</w:t>
      </w:r>
    </w:p>
    <w:p w14:paraId="644F240F" w14:textId="3546773B" w:rsidR="00070669" w:rsidRPr="00C4768F" w:rsidRDefault="00355CB6" w:rsidP="00171320">
      <w:pPr>
        <w:tabs>
          <w:tab w:val="left" w:pos="680"/>
        </w:tabs>
        <w:ind w:left="680"/>
        <w:jc w:val="both"/>
        <w:rPr>
          <w:rFonts w:ascii="Arial" w:hAnsi="Arial" w:cs="Arial"/>
          <w:iCs/>
          <w:sz w:val="22"/>
          <w:szCs w:val="22"/>
          <w:lang w:val="en-US"/>
        </w:rPr>
      </w:pPr>
      <w:r>
        <w:rPr>
          <w:rFonts w:ascii="Arial" w:hAnsi="Arial" w:cs="Arial"/>
          <w:iCs/>
          <w:sz w:val="22"/>
          <w:szCs w:val="22"/>
          <w:lang w:val="en-US"/>
        </w:rPr>
        <w:t>Nigeria</w:t>
      </w:r>
      <w:r w:rsidR="00D645AD" w:rsidRPr="00C4768F">
        <w:rPr>
          <w:rFonts w:ascii="Arial" w:hAnsi="Arial" w:cs="Arial"/>
          <w:iCs/>
          <w:sz w:val="22"/>
          <w:szCs w:val="22"/>
          <w:lang w:val="en-US"/>
        </w:rPr>
        <w:t xml:space="preserve"> mentioned </w:t>
      </w:r>
      <w:r>
        <w:rPr>
          <w:rFonts w:ascii="Arial" w:hAnsi="Arial" w:cs="Arial"/>
          <w:iCs/>
          <w:sz w:val="22"/>
          <w:szCs w:val="22"/>
          <w:lang w:val="en-US"/>
        </w:rPr>
        <w:t xml:space="preserve">that in Africa is necessary </w:t>
      </w:r>
      <w:r w:rsidR="00D645AD" w:rsidRPr="00C4768F">
        <w:rPr>
          <w:rFonts w:ascii="Arial" w:hAnsi="Arial" w:cs="Arial"/>
          <w:iCs/>
          <w:sz w:val="22"/>
          <w:szCs w:val="22"/>
          <w:lang w:val="en-US"/>
        </w:rPr>
        <w:t>to address the ministerial level and to pass the information about the importance of the Hydrography</w:t>
      </w:r>
      <w:r w:rsidR="006540C7" w:rsidRPr="00C4768F">
        <w:rPr>
          <w:rFonts w:ascii="Arial" w:hAnsi="Arial" w:cs="Arial"/>
          <w:iCs/>
          <w:sz w:val="22"/>
          <w:szCs w:val="22"/>
          <w:lang w:val="en-US"/>
        </w:rPr>
        <w:t xml:space="preserve"> for all the Maritime activities.</w:t>
      </w:r>
    </w:p>
    <w:p w14:paraId="490BE2FA" w14:textId="77777777" w:rsidR="002825AC" w:rsidRDefault="002825AC" w:rsidP="006540C7">
      <w:pPr>
        <w:tabs>
          <w:tab w:val="left" w:pos="680"/>
        </w:tabs>
        <w:rPr>
          <w:i/>
          <w:iCs/>
          <w:sz w:val="22"/>
          <w:szCs w:val="22"/>
          <w:lang w:val="en-US"/>
        </w:rPr>
      </w:pPr>
    </w:p>
    <w:p w14:paraId="24A204DF" w14:textId="77777777" w:rsidR="002825AC" w:rsidRPr="000855CA" w:rsidRDefault="002825AC" w:rsidP="00D10F93">
      <w:pPr>
        <w:tabs>
          <w:tab w:val="left" w:pos="680"/>
        </w:tabs>
        <w:ind w:left="680"/>
        <w:rPr>
          <w:i/>
          <w:iCs/>
          <w:sz w:val="22"/>
          <w:szCs w:val="22"/>
          <w:lang w:val="en-US"/>
        </w:rPr>
      </w:pPr>
    </w:p>
    <w:p w14:paraId="4BDCC29C" w14:textId="5991DE7F" w:rsidR="00D10F93" w:rsidRPr="00EE0315" w:rsidRDefault="00D10F93" w:rsidP="009D11F0">
      <w:pPr>
        <w:tabs>
          <w:tab w:val="left" w:pos="680"/>
        </w:tabs>
        <w:spacing w:after="120"/>
        <w:ind w:left="677"/>
        <w:rPr>
          <w:rFonts w:ascii="Arial" w:hAnsi="Arial" w:cs="Arial"/>
          <w:i/>
          <w:iCs/>
          <w:sz w:val="22"/>
          <w:szCs w:val="22"/>
          <w:lang w:val="en-US"/>
        </w:rPr>
      </w:pPr>
      <w:bookmarkStart w:id="11" w:name="_Hlk110932572"/>
      <w:r w:rsidRPr="00EE0315">
        <w:rPr>
          <w:rFonts w:ascii="Arial" w:hAnsi="Arial" w:cs="Arial"/>
          <w:b/>
          <w:bCs/>
          <w:sz w:val="22"/>
          <w:szCs w:val="22"/>
          <w:lang w:val="en-US"/>
        </w:rPr>
        <w:t xml:space="preserve">SEPRHC </w:t>
      </w:r>
      <w:bookmarkEnd w:id="11"/>
      <w:r w:rsidRPr="00EE0315">
        <w:rPr>
          <w:rFonts w:ascii="Arial" w:hAnsi="Arial" w:cs="Arial"/>
          <w:b/>
          <w:bCs/>
          <w:sz w:val="22"/>
          <w:szCs w:val="22"/>
          <w:lang w:val="en-US"/>
        </w:rPr>
        <w:t>3-year Work Plan</w:t>
      </w:r>
    </w:p>
    <w:p w14:paraId="221D9D1E" w14:textId="51DF19A8" w:rsidR="00EE0315" w:rsidRPr="00EE0315" w:rsidRDefault="00EE0315" w:rsidP="00C73A26">
      <w:pPr>
        <w:tabs>
          <w:tab w:val="left" w:pos="680"/>
        </w:tabs>
        <w:ind w:left="680"/>
        <w:jc w:val="both"/>
        <w:rPr>
          <w:rFonts w:ascii="Arial" w:hAnsi="Arial" w:cs="Arial"/>
          <w:iCs/>
          <w:sz w:val="22"/>
          <w:szCs w:val="22"/>
          <w:lang w:val="en-US"/>
        </w:rPr>
      </w:pPr>
      <w:r w:rsidRPr="00EE0315">
        <w:rPr>
          <w:rFonts w:ascii="Arial" w:hAnsi="Arial" w:cs="Arial"/>
          <w:iCs/>
          <w:sz w:val="22"/>
          <w:szCs w:val="22"/>
          <w:lang w:val="en-US"/>
        </w:rPr>
        <w:t xml:space="preserve">The three-year Capacity Building Work Plan </w:t>
      </w:r>
      <w:r>
        <w:rPr>
          <w:rFonts w:ascii="Arial" w:hAnsi="Arial" w:cs="Arial"/>
          <w:iCs/>
          <w:sz w:val="22"/>
          <w:szCs w:val="22"/>
          <w:lang w:val="en-US"/>
        </w:rPr>
        <w:t>contains the projects proposed to the 2023CBWP but not funded. For 2024 only one project was proposed and there is the intention to present 5 for 2025 CBWP</w:t>
      </w:r>
      <w:r w:rsidRPr="00EE0315">
        <w:rPr>
          <w:rFonts w:ascii="Arial" w:hAnsi="Arial" w:cs="Arial"/>
          <w:iCs/>
          <w:sz w:val="22"/>
          <w:szCs w:val="22"/>
          <w:lang w:val="en-US"/>
        </w:rPr>
        <w:t>.</w:t>
      </w:r>
      <w:r>
        <w:rPr>
          <w:rFonts w:ascii="Arial" w:hAnsi="Arial" w:cs="Arial"/>
          <w:iCs/>
          <w:sz w:val="22"/>
          <w:szCs w:val="22"/>
          <w:lang w:val="en-US"/>
        </w:rPr>
        <w:t xml:space="preserve"> </w:t>
      </w:r>
      <w:r w:rsidR="005F7DE1">
        <w:rPr>
          <w:rFonts w:ascii="Arial" w:hAnsi="Arial" w:cs="Arial"/>
          <w:iCs/>
          <w:sz w:val="22"/>
          <w:szCs w:val="22"/>
          <w:lang w:val="en-US"/>
        </w:rPr>
        <w:t>Information is also provided on the Regular courses, internships, cruises and surveys in the Region.</w:t>
      </w:r>
    </w:p>
    <w:p w14:paraId="0909BCDA" w14:textId="77777777" w:rsidR="009E1B7B" w:rsidRPr="00EE0315" w:rsidRDefault="009E1B7B" w:rsidP="00D10F93">
      <w:pPr>
        <w:tabs>
          <w:tab w:val="left" w:pos="680"/>
        </w:tabs>
        <w:ind w:left="680"/>
        <w:rPr>
          <w:rFonts w:ascii="Arial" w:hAnsi="Arial" w:cs="Arial"/>
          <w:i/>
          <w:iCs/>
          <w:sz w:val="22"/>
          <w:szCs w:val="22"/>
          <w:lang w:val="en-US"/>
        </w:rPr>
      </w:pPr>
    </w:p>
    <w:p w14:paraId="77C0FD5E" w14:textId="77777777" w:rsidR="00EE0315" w:rsidRPr="00EE0315" w:rsidRDefault="00EE0315" w:rsidP="00D10F93">
      <w:pPr>
        <w:tabs>
          <w:tab w:val="left" w:pos="680"/>
        </w:tabs>
        <w:ind w:left="680"/>
        <w:rPr>
          <w:rFonts w:ascii="Arial" w:hAnsi="Arial" w:cs="Arial"/>
          <w:b/>
          <w:bCs/>
          <w:sz w:val="22"/>
          <w:szCs w:val="22"/>
          <w:lang w:val="en-US"/>
        </w:rPr>
      </w:pPr>
    </w:p>
    <w:p w14:paraId="73266F39" w14:textId="160277F7" w:rsidR="00836EE5" w:rsidRPr="00EE0315" w:rsidRDefault="00836EE5" w:rsidP="009D11F0">
      <w:pPr>
        <w:tabs>
          <w:tab w:val="left" w:pos="680"/>
        </w:tabs>
        <w:spacing w:after="120"/>
        <w:ind w:left="677"/>
        <w:rPr>
          <w:rFonts w:ascii="Arial" w:hAnsi="Arial" w:cs="Arial"/>
          <w:b/>
          <w:bCs/>
          <w:sz w:val="22"/>
          <w:szCs w:val="22"/>
          <w:lang w:val="en-US"/>
        </w:rPr>
      </w:pPr>
      <w:r w:rsidRPr="00EE0315">
        <w:rPr>
          <w:rFonts w:ascii="Arial" w:hAnsi="Arial" w:cs="Arial"/>
          <w:b/>
          <w:bCs/>
          <w:sz w:val="22"/>
          <w:szCs w:val="22"/>
          <w:lang w:val="en-US"/>
        </w:rPr>
        <w:t>SWPHC 3-year Work Plan</w:t>
      </w:r>
    </w:p>
    <w:p w14:paraId="1ACC58F9" w14:textId="7788637E" w:rsidR="005F7DE1" w:rsidRPr="005F7DE1" w:rsidRDefault="005F7DE1" w:rsidP="005F7DE1">
      <w:pPr>
        <w:tabs>
          <w:tab w:val="left" w:pos="680"/>
        </w:tabs>
        <w:ind w:left="680"/>
        <w:rPr>
          <w:rFonts w:ascii="Arial" w:hAnsi="Arial" w:cs="Arial"/>
          <w:bCs/>
          <w:sz w:val="22"/>
          <w:szCs w:val="22"/>
          <w:lang w:val="en-US"/>
        </w:rPr>
      </w:pPr>
      <w:r w:rsidRPr="00EE0315">
        <w:rPr>
          <w:rFonts w:ascii="Arial" w:hAnsi="Arial" w:cs="Arial"/>
          <w:iCs/>
          <w:sz w:val="22"/>
          <w:szCs w:val="22"/>
          <w:lang w:val="en-US"/>
        </w:rPr>
        <w:t>The three-year Capacity Building Work Plan</w:t>
      </w:r>
      <w:r w:rsidRPr="00EE0315">
        <w:rPr>
          <w:rFonts w:ascii="Arial" w:hAnsi="Arial" w:cs="Arial"/>
          <w:bCs/>
          <w:sz w:val="22"/>
          <w:szCs w:val="22"/>
          <w:lang w:val="en-US"/>
        </w:rPr>
        <w:t xml:space="preserve"> </w:t>
      </w:r>
      <w:r>
        <w:rPr>
          <w:rFonts w:ascii="Arial" w:hAnsi="Arial" w:cs="Arial"/>
          <w:bCs/>
          <w:sz w:val="22"/>
          <w:szCs w:val="22"/>
          <w:lang w:val="en-US"/>
        </w:rPr>
        <w:t xml:space="preserve">for 2023-2025 was presented with the request to carry over the </w:t>
      </w:r>
      <w:r w:rsidRPr="005F7DE1">
        <w:rPr>
          <w:rFonts w:ascii="Arial" w:hAnsi="Arial" w:cs="Arial"/>
          <w:bCs/>
          <w:sz w:val="22"/>
          <w:szCs w:val="22"/>
          <w:lang w:val="en-US"/>
        </w:rPr>
        <w:t>Workshop on Disaster Response</w:t>
      </w:r>
      <w:r>
        <w:rPr>
          <w:rFonts w:ascii="Arial" w:hAnsi="Arial" w:cs="Arial"/>
          <w:bCs/>
          <w:sz w:val="22"/>
          <w:szCs w:val="22"/>
          <w:lang w:val="en-US"/>
        </w:rPr>
        <w:t xml:space="preserve"> to 2024.</w:t>
      </w:r>
    </w:p>
    <w:p w14:paraId="296C716B" w14:textId="64965D5B" w:rsidR="005F7DE1" w:rsidRDefault="005F7DE1" w:rsidP="005F7DE1">
      <w:pPr>
        <w:tabs>
          <w:tab w:val="left" w:pos="680"/>
        </w:tabs>
        <w:ind w:left="680"/>
        <w:rPr>
          <w:rFonts w:ascii="Arial" w:hAnsi="Arial" w:cs="Arial"/>
          <w:bCs/>
          <w:sz w:val="22"/>
          <w:szCs w:val="22"/>
          <w:lang w:val="en-US"/>
        </w:rPr>
      </w:pPr>
    </w:p>
    <w:p w14:paraId="22CC8A67" w14:textId="77777777" w:rsidR="005F7DE1" w:rsidRPr="00EE0315" w:rsidRDefault="005F7DE1" w:rsidP="005F7DE1">
      <w:pPr>
        <w:tabs>
          <w:tab w:val="left" w:pos="680"/>
        </w:tabs>
        <w:ind w:left="680"/>
        <w:rPr>
          <w:rFonts w:ascii="Arial" w:hAnsi="Arial" w:cs="Arial"/>
          <w:b/>
          <w:bCs/>
          <w:sz w:val="22"/>
          <w:szCs w:val="22"/>
          <w:lang w:val="en-US"/>
        </w:rPr>
      </w:pPr>
    </w:p>
    <w:p w14:paraId="2187F65C" w14:textId="207EF073" w:rsidR="00D10F93" w:rsidRPr="00EE0315" w:rsidRDefault="00D10F93" w:rsidP="009D11F0">
      <w:pPr>
        <w:tabs>
          <w:tab w:val="left" w:pos="680"/>
        </w:tabs>
        <w:spacing w:after="120"/>
        <w:ind w:left="677"/>
        <w:rPr>
          <w:rFonts w:ascii="Arial" w:hAnsi="Arial" w:cs="Arial"/>
          <w:i/>
          <w:iCs/>
          <w:sz w:val="22"/>
          <w:szCs w:val="22"/>
          <w:lang w:val="en-US"/>
        </w:rPr>
      </w:pPr>
      <w:r w:rsidRPr="00EE0315">
        <w:rPr>
          <w:rFonts w:ascii="Arial" w:hAnsi="Arial" w:cs="Arial"/>
          <w:b/>
          <w:bCs/>
          <w:sz w:val="22"/>
          <w:szCs w:val="22"/>
          <w:lang w:val="en-US"/>
        </w:rPr>
        <w:t>MACHC 3-year Work Plan</w:t>
      </w:r>
    </w:p>
    <w:p w14:paraId="4912EA99" w14:textId="6AD5E0BD" w:rsidR="006540C7" w:rsidRPr="00EE0315" w:rsidRDefault="00983605" w:rsidP="00171320">
      <w:pPr>
        <w:tabs>
          <w:tab w:val="left" w:pos="680"/>
        </w:tabs>
        <w:ind w:left="680"/>
        <w:jc w:val="both"/>
        <w:rPr>
          <w:rFonts w:ascii="Arial" w:hAnsi="Arial" w:cs="Arial"/>
          <w:iCs/>
          <w:sz w:val="22"/>
          <w:szCs w:val="22"/>
          <w:lang w:val="en-US"/>
        </w:rPr>
      </w:pPr>
      <w:r w:rsidRPr="00EE0315">
        <w:rPr>
          <w:rFonts w:ascii="Arial" w:hAnsi="Arial" w:cs="Arial"/>
          <w:iCs/>
          <w:sz w:val="22"/>
          <w:szCs w:val="22"/>
          <w:lang w:val="en-US"/>
        </w:rPr>
        <w:t xml:space="preserve">Lucy Fieldhouse MACHC CB Coordinator presented the three-year Capacity Building Work </w:t>
      </w:r>
      <w:r w:rsidR="001B73EB">
        <w:rPr>
          <w:rFonts w:ascii="Arial" w:hAnsi="Arial" w:cs="Arial"/>
          <w:iCs/>
          <w:sz w:val="22"/>
          <w:szCs w:val="22"/>
          <w:lang w:val="en-US"/>
        </w:rPr>
        <w:t>plan that includes for 2023,</w:t>
      </w:r>
      <w:r w:rsidR="001B73EB" w:rsidRPr="001B73EB">
        <w:rPr>
          <w:rFonts w:ascii="Arial" w:hAnsi="Arial" w:cs="Arial"/>
          <w:iCs/>
          <w:sz w:val="22"/>
          <w:szCs w:val="22"/>
          <w:lang w:val="en-US"/>
        </w:rPr>
        <w:t xml:space="preserve"> </w:t>
      </w:r>
      <w:r w:rsidR="001B73EB">
        <w:rPr>
          <w:rFonts w:ascii="Arial" w:hAnsi="Arial" w:cs="Arial"/>
          <w:iCs/>
          <w:sz w:val="22"/>
          <w:szCs w:val="22"/>
          <w:lang w:val="en-US"/>
        </w:rPr>
        <w:t xml:space="preserve">5 </w:t>
      </w:r>
      <w:r w:rsidR="009D11F0">
        <w:rPr>
          <w:rFonts w:ascii="Arial" w:hAnsi="Arial" w:cs="Arial"/>
          <w:iCs/>
          <w:sz w:val="22"/>
          <w:szCs w:val="22"/>
          <w:lang w:val="en-US"/>
        </w:rPr>
        <w:t>Visits</w:t>
      </w:r>
      <w:r w:rsidR="001B73EB">
        <w:rPr>
          <w:rFonts w:ascii="Arial" w:hAnsi="Arial" w:cs="Arial"/>
          <w:iCs/>
          <w:sz w:val="22"/>
          <w:szCs w:val="22"/>
          <w:lang w:val="en-US"/>
        </w:rPr>
        <w:t xml:space="preserve"> and a Tides workshop. For 2024</w:t>
      </w:r>
      <w:r w:rsidR="009D11F0">
        <w:rPr>
          <w:rFonts w:ascii="Arial" w:hAnsi="Arial" w:cs="Arial"/>
          <w:iCs/>
          <w:sz w:val="22"/>
          <w:szCs w:val="22"/>
          <w:lang w:val="en-US"/>
        </w:rPr>
        <w:t>,</w:t>
      </w:r>
      <w:r w:rsidR="001B73EB">
        <w:rPr>
          <w:rFonts w:ascii="Arial" w:hAnsi="Arial" w:cs="Arial"/>
          <w:iCs/>
          <w:sz w:val="22"/>
          <w:szCs w:val="22"/>
          <w:lang w:val="en-US"/>
        </w:rPr>
        <w:t xml:space="preserve"> </w:t>
      </w:r>
      <w:r w:rsidR="009D11F0">
        <w:rPr>
          <w:rFonts w:ascii="Arial" w:hAnsi="Arial" w:cs="Arial"/>
          <w:iCs/>
          <w:sz w:val="22"/>
          <w:szCs w:val="22"/>
          <w:lang w:val="en-US"/>
        </w:rPr>
        <w:t>five</w:t>
      </w:r>
      <w:r w:rsidR="001B73EB">
        <w:rPr>
          <w:rFonts w:ascii="Arial" w:hAnsi="Arial" w:cs="Arial"/>
          <w:iCs/>
          <w:sz w:val="22"/>
          <w:szCs w:val="22"/>
          <w:lang w:val="en-US"/>
        </w:rPr>
        <w:t xml:space="preserve"> activities were submitted and also the intentions for 2025 were shown.</w:t>
      </w:r>
    </w:p>
    <w:p w14:paraId="30D801B6" w14:textId="77777777" w:rsidR="006540C7" w:rsidRPr="00EE0315" w:rsidRDefault="006540C7" w:rsidP="00171320">
      <w:pPr>
        <w:tabs>
          <w:tab w:val="left" w:pos="680"/>
        </w:tabs>
        <w:ind w:left="680"/>
        <w:jc w:val="both"/>
        <w:rPr>
          <w:rFonts w:ascii="Arial" w:hAnsi="Arial" w:cs="Arial"/>
          <w:iCs/>
          <w:sz w:val="22"/>
          <w:szCs w:val="22"/>
          <w:lang w:val="en-US"/>
        </w:rPr>
      </w:pPr>
    </w:p>
    <w:p w14:paraId="69C68040" w14:textId="77777777" w:rsidR="006540C7" w:rsidRPr="00EE0315" w:rsidRDefault="006540C7" w:rsidP="00171320">
      <w:pPr>
        <w:tabs>
          <w:tab w:val="left" w:pos="680"/>
        </w:tabs>
        <w:ind w:left="680"/>
        <w:jc w:val="both"/>
        <w:rPr>
          <w:rFonts w:ascii="Arial" w:hAnsi="Arial" w:cs="Arial"/>
          <w:iCs/>
          <w:sz w:val="22"/>
          <w:szCs w:val="22"/>
          <w:lang w:val="en-US"/>
        </w:rPr>
      </w:pPr>
    </w:p>
    <w:p w14:paraId="14321619" w14:textId="77777777" w:rsidR="00D40C96" w:rsidRPr="00EE0315" w:rsidRDefault="00D40C96" w:rsidP="00D10F93">
      <w:pPr>
        <w:tabs>
          <w:tab w:val="left" w:pos="680"/>
        </w:tabs>
        <w:ind w:left="680"/>
        <w:rPr>
          <w:rFonts w:ascii="Arial" w:hAnsi="Arial" w:cs="Arial"/>
          <w:i/>
          <w:iCs/>
          <w:sz w:val="22"/>
          <w:szCs w:val="22"/>
          <w:lang w:val="en-US"/>
        </w:rPr>
      </w:pPr>
    </w:p>
    <w:p w14:paraId="7802E409" w14:textId="7E3EA3FF" w:rsidR="00D10F93" w:rsidRPr="00EE0315" w:rsidRDefault="00D10F93" w:rsidP="009D11F0">
      <w:pPr>
        <w:tabs>
          <w:tab w:val="left" w:pos="680"/>
        </w:tabs>
        <w:spacing w:after="120"/>
        <w:ind w:left="677"/>
        <w:rPr>
          <w:rFonts w:ascii="Arial" w:hAnsi="Arial" w:cs="Arial"/>
          <w:b/>
          <w:bCs/>
          <w:sz w:val="22"/>
          <w:szCs w:val="22"/>
          <w:lang w:val="en-US"/>
        </w:rPr>
      </w:pPr>
      <w:r w:rsidRPr="00EE0315">
        <w:rPr>
          <w:rFonts w:ascii="Arial" w:hAnsi="Arial" w:cs="Arial"/>
          <w:b/>
          <w:bCs/>
          <w:sz w:val="22"/>
          <w:szCs w:val="22"/>
          <w:lang w:val="en-US"/>
        </w:rPr>
        <w:t>SAIHC 3-year Work Plan</w:t>
      </w:r>
    </w:p>
    <w:p w14:paraId="2689E652" w14:textId="7E278E38" w:rsidR="006540C7" w:rsidRPr="00EE0315" w:rsidRDefault="00DC18F3" w:rsidP="001B73EB">
      <w:pPr>
        <w:tabs>
          <w:tab w:val="left" w:pos="680"/>
        </w:tabs>
        <w:ind w:left="680"/>
        <w:jc w:val="both"/>
        <w:rPr>
          <w:rFonts w:ascii="Arial" w:hAnsi="Arial" w:cs="Arial"/>
          <w:iCs/>
          <w:sz w:val="22"/>
          <w:szCs w:val="22"/>
          <w:lang w:val="en-US"/>
        </w:rPr>
      </w:pPr>
      <w:r w:rsidRPr="00EE0315">
        <w:rPr>
          <w:rFonts w:ascii="Arial" w:hAnsi="Arial" w:cs="Arial"/>
          <w:iCs/>
          <w:sz w:val="22"/>
          <w:szCs w:val="22"/>
          <w:lang w:val="en-US"/>
        </w:rPr>
        <w:t xml:space="preserve">Lucy Fieldhouse SAIHC CB Coordinator </w:t>
      </w:r>
      <w:r w:rsidR="00FD25ED" w:rsidRPr="00EE0315">
        <w:rPr>
          <w:rFonts w:ascii="Arial" w:hAnsi="Arial" w:cs="Arial"/>
          <w:iCs/>
          <w:sz w:val="22"/>
          <w:szCs w:val="22"/>
          <w:lang w:val="en-US"/>
        </w:rPr>
        <w:t xml:space="preserve">outlined </w:t>
      </w:r>
      <w:r w:rsidR="001B73EB">
        <w:rPr>
          <w:rFonts w:ascii="Arial" w:hAnsi="Arial" w:cs="Arial"/>
          <w:iCs/>
          <w:sz w:val="22"/>
          <w:szCs w:val="22"/>
          <w:lang w:val="en-US"/>
        </w:rPr>
        <w:t xml:space="preserve">the four activities funded for 2023, with the </w:t>
      </w:r>
      <w:r w:rsidR="001B73EB" w:rsidRPr="001B73EB">
        <w:rPr>
          <w:rFonts w:ascii="Arial" w:hAnsi="Arial" w:cs="Arial"/>
          <w:iCs/>
          <w:sz w:val="22"/>
          <w:szCs w:val="22"/>
          <w:lang w:val="en-US"/>
        </w:rPr>
        <w:t>Technical Visit to</w:t>
      </w:r>
      <w:r w:rsidR="001B73EB">
        <w:rPr>
          <w:rFonts w:ascii="Arial" w:hAnsi="Arial" w:cs="Arial"/>
          <w:iCs/>
          <w:sz w:val="22"/>
          <w:szCs w:val="22"/>
          <w:lang w:val="en-US"/>
        </w:rPr>
        <w:t xml:space="preserve"> </w:t>
      </w:r>
      <w:r w:rsidR="001B73EB" w:rsidRPr="001B73EB">
        <w:rPr>
          <w:rFonts w:ascii="Arial" w:hAnsi="Arial" w:cs="Arial"/>
          <w:iCs/>
          <w:sz w:val="22"/>
          <w:szCs w:val="22"/>
          <w:lang w:val="en-US"/>
        </w:rPr>
        <w:t>Madagascar</w:t>
      </w:r>
      <w:r w:rsidR="001B73EB">
        <w:rPr>
          <w:rFonts w:ascii="Arial" w:hAnsi="Arial" w:cs="Arial"/>
          <w:iCs/>
          <w:sz w:val="22"/>
          <w:szCs w:val="22"/>
          <w:lang w:val="en-US"/>
        </w:rPr>
        <w:t xml:space="preserve"> already executed. For 2024 five projects were submitted and for 2025 probably will be submitted three </w:t>
      </w:r>
      <w:r w:rsidR="00D448BA">
        <w:rPr>
          <w:rFonts w:ascii="Arial" w:hAnsi="Arial" w:cs="Arial"/>
          <w:iCs/>
          <w:sz w:val="22"/>
          <w:szCs w:val="22"/>
          <w:lang w:val="en-US"/>
        </w:rPr>
        <w:t>in addition to the Technical Visits that will be identified.</w:t>
      </w:r>
      <w:r w:rsidR="001B73EB">
        <w:rPr>
          <w:rFonts w:ascii="Arial" w:hAnsi="Arial" w:cs="Arial"/>
          <w:iCs/>
          <w:sz w:val="22"/>
          <w:szCs w:val="22"/>
          <w:lang w:val="en-US"/>
        </w:rPr>
        <w:t xml:space="preserve"> </w:t>
      </w:r>
    </w:p>
    <w:p w14:paraId="5969C0B6" w14:textId="77777777" w:rsidR="006540C7" w:rsidRPr="00EE0315" w:rsidRDefault="006540C7" w:rsidP="00822348">
      <w:pPr>
        <w:tabs>
          <w:tab w:val="left" w:pos="680"/>
        </w:tabs>
        <w:ind w:left="680"/>
        <w:jc w:val="both"/>
        <w:rPr>
          <w:rFonts w:ascii="Arial" w:hAnsi="Arial" w:cs="Arial"/>
          <w:iCs/>
          <w:sz w:val="22"/>
          <w:szCs w:val="22"/>
          <w:lang w:val="en-US"/>
        </w:rPr>
      </w:pPr>
    </w:p>
    <w:p w14:paraId="4B4A50BC" w14:textId="77777777" w:rsidR="00CE2B76" w:rsidRPr="00EE0315" w:rsidRDefault="00CE2B76" w:rsidP="00D10F93">
      <w:pPr>
        <w:tabs>
          <w:tab w:val="left" w:pos="680"/>
        </w:tabs>
        <w:ind w:left="680"/>
        <w:rPr>
          <w:rFonts w:ascii="Arial" w:hAnsi="Arial" w:cs="Arial"/>
          <w:i/>
          <w:iCs/>
          <w:sz w:val="22"/>
          <w:szCs w:val="22"/>
          <w:lang w:val="en-US"/>
        </w:rPr>
      </w:pPr>
    </w:p>
    <w:p w14:paraId="21F32B73" w14:textId="3C4F5EAB" w:rsidR="00D10F93" w:rsidRPr="00EE0315" w:rsidRDefault="00D10F93" w:rsidP="009D11F0">
      <w:pPr>
        <w:tabs>
          <w:tab w:val="left" w:pos="680"/>
        </w:tabs>
        <w:spacing w:after="120"/>
        <w:ind w:left="677"/>
        <w:rPr>
          <w:rFonts w:ascii="Arial" w:hAnsi="Arial" w:cs="Arial"/>
          <w:b/>
          <w:bCs/>
          <w:sz w:val="22"/>
          <w:szCs w:val="22"/>
          <w:lang w:val="en-US"/>
        </w:rPr>
      </w:pPr>
      <w:r w:rsidRPr="00EE0315">
        <w:rPr>
          <w:rFonts w:ascii="Arial" w:hAnsi="Arial" w:cs="Arial"/>
          <w:b/>
          <w:bCs/>
          <w:sz w:val="22"/>
          <w:szCs w:val="22"/>
          <w:lang w:val="en-US"/>
        </w:rPr>
        <w:t>NIOHC 3-year Work Plan</w:t>
      </w:r>
    </w:p>
    <w:p w14:paraId="7F330EFB" w14:textId="52BD9AE9" w:rsidR="006540C7" w:rsidRPr="00EE0315" w:rsidRDefault="00966C0A" w:rsidP="00822348">
      <w:pPr>
        <w:tabs>
          <w:tab w:val="left" w:pos="680"/>
        </w:tabs>
        <w:ind w:left="680"/>
        <w:jc w:val="both"/>
        <w:rPr>
          <w:rFonts w:ascii="Arial" w:hAnsi="Arial" w:cs="Arial"/>
          <w:iCs/>
          <w:sz w:val="22"/>
          <w:szCs w:val="22"/>
          <w:lang w:val="en-US"/>
        </w:rPr>
      </w:pPr>
      <w:r w:rsidRPr="00EE0315">
        <w:rPr>
          <w:rFonts w:ascii="Arial" w:hAnsi="Arial" w:cs="Arial"/>
          <w:iCs/>
          <w:sz w:val="22"/>
          <w:szCs w:val="22"/>
          <w:lang w:val="en-US"/>
        </w:rPr>
        <w:t xml:space="preserve">Lucy Fieldhouse </w:t>
      </w:r>
      <w:r w:rsidR="00771F7F" w:rsidRPr="00EE0315">
        <w:rPr>
          <w:rFonts w:ascii="Arial" w:hAnsi="Arial" w:cs="Arial"/>
          <w:iCs/>
          <w:sz w:val="22"/>
          <w:szCs w:val="22"/>
          <w:lang w:val="en-US"/>
        </w:rPr>
        <w:t>NIOHC</w:t>
      </w:r>
      <w:r w:rsidRPr="00EE0315">
        <w:rPr>
          <w:rFonts w:ascii="Arial" w:hAnsi="Arial" w:cs="Arial"/>
          <w:iCs/>
          <w:sz w:val="22"/>
          <w:szCs w:val="22"/>
          <w:lang w:val="en-US"/>
        </w:rPr>
        <w:t xml:space="preserve"> CB </w:t>
      </w:r>
      <w:r w:rsidR="00EF5C09">
        <w:rPr>
          <w:rFonts w:ascii="Arial" w:hAnsi="Arial" w:cs="Arial"/>
          <w:iCs/>
          <w:sz w:val="22"/>
          <w:szCs w:val="22"/>
          <w:lang w:val="en-US"/>
        </w:rPr>
        <w:t>Coordinator informed on the funded activities planned for 2023</w:t>
      </w:r>
      <w:r w:rsidR="00BE0835">
        <w:rPr>
          <w:rFonts w:ascii="Arial" w:hAnsi="Arial" w:cs="Arial"/>
          <w:iCs/>
          <w:sz w:val="22"/>
          <w:szCs w:val="22"/>
          <w:lang w:val="en-US"/>
        </w:rPr>
        <w:t xml:space="preserve">, on the activities submitted for 2024 and also on the intentions for 2025. </w:t>
      </w:r>
    </w:p>
    <w:p w14:paraId="03B9DD63" w14:textId="77777777" w:rsidR="006540C7" w:rsidRPr="00EE0315" w:rsidRDefault="006540C7" w:rsidP="00822348">
      <w:pPr>
        <w:tabs>
          <w:tab w:val="left" w:pos="680"/>
        </w:tabs>
        <w:ind w:left="680"/>
        <w:jc w:val="both"/>
        <w:rPr>
          <w:rFonts w:ascii="Arial" w:hAnsi="Arial" w:cs="Arial"/>
          <w:iCs/>
          <w:sz w:val="22"/>
          <w:szCs w:val="22"/>
          <w:lang w:val="en-US"/>
        </w:rPr>
      </w:pPr>
    </w:p>
    <w:p w14:paraId="7F3957D2" w14:textId="77777777" w:rsidR="00CE2B76" w:rsidRPr="00EE0315" w:rsidRDefault="00CE2B76" w:rsidP="00D10F93">
      <w:pPr>
        <w:tabs>
          <w:tab w:val="left" w:pos="680"/>
        </w:tabs>
        <w:ind w:left="680"/>
        <w:rPr>
          <w:rFonts w:ascii="Arial" w:hAnsi="Arial" w:cs="Arial"/>
          <w:i/>
          <w:iCs/>
          <w:sz w:val="22"/>
          <w:szCs w:val="22"/>
          <w:lang w:val="en-US"/>
        </w:rPr>
      </w:pPr>
    </w:p>
    <w:p w14:paraId="08D6B020" w14:textId="13224DE8" w:rsidR="00D10F93" w:rsidRPr="00EE0315" w:rsidRDefault="00D10F93" w:rsidP="009D11F0">
      <w:pPr>
        <w:tabs>
          <w:tab w:val="left" w:pos="680"/>
        </w:tabs>
        <w:spacing w:after="120"/>
        <w:ind w:left="677"/>
        <w:rPr>
          <w:rFonts w:ascii="Arial" w:hAnsi="Arial" w:cs="Arial"/>
          <w:i/>
          <w:iCs/>
          <w:sz w:val="22"/>
          <w:szCs w:val="22"/>
          <w:lang w:val="en-US"/>
        </w:rPr>
      </w:pPr>
      <w:r w:rsidRPr="00EE0315">
        <w:rPr>
          <w:rFonts w:ascii="Arial" w:hAnsi="Arial" w:cs="Arial"/>
          <w:b/>
          <w:bCs/>
          <w:sz w:val="22"/>
          <w:szCs w:val="22"/>
          <w:lang w:val="en-US"/>
        </w:rPr>
        <w:t>RSAHC 3-year Work Plan</w:t>
      </w:r>
    </w:p>
    <w:p w14:paraId="2FF474FA" w14:textId="39A7B253" w:rsidR="003B310E" w:rsidRDefault="00044E7B" w:rsidP="009B7142">
      <w:pPr>
        <w:tabs>
          <w:tab w:val="left" w:pos="680"/>
        </w:tabs>
        <w:ind w:left="680"/>
        <w:jc w:val="both"/>
        <w:rPr>
          <w:rFonts w:ascii="Arial" w:hAnsi="Arial" w:cs="Arial"/>
          <w:iCs/>
          <w:sz w:val="22"/>
          <w:szCs w:val="22"/>
          <w:lang w:val="en-US"/>
        </w:rPr>
      </w:pPr>
      <w:r w:rsidRPr="00EE0315">
        <w:rPr>
          <w:rFonts w:ascii="Arial" w:hAnsi="Arial" w:cs="Arial"/>
          <w:iCs/>
          <w:sz w:val="22"/>
          <w:szCs w:val="22"/>
          <w:lang w:val="en-US"/>
        </w:rPr>
        <w:t xml:space="preserve">Saeid PARIZI, RSAHC CB Coordinator presented the three-year Capacity Building Work </w:t>
      </w:r>
      <w:r w:rsidR="00BE0835">
        <w:rPr>
          <w:rFonts w:ascii="Arial" w:hAnsi="Arial" w:cs="Arial"/>
          <w:iCs/>
          <w:sz w:val="22"/>
          <w:szCs w:val="22"/>
          <w:lang w:val="en-US"/>
        </w:rPr>
        <w:t xml:space="preserve">mentioning the three activities planned for 2023 with a </w:t>
      </w:r>
      <w:r w:rsidR="00BE0835" w:rsidRPr="00BE0835">
        <w:rPr>
          <w:rFonts w:ascii="Arial" w:hAnsi="Arial" w:cs="Arial"/>
          <w:iCs/>
          <w:sz w:val="22"/>
          <w:szCs w:val="22"/>
          <w:lang w:val="en-US"/>
        </w:rPr>
        <w:t>Joint</w:t>
      </w:r>
      <w:r w:rsidR="00BE0835">
        <w:rPr>
          <w:rFonts w:ascii="Arial" w:hAnsi="Arial" w:cs="Arial"/>
          <w:iCs/>
          <w:sz w:val="22"/>
          <w:szCs w:val="22"/>
          <w:lang w:val="en-US"/>
        </w:rPr>
        <w:t xml:space="preserve"> </w:t>
      </w:r>
      <w:r w:rsidR="00BE0835" w:rsidRPr="00BE0835">
        <w:rPr>
          <w:rFonts w:ascii="Arial" w:hAnsi="Arial" w:cs="Arial"/>
          <w:iCs/>
          <w:sz w:val="22"/>
          <w:szCs w:val="22"/>
          <w:lang w:val="en-US"/>
        </w:rPr>
        <w:t>Visit</w:t>
      </w:r>
      <w:r w:rsidR="00BE0835">
        <w:rPr>
          <w:rFonts w:ascii="Arial" w:hAnsi="Arial" w:cs="Arial"/>
          <w:iCs/>
          <w:sz w:val="22"/>
          <w:szCs w:val="22"/>
          <w:lang w:val="en-US"/>
        </w:rPr>
        <w:t xml:space="preserve"> to Iran b</w:t>
      </w:r>
      <w:r w:rsidR="009B7142">
        <w:rPr>
          <w:rFonts w:ascii="Arial" w:hAnsi="Arial" w:cs="Arial"/>
          <w:iCs/>
          <w:sz w:val="22"/>
          <w:szCs w:val="22"/>
          <w:lang w:val="en-US"/>
        </w:rPr>
        <w:t>y the</w:t>
      </w:r>
      <w:r w:rsidR="00BE0835">
        <w:rPr>
          <w:rFonts w:ascii="Arial" w:hAnsi="Arial" w:cs="Arial"/>
          <w:iCs/>
          <w:sz w:val="22"/>
          <w:szCs w:val="22"/>
          <w:lang w:val="en-US"/>
        </w:rPr>
        <w:t xml:space="preserve"> </w:t>
      </w:r>
      <w:r w:rsidR="00BE0835" w:rsidRPr="00BE0835">
        <w:rPr>
          <w:rFonts w:ascii="Arial" w:hAnsi="Arial" w:cs="Arial"/>
          <w:iCs/>
          <w:sz w:val="22"/>
          <w:szCs w:val="22"/>
          <w:lang w:val="en-US"/>
        </w:rPr>
        <w:t>IHO</w:t>
      </w:r>
      <w:r w:rsidR="00BE0835">
        <w:rPr>
          <w:rFonts w:ascii="Arial" w:hAnsi="Arial" w:cs="Arial"/>
          <w:iCs/>
          <w:sz w:val="22"/>
          <w:szCs w:val="22"/>
          <w:lang w:val="en-US"/>
        </w:rPr>
        <w:t xml:space="preserve"> </w:t>
      </w:r>
      <w:r w:rsidR="00BE0835" w:rsidRPr="00BE0835">
        <w:rPr>
          <w:rFonts w:ascii="Arial" w:hAnsi="Arial" w:cs="Arial"/>
          <w:iCs/>
          <w:sz w:val="22"/>
          <w:szCs w:val="22"/>
          <w:lang w:val="en-US"/>
        </w:rPr>
        <w:t>&amp;</w:t>
      </w:r>
      <w:r w:rsidR="00BE0835">
        <w:rPr>
          <w:rFonts w:ascii="Arial" w:hAnsi="Arial" w:cs="Arial"/>
          <w:iCs/>
          <w:sz w:val="22"/>
          <w:szCs w:val="22"/>
          <w:lang w:val="en-US"/>
        </w:rPr>
        <w:t xml:space="preserve"> </w:t>
      </w:r>
      <w:r w:rsidR="00BE0835" w:rsidRPr="00BE0835">
        <w:rPr>
          <w:rFonts w:ascii="Arial" w:hAnsi="Arial" w:cs="Arial"/>
          <w:iCs/>
          <w:sz w:val="22"/>
          <w:szCs w:val="22"/>
          <w:lang w:val="en-US"/>
        </w:rPr>
        <w:t>IALA</w:t>
      </w:r>
      <w:r w:rsidR="009B7142">
        <w:rPr>
          <w:rFonts w:ascii="Arial" w:hAnsi="Arial" w:cs="Arial"/>
          <w:iCs/>
          <w:sz w:val="22"/>
          <w:szCs w:val="22"/>
          <w:lang w:val="en-US"/>
        </w:rPr>
        <w:t xml:space="preserve"> and two other activities that were executed with other regions to share resources. For 2024 </w:t>
      </w:r>
      <w:r w:rsidR="009D11F0">
        <w:rPr>
          <w:rFonts w:ascii="Arial" w:hAnsi="Arial" w:cs="Arial"/>
          <w:iCs/>
          <w:sz w:val="22"/>
          <w:szCs w:val="22"/>
          <w:lang w:val="en-US"/>
        </w:rPr>
        <w:t>six</w:t>
      </w:r>
      <w:r w:rsidR="009B7142">
        <w:rPr>
          <w:rFonts w:ascii="Arial" w:hAnsi="Arial" w:cs="Arial"/>
          <w:iCs/>
          <w:sz w:val="22"/>
          <w:szCs w:val="22"/>
          <w:lang w:val="en-US"/>
        </w:rPr>
        <w:t xml:space="preserve"> projects were submitted, five in conjunction with NIOCH and a </w:t>
      </w:r>
      <w:r w:rsidR="009B7142">
        <w:rPr>
          <w:rFonts w:ascii="Arial" w:hAnsi="Arial" w:cs="Arial"/>
          <w:iCs/>
          <w:sz w:val="22"/>
          <w:szCs w:val="22"/>
          <w:lang w:val="en-US"/>
        </w:rPr>
        <w:lastRenderedPageBreak/>
        <w:t>Technical Visit to Iraq a recent IHO Member State. For 2025 more join activities are planned and also a</w:t>
      </w:r>
      <w:r w:rsidR="009B7142" w:rsidRPr="009B7142">
        <w:rPr>
          <w:rFonts w:ascii="Arial" w:hAnsi="Arial" w:cs="Arial"/>
          <w:iCs/>
          <w:sz w:val="22"/>
          <w:szCs w:val="22"/>
          <w:lang w:val="en-US"/>
        </w:rPr>
        <w:t xml:space="preserve"> </w:t>
      </w:r>
      <w:r w:rsidR="009B7142">
        <w:rPr>
          <w:rFonts w:ascii="Arial" w:hAnsi="Arial" w:cs="Arial"/>
          <w:iCs/>
          <w:sz w:val="22"/>
          <w:szCs w:val="22"/>
          <w:lang w:val="en-US"/>
        </w:rPr>
        <w:t>Technical Visit to Kuwait.</w:t>
      </w:r>
    </w:p>
    <w:p w14:paraId="5B24972E" w14:textId="77777777" w:rsidR="009B7142" w:rsidRPr="00EE0315" w:rsidRDefault="009B7142" w:rsidP="009B7142">
      <w:pPr>
        <w:tabs>
          <w:tab w:val="left" w:pos="680"/>
        </w:tabs>
        <w:ind w:left="680"/>
        <w:jc w:val="both"/>
        <w:rPr>
          <w:rFonts w:ascii="Arial" w:hAnsi="Arial" w:cs="Arial"/>
          <w:iCs/>
          <w:sz w:val="22"/>
          <w:szCs w:val="22"/>
          <w:lang w:val="en-US"/>
        </w:rPr>
      </w:pPr>
    </w:p>
    <w:p w14:paraId="521EF1A7" w14:textId="77777777" w:rsidR="003B310E" w:rsidRPr="00EE0315" w:rsidRDefault="003B310E" w:rsidP="00D10F93">
      <w:pPr>
        <w:tabs>
          <w:tab w:val="left" w:pos="680"/>
        </w:tabs>
        <w:ind w:left="680"/>
        <w:rPr>
          <w:rFonts w:ascii="Arial" w:hAnsi="Arial" w:cs="Arial"/>
          <w:b/>
          <w:bCs/>
          <w:sz w:val="22"/>
          <w:szCs w:val="22"/>
          <w:lang w:val="en-US"/>
        </w:rPr>
      </w:pPr>
    </w:p>
    <w:p w14:paraId="2F2F6AD5" w14:textId="75337511" w:rsidR="00D10F93" w:rsidRPr="00EE0315" w:rsidRDefault="003B310E" w:rsidP="009D11F0">
      <w:pPr>
        <w:tabs>
          <w:tab w:val="left" w:pos="680"/>
        </w:tabs>
        <w:spacing w:after="120"/>
        <w:ind w:left="677"/>
        <w:rPr>
          <w:rFonts w:ascii="Arial" w:hAnsi="Arial" w:cs="Arial"/>
          <w:i/>
          <w:iCs/>
          <w:sz w:val="22"/>
          <w:szCs w:val="22"/>
          <w:lang w:val="en-US"/>
        </w:rPr>
      </w:pPr>
      <w:proofErr w:type="spellStart"/>
      <w:r w:rsidRPr="00EE0315">
        <w:rPr>
          <w:rFonts w:ascii="Arial" w:hAnsi="Arial" w:cs="Arial"/>
          <w:b/>
          <w:bCs/>
          <w:sz w:val="22"/>
          <w:szCs w:val="22"/>
          <w:lang w:val="en-US"/>
        </w:rPr>
        <w:t>S</w:t>
      </w:r>
      <w:r w:rsidR="00D10F93" w:rsidRPr="00EE0315">
        <w:rPr>
          <w:rFonts w:ascii="Arial" w:hAnsi="Arial" w:cs="Arial"/>
          <w:b/>
          <w:bCs/>
          <w:sz w:val="22"/>
          <w:szCs w:val="22"/>
          <w:lang w:val="en-US"/>
        </w:rPr>
        <w:t>WAtHC</w:t>
      </w:r>
      <w:proofErr w:type="spellEnd"/>
      <w:r w:rsidR="00D10F93" w:rsidRPr="00EE0315">
        <w:rPr>
          <w:rFonts w:ascii="Arial" w:hAnsi="Arial" w:cs="Arial"/>
          <w:b/>
          <w:bCs/>
          <w:sz w:val="22"/>
          <w:szCs w:val="22"/>
          <w:lang w:val="en-US"/>
        </w:rPr>
        <w:t xml:space="preserve"> 3-year Work Plan</w:t>
      </w:r>
    </w:p>
    <w:p w14:paraId="6A41BC56" w14:textId="0C914B32" w:rsidR="00BA232E" w:rsidRPr="00EE0315" w:rsidRDefault="00E07C12" w:rsidP="00C73A26">
      <w:pPr>
        <w:tabs>
          <w:tab w:val="left" w:pos="680"/>
        </w:tabs>
        <w:ind w:left="680"/>
        <w:jc w:val="both"/>
        <w:rPr>
          <w:rFonts w:ascii="Arial" w:hAnsi="Arial" w:cs="Arial"/>
          <w:iCs/>
          <w:sz w:val="22"/>
          <w:szCs w:val="22"/>
          <w:lang w:val="en-US"/>
        </w:rPr>
      </w:pPr>
      <w:r w:rsidRPr="00EE0315">
        <w:rPr>
          <w:rFonts w:ascii="Arial" w:hAnsi="Arial" w:cs="Arial"/>
          <w:iCs/>
          <w:sz w:val="22"/>
          <w:szCs w:val="22"/>
          <w:lang w:val="en-US"/>
        </w:rPr>
        <w:t xml:space="preserve">Helber Carvalho, </w:t>
      </w:r>
      <w:proofErr w:type="spellStart"/>
      <w:r w:rsidR="00832BEB" w:rsidRPr="00EE0315">
        <w:rPr>
          <w:rFonts w:ascii="Arial" w:hAnsi="Arial" w:cs="Arial"/>
          <w:iCs/>
          <w:sz w:val="22"/>
          <w:szCs w:val="22"/>
          <w:lang w:val="en-US"/>
        </w:rPr>
        <w:t>SWAtHC</w:t>
      </w:r>
      <w:proofErr w:type="spellEnd"/>
      <w:r w:rsidRPr="00EE0315">
        <w:rPr>
          <w:rFonts w:ascii="Arial" w:hAnsi="Arial" w:cs="Arial"/>
          <w:iCs/>
          <w:sz w:val="22"/>
          <w:szCs w:val="22"/>
          <w:lang w:val="en-US"/>
        </w:rPr>
        <w:t xml:space="preserve"> CB Coordinator presented the three-year Capacity Building Work </w:t>
      </w:r>
      <w:r w:rsidR="00941A71" w:rsidRPr="00EE0315">
        <w:rPr>
          <w:rFonts w:ascii="Arial" w:hAnsi="Arial" w:cs="Arial"/>
          <w:iCs/>
          <w:sz w:val="22"/>
          <w:szCs w:val="22"/>
          <w:lang w:val="en-US"/>
        </w:rPr>
        <w:t>Plan</w:t>
      </w:r>
      <w:r w:rsidR="00E0691C" w:rsidRPr="00EE0315">
        <w:rPr>
          <w:rFonts w:ascii="Arial" w:hAnsi="Arial" w:cs="Arial"/>
          <w:iCs/>
          <w:sz w:val="22"/>
          <w:szCs w:val="22"/>
          <w:lang w:val="en-US"/>
        </w:rPr>
        <w:t xml:space="preserve"> </w:t>
      </w:r>
      <w:r w:rsidR="00832BEB" w:rsidRPr="00EE0315">
        <w:rPr>
          <w:rFonts w:ascii="Arial" w:hAnsi="Arial" w:cs="Arial"/>
          <w:iCs/>
          <w:sz w:val="22"/>
          <w:szCs w:val="22"/>
          <w:lang w:val="en-US"/>
        </w:rPr>
        <w:t>sta</w:t>
      </w:r>
      <w:r w:rsidR="00E0691C" w:rsidRPr="00EE0315">
        <w:rPr>
          <w:rFonts w:ascii="Arial" w:hAnsi="Arial" w:cs="Arial"/>
          <w:iCs/>
          <w:sz w:val="22"/>
          <w:szCs w:val="22"/>
          <w:lang w:val="en-US"/>
        </w:rPr>
        <w:t>r</w:t>
      </w:r>
      <w:r w:rsidR="00BA232E" w:rsidRPr="00EE0315">
        <w:rPr>
          <w:rFonts w:ascii="Arial" w:hAnsi="Arial" w:cs="Arial"/>
          <w:iCs/>
          <w:sz w:val="22"/>
          <w:szCs w:val="22"/>
          <w:lang w:val="en-US"/>
        </w:rPr>
        <w:t>ting</w:t>
      </w:r>
      <w:r w:rsidR="009B7142">
        <w:rPr>
          <w:rFonts w:ascii="Arial" w:hAnsi="Arial" w:cs="Arial"/>
          <w:iCs/>
          <w:sz w:val="22"/>
          <w:szCs w:val="22"/>
          <w:lang w:val="en-US"/>
        </w:rPr>
        <w:t xml:space="preserve"> with the activities planned for 2023. He presented also the proposed activities for 2024 and the ones planned for 2025.</w:t>
      </w:r>
      <w:r w:rsidR="00C73A26">
        <w:rPr>
          <w:rFonts w:ascii="Arial" w:hAnsi="Arial" w:cs="Arial"/>
          <w:iCs/>
          <w:sz w:val="22"/>
          <w:szCs w:val="22"/>
          <w:lang w:val="en-US"/>
        </w:rPr>
        <w:t xml:space="preserve"> For the CB activities, when possible, participants from other regions are invited, having an intense cooperation with the neighboring Hydrographic Regions.</w:t>
      </w:r>
    </w:p>
    <w:p w14:paraId="5725DED3" w14:textId="77777777" w:rsidR="00BA232E" w:rsidRDefault="00BA232E" w:rsidP="00E0691C">
      <w:pPr>
        <w:tabs>
          <w:tab w:val="left" w:pos="680"/>
        </w:tabs>
        <w:ind w:left="680"/>
        <w:rPr>
          <w:iCs/>
          <w:color w:val="8EAADB" w:themeColor="accent1" w:themeTint="99"/>
          <w:sz w:val="22"/>
          <w:szCs w:val="22"/>
          <w:lang w:val="en-US"/>
        </w:rPr>
      </w:pPr>
    </w:p>
    <w:p w14:paraId="5DB2B268" w14:textId="77777777" w:rsidR="003E7A98" w:rsidRPr="00BA232E" w:rsidRDefault="003E7A98" w:rsidP="006B1352">
      <w:pPr>
        <w:tabs>
          <w:tab w:val="left" w:pos="680"/>
        </w:tabs>
        <w:ind w:left="680"/>
        <w:jc w:val="both"/>
        <w:rPr>
          <w:color w:val="8EAADB" w:themeColor="accent1" w:themeTint="99"/>
          <w:sz w:val="22"/>
          <w:szCs w:val="22"/>
          <w:lang w:val="en-US"/>
        </w:rPr>
      </w:pPr>
    </w:p>
    <w:p w14:paraId="0AE1C257" w14:textId="2C0B700F" w:rsidR="00C40F9A" w:rsidRPr="006C3B5C" w:rsidRDefault="00E265FB" w:rsidP="009D11F0">
      <w:pPr>
        <w:pStyle w:val="BodyText"/>
        <w:widowControl w:val="0"/>
        <w:tabs>
          <w:tab w:val="left" w:pos="680"/>
        </w:tabs>
        <w:spacing w:before="60" w:after="120"/>
        <w:rPr>
          <w:rFonts w:ascii="Arial" w:hAnsi="Arial" w:cs="Arial"/>
          <w:b/>
          <w:sz w:val="22"/>
          <w:szCs w:val="22"/>
        </w:rPr>
      </w:pPr>
      <w:r>
        <w:rPr>
          <w:rFonts w:ascii="Arial" w:hAnsi="Arial" w:cs="Arial"/>
          <w:b/>
          <w:sz w:val="22"/>
          <w:szCs w:val="22"/>
        </w:rPr>
        <w:t>8.7</w:t>
      </w:r>
      <w:r w:rsidR="006F2AAB" w:rsidRPr="006C3B5C">
        <w:rPr>
          <w:rFonts w:ascii="Arial" w:hAnsi="Arial" w:cs="Arial"/>
          <w:b/>
          <w:sz w:val="22"/>
          <w:szCs w:val="22"/>
        </w:rPr>
        <w:tab/>
      </w:r>
      <w:r w:rsidR="003E7A98" w:rsidRPr="006C3B5C">
        <w:rPr>
          <w:rFonts w:ascii="Arial" w:hAnsi="Arial" w:cs="Arial"/>
          <w:b/>
          <w:sz w:val="22"/>
          <w:szCs w:val="22"/>
        </w:rPr>
        <w:t xml:space="preserve">Proposal on the A-3 </w:t>
      </w:r>
      <w:r w:rsidR="003E7A98" w:rsidRPr="00E70BD0">
        <w:rPr>
          <w:rFonts w:ascii="Arial" w:hAnsi="Arial" w:cs="Arial"/>
          <w:b/>
          <w:sz w:val="22"/>
          <w:szCs w:val="22"/>
        </w:rPr>
        <w:t xml:space="preserve">to establish a task Force </w:t>
      </w:r>
      <w:r w:rsidR="006F2AAB" w:rsidRPr="00E70BD0">
        <w:rPr>
          <w:rFonts w:ascii="Arial" w:hAnsi="Arial" w:cs="Arial"/>
          <w:b/>
          <w:sz w:val="22"/>
          <w:szCs w:val="22"/>
        </w:rPr>
        <w:t xml:space="preserve">to raise </w:t>
      </w:r>
      <w:proofErr w:type="gramStart"/>
      <w:r w:rsidR="006F2AAB" w:rsidRPr="00E70BD0">
        <w:rPr>
          <w:rFonts w:ascii="Arial" w:hAnsi="Arial" w:cs="Arial"/>
          <w:b/>
          <w:sz w:val="22"/>
          <w:szCs w:val="22"/>
        </w:rPr>
        <w:t>Funds</w:t>
      </w:r>
      <w:proofErr w:type="gramEnd"/>
    </w:p>
    <w:p w14:paraId="792C401F" w14:textId="404CA362" w:rsidR="003E7A98" w:rsidRPr="00E70BD0" w:rsidRDefault="003E7A98" w:rsidP="00E70BD0">
      <w:pPr>
        <w:tabs>
          <w:tab w:val="left" w:pos="680"/>
        </w:tabs>
        <w:ind w:left="680"/>
        <w:jc w:val="both"/>
        <w:rPr>
          <w:rFonts w:ascii="Arial" w:hAnsi="Arial" w:cs="Arial"/>
          <w:sz w:val="22"/>
          <w:szCs w:val="22"/>
          <w:lang w:val="en-US"/>
        </w:rPr>
      </w:pPr>
      <w:r w:rsidRPr="00E70BD0">
        <w:rPr>
          <w:rFonts w:ascii="Arial" w:hAnsi="Arial" w:cs="Arial"/>
          <w:sz w:val="22"/>
          <w:szCs w:val="22"/>
          <w:lang w:val="en-US"/>
        </w:rPr>
        <w:t>J</w:t>
      </w:r>
      <w:r w:rsidR="00E70BD0">
        <w:rPr>
          <w:rFonts w:ascii="Arial" w:hAnsi="Arial" w:cs="Arial"/>
          <w:sz w:val="22"/>
          <w:szCs w:val="22"/>
          <w:lang w:val="en-US"/>
        </w:rPr>
        <w:t xml:space="preserve">ohn Nyberg </w:t>
      </w:r>
      <w:r w:rsidRPr="00E70BD0">
        <w:rPr>
          <w:rFonts w:ascii="Arial" w:hAnsi="Arial" w:cs="Arial"/>
          <w:sz w:val="22"/>
          <w:szCs w:val="22"/>
          <w:lang w:val="en-US"/>
        </w:rPr>
        <w:t xml:space="preserve">informed on the outcome </w:t>
      </w:r>
      <w:r w:rsidR="00E70BD0">
        <w:rPr>
          <w:rFonts w:ascii="Arial" w:hAnsi="Arial" w:cs="Arial"/>
          <w:sz w:val="22"/>
          <w:szCs w:val="22"/>
          <w:lang w:val="en-US"/>
        </w:rPr>
        <w:t>of the 3</w:t>
      </w:r>
      <w:r w:rsidR="00E70BD0" w:rsidRPr="00E70BD0">
        <w:rPr>
          <w:rFonts w:ascii="Arial" w:hAnsi="Arial" w:cs="Arial"/>
          <w:sz w:val="22"/>
          <w:szCs w:val="22"/>
          <w:vertAlign w:val="superscript"/>
          <w:lang w:val="en-US"/>
        </w:rPr>
        <w:t>rd</w:t>
      </w:r>
      <w:r w:rsidR="00E70BD0">
        <w:rPr>
          <w:rFonts w:ascii="Arial" w:hAnsi="Arial" w:cs="Arial"/>
          <w:sz w:val="22"/>
          <w:szCs w:val="22"/>
          <w:lang w:val="en-US"/>
        </w:rPr>
        <w:t xml:space="preserve"> IHO Assembly</w:t>
      </w:r>
      <w:r w:rsidRPr="00E70BD0">
        <w:rPr>
          <w:rFonts w:ascii="Arial" w:hAnsi="Arial" w:cs="Arial"/>
          <w:sz w:val="22"/>
          <w:szCs w:val="22"/>
          <w:lang w:val="en-US"/>
        </w:rPr>
        <w:t xml:space="preserve"> to establish </w:t>
      </w:r>
      <w:r w:rsidR="00E70BD0">
        <w:rPr>
          <w:rFonts w:ascii="Arial" w:hAnsi="Arial" w:cs="Arial"/>
          <w:sz w:val="22"/>
          <w:szCs w:val="22"/>
          <w:lang w:val="en-US"/>
        </w:rPr>
        <w:t>a</w:t>
      </w:r>
      <w:r w:rsidRPr="00E70BD0">
        <w:rPr>
          <w:rFonts w:ascii="Arial" w:hAnsi="Arial" w:cs="Arial"/>
          <w:sz w:val="22"/>
          <w:szCs w:val="22"/>
          <w:lang w:val="en-US"/>
        </w:rPr>
        <w:t xml:space="preserve"> Task Force </w:t>
      </w:r>
      <w:r w:rsidR="00E70BD0">
        <w:rPr>
          <w:rFonts w:ascii="Arial" w:hAnsi="Arial" w:cs="Arial"/>
          <w:sz w:val="22"/>
          <w:szCs w:val="22"/>
          <w:lang w:val="en-US"/>
        </w:rPr>
        <w:t>under</w:t>
      </w:r>
      <w:r w:rsidRPr="00E70BD0">
        <w:rPr>
          <w:rFonts w:ascii="Arial" w:hAnsi="Arial" w:cs="Arial"/>
          <w:sz w:val="22"/>
          <w:szCs w:val="22"/>
          <w:lang w:val="en-US"/>
        </w:rPr>
        <w:t xml:space="preserve"> IRCC</w:t>
      </w:r>
      <w:r w:rsidR="00E70BD0">
        <w:rPr>
          <w:rFonts w:ascii="Arial" w:hAnsi="Arial" w:cs="Arial"/>
          <w:sz w:val="22"/>
          <w:szCs w:val="22"/>
          <w:lang w:val="en-US"/>
        </w:rPr>
        <w:t xml:space="preserve"> </w:t>
      </w:r>
      <w:r w:rsidR="00E70BD0" w:rsidRPr="00E70BD0">
        <w:rPr>
          <w:rFonts w:ascii="Arial" w:hAnsi="Arial" w:cs="Arial"/>
          <w:sz w:val="22"/>
          <w:szCs w:val="22"/>
          <w:lang w:val="en-US"/>
        </w:rPr>
        <w:t>to explore the potential merits, structures,</w:t>
      </w:r>
      <w:r w:rsidR="00E70BD0">
        <w:rPr>
          <w:rFonts w:ascii="Arial" w:hAnsi="Arial" w:cs="Arial"/>
          <w:sz w:val="22"/>
          <w:szCs w:val="22"/>
          <w:lang w:val="en-US"/>
        </w:rPr>
        <w:t xml:space="preserve"> </w:t>
      </w:r>
      <w:r w:rsidR="00E70BD0" w:rsidRPr="00E70BD0">
        <w:rPr>
          <w:rFonts w:ascii="Arial" w:hAnsi="Arial" w:cs="Arial"/>
          <w:sz w:val="22"/>
          <w:szCs w:val="22"/>
          <w:lang w:val="en-US"/>
        </w:rPr>
        <w:t>and options for alternate fund generation to support capacity building and</w:t>
      </w:r>
      <w:r w:rsidR="00E70BD0">
        <w:rPr>
          <w:rFonts w:ascii="Arial" w:hAnsi="Arial" w:cs="Arial"/>
          <w:sz w:val="22"/>
          <w:szCs w:val="22"/>
          <w:lang w:val="en-US"/>
        </w:rPr>
        <w:t xml:space="preserve"> </w:t>
      </w:r>
      <w:r w:rsidR="00E70BD0" w:rsidRPr="00E70BD0">
        <w:rPr>
          <w:rFonts w:ascii="Arial" w:hAnsi="Arial" w:cs="Arial"/>
          <w:sz w:val="22"/>
          <w:szCs w:val="22"/>
          <w:lang w:val="en-US"/>
        </w:rPr>
        <w:t>other IHO initiatives</w:t>
      </w:r>
      <w:r w:rsidRPr="00E70BD0">
        <w:rPr>
          <w:rFonts w:ascii="Arial" w:hAnsi="Arial" w:cs="Arial"/>
          <w:sz w:val="22"/>
          <w:szCs w:val="22"/>
          <w:lang w:val="en-US"/>
        </w:rPr>
        <w:t xml:space="preserve">. One idea was to generate some funds from the sale of ENC’s with IC-ENC and PRIMAR and is expected to have some agreement on that. </w:t>
      </w:r>
      <w:r w:rsidR="009D11F0" w:rsidRPr="00E70BD0">
        <w:rPr>
          <w:rFonts w:ascii="Arial" w:hAnsi="Arial" w:cs="Arial"/>
          <w:sz w:val="22"/>
          <w:szCs w:val="22"/>
          <w:lang w:val="en-US"/>
        </w:rPr>
        <w:t>Another</w:t>
      </w:r>
      <w:r w:rsidRPr="00E70BD0">
        <w:rPr>
          <w:rFonts w:ascii="Arial" w:hAnsi="Arial" w:cs="Arial"/>
          <w:sz w:val="22"/>
          <w:szCs w:val="22"/>
          <w:lang w:val="en-US"/>
        </w:rPr>
        <w:t xml:space="preserve"> way is to present proposals to donors and maybe use some money to contract the right </w:t>
      </w:r>
      <w:proofErr w:type="gramStart"/>
      <w:r w:rsidRPr="00E70BD0">
        <w:rPr>
          <w:rFonts w:ascii="Arial" w:hAnsi="Arial" w:cs="Arial"/>
          <w:sz w:val="22"/>
          <w:szCs w:val="22"/>
          <w:lang w:val="en-US"/>
        </w:rPr>
        <w:t>persons</w:t>
      </w:r>
      <w:proofErr w:type="gramEnd"/>
      <w:r w:rsidRPr="00E70BD0">
        <w:rPr>
          <w:rFonts w:ascii="Arial" w:hAnsi="Arial" w:cs="Arial"/>
          <w:sz w:val="22"/>
          <w:szCs w:val="22"/>
          <w:lang w:val="en-US"/>
        </w:rPr>
        <w:t xml:space="preserve"> to draft the proposals.</w:t>
      </w:r>
    </w:p>
    <w:p w14:paraId="4B3A9867" w14:textId="4E7E8B76" w:rsidR="00E70BD0" w:rsidRDefault="00E70BD0" w:rsidP="0008103A">
      <w:pPr>
        <w:tabs>
          <w:tab w:val="left" w:pos="680"/>
        </w:tabs>
        <w:ind w:left="680"/>
        <w:jc w:val="both"/>
        <w:rPr>
          <w:rFonts w:ascii="Arial" w:hAnsi="Arial" w:cs="Arial"/>
          <w:sz w:val="22"/>
          <w:szCs w:val="22"/>
          <w:lang w:val="en-US"/>
        </w:rPr>
      </w:pPr>
      <w:r>
        <w:rPr>
          <w:rFonts w:ascii="Arial" w:hAnsi="Arial" w:cs="Arial"/>
          <w:sz w:val="22"/>
          <w:szCs w:val="22"/>
          <w:lang w:val="en-US"/>
        </w:rPr>
        <w:t>It is</w:t>
      </w:r>
      <w:r w:rsidR="006F2AAB" w:rsidRPr="00E70BD0">
        <w:rPr>
          <w:rFonts w:ascii="Arial" w:hAnsi="Arial" w:cs="Arial"/>
          <w:sz w:val="22"/>
          <w:szCs w:val="22"/>
          <w:lang w:val="en-US"/>
        </w:rPr>
        <w:t xml:space="preserve"> </w:t>
      </w:r>
      <w:r w:rsidR="009D11F0" w:rsidRPr="00E70BD0">
        <w:rPr>
          <w:rFonts w:ascii="Arial" w:hAnsi="Arial" w:cs="Arial"/>
          <w:sz w:val="22"/>
          <w:szCs w:val="22"/>
          <w:lang w:val="en-US"/>
        </w:rPr>
        <w:t>expected</w:t>
      </w:r>
      <w:r w:rsidR="006F2AAB" w:rsidRPr="00E70BD0">
        <w:rPr>
          <w:rFonts w:ascii="Arial" w:hAnsi="Arial" w:cs="Arial"/>
          <w:sz w:val="22"/>
          <w:szCs w:val="22"/>
          <w:lang w:val="en-US"/>
        </w:rPr>
        <w:t xml:space="preserve"> to have </w:t>
      </w:r>
      <w:r w:rsidR="003F069F">
        <w:rPr>
          <w:rFonts w:ascii="Arial" w:hAnsi="Arial" w:cs="Arial"/>
          <w:sz w:val="22"/>
          <w:szCs w:val="22"/>
          <w:lang w:val="en-US"/>
        </w:rPr>
        <w:t xml:space="preserve">in the Task Force </w:t>
      </w:r>
      <w:r w:rsidR="006F2AAB" w:rsidRPr="00E70BD0">
        <w:rPr>
          <w:rFonts w:ascii="Arial" w:hAnsi="Arial" w:cs="Arial"/>
          <w:sz w:val="22"/>
          <w:szCs w:val="22"/>
          <w:lang w:val="en-US"/>
        </w:rPr>
        <w:t xml:space="preserve">representatives from the IHO Secretariat and from the technical part. </w:t>
      </w:r>
      <w:r>
        <w:rPr>
          <w:rFonts w:ascii="Arial" w:hAnsi="Arial" w:cs="Arial"/>
          <w:sz w:val="22"/>
          <w:szCs w:val="22"/>
          <w:lang w:val="en-US"/>
        </w:rPr>
        <w:t xml:space="preserve">The </w:t>
      </w:r>
      <w:r w:rsidR="006F2AAB" w:rsidRPr="00E70BD0">
        <w:rPr>
          <w:rFonts w:ascii="Arial" w:hAnsi="Arial" w:cs="Arial"/>
          <w:sz w:val="22"/>
          <w:szCs w:val="22"/>
          <w:lang w:val="en-US"/>
        </w:rPr>
        <w:t xml:space="preserve">Chair </w:t>
      </w:r>
      <w:proofErr w:type="gramStart"/>
      <w:r w:rsidR="006F2AAB" w:rsidRPr="00E70BD0">
        <w:rPr>
          <w:rFonts w:ascii="Arial" w:hAnsi="Arial" w:cs="Arial"/>
          <w:sz w:val="22"/>
          <w:szCs w:val="22"/>
          <w:lang w:val="en-US"/>
        </w:rPr>
        <w:t>informed</w:t>
      </w:r>
      <w:proofErr w:type="gramEnd"/>
      <w:r w:rsidR="006F2AAB" w:rsidRPr="00E70BD0">
        <w:rPr>
          <w:rFonts w:ascii="Arial" w:hAnsi="Arial" w:cs="Arial"/>
          <w:sz w:val="22"/>
          <w:szCs w:val="22"/>
          <w:lang w:val="en-US"/>
        </w:rPr>
        <w:t xml:space="preserve"> that GEBCO had a PT for funding and wired two consultants. It is important that the task force has people able to </w:t>
      </w:r>
      <w:r w:rsidR="009D11F0">
        <w:rPr>
          <w:rFonts w:ascii="Arial" w:hAnsi="Arial" w:cs="Arial"/>
          <w:sz w:val="22"/>
          <w:szCs w:val="22"/>
          <w:lang w:val="en-US"/>
        </w:rPr>
        <w:t>prepare the proposals</w:t>
      </w:r>
      <w:r w:rsidR="006F2AAB" w:rsidRPr="00E70BD0">
        <w:rPr>
          <w:rFonts w:ascii="Arial" w:hAnsi="Arial" w:cs="Arial"/>
          <w:sz w:val="22"/>
          <w:szCs w:val="22"/>
          <w:lang w:val="en-US"/>
        </w:rPr>
        <w:t xml:space="preserve">. </w:t>
      </w:r>
    </w:p>
    <w:p w14:paraId="6D6D454C" w14:textId="33816558" w:rsidR="003E7A98" w:rsidRPr="00E70BD0" w:rsidRDefault="006F2AAB" w:rsidP="0008103A">
      <w:pPr>
        <w:tabs>
          <w:tab w:val="left" w:pos="680"/>
        </w:tabs>
        <w:ind w:left="680"/>
        <w:jc w:val="both"/>
        <w:rPr>
          <w:rFonts w:ascii="Arial" w:hAnsi="Arial" w:cs="Arial"/>
          <w:sz w:val="22"/>
          <w:szCs w:val="22"/>
          <w:lang w:val="en-US"/>
        </w:rPr>
      </w:pPr>
      <w:r w:rsidRPr="00E70BD0">
        <w:rPr>
          <w:rFonts w:ascii="Arial" w:hAnsi="Arial" w:cs="Arial"/>
          <w:sz w:val="22"/>
          <w:szCs w:val="22"/>
          <w:lang w:val="en-US"/>
        </w:rPr>
        <w:t xml:space="preserve">Saeid </w:t>
      </w:r>
      <w:r w:rsidR="0008103A" w:rsidRPr="00E70BD0">
        <w:rPr>
          <w:rFonts w:ascii="Arial" w:hAnsi="Arial" w:cs="Arial"/>
          <w:sz w:val="22"/>
          <w:szCs w:val="22"/>
          <w:lang w:val="en-US"/>
        </w:rPr>
        <w:t xml:space="preserve">P. </w:t>
      </w:r>
      <w:r w:rsidRPr="00E70BD0">
        <w:rPr>
          <w:rFonts w:ascii="Arial" w:hAnsi="Arial" w:cs="Arial"/>
          <w:sz w:val="22"/>
          <w:szCs w:val="22"/>
          <w:lang w:val="en-US"/>
        </w:rPr>
        <w:t xml:space="preserve">asked about the value of the revenue from the ENCs, </w:t>
      </w:r>
      <w:r w:rsidR="009D11F0">
        <w:rPr>
          <w:rFonts w:ascii="Arial" w:hAnsi="Arial" w:cs="Arial"/>
          <w:sz w:val="22"/>
          <w:szCs w:val="22"/>
          <w:lang w:val="en-US"/>
        </w:rPr>
        <w:t xml:space="preserve">the </w:t>
      </w:r>
      <w:r w:rsidRPr="00E70BD0">
        <w:rPr>
          <w:rFonts w:ascii="Arial" w:hAnsi="Arial" w:cs="Arial"/>
          <w:sz w:val="22"/>
          <w:szCs w:val="22"/>
          <w:lang w:val="en-US"/>
        </w:rPr>
        <w:t xml:space="preserve">Chair informed that the price is up to the nations, it will be important to agree on the principle. </w:t>
      </w:r>
      <w:r w:rsidR="0008103A" w:rsidRPr="00E70BD0">
        <w:rPr>
          <w:rFonts w:ascii="Arial" w:hAnsi="Arial" w:cs="Arial"/>
          <w:sz w:val="22"/>
          <w:szCs w:val="22"/>
          <w:lang w:val="en-US"/>
        </w:rPr>
        <w:t>The principle is that with better C</w:t>
      </w:r>
      <w:r w:rsidR="00E70BD0">
        <w:rPr>
          <w:rFonts w:ascii="Arial" w:hAnsi="Arial" w:cs="Arial"/>
          <w:sz w:val="22"/>
          <w:szCs w:val="22"/>
          <w:lang w:val="en-US"/>
        </w:rPr>
        <w:t xml:space="preserve">apacity Building </w:t>
      </w:r>
      <w:r w:rsidR="0008103A" w:rsidRPr="00E70BD0">
        <w:rPr>
          <w:rFonts w:ascii="Arial" w:hAnsi="Arial" w:cs="Arial"/>
          <w:sz w:val="22"/>
          <w:szCs w:val="22"/>
          <w:lang w:val="en-US"/>
        </w:rPr>
        <w:t xml:space="preserve">the ENCs will be </w:t>
      </w:r>
      <w:r w:rsidR="00F04E6A" w:rsidRPr="00E70BD0">
        <w:rPr>
          <w:rFonts w:ascii="Arial" w:hAnsi="Arial" w:cs="Arial"/>
          <w:sz w:val="22"/>
          <w:szCs w:val="22"/>
          <w:lang w:val="en-US"/>
        </w:rPr>
        <w:t>better,</w:t>
      </w:r>
      <w:r w:rsidR="0008103A" w:rsidRPr="00E70BD0">
        <w:rPr>
          <w:rFonts w:ascii="Arial" w:hAnsi="Arial" w:cs="Arial"/>
          <w:sz w:val="22"/>
          <w:szCs w:val="22"/>
          <w:lang w:val="en-US"/>
        </w:rPr>
        <w:t xml:space="preserve"> and the ships will directly benefit</w:t>
      </w:r>
      <w:r w:rsidR="00F04E6A">
        <w:rPr>
          <w:rFonts w:ascii="Arial" w:hAnsi="Arial" w:cs="Arial"/>
          <w:sz w:val="22"/>
          <w:szCs w:val="22"/>
          <w:lang w:val="en-US"/>
        </w:rPr>
        <w:t>,</w:t>
      </w:r>
      <w:r w:rsidR="0008103A" w:rsidRPr="00E70BD0">
        <w:rPr>
          <w:rFonts w:ascii="Arial" w:hAnsi="Arial" w:cs="Arial"/>
          <w:sz w:val="22"/>
          <w:szCs w:val="22"/>
          <w:lang w:val="en-US"/>
        </w:rPr>
        <w:t xml:space="preserve"> since they will have </w:t>
      </w:r>
      <w:r w:rsidR="00F04E6A">
        <w:rPr>
          <w:rFonts w:ascii="Arial" w:hAnsi="Arial" w:cs="Arial"/>
          <w:sz w:val="22"/>
          <w:szCs w:val="22"/>
          <w:lang w:val="en-US"/>
        </w:rPr>
        <w:t xml:space="preserve">optimized </w:t>
      </w:r>
      <w:r w:rsidR="0008103A" w:rsidRPr="00E70BD0">
        <w:rPr>
          <w:rFonts w:ascii="Arial" w:hAnsi="Arial" w:cs="Arial"/>
          <w:sz w:val="22"/>
          <w:szCs w:val="22"/>
          <w:lang w:val="en-US"/>
        </w:rPr>
        <w:t>cargo</w:t>
      </w:r>
      <w:r w:rsidR="00F04E6A">
        <w:rPr>
          <w:rFonts w:ascii="Arial" w:hAnsi="Arial" w:cs="Arial"/>
          <w:sz w:val="22"/>
          <w:szCs w:val="22"/>
          <w:lang w:val="en-US"/>
        </w:rPr>
        <w:t>s</w:t>
      </w:r>
      <w:r w:rsidR="0008103A" w:rsidRPr="00E70BD0">
        <w:rPr>
          <w:rFonts w:ascii="Arial" w:hAnsi="Arial" w:cs="Arial"/>
          <w:sz w:val="22"/>
          <w:szCs w:val="22"/>
          <w:lang w:val="en-US"/>
        </w:rPr>
        <w:t xml:space="preserve"> and routes. J</w:t>
      </w:r>
      <w:r w:rsidR="00F04E6A">
        <w:rPr>
          <w:rFonts w:ascii="Arial" w:hAnsi="Arial" w:cs="Arial"/>
          <w:sz w:val="22"/>
          <w:szCs w:val="22"/>
          <w:lang w:val="en-US"/>
        </w:rPr>
        <w:t xml:space="preserve">ohn </w:t>
      </w:r>
      <w:r w:rsidR="0008103A" w:rsidRPr="00E70BD0">
        <w:rPr>
          <w:rFonts w:ascii="Arial" w:hAnsi="Arial" w:cs="Arial"/>
          <w:sz w:val="22"/>
          <w:szCs w:val="22"/>
          <w:lang w:val="en-US"/>
        </w:rPr>
        <w:t>N</w:t>
      </w:r>
      <w:r w:rsidR="00F04E6A">
        <w:rPr>
          <w:rFonts w:ascii="Arial" w:hAnsi="Arial" w:cs="Arial"/>
          <w:sz w:val="22"/>
          <w:szCs w:val="22"/>
          <w:lang w:val="en-US"/>
        </w:rPr>
        <w:t>.</w:t>
      </w:r>
      <w:r w:rsidR="0008103A" w:rsidRPr="00E70BD0">
        <w:rPr>
          <w:rFonts w:ascii="Arial" w:hAnsi="Arial" w:cs="Arial"/>
          <w:sz w:val="22"/>
          <w:szCs w:val="22"/>
          <w:lang w:val="en-US"/>
        </w:rPr>
        <w:t xml:space="preserve"> called </w:t>
      </w:r>
      <w:r w:rsidR="009D11F0" w:rsidRPr="00E70BD0">
        <w:rPr>
          <w:rFonts w:ascii="Arial" w:hAnsi="Arial" w:cs="Arial"/>
          <w:sz w:val="22"/>
          <w:szCs w:val="22"/>
          <w:lang w:val="en-US"/>
        </w:rPr>
        <w:t>attention</w:t>
      </w:r>
      <w:r w:rsidR="0008103A" w:rsidRPr="00E70BD0">
        <w:rPr>
          <w:rFonts w:ascii="Arial" w:hAnsi="Arial" w:cs="Arial"/>
          <w:sz w:val="22"/>
          <w:szCs w:val="22"/>
          <w:lang w:val="en-US"/>
        </w:rPr>
        <w:t xml:space="preserve"> to the fact that the RENCs might wa</w:t>
      </w:r>
      <w:r w:rsidR="00F04E6A">
        <w:rPr>
          <w:rFonts w:ascii="Arial" w:hAnsi="Arial" w:cs="Arial"/>
          <w:sz w:val="22"/>
          <w:szCs w:val="22"/>
          <w:lang w:val="en-US"/>
        </w:rPr>
        <w:t>n</w:t>
      </w:r>
      <w:r w:rsidR="0008103A" w:rsidRPr="00E70BD0">
        <w:rPr>
          <w:rFonts w:ascii="Arial" w:hAnsi="Arial" w:cs="Arial"/>
          <w:sz w:val="22"/>
          <w:szCs w:val="22"/>
          <w:lang w:val="en-US"/>
        </w:rPr>
        <w:t>t to have an opinion on the ways to spend the money</w:t>
      </w:r>
      <w:r w:rsidR="00F04E6A">
        <w:rPr>
          <w:rFonts w:ascii="Arial" w:hAnsi="Arial" w:cs="Arial"/>
          <w:sz w:val="22"/>
          <w:szCs w:val="22"/>
          <w:lang w:val="en-US"/>
        </w:rPr>
        <w:t xml:space="preserve"> and one </w:t>
      </w:r>
      <w:r w:rsidR="0008103A" w:rsidRPr="00E70BD0">
        <w:rPr>
          <w:rFonts w:ascii="Arial" w:hAnsi="Arial" w:cs="Arial"/>
          <w:sz w:val="22"/>
          <w:szCs w:val="22"/>
          <w:lang w:val="en-US"/>
        </w:rPr>
        <w:t xml:space="preserve">option may be the creation of a foundation. </w:t>
      </w:r>
      <w:r w:rsidR="00201E76" w:rsidRPr="00E70BD0">
        <w:rPr>
          <w:rFonts w:ascii="Arial" w:hAnsi="Arial" w:cs="Arial"/>
          <w:sz w:val="22"/>
          <w:szCs w:val="22"/>
          <w:lang w:val="en-US"/>
        </w:rPr>
        <w:t xml:space="preserve">Ayo </w:t>
      </w:r>
      <w:r w:rsidR="00F04E6A">
        <w:rPr>
          <w:rFonts w:ascii="Arial" w:hAnsi="Arial" w:cs="Arial"/>
          <w:sz w:val="22"/>
          <w:szCs w:val="22"/>
          <w:lang w:val="en-US"/>
        </w:rPr>
        <w:t xml:space="preserve">O. </w:t>
      </w:r>
      <w:r w:rsidR="00201E76" w:rsidRPr="00E70BD0">
        <w:rPr>
          <w:rFonts w:ascii="Arial" w:hAnsi="Arial" w:cs="Arial"/>
          <w:sz w:val="22"/>
          <w:szCs w:val="22"/>
          <w:lang w:val="en-US"/>
        </w:rPr>
        <w:t xml:space="preserve">expressed the need to reach the best sources of potential financing. The Chair </w:t>
      </w:r>
      <w:r w:rsidR="009D11F0" w:rsidRPr="00E70BD0">
        <w:rPr>
          <w:rFonts w:ascii="Arial" w:hAnsi="Arial" w:cs="Arial"/>
          <w:sz w:val="22"/>
          <w:szCs w:val="22"/>
          <w:lang w:val="en-US"/>
        </w:rPr>
        <w:t>emphasized</w:t>
      </w:r>
      <w:r w:rsidR="00201E76" w:rsidRPr="00E70BD0">
        <w:rPr>
          <w:rFonts w:ascii="Arial" w:hAnsi="Arial" w:cs="Arial"/>
          <w:sz w:val="22"/>
          <w:szCs w:val="22"/>
          <w:lang w:val="en-US"/>
        </w:rPr>
        <w:t xml:space="preserve"> that when some funds are reach is necessary to invest in ways to get more funds. </w:t>
      </w:r>
      <w:r w:rsidR="00F04E6A">
        <w:rPr>
          <w:rFonts w:ascii="Arial" w:hAnsi="Arial" w:cs="Arial"/>
          <w:sz w:val="22"/>
          <w:szCs w:val="22"/>
          <w:lang w:val="en-US"/>
        </w:rPr>
        <w:t xml:space="preserve">Jonathan </w:t>
      </w:r>
      <w:r w:rsidR="00201E76" w:rsidRPr="00E70BD0">
        <w:rPr>
          <w:rFonts w:ascii="Arial" w:hAnsi="Arial" w:cs="Arial"/>
          <w:sz w:val="22"/>
          <w:szCs w:val="22"/>
          <w:lang w:val="en-US"/>
        </w:rPr>
        <w:t>J</w:t>
      </w:r>
      <w:r w:rsidR="00F04E6A">
        <w:rPr>
          <w:rFonts w:ascii="Arial" w:hAnsi="Arial" w:cs="Arial"/>
          <w:sz w:val="22"/>
          <w:szCs w:val="22"/>
          <w:lang w:val="en-US"/>
        </w:rPr>
        <w:t>usti</w:t>
      </w:r>
      <w:r w:rsidR="00201E76" w:rsidRPr="00E70BD0">
        <w:rPr>
          <w:rFonts w:ascii="Arial" w:hAnsi="Arial" w:cs="Arial"/>
          <w:sz w:val="22"/>
          <w:szCs w:val="22"/>
          <w:lang w:val="en-US"/>
        </w:rPr>
        <w:t xml:space="preserve"> asked if there are any lessons learned from the past tentative to have funds from the World </w:t>
      </w:r>
      <w:r w:rsidR="009D11F0">
        <w:rPr>
          <w:rFonts w:ascii="Arial" w:hAnsi="Arial" w:cs="Arial"/>
          <w:sz w:val="22"/>
          <w:szCs w:val="22"/>
          <w:lang w:val="en-US"/>
        </w:rPr>
        <w:t>B</w:t>
      </w:r>
      <w:r w:rsidR="00201E76" w:rsidRPr="00E70BD0">
        <w:rPr>
          <w:rFonts w:ascii="Arial" w:hAnsi="Arial" w:cs="Arial"/>
          <w:sz w:val="22"/>
          <w:szCs w:val="22"/>
          <w:lang w:val="en-US"/>
        </w:rPr>
        <w:t>ank. T</w:t>
      </w:r>
      <w:r w:rsidR="00F04E6A">
        <w:rPr>
          <w:rFonts w:ascii="Arial" w:hAnsi="Arial" w:cs="Arial"/>
          <w:sz w:val="22"/>
          <w:szCs w:val="22"/>
          <w:lang w:val="en-US"/>
        </w:rPr>
        <w:t xml:space="preserve">homas </w:t>
      </w:r>
      <w:r w:rsidR="00201E76" w:rsidRPr="00E70BD0">
        <w:rPr>
          <w:rFonts w:ascii="Arial" w:hAnsi="Arial" w:cs="Arial"/>
          <w:sz w:val="22"/>
          <w:szCs w:val="22"/>
          <w:lang w:val="en-US"/>
        </w:rPr>
        <w:t>D</w:t>
      </w:r>
      <w:r w:rsidR="00F04E6A">
        <w:rPr>
          <w:rFonts w:ascii="Arial" w:hAnsi="Arial" w:cs="Arial"/>
          <w:sz w:val="22"/>
          <w:szCs w:val="22"/>
          <w:lang w:val="en-US"/>
        </w:rPr>
        <w:t>.</w:t>
      </w:r>
      <w:r w:rsidR="00201E76" w:rsidRPr="00E70BD0">
        <w:rPr>
          <w:rFonts w:ascii="Arial" w:hAnsi="Arial" w:cs="Arial"/>
          <w:sz w:val="22"/>
          <w:szCs w:val="22"/>
          <w:lang w:val="en-US"/>
        </w:rPr>
        <w:t xml:space="preserve"> mentioned that </w:t>
      </w:r>
      <w:r w:rsidR="00F04E6A">
        <w:rPr>
          <w:rFonts w:ascii="Arial" w:hAnsi="Arial" w:cs="Arial"/>
          <w:sz w:val="22"/>
          <w:szCs w:val="22"/>
          <w:lang w:val="en-US"/>
        </w:rPr>
        <w:t>it</w:t>
      </w:r>
      <w:r w:rsidR="00201E76" w:rsidRPr="00E70BD0">
        <w:rPr>
          <w:rFonts w:ascii="Arial" w:hAnsi="Arial" w:cs="Arial"/>
          <w:sz w:val="22"/>
          <w:szCs w:val="22"/>
          <w:lang w:val="en-US"/>
        </w:rPr>
        <w:t xml:space="preserve"> just </w:t>
      </w:r>
      <w:r w:rsidR="00F04E6A">
        <w:rPr>
          <w:rFonts w:ascii="Arial" w:hAnsi="Arial" w:cs="Arial"/>
          <w:sz w:val="22"/>
          <w:szCs w:val="22"/>
          <w:lang w:val="en-US"/>
        </w:rPr>
        <w:t xml:space="preserve">deserves to </w:t>
      </w:r>
      <w:r w:rsidR="00201E76" w:rsidRPr="00E70BD0">
        <w:rPr>
          <w:rFonts w:ascii="Arial" w:hAnsi="Arial" w:cs="Arial"/>
          <w:sz w:val="22"/>
          <w:szCs w:val="22"/>
          <w:lang w:val="en-US"/>
        </w:rPr>
        <w:t xml:space="preserve">go to </w:t>
      </w:r>
      <w:r w:rsidR="00F04E6A" w:rsidRPr="00E70BD0">
        <w:rPr>
          <w:rFonts w:ascii="Arial" w:hAnsi="Arial" w:cs="Arial"/>
          <w:sz w:val="22"/>
          <w:szCs w:val="22"/>
          <w:lang w:val="en-US"/>
        </w:rPr>
        <w:t>these agencies</w:t>
      </w:r>
      <w:r w:rsidR="00201E76" w:rsidRPr="00E70BD0">
        <w:rPr>
          <w:rFonts w:ascii="Arial" w:hAnsi="Arial" w:cs="Arial"/>
          <w:sz w:val="22"/>
          <w:szCs w:val="22"/>
          <w:lang w:val="en-US"/>
        </w:rPr>
        <w:t xml:space="preserve"> if </w:t>
      </w:r>
      <w:r w:rsidR="00F04E6A">
        <w:rPr>
          <w:rFonts w:ascii="Arial" w:hAnsi="Arial" w:cs="Arial"/>
          <w:sz w:val="22"/>
          <w:szCs w:val="22"/>
          <w:lang w:val="en-US"/>
        </w:rPr>
        <w:t>all is</w:t>
      </w:r>
      <w:r w:rsidR="00201E76" w:rsidRPr="00E70BD0">
        <w:rPr>
          <w:rFonts w:ascii="Arial" w:hAnsi="Arial" w:cs="Arial"/>
          <w:sz w:val="22"/>
          <w:szCs w:val="22"/>
          <w:lang w:val="en-US"/>
        </w:rPr>
        <w:t xml:space="preserve"> well prepared and </w:t>
      </w:r>
      <w:r w:rsidR="003F069F">
        <w:rPr>
          <w:rFonts w:ascii="Arial" w:hAnsi="Arial" w:cs="Arial"/>
          <w:sz w:val="22"/>
          <w:szCs w:val="22"/>
          <w:lang w:val="en-US"/>
        </w:rPr>
        <w:t xml:space="preserve">includes </w:t>
      </w:r>
      <w:r w:rsidR="00201E76" w:rsidRPr="00E70BD0">
        <w:rPr>
          <w:rFonts w:ascii="Arial" w:hAnsi="Arial" w:cs="Arial"/>
          <w:sz w:val="22"/>
          <w:szCs w:val="22"/>
          <w:lang w:val="en-US"/>
        </w:rPr>
        <w:t xml:space="preserve">the effects on </w:t>
      </w:r>
      <w:r w:rsidR="003F069F">
        <w:rPr>
          <w:rFonts w:ascii="Arial" w:hAnsi="Arial" w:cs="Arial"/>
          <w:sz w:val="22"/>
          <w:szCs w:val="22"/>
          <w:lang w:val="en-US"/>
        </w:rPr>
        <w:t xml:space="preserve">the aspects there are </w:t>
      </w:r>
      <w:r w:rsidR="00201E76" w:rsidRPr="00E70BD0">
        <w:rPr>
          <w:rFonts w:ascii="Arial" w:hAnsi="Arial" w:cs="Arial"/>
          <w:sz w:val="22"/>
          <w:szCs w:val="22"/>
          <w:lang w:val="en-US"/>
        </w:rPr>
        <w:t>interest</w:t>
      </w:r>
      <w:r w:rsidR="003F069F">
        <w:rPr>
          <w:rFonts w:ascii="Arial" w:hAnsi="Arial" w:cs="Arial"/>
          <w:sz w:val="22"/>
          <w:szCs w:val="22"/>
          <w:lang w:val="en-US"/>
        </w:rPr>
        <w:t>ed</w:t>
      </w:r>
      <w:r w:rsidR="00201E76" w:rsidRPr="00E70BD0">
        <w:rPr>
          <w:rFonts w:ascii="Arial" w:hAnsi="Arial" w:cs="Arial"/>
          <w:sz w:val="22"/>
          <w:szCs w:val="22"/>
          <w:lang w:val="en-US"/>
        </w:rPr>
        <w:t xml:space="preserve">. </w:t>
      </w:r>
      <w:r w:rsidR="00F04E6A">
        <w:rPr>
          <w:rFonts w:ascii="Arial" w:hAnsi="Arial" w:cs="Arial"/>
          <w:sz w:val="22"/>
          <w:szCs w:val="22"/>
          <w:lang w:val="en-US"/>
        </w:rPr>
        <w:t xml:space="preserve">Director Sinapi </w:t>
      </w:r>
      <w:r w:rsidR="00201E76" w:rsidRPr="00E70BD0">
        <w:rPr>
          <w:rFonts w:ascii="Arial" w:hAnsi="Arial" w:cs="Arial"/>
          <w:sz w:val="22"/>
          <w:szCs w:val="22"/>
          <w:lang w:val="en-US"/>
        </w:rPr>
        <w:t xml:space="preserve">informed that this year </w:t>
      </w:r>
      <w:r w:rsidR="00F04E6A">
        <w:rPr>
          <w:rFonts w:ascii="Arial" w:hAnsi="Arial" w:cs="Arial"/>
          <w:sz w:val="22"/>
          <w:szCs w:val="22"/>
          <w:lang w:val="en-US"/>
        </w:rPr>
        <w:t xml:space="preserve">there </w:t>
      </w:r>
      <w:r w:rsidR="00201E76" w:rsidRPr="00E70BD0">
        <w:rPr>
          <w:rFonts w:ascii="Arial" w:hAnsi="Arial" w:cs="Arial"/>
          <w:sz w:val="22"/>
          <w:szCs w:val="22"/>
          <w:lang w:val="en-US"/>
        </w:rPr>
        <w:t xml:space="preserve">will be a meeting with </w:t>
      </w:r>
      <w:r w:rsidR="00F04E6A" w:rsidRPr="00E70BD0">
        <w:rPr>
          <w:rFonts w:ascii="Arial" w:hAnsi="Arial" w:cs="Arial"/>
          <w:sz w:val="22"/>
          <w:szCs w:val="22"/>
          <w:lang w:val="en-US"/>
        </w:rPr>
        <w:t>philanthropes</w:t>
      </w:r>
      <w:r w:rsidR="00201E76" w:rsidRPr="00E70BD0">
        <w:rPr>
          <w:rFonts w:ascii="Arial" w:hAnsi="Arial" w:cs="Arial"/>
          <w:sz w:val="22"/>
          <w:szCs w:val="22"/>
          <w:lang w:val="en-US"/>
        </w:rPr>
        <w:t xml:space="preserve"> in Monaco. </w:t>
      </w:r>
    </w:p>
    <w:p w14:paraId="57C88007" w14:textId="0C89BD1A" w:rsidR="00201E76" w:rsidRPr="00E70BD0" w:rsidRDefault="00E80E70" w:rsidP="0008103A">
      <w:pPr>
        <w:tabs>
          <w:tab w:val="left" w:pos="680"/>
        </w:tabs>
        <w:ind w:left="680"/>
        <w:jc w:val="both"/>
        <w:rPr>
          <w:rFonts w:ascii="Arial" w:hAnsi="Arial" w:cs="Arial"/>
          <w:sz w:val="22"/>
          <w:szCs w:val="22"/>
          <w:lang w:val="en-US"/>
        </w:rPr>
      </w:pPr>
      <w:r w:rsidRPr="00E70BD0">
        <w:rPr>
          <w:rFonts w:ascii="Arial" w:hAnsi="Arial" w:cs="Arial"/>
          <w:sz w:val="22"/>
          <w:szCs w:val="22"/>
          <w:lang w:val="en-US"/>
        </w:rPr>
        <w:t>T</w:t>
      </w:r>
      <w:r w:rsidR="00F04E6A">
        <w:rPr>
          <w:rFonts w:ascii="Arial" w:hAnsi="Arial" w:cs="Arial"/>
          <w:sz w:val="22"/>
          <w:szCs w:val="22"/>
          <w:lang w:val="en-US"/>
        </w:rPr>
        <w:t xml:space="preserve">homas </w:t>
      </w:r>
      <w:r w:rsidRPr="00E70BD0">
        <w:rPr>
          <w:rFonts w:ascii="Arial" w:hAnsi="Arial" w:cs="Arial"/>
          <w:sz w:val="22"/>
          <w:szCs w:val="22"/>
          <w:lang w:val="en-US"/>
        </w:rPr>
        <w:t>D</w:t>
      </w:r>
      <w:r w:rsidR="00F04E6A">
        <w:rPr>
          <w:rFonts w:ascii="Arial" w:hAnsi="Arial" w:cs="Arial"/>
          <w:sz w:val="22"/>
          <w:szCs w:val="22"/>
          <w:lang w:val="en-US"/>
        </w:rPr>
        <w:t xml:space="preserve">. expressed the </w:t>
      </w:r>
      <w:r w:rsidRPr="00E70BD0">
        <w:rPr>
          <w:rFonts w:ascii="Arial" w:hAnsi="Arial" w:cs="Arial"/>
          <w:sz w:val="22"/>
          <w:szCs w:val="22"/>
          <w:lang w:val="en-US"/>
        </w:rPr>
        <w:t>expect</w:t>
      </w:r>
      <w:r w:rsidR="00F04E6A">
        <w:rPr>
          <w:rFonts w:ascii="Arial" w:hAnsi="Arial" w:cs="Arial"/>
          <w:sz w:val="22"/>
          <w:szCs w:val="22"/>
          <w:lang w:val="en-US"/>
        </w:rPr>
        <w:t>ation</w:t>
      </w:r>
      <w:r w:rsidRPr="00E70BD0">
        <w:rPr>
          <w:rFonts w:ascii="Arial" w:hAnsi="Arial" w:cs="Arial"/>
          <w:sz w:val="22"/>
          <w:szCs w:val="22"/>
          <w:lang w:val="en-US"/>
        </w:rPr>
        <w:t xml:space="preserve"> that the ideas that were gathered here are presented to </w:t>
      </w:r>
      <w:r w:rsidR="00652529" w:rsidRPr="00E70BD0">
        <w:rPr>
          <w:rFonts w:ascii="Arial" w:hAnsi="Arial" w:cs="Arial"/>
          <w:sz w:val="22"/>
          <w:szCs w:val="22"/>
          <w:lang w:val="en-US"/>
        </w:rPr>
        <w:t>IRCC and</w:t>
      </w:r>
      <w:r w:rsidRPr="00E70BD0">
        <w:rPr>
          <w:rFonts w:ascii="Arial" w:hAnsi="Arial" w:cs="Arial"/>
          <w:sz w:val="22"/>
          <w:szCs w:val="22"/>
          <w:lang w:val="en-US"/>
        </w:rPr>
        <w:t xml:space="preserve"> see the CBSC as an important player in the T</w:t>
      </w:r>
      <w:r w:rsidR="00F04E6A">
        <w:rPr>
          <w:rFonts w:ascii="Arial" w:hAnsi="Arial" w:cs="Arial"/>
          <w:sz w:val="22"/>
          <w:szCs w:val="22"/>
          <w:lang w:val="en-US"/>
        </w:rPr>
        <w:t xml:space="preserve">ask </w:t>
      </w:r>
      <w:r w:rsidRPr="00E70BD0">
        <w:rPr>
          <w:rFonts w:ascii="Arial" w:hAnsi="Arial" w:cs="Arial"/>
          <w:sz w:val="22"/>
          <w:szCs w:val="22"/>
          <w:lang w:val="en-US"/>
        </w:rPr>
        <w:t>F</w:t>
      </w:r>
      <w:r w:rsidR="00F04E6A">
        <w:rPr>
          <w:rFonts w:ascii="Arial" w:hAnsi="Arial" w:cs="Arial"/>
          <w:sz w:val="22"/>
          <w:szCs w:val="22"/>
          <w:lang w:val="en-US"/>
        </w:rPr>
        <w:t>orce</w:t>
      </w:r>
      <w:r w:rsidRPr="00E70BD0">
        <w:rPr>
          <w:rFonts w:ascii="Arial" w:hAnsi="Arial" w:cs="Arial"/>
          <w:sz w:val="22"/>
          <w:szCs w:val="22"/>
          <w:lang w:val="en-US"/>
        </w:rPr>
        <w:t>.</w:t>
      </w:r>
    </w:p>
    <w:p w14:paraId="7A17DABD" w14:textId="77777777" w:rsidR="006F2AAB" w:rsidRPr="003E7A98" w:rsidRDefault="006F2AAB" w:rsidP="00D10F93">
      <w:pPr>
        <w:tabs>
          <w:tab w:val="left" w:pos="680"/>
        </w:tabs>
        <w:ind w:left="680"/>
        <w:rPr>
          <w:sz w:val="22"/>
          <w:szCs w:val="22"/>
          <w:lang w:val="en-US"/>
        </w:rPr>
      </w:pPr>
    </w:p>
    <w:p w14:paraId="760EE726" w14:textId="34C6960A" w:rsidR="00D10F93" w:rsidRDefault="00D10F93" w:rsidP="00D10F93">
      <w:pPr>
        <w:rPr>
          <w:iCs/>
          <w:sz w:val="22"/>
          <w:szCs w:val="22"/>
          <w:lang w:val="en-US"/>
        </w:rPr>
      </w:pPr>
    </w:p>
    <w:p w14:paraId="069F955C" w14:textId="77777777" w:rsidR="00D10F93" w:rsidRPr="000855CA" w:rsidRDefault="00D10F93" w:rsidP="00D10F93">
      <w:pPr>
        <w:pStyle w:val="BodyText"/>
        <w:widowControl w:val="0"/>
        <w:tabs>
          <w:tab w:val="left" w:pos="680"/>
        </w:tabs>
        <w:spacing w:before="60" w:after="60"/>
        <w:rPr>
          <w:b/>
          <w:sz w:val="22"/>
          <w:szCs w:val="22"/>
        </w:rPr>
      </w:pPr>
      <w:r w:rsidRPr="000855CA">
        <w:rPr>
          <w:b/>
          <w:sz w:val="22"/>
          <w:szCs w:val="22"/>
        </w:rPr>
        <w:t>9.</w:t>
      </w:r>
      <w:r w:rsidRPr="000855CA">
        <w:rPr>
          <w:b/>
          <w:bCs/>
          <w:sz w:val="22"/>
          <w:szCs w:val="22"/>
        </w:rPr>
        <w:tab/>
        <w:t>CB Management</w:t>
      </w:r>
    </w:p>
    <w:p w14:paraId="33318D90" w14:textId="186F549C" w:rsidR="00D10F93" w:rsidRPr="00435981" w:rsidRDefault="00D10F93" w:rsidP="00D10F93">
      <w:pPr>
        <w:pStyle w:val="BodyText"/>
        <w:widowControl w:val="0"/>
        <w:tabs>
          <w:tab w:val="left" w:pos="680"/>
        </w:tabs>
        <w:spacing w:before="60" w:after="60"/>
        <w:rPr>
          <w:b/>
          <w:sz w:val="22"/>
          <w:szCs w:val="22"/>
        </w:rPr>
      </w:pPr>
      <w:bookmarkStart w:id="12" w:name="_Hlk110849401"/>
      <w:r w:rsidRPr="00435981">
        <w:rPr>
          <w:b/>
          <w:sz w:val="22"/>
          <w:szCs w:val="22"/>
        </w:rPr>
        <w:t>9.1</w:t>
      </w:r>
      <w:r w:rsidRPr="00435981">
        <w:rPr>
          <w:b/>
          <w:bCs/>
          <w:sz w:val="22"/>
          <w:szCs w:val="22"/>
        </w:rPr>
        <w:tab/>
        <w:t>Update o</w:t>
      </w:r>
      <w:r>
        <w:rPr>
          <w:b/>
          <w:bCs/>
          <w:sz w:val="22"/>
          <w:szCs w:val="22"/>
        </w:rPr>
        <w:t>n</w:t>
      </w:r>
      <w:r w:rsidRPr="00435981">
        <w:rPr>
          <w:b/>
          <w:bCs/>
          <w:sz w:val="22"/>
          <w:szCs w:val="22"/>
        </w:rPr>
        <w:t xml:space="preserve"> the </w:t>
      </w:r>
      <w:r w:rsidR="003E7A98">
        <w:rPr>
          <w:b/>
          <w:sz w:val="22"/>
          <w:szCs w:val="22"/>
        </w:rPr>
        <w:t>2023</w:t>
      </w:r>
      <w:r w:rsidRPr="00435981">
        <w:rPr>
          <w:b/>
          <w:sz w:val="22"/>
          <w:szCs w:val="22"/>
        </w:rPr>
        <w:t xml:space="preserve"> CBWP</w:t>
      </w:r>
      <w:bookmarkEnd w:id="12"/>
    </w:p>
    <w:p w14:paraId="0F10AE6C" w14:textId="77777777" w:rsidR="00D10F93" w:rsidRDefault="00D10F93" w:rsidP="006B1352">
      <w:pPr>
        <w:widowControl w:val="0"/>
        <w:tabs>
          <w:tab w:val="left" w:pos="680"/>
        </w:tabs>
        <w:spacing w:after="240"/>
        <w:rPr>
          <w:i/>
          <w:iCs/>
          <w:sz w:val="22"/>
          <w:szCs w:val="22"/>
          <w:lang w:val="en-US"/>
        </w:rPr>
      </w:pPr>
      <w:r w:rsidRPr="00435981">
        <w:rPr>
          <w:i/>
          <w:iCs/>
          <w:sz w:val="22"/>
          <w:szCs w:val="22"/>
          <w:lang w:val="en-US"/>
        </w:rPr>
        <w:t xml:space="preserve">Doc: </w:t>
      </w:r>
      <w:r w:rsidRPr="00435981">
        <w:rPr>
          <w:i/>
          <w:iCs/>
          <w:sz w:val="22"/>
          <w:szCs w:val="22"/>
          <w:lang w:val="en-US"/>
        </w:rPr>
        <w:tab/>
        <w:t>CBSC20-09.1</w:t>
      </w:r>
      <w:r w:rsidRPr="00435981">
        <w:rPr>
          <w:i/>
          <w:iCs/>
          <w:sz w:val="22"/>
          <w:szCs w:val="22"/>
          <w:lang w:val="en-US"/>
        </w:rPr>
        <w:tab/>
        <w:t>Updated 2022 CBWP (Secretary)</w:t>
      </w:r>
    </w:p>
    <w:p w14:paraId="1FA70BEA" w14:textId="23D84FE0" w:rsidR="002464C8" w:rsidRPr="002464C8" w:rsidRDefault="002464C8" w:rsidP="006B1352">
      <w:pPr>
        <w:widowControl w:val="0"/>
        <w:tabs>
          <w:tab w:val="left" w:pos="680"/>
        </w:tabs>
        <w:spacing w:after="240"/>
        <w:rPr>
          <w:rFonts w:ascii="Arial" w:hAnsi="Arial" w:cs="Arial"/>
          <w:iCs/>
          <w:sz w:val="22"/>
          <w:szCs w:val="22"/>
          <w:lang w:val="en-US"/>
        </w:rPr>
      </w:pPr>
      <w:r w:rsidRPr="002464C8">
        <w:rPr>
          <w:rFonts w:ascii="Arial" w:hAnsi="Arial" w:cs="Arial"/>
          <w:iCs/>
          <w:sz w:val="22"/>
          <w:szCs w:val="22"/>
          <w:lang w:val="en-US"/>
        </w:rPr>
        <w:t xml:space="preserve">The Secretary informed the meeting on the need to decide if the funded activities </w:t>
      </w:r>
      <w:r>
        <w:rPr>
          <w:rFonts w:ascii="Arial" w:hAnsi="Arial" w:cs="Arial"/>
          <w:iCs/>
          <w:sz w:val="22"/>
          <w:szCs w:val="22"/>
          <w:lang w:val="en-US"/>
        </w:rPr>
        <w:t>of</w:t>
      </w:r>
      <w:r w:rsidRPr="002464C8">
        <w:rPr>
          <w:rFonts w:ascii="Arial" w:hAnsi="Arial" w:cs="Arial"/>
          <w:iCs/>
          <w:sz w:val="22"/>
          <w:szCs w:val="22"/>
          <w:lang w:val="en-US"/>
        </w:rPr>
        <w:t xml:space="preserve"> the 2023 </w:t>
      </w:r>
      <w:r>
        <w:rPr>
          <w:rFonts w:ascii="Arial" w:hAnsi="Arial" w:cs="Arial"/>
          <w:iCs/>
          <w:sz w:val="22"/>
          <w:szCs w:val="22"/>
          <w:lang w:val="en-US"/>
        </w:rPr>
        <w:t xml:space="preserve">CBWP </w:t>
      </w:r>
      <w:r w:rsidRPr="002464C8">
        <w:rPr>
          <w:rFonts w:ascii="Arial" w:hAnsi="Arial" w:cs="Arial"/>
          <w:iCs/>
          <w:sz w:val="22"/>
          <w:szCs w:val="22"/>
          <w:lang w:val="en-US"/>
        </w:rPr>
        <w:t xml:space="preserve">that are not executed in 2023 could be </w:t>
      </w:r>
      <w:r w:rsidR="003F069F" w:rsidRPr="002464C8">
        <w:rPr>
          <w:rFonts w:ascii="Arial" w:hAnsi="Arial" w:cs="Arial"/>
          <w:iCs/>
          <w:sz w:val="22"/>
          <w:szCs w:val="22"/>
          <w:lang w:val="en-US"/>
        </w:rPr>
        <w:t>carried</w:t>
      </w:r>
      <w:r w:rsidRPr="002464C8">
        <w:rPr>
          <w:rFonts w:ascii="Arial" w:hAnsi="Arial" w:cs="Arial"/>
          <w:iCs/>
          <w:sz w:val="22"/>
          <w:szCs w:val="22"/>
          <w:lang w:val="en-US"/>
        </w:rPr>
        <w:t xml:space="preserve"> on to the 2024 CBWP.</w:t>
      </w:r>
    </w:p>
    <w:p w14:paraId="3DC9872C" w14:textId="2DFC0282" w:rsidR="00E80E70" w:rsidRPr="00E265FB" w:rsidRDefault="00E80E70" w:rsidP="006B1352">
      <w:pPr>
        <w:widowControl w:val="0"/>
        <w:tabs>
          <w:tab w:val="left" w:pos="680"/>
        </w:tabs>
        <w:spacing w:after="240"/>
        <w:rPr>
          <w:rFonts w:ascii="Arial" w:hAnsi="Arial" w:cs="Arial"/>
          <w:iCs/>
          <w:color w:val="FF0000"/>
          <w:sz w:val="22"/>
          <w:szCs w:val="22"/>
          <w:lang w:val="en-US"/>
        </w:rPr>
      </w:pPr>
      <w:r w:rsidRPr="00E265FB">
        <w:rPr>
          <w:rFonts w:ascii="Arial" w:hAnsi="Arial" w:cs="Arial"/>
          <w:iCs/>
          <w:color w:val="FF0000"/>
          <w:sz w:val="22"/>
          <w:szCs w:val="22"/>
          <w:lang w:val="en-US"/>
        </w:rPr>
        <w:t xml:space="preserve">Decision </w:t>
      </w:r>
      <w:r w:rsidR="00104B66">
        <w:rPr>
          <w:rFonts w:ascii="Arial" w:hAnsi="Arial" w:cs="Arial"/>
          <w:iCs/>
          <w:color w:val="FF0000"/>
          <w:sz w:val="22"/>
          <w:szCs w:val="22"/>
          <w:lang w:val="en-US"/>
        </w:rPr>
        <w:t>10</w:t>
      </w:r>
      <w:r w:rsidRPr="00E265FB">
        <w:rPr>
          <w:rFonts w:ascii="Arial" w:hAnsi="Arial" w:cs="Arial"/>
          <w:iCs/>
          <w:color w:val="FF0000"/>
          <w:sz w:val="22"/>
          <w:szCs w:val="22"/>
          <w:lang w:val="en-US"/>
        </w:rPr>
        <w:t xml:space="preserve"> –</w:t>
      </w:r>
      <w:r w:rsidR="00E265FB">
        <w:rPr>
          <w:rFonts w:ascii="Arial" w:hAnsi="Arial" w:cs="Arial"/>
          <w:iCs/>
          <w:color w:val="FF0000"/>
          <w:sz w:val="22"/>
          <w:szCs w:val="22"/>
          <w:lang w:val="en-US"/>
        </w:rPr>
        <w:t xml:space="preserve"> </w:t>
      </w:r>
      <w:r w:rsidRPr="00E265FB">
        <w:rPr>
          <w:rFonts w:ascii="Arial" w:hAnsi="Arial" w:cs="Arial"/>
          <w:iCs/>
          <w:color w:val="FF0000"/>
          <w:sz w:val="22"/>
          <w:szCs w:val="22"/>
          <w:lang w:val="en-US"/>
        </w:rPr>
        <w:t>the funded activities in the 2023</w:t>
      </w:r>
      <w:r w:rsidR="002464C8">
        <w:rPr>
          <w:rFonts w:ascii="Arial" w:hAnsi="Arial" w:cs="Arial"/>
          <w:iCs/>
          <w:color w:val="FF0000"/>
          <w:sz w:val="22"/>
          <w:szCs w:val="22"/>
          <w:lang w:val="en-US"/>
        </w:rPr>
        <w:t xml:space="preserve"> CBWP</w:t>
      </w:r>
      <w:r w:rsidRPr="00E265FB">
        <w:rPr>
          <w:rFonts w:ascii="Arial" w:hAnsi="Arial" w:cs="Arial"/>
          <w:iCs/>
          <w:color w:val="FF0000"/>
          <w:sz w:val="22"/>
          <w:szCs w:val="22"/>
          <w:lang w:val="en-US"/>
        </w:rPr>
        <w:t xml:space="preserve"> </w:t>
      </w:r>
      <w:r w:rsidR="006C3B5C" w:rsidRPr="00E265FB">
        <w:rPr>
          <w:rFonts w:ascii="Arial" w:hAnsi="Arial" w:cs="Arial"/>
          <w:iCs/>
          <w:color w:val="FF0000"/>
          <w:sz w:val="22"/>
          <w:szCs w:val="22"/>
          <w:lang w:val="en-US"/>
        </w:rPr>
        <w:t xml:space="preserve">that are not executed in 2023 could be </w:t>
      </w:r>
      <w:r w:rsidRPr="00E265FB">
        <w:rPr>
          <w:rFonts w:ascii="Arial" w:hAnsi="Arial" w:cs="Arial"/>
          <w:iCs/>
          <w:color w:val="FF0000"/>
          <w:sz w:val="22"/>
          <w:szCs w:val="22"/>
          <w:lang w:val="en-US"/>
        </w:rPr>
        <w:t>carr</w:t>
      </w:r>
      <w:r w:rsidR="003F069F">
        <w:rPr>
          <w:rFonts w:ascii="Arial" w:hAnsi="Arial" w:cs="Arial"/>
          <w:iCs/>
          <w:color w:val="FF0000"/>
          <w:sz w:val="22"/>
          <w:szCs w:val="22"/>
          <w:lang w:val="en-US"/>
        </w:rPr>
        <w:t>ied</w:t>
      </w:r>
      <w:r w:rsidRPr="00E265FB">
        <w:rPr>
          <w:rFonts w:ascii="Arial" w:hAnsi="Arial" w:cs="Arial"/>
          <w:iCs/>
          <w:color w:val="FF0000"/>
          <w:sz w:val="22"/>
          <w:szCs w:val="22"/>
          <w:lang w:val="en-US"/>
        </w:rPr>
        <w:t xml:space="preserve"> on to the 2024 CBWP.</w:t>
      </w:r>
    </w:p>
    <w:p w14:paraId="691FCCB5" w14:textId="77777777" w:rsidR="003F069F" w:rsidRDefault="003F069F" w:rsidP="006B1352">
      <w:pPr>
        <w:widowControl w:val="0"/>
        <w:tabs>
          <w:tab w:val="left" w:pos="680"/>
        </w:tabs>
        <w:spacing w:before="480" w:after="60"/>
        <w:rPr>
          <w:rFonts w:ascii="Arial" w:hAnsi="Arial" w:cs="Arial"/>
          <w:b/>
          <w:iCs/>
          <w:sz w:val="22"/>
          <w:szCs w:val="22"/>
          <w:lang w:val="en-US"/>
        </w:rPr>
      </w:pPr>
    </w:p>
    <w:p w14:paraId="7D265B07" w14:textId="37F91177" w:rsidR="00D10F93" w:rsidRPr="002464C8" w:rsidRDefault="00D10F93" w:rsidP="006B1352">
      <w:pPr>
        <w:widowControl w:val="0"/>
        <w:tabs>
          <w:tab w:val="left" w:pos="680"/>
        </w:tabs>
        <w:spacing w:before="480" w:after="60"/>
        <w:rPr>
          <w:rFonts w:ascii="Arial" w:hAnsi="Arial" w:cs="Arial"/>
          <w:b/>
          <w:iCs/>
          <w:sz w:val="22"/>
          <w:szCs w:val="22"/>
          <w:lang w:val="en-US"/>
        </w:rPr>
      </w:pPr>
      <w:r w:rsidRPr="002464C8">
        <w:rPr>
          <w:rFonts w:ascii="Arial" w:hAnsi="Arial" w:cs="Arial"/>
          <w:b/>
          <w:iCs/>
          <w:sz w:val="22"/>
          <w:szCs w:val="22"/>
          <w:lang w:val="en-US"/>
        </w:rPr>
        <w:lastRenderedPageBreak/>
        <w:t>9.2</w:t>
      </w:r>
      <w:r w:rsidRPr="002464C8">
        <w:rPr>
          <w:rFonts w:ascii="Arial" w:hAnsi="Arial" w:cs="Arial"/>
          <w:b/>
          <w:iCs/>
          <w:sz w:val="22"/>
          <w:szCs w:val="22"/>
          <w:lang w:val="en-US"/>
        </w:rPr>
        <w:tab/>
        <w:t>Finance Report</w:t>
      </w:r>
    </w:p>
    <w:p w14:paraId="437F1155" w14:textId="77777777" w:rsidR="00D10F93" w:rsidRPr="002464C8" w:rsidRDefault="00D10F93" w:rsidP="006B1352">
      <w:pPr>
        <w:widowControl w:val="0"/>
        <w:tabs>
          <w:tab w:val="left" w:pos="680"/>
        </w:tabs>
        <w:spacing w:before="60" w:after="240"/>
        <w:rPr>
          <w:rFonts w:ascii="Arial" w:hAnsi="Arial" w:cs="Arial"/>
          <w:b/>
          <w:iCs/>
          <w:sz w:val="22"/>
          <w:szCs w:val="22"/>
          <w:lang w:val="en-US"/>
        </w:rPr>
      </w:pPr>
      <w:r w:rsidRPr="002464C8">
        <w:rPr>
          <w:rFonts w:ascii="Arial" w:hAnsi="Arial" w:cs="Arial"/>
          <w:i/>
          <w:iCs/>
          <w:sz w:val="22"/>
          <w:szCs w:val="22"/>
          <w:lang w:val="en-US"/>
        </w:rPr>
        <w:t xml:space="preserve">Doc: </w:t>
      </w:r>
      <w:r w:rsidRPr="002464C8">
        <w:rPr>
          <w:rFonts w:ascii="Arial" w:hAnsi="Arial" w:cs="Arial"/>
          <w:i/>
          <w:iCs/>
          <w:sz w:val="22"/>
          <w:szCs w:val="22"/>
          <w:lang w:val="en-US"/>
        </w:rPr>
        <w:tab/>
        <w:t>CBSC20-09.2</w:t>
      </w:r>
      <w:r w:rsidRPr="002464C8">
        <w:rPr>
          <w:rFonts w:ascii="Arial" w:hAnsi="Arial" w:cs="Arial"/>
          <w:i/>
          <w:iCs/>
          <w:sz w:val="22"/>
          <w:szCs w:val="22"/>
          <w:lang w:val="en-US"/>
        </w:rPr>
        <w:tab/>
        <w:t>Finance Report (Secretary)</w:t>
      </w:r>
    </w:p>
    <w:p w14:paraId="0100D09D" w14:textId="03FD2ABA" w:rsidR="002464C8" w:rsidRDefault="003222DC" w:rsidP="006B1352">
      <w:pPr>
        <w:widowControl w:val="0"/>
        <w:spacing w:before="60" w:after="60"/>
        <w:jc w:val="both"/>
        <w:rPr>
          <w:rFonts w:ascii="Arial" w:hAnsi="Arial" w:cs="Arial"/>
          <w:iCs/>
          <w:sz w:val="22"/>
          <w:szCs w:val="22"/>
          <w:lang w:val="en-US"/>
        </w:rPr>
      </w:pPr>
      <w:r w:rsidRPr="002464C8">
        <w:rPr>
          <w:rFonts w:ascii="Arial" w:hAnsi="Arial" w:cs="Arial"/>
          <w:iCs/>
          <w:sz w:val="22"/>
          <w:szCs w:val="22"/>
          <w:lang w:val="en-US"/>
        </w:rPr>
        <w:t xml:space="preserve">The </w:t>
      </w:r>
      <w:r w:rsidR="00D10F93" w:rsidRPr="002464C8">
        <w:rPr>
          <w:rFonts w:ascii="Arial" w:hAnsi="Arial" w:cs="Arial"/>
          <w:iCs/>
          <w:sz w:val="22"/>
          <w:szCs w:val="22"/>
          <w:lang w:val="en-US"/>
        </w:rPr>
        <w:t>Secretary introduce</w:t>
      </w:r>
      <w:r w:rsidR="008102F7" w:rsidRPr="002464C8">
        <w:rPr>
          <w:rFonts w:ascii="Arial" w:hAnsi="Arial" w:cs="Arial"/>
          <w:iCs/>
          <w:sz w:val="22"/>
          <w:szCs w:val="22"/>
          <w:lang w:val="en-US"/>
        </w:rPr>
        <w:t>d</w:t>
      </w:r>
      <w:r w:rsidR="00D10F93" w:rsidRPr="002464C8">
        <w:rPr>
          <w:rFonts w:ascii="Arial" w:hAnsi="Arial" w:cs="Arial"/>
          <w:iCs/>
          <w:sz w:val="22"/>
          <w:szCs w:val="22"/>
          <w:lang w:val="en-US"/>
        </w:rPr>
        <w:t xml:space="preserve"> the </w:t>
      </w:r>
      <w:r w:rsidRPr="002464C8">
        <w:rPr>
          <w:rFonts w:ascii="Arial" w:hAnsi="Arial" w:cs="Arial"/>
          <w:iCs/>
          <w:sz w:val="22"/>
          <w:szCs w:val="22"/>
          <w:lang w:val="en-US"/>
        </w:rPr>
        <w:t>F</w:t>
      </w:r>
      <w:r w:rsidR="00D10F93" w:rsidRPr="002464C8">
        <w:rPr>
          <w:rFonts w:ascii="Arial" w:hAnsi="Arial" w:cs="Arial"/>
          <w:iCs/>
          <w:sz w:val="22"/>
          <w:szCs w:val="22"/>
          <w:lang w:val="en-US"/>
        </w:rPr>
        <w:t xml:space="preserve">inance </w:t>
      </w:r>
      <w:r w:rsidRPr="002464C8">
        <w:rPr>
          <w:rFonts w:ascii="Arial" w:hAnsi="Arial" w:cs="Arial"/>
          <w:iCs/>
          <w:sz w:val="22"/>
          <w:szCs w:val="22"/>
          <w:lang w:val="en-US"/>
        </w:rPr>
        <w:t>R</w:t>
      </w:r>
      <w:r w:rsidR="00D10F93" w:rsidRPr="002464C8">
        <w:rPr>
          <w:rFonts w:ascii="Arial" w:hAnsi="Arial" w:cs="Arial"/>
          <w:iCs/>
          <w:sz w:val="22"/>
          <w:szCs w:val="22"/>
          <w:lang w:val="en-US"/>
        </w:rPr>
        <w:t xml:space="preserve">eport </w:t>
      </w:r>
      <w:r w:rsidR="008102F7" w:rsidRPr="002464C8">
        <w:rPr>
          <w:rFonts w:ascii="Arial" w:hAnsi="Arial" w:cs="Arial"/>
          <w:iCs/>
          <w:sz w:val="22"/>
          <w:szCs w:val="22"/>
          <w:lang w:val="en-US"/>
        </w:rPr>
        <w:t>with the balance of 202</w:t>
      </w:r>
      <w:r w:rsidR="002464C8">
        <w:rPr>
          <w:rFonts w:ascii="Arial" w:hAnsi="Arial" w:cs="Arial"/>
          <w:iCs/>
          <w:sz w:val="22"/>
          <w:szCs w:val="22"/>
          <w:lang w:val="en-US"/>
        </w:rPr>
        <w:t>2</w:t>
      </w:r>
      <w:r w:rsidR="008102F7" w:rsidRPr="002464C8">
        <w:rPr>
          <w:rFonts w:ascii="Arial" w:hAnsi="Arial" w:cs="Arial"/>
          <w:iCs/>
          <w:sz w:val="22"/>
          <w:szCs w:val="22"/>
          <w:lang w:val="en-US"/>
        </w:rPr>
        <w:t xml:space="preserve"> and the expected balance for 202</w:t>
      </w:r>
      <w:r w:rsidR="002464C8">
        <w:rPr>
          <w:rFonts w:ascii="Arial" w:hAnsi="Arial" w:cs="Arial"/>
          <w:iCs/>
          <w:sz w:val="22"/>
          <w:szCs w:val="22"/>
          <w:lang w:val="en-US"/>
        </w:rPr>
        <w:t>3</w:t>
      </w:r>
      <w:r w:rsidR="008102F7" w:rsidRPr="002464C8">
        <w:rPr>
          <w:rFonts w:ascii="Arial" w:hAnsi="Arial" w:cs="Arial"/>
          <w:iCs/>
          <w:sz w:val="22"/>
          <w:szCs w:val="22"/>
          <w:lang w:val="en-US"/>
        </w:rPr>
        <w:t xml:space="preserve"> if all activities are executed by the estimated values as well as the expected income into the CB fund for 202</w:t>
      </w:r>
      <w:r w:rsidR="002464C8">
        <w:rPr>
          <w:rFonts w:ascii="Arial" w:hAnsi="Arial" w:cs="Arial"/>
          <w:iCs/>
          <w:sz w:val="22"/>
          <w:szCs w:val="22"/>
          <w:lang w:val="en-US"/>
        </w:rPr>
        <w:t>4</w:t>
      </w:r>
      <w:r w:rsidR="00E165D7" w:rsidRPr="002464C8">
        <w:rPr>
          <w:rFonts w:ascii="Arial" w:hAnsi="Arial" w:cs="Arial"/>
          <w:iCs/>
          <w:sz w:val="22"/>
          <w:szCs w:val="22"/>
          <w:lang w:val="en-US"/>
        </w:rPr>
        <w:t>.</w:t>
      </w:r>
      <w:r w:rsidR="008102F7" w:rsidRPr="002464C8">
        <w:rPr>
          <w:rFonts w:ascii="Arial" w:hAnsi="Arial" w:cs="Arial"/>
          <w:iCs/>
          <w:sz w:val="22"/>
          <w:szCs w:val="22"/>
          <w:lang w:val="en-US"/>
        </w:rPr>
        <w:t xml:space="preserve"> </w:t>
      </w:r>
      <w:r w:rsidR="00E165D7" w:rsidRPr="002464C8">
        <w:rPr>
          <w:rFonts w:ascii="Arial" w:hAnsi="Arial" w:cs="Arial"/>
          <w:iCs/>
          <w:sz w:val="22"/>
          <w:szCs w:val="22"/>
          <w:lang w:val="en-US"/>
        </w:rPr>
        <w:t>If there is no</w:t>
      </w:r>
      <w:r w:rsidR="008102F7" w:rsidRPr="002464C8">
        <w:rPr>
          <w:rFonts w:ascii="Arial" w:hAnsi="Arial" w:cs="Arial"/>
          <w:iCs/>
          <w:sz w:val="22"/>
          <w:szCs w:val="22"/>
          <w:lang w:val="en-US"/>
        </w:rPr>
        <w:t xml:space="preserve"> surplus or any additional contribution </w:t>
      </w:r>
      <w:r w:rsidR="00E165D7" w:rsidRPr="002464C8">
        <w:rPr>
          <w:rFonts w:ascii="Arial" w:hAnsi="Arial" w:cs="Arial"/>
          <w:iCs/>
          <w:sz w:val="22"/>
          <w:szCs w:val="22"/>
          <w:lang w:val="en-US"/>
        </w:rPr>
        <w:t>the total fund available</w:t>
      </w:r>
      <w:r w:rsidR="002464C8">
        <w:rPr>
          <w:rFonts w:ascii="Arial" w:hAnsi="Arial" w:cs="Arial"/>
          <w:iCs/>
          <w:sz w:val="22"/>
          <w:szCs w:val="22"/>
          <w:lang w:val="en-US"/>
        </w:rPr>
        <w:t xml:space="preserve"> for 2024 will be 127,962.79 euros</w:t>
      </w:r>
      <w:r w:rsidR="008102F7" w:rsidRPr="002464C8">
        <w:rPr>
          <w:rFonts w:ascii="Arial" w:hAnsi="Arial" w:cs="Arial"/>
          <w:iCs/>
          <w:sz w:val="22"/>
          <w:szCs w:val="22"/>
          <w:lang w:val="en-US"/>
        </w:rPr>
        <w:t>.</w:t>
      </w:r>
      <w:r w:rsidR="00AA742B" w:rsidRPr="002464C8">
        <w:rPr>
          <w:rFonts w:ascii="Arial" w:hAnsi="Arial" w:cs="Arial"/>
          <w:iCs/>
          <w:sz w:val="22"/>
          <w:szCs w:val="22"/>
          <w:lang w:val="en-US"/>
        </w:rPr>
        <w:t xml:space="preserve"> </w:t>
      </w:r>
      <w:r w:rsidR="002464C8">
        <w:rPr>
          <w:rFonts w:ascii="Arial" w:hAnsi="Arial" w:cs="Arial"/>
          <w:iCs/>
          <w:sz w:val="22"/>
          <w:szCs w:val="22"/>
          <w:lang w:val="en-US"/>
        </w:rPr>
        <w:t xml:space="preserve">It </w:t>
      </w:r>
      <w:proofErr w:type="gramStart"/>
      <w:r w:rsidR="002464C8">
        <w:rPr>
          <w:rFonts w:ascii="Arial" w:hAnsi="Arial" w:cs="Arial"/>
          <w:iCs/>
          <w:sz w:val="22"/>
          <w:szCs w:val="22"/>
          <w:lang w:val="en-US"/>
        </w:rPr>
        <w:t>was enhanced</w:t>
      </w:r>
      <w:proofErr w:type="gramEnd"/>
      <w:r w:rsidR="002464C8">
        <w:rPr>
          <w:rFonts w:ascii="Arial" w:hAnsi="Arial" w:cs="Arial"/>
          <w:iCs/>
          <w:sz w:val="22"/>
          <w:szCs w:val="22"/>
          <w:lang w:val="en-US"/>
        </w:rPr>
        <w:t xml:space="preserve"> the contribute of ROK with 40,000</w:t>
      </w:r>
      <w:r w:rsidR="003F069F">
        <w:rPr>
          <w:rFonts w:ascii="Arial" w:hAnsi="Arial" w:cs="Arial"/>
          <w:iCs/>
          <w:sz w:val="22"/>
          <w:szCs w:val="22"/>
          <w:lang w:val="en-US"/>
        </w:rPr>
        <w:t xml:space="preserve"> </w:t>
      </w:r>
      <w:r w:rsidR="002464C8">
        <w:rPr>
          <w:rFonts w:ascii="Arial" w:hAnsi="Arial" w:cs="Arial"/>
          <w:iCs/>
          <w:sz w:val="22"/>
          <w:szCs w:val="22"/>
          <w:lang w:val="en-US"/>
        </w:rPr>
        <w:t>euros to the non-earmarked projects.</w:t>
      </w:r>
    </w:p>
    <w:p w14:paraId="7CC8B208" w14:textId="73A44BE7" w:rsidR="00D10F93" w:rsidRDefault="008102F7" w:rsidP="006B1352">
      <w:pPr>
        <w:widowControl w:val="0"/>
        <w:spacing w:before="60" w:after="60"/>
        <w:jc w:val="both"/>
        <w:rPr>
          <w:rFonts w:ascii="Arial" w:hAnsi="Arial" w:cs="Arial"/>
          <w:iCs/>
          <w:sz w:val="22"/>
          <w:szCs w:val="22"/>
          <w:lang w:val="en-US"/>
        </w:rPr>
      </w:pPr>
      <w:r w:rsidRPr="002464C8">
        <w:rPr>
          <w:rFonts w:ascii="Arial" w:hAnsi="Arial" w:cs="Arial"/>
          <w:iCs/>
          <w:sz w:val="22"/>
          <w:szCs w:val="22"/>
          <w:lang w:val="en-US"/>
        </w:rPr>
        <w:t>The Meeting approved the Finance Report.</w:t>
      </w:r>
    </w:p>
    <w:p w14:paraId="3A62DA0A" w14:textId="20EB9285" w:rsidR="00D10F93" w:rsidRPr="002464C8" w:rsidRDefault="008102F7" w:rsidP="008102F7">
      <w:pPr>
        <w:ind w:left="1701" w:hanging="1134"/>
        <w:rPr>
          <w:rFonts w:ascii="Arial" w:hAnsi="Arial" w:cs="Arial"/>
          <w:iCs/>
          <w:sz w:val="22"/>
          <w:szCs w:val="22"/>
          <w:lang w:val="en-US"/>
        </w:rPr>
      </w:pPr>
      <w:r w:rsidRPr="002464C8">
        <w:rPr>
          <w:rFonts w:ascii="Arial" w:eastAsiaTheme="minorHAnsi" w:hAnsi="Arial" w:cs="Arial"/>
          <w:color w:val="FF0000"/>
          <w:sz w:val="22"/>
          <w:szCs w:val="22"/>
          <w:lang w:val="en-US"/>
        </w:rPr>
        <w:t>Decision 1</w:t>
      </w:r>
      <w:r w:rsidR="002464C8">
        <w:rPr>
          <w:rFonts w:ascii="Arial" w:eastAsiaTheme="minorHAnsi" w:hAnsi="Arial" w:cs="Arial"/>
          <w:color w:val="FF0000"/>
          <w:sz w:val="22"/>
          <w:szCs w:val="22"/>
          <w:lang w:val="en-US"/>
        </w:rPr>
        <w:t>1</w:t>
      </w:r>
      <w:r w:rsidRPr="002464C8">
        <w:rPr>
          <w:rFonts w:ascii="Arial" w:eastAsiaTheme="minorHAnsi" w:hAnsi="Arial" w:cs="Arial"/>
          <w:color w:val="FF0000"/>
          <w:sz w:val="22"/>
          <w:szCs w:val="22"/>
          <w:lang w:val="en-US"/>
        </w:rPr>
        <w:t>: the Finance Report was approved.</w:t>
      </w:r>
    </w:p>
    <w:p w14:paraId="7D53724B" w14:textId="77777777" w:rsidR="00D10F93" w:rsidRPr="00652529" w:rsidRDefault="00D10F93" w:rsidP="006B1352">
      <w:pPr>
        <w:widowControl w:val="0"/>
        <w:tabs>
          <w:tab w:val="left" w:pos="680"/>
        </w:tabs>
        <w:spacing w:before="480" w:after="60"/>
        <w:rPr>
          <w:rFonts w:ascii="Arial" w:hAnsi="Arial" w:cs="Arial"/>
          <w:b/>
          <w:iCs/>
          <w:sz w:val="22"/>
          <w:szCs w:val="22"/>
          <w:lang w:val="en-US"/>
        </w:rPr>
      </w:pPr>
      <w:r w:rsidRPr="00652529">
        <w:rPr>
          <w:rFonts w:ascii="Arial" w:hAnsi="Arial" w:cs="Arial"/>
          <w:b/>
          <w:iCs/>
          <w:sz w:val="22"/>
          <w:szCs w:val="22"/>
          <w:lang w:val="en-US"/>
        </w:rPr>
        <w:t>9.3</w:t>
      </w:r>
      <w:r w:rsidRPr="00652529">
        <w:rPr>
          <w:rFonts w:ascii="Arial" w:hAnsi="Arial" w:cs="Arial"/>
          <w:b/>
          <w:iCs/>
          <w:sz w:val="22"/>
          <w:szCs w:val="22"/>
          <w:lang w:val="en-US"/>
        </w:rPr>
        <w:tab/>
        <w:t>Management Plan</w:t>
      </w:r>
    </w:p>
    <w:p w14:paraId="05549E16" w14:textId="77777777" w:rsidR="00D10F93" w:rsidRPr="00652529" w:rsidRDefault="00D10F93" w:rsidP="00A642FC">
      <w:pPr>
        <w:widowControl w:val="0"/>
        <w:tabs>
          <w:tab w:val="left" w:pos="680"/>
        </w:tabs>
        <w:spacing w:before="60" w:after="240"/>
        <w:rPr>
          <w:rFonts w:ascii="Arial" w:hAnsi="Arial" w:cs="Arial"/>
          <w:b/>
          <w:iCs/>
          <w:sz w:val="22"/>
          <w:szCs w:val="22"/>
          <w:lang w:val="en-US"/>
        </w:rPr>
      </w:pPr>
      <w:r w:rsidRPr="00652529">
        <w:rPr>
          <w:rFonts w:ascii="Arial" w:hAnsi="Arial" w:cs="Arial"/>
          <w:i/>
          <w:iCs/>
          <w:sz w:val="22"/>
          <w:szCs w:val="22"/>
          <w:lang w:val="en-US"/>
        </w:rPr>
        <w:t xml:space="preserve">Doc: </w:t>
      </w:r>
      <w:r w:rsidRPr="00652529">
        <w:rPr>
          <w:rFonts w:ascii="Arial" w:hAnsi="Arial" w:cs="Arial"/>
          <w:i/>
          <w:iCs/>
          <w:sz w:val="22"/>
          <w:szCs w:val="22"/>
          <w:lang w:val="en-US"/>
        </w:rPr>
        <w:tab/>
        <w:t>CBSC20-09.3</w:t>
      </w:r>
      <w:r w:rsidRPr="00652529">
        <w:rPr>
          <w:rFonts w:ascii="Arial" w:hAnsi="Arial" w:cs="Arial"/>
          <w:i/>
          <w:iCs/>
          <w:sz w:val="22"/>
          <w:szCs w:val="22"/>
          <w:lang w:val="en-US"/>
        </w:rPr>
        <w:tab/>
        <w:t>Draft 2023 CB Management Plan (Secretary)</w:t>
      </w:r>
    </w:p>
    <w:p w14:paraId="3F8461DD" w14:textId="3D98E8DB" w:rsidR="00125297" w:rsidRPr="00652529" w:rsidRDefault="00DE13C2" w:rsidP="009E1B7B">
      <w:pPr>
        <w:jc w:val="both"/>
        <w:rPr>
          <w:rFonts w:ascii="Arial" w:hAnsi="Arial" w:cs="Arial"/>
          <w:iCs/>
          <w:sz w:val="22"/>
          <w:szCs w:val="22"/>
          <w:lang w:val="en-US"/>
        </w:rPr>
      </w:pPr>
      <w:r w:rsidRPr="00652529">
        <w:rPr>
          <w:rFonts w:ascii="Arial" w:hAnsi="Arial" w:cs="Arial"/>
          <w:iCs/>
          <w:sz w:val="22"/>
          <w:szCs w:val="22"/>
          <w:lang w:val="en-US"/>
        </w:rPr>
        <w:t xml:space="preserve">The Secretary presented the </w:t>
      </w:r>
      <w:r w:rsidR="009E1B7B" w:rsidRPr="00652529">
        <w:rPr>
          <w:rFonts w:ascii="Arial" w:hAnsi="Arial" w:cs="Arial"/>
          <w:iCs/>
          <w:sz w:val="22"/>
          <w:szCs w:val="22"/>
          <w:lang w:val="en-US"/>
        </w:rPr>
        <w:t>2024</w:t>
      </w:r>
      <w:r w:rsidR="00A642FC" w:rsidRPr="00652529">
        <w:rPr>
          <w:rFonts w:ascii="Arial" w:hAnsi="Arial" w:cs="Arial"/>
          <w:iCs/>
          <w:sz w:val="22"/>
          <w:szCs w:val="22"/>
          <w:lang w:val="en-US"/>
        </w:rPr>
        <w:t xml:space="preserve"> CB Management Plan</w:t>
      </w:r>
      <w:r w:rsidRPr="00652529">
        <w:rPr>
          <w:rFonts w:ascii="Arial" w:hAnsi="Arial" w:cs="Arial"/>
          <w:iCs/>
          <w:sz w:val="22"/>
          <w:szCs w:val="22"/>
          <w:lang w:val="en-US"/>
        </w:rPr>
        <w:t xml:space="preserve"> </w:t>
      </w:r>
      <w:r w:rsidR="00776503" w:rsidRPr="00652529">
        <w:rPr>
          <w:rFonts w:ascii="Arial" w:hAnsi="Arial" w:cs="Arial"/>
          <w:iCs/>
          <w:sz w:val="22"/>
          <w:szCs w:val="22"/>
          <w:lang w:val="en-US"/>
        </w:rPr>
        <w:t xml:space="preserve">with all </w:t>
      </w:r>
      <w:r w:rsidR="00652529">
        <w:rPr>
          <w:rFonts w:ascii="Arial" w:hAnsi="Arial" w:cs="Arial"/>
          <w:iCs/>
          <w:sz w:val="22"/>
          <w:szCs w:val="22"/>
          <w:lang w:val="en-US"/>
        </w:rPr>
        <w:t xml:space="preserve">26 </w:t>
      </w:r>
      <w:r w:rsidR="00776503" w:rsidRPr="00652529">
        <w:rPr>
          <w:rFonts w:ascii="Arial" w:hAnsi="Arial" w:cs="Arial"/>
          <w:iCs/>
          <w:sz w:val="22"/>
          <w:szCs w:val="22"/>
          <w:lang w:val="en-US"/>
        </w:rPr>
        <w:t xml:space="preserve">received submissions </w:t>
      </w:r>
      <w:r w:rsidR="006C3B5C" w:rsidRPr="00652529">
        <w:rPr>
          <w:rFonts w:ascii="Arial" w:hAnsi="Arial" w:cs="Arial"/>
          <w:iCs/>
          <w:sz w:val="22"/>
          <w:szCs w:val="22"/>
          <w:lang w:val="en-US"/>
        </w:rPr>
        <w:t>prioritized</w:t>
      </w:r>
      <w:r w:rsidR="00776503" w:rsidRPr="00652529">
        <w:rPr>
          <w:rFonts w:ascii="Arial" w:hAnsi="Arial" w:cs="Arial"/>
          <w:iCs/>
          <w:sz w:val="22"/>
          <w:szCs w:val="22"/>
          <w:lang w:val="en-US"/>
        </w:rPr>
        <w:t xml:space="preserve"> by the total of points </w:t>
      </w:r>
      <w:r w:rsidR="002A30A5" w:rsidRPr="00652529">
        <w:rPr>
          <w:rFonts w:ascii="Arial" w:hAnsi="Arial" w:cs="Arial"/>
          <w:iCs/>
          <w:sz w:val="22"/>
          <w:szCs w:val="22"/>
          <w:lang w:val="en-US"/>
        </w:rPr>
        <w:t xml:space="preserve">for </w:t>
      </w:r>
      <w:r w:rsidR="00776503" w:rsidRPr="00652529">
        <w:rPr>
          <w:rFonts w:ascii="Arial" w:hAnsi="Arial" w:cs="Arial"/>
          <w:iCs/>
          <w:sz w:val="22"/>
          <w:szCs w:val="22"/>
          <w:lang w:val="en-US"/>
        </w:rPr>
        <w:t xml:space="preserve">each one. </w:t>
      </w:r>
    </w:p>
    <w:p w14:paraId="2574DF25" w14:textId="3155C0C0" w:rsidR="00125297" w:rsidRPr="00652529" w:rsidRDefault="00125297" w:rsidP="00A642FC">
      <w:pPr>
        <w:jc w:val="both"/>
        <w:rPr>
          <w:rFonts w:ascii="Arial" w:hAnsi="Arial" w:cs="Arial"/>
          <w:iCs/>
          <w:sz w:val="22"/>
          <w:szCs w:val="22"/>
          <w:lang w:val="en-US"/>
        </w:rPr>
      </w:pPr>
      <w:r w:rsidRPr="00652529">
        <w:rPr>
          <w:rFonts w:ascii="Arial" w:hAnsi="Arial" w:cs="Arial"/>
          <w:iCs/>
          <w:sz w:val="22"/>
          <w:szCs w:val="22"/>
          <w:lang w:val="en-US"/>
        </w:rPr>
        <w:t>SWPHC CB informed that since</w:t>
      </w:r>
      <w:r w:rsidR="00652529">
        <w:rPr>
          <w:rFonts w:ascii="Arial" w:hAnsi="Arial" w:cs="Arial"/>
          <w:iCs/>
          <w:sz w:val="22"/>
          <w:szCs w:val="22"/>
          <w:lang w:val="en-US"/>
        </w:rPr>
        <w:t xml:space="preserve"> the</w:t>
      </w:r>
      <w:r w:rsidRPr="00652529">
        <w:rPr>
          <w:rFonts w:ascii="Arial" w:hAnsi="Arial" w:cs="Arial"/>
          <w:iCs/>
          <w:sz w:val="22"/>
          <w:szCs w:val="22"/>
          <w:lang w:val="en-US"/>
        </w:rPr>
        <w:t xml:space="preserve"> </w:t>
      </w:r>
      <w:r w:rsidR="00652529">
        <w:rPr>
          <w:rFonts w:ascii="Arial" w:hAnsi="Arial" w:cs="Arial"/>
          <w:iCs/>
          <w:sz w:val="22"/>
          <w:szCs w:val="22"/>
          <w:lang w:val="en-US"/>
        </w:rPr>
        <w:t>“</w:t>
      </w:r>
      <w:r w:rsidR="00652529" w:rsidRPr="00652529">
        <w:rPr>
          <w:rFonts w:ascii="Arial" w:hAnsi="Arial" w:cs="Arial"/>
          <w:iCs/>
          <w:sz w:val="22"/>
          <w:szCs w:val="22"/>
          <w:lang w:val="en-US"/>
        </w:rPr>
        <w:t>Workshop on Disaster Response (SWPHC2023-01)</w:t>
      </w:r>
      <w:r w:rsidR="00652529">
        <w:rPr>
          <w:rFonts w:ascii="Arial" w:hAnsi="Arial" w:cs="Arial"/>
          <w:iCs/>
          <w:sz w:val="22"/>
          <w:szCs w:val="22"/>
          <w:lang w:val="en-US"/>
        </w:rPr>
        <w:t xml:space="preserve">” </w:t>
      </w:r>
      <w:r w:rsidRPr="00652529">
        <w:rPr>
          <w:rFonts w:ascii="Arial" w:hAnsi="Arial" w:cs="Arial"/>
          <w:iCs/>
          <w:sz w:val="22"/>
          <w:szCs w:val="22"/>
          <w:lang w:val="en-US"/>
        </w:rPr>
        <w:t xml:space="preserve">will be </w:t>
      </w:r>
      <w:r w:rsidR="003F069F" w:rsidRPr="00652529">
        <w:rPr>
          <w:rFonts w:ascii="Arial" w:hAnsi="Arial" w:cs="Arial"/>
          <w:iCs/>
          <w:sz w:val="22"/>
          <w:szCs w:val="22"/>
          <w:lang w:val="en-US"/>
        </w:rPr>
        <w:t>carried</w:t>
      </w:r>
      <w:r w:rsidRPr="00652529">
        <w:rPr>
          <w:rFonts w:ascii="Arial" w:hAnsi="Arial" w:cs="Arial"/>
          <w:iCs/>
          <w:sz w:val="22"/>
          <w:szCs w:val="22"/>
          <w:lang w:val="en-US"/>
        </w:rPr>
        <w:t xml:space="preserve"> on from </w:t>
      </w:r>
      <w:r w:rsidR="00652529">
        <w:rPr>
          <w:rFonts w:ascii="Arial" w:hAnsi="Arial" w:cs="Arial"/>
          <w:iCs/>
          <w:sz w:val="22"/>
          <w:szCs w:val="22"/>
          <w:lang w:val="en-US"/>
        </w:rPr>
        <w:t xml:space="preserve">the </w:t>
      </w:r>
      <w:r w:rsidRPr="00652529">
        <w:rPr>
          <w:rFonts w:ascii="Arial" w:hAnsi="Arial" w:cs="Arial"/>
          <w:iCs/>
          <w:sz w:val="22"/>
          <w:szCs w:val="22"/>
          <w:lang w:val="en-US"/>
        </w:rPr>
        <w:t xml:space="preserve">2023 CBWP </w:t>
      </w:r>
      <w:r w:rsidR="00652529">
        <w:rPr>
          <w:rFonts w:ascii="Arial" w:hAnsi="Arial" w:cs="Arial"/>
          <w:iCs/>
          <w:sz w:val="22"/>
          <w:szCs w:val="22"/>
          <w:lang w:val="en-US"/>
        </w:rPr>
        <w:t xml:space="preserve">to the 2024CBWP, </w:t>
      </w:r>
      <w:r w:rsidRPr="00652529">
        <w:rPr>
          <w:rFonts w:ascii="Arial" w:hAnsi="Arial" w:cs="Arial"/>
          <w:iCs/>
          <w:sz w:val="22"/>
          <w:szCs w:val="22"/>
          <w:lang w:val="en-US"/>
        </w:rPr>
        <w:t>will withdraw the submission with a value of 35</w:t>
      </w:r>
      <w:r w:rsidR="00AA2BE3" w:rsidRPr="00652529">
        <w:rPr>
          <w:rFonts w:ascii="Arial" w:hAnsi="Arial" w:cs="Arial"/>
          <w:iCs/>
          <w:sz w:val="22"/>
          <w:szCs w:val="22"/>
          <w:lang w:val="en-US"/>
        </w:rPr>
        <w:t>,</w:t>
      </w:r>
      <w:r w:rsidRPr="00652529">
        <w:rPr>
          <w:rFonts w:ascii="Arial" w:hAnsi="Arial" w:cs="Arial"/>
          <w:iCs/>
          <w:sz w:val="22"/>
          <w:szCs w:val="22"/>
          <w:lang w:val="en-US"/>
        </w:rPr>
        <w:t>000 euros.</w:t>
      </w:r>
    </w:p>
    <w:p w14:paraId="4380FD55" w14:textId="38CD01AB" w:rsidR="00125297" w:rsidRPr="00652529" w:rsidRDefault="00AA2BE3" w:rsidP="00A642FC">
      <w:pPr>
        <w:jc w:val="both"/>
        <w:rPr>
          <w:rFonts w:ascii="Arial" w:hAnsi="Arial" w:cs="Arial"/>
          <w:iCs/>
          <w:sz w:val="22"/>
          <w:szCs w:val="22"/>
          <w:lang w:val="en-US"/>
        </w:rPr>
      </w:pPr>
      <w:r w:rsidRPr="00652529">
        <w:rPr>
          <w:rFonts w:ascii="Arial" w:hAnsi="Arial" w:cs="Arial"/>
          <w:iCs/>
          <w:sz w:val="22"/>
          <w:szCs w:val="22"/>
          <w:lang w:val="en-US"/>
        </w:rPr>
        <w:t xml:space="preserve">SAIHC </w:t>
      </w:r>
      <w:r w:rsidR="00652529" w:rsidRPr="00652529">
        <w:rPr>
          <w:rFonts w:ascii="Arial" w:hAnsi="Arial" w:cs="Arial"/>
          <w:iCs/>
          <w:sz w:val="22"/>
          <w:szCs w:val="22"/>
          <w:lang w:val="en-US"/>
        </w:rPr>
        <w:t>for</w:t>
      </w:r>
      <w:r w:rsidRPr="00652529">
        <w:rPr>
          <w:rFonts w:ascii="Arial" w:hAnsi="Arial" w:cs="Arial"/>
          <w:iCs/>
          <w:sz w:val="22"/>
          <w:szCs w:val="22"/>
          <w:lang w:val="en-US"/>
        </w:rPr>
        <w:t xml:space="preserve"> the same reason withdraw the </w:t>
      </w:r>
      <w:r w:rsidR="00652529">
        <w:rPr>
          <w:rFonts w:ascii="Arial" w:hAnsi="Arial" w:cs="Arial"/>
          <w:iCs/>
          <w:sz w:val="22"/>
          <w:szCs w:val="22"/>
          <w:lang w:val="en-US"/>
        </w:rPr>
        <w:t>“</w:t>
      </w:r>
      <w:r w:rsidRPr="00652529">
        <w:rPr>
          <w:rFonts w:ascii="Arial" w:hAnsi="Arial" w:cs="Arial"/>
          <w:iCs/>
          <w:sz w:val="22"/>
          <w:szCs w:val="22"/>
          <w:lang w:val="en-US"/>
        </w:rPr>
        <w:t>Raising Hydrographic Awareness</w:t>
      </w:r>
      <w:r w:rsidR="00652529">
        <w:rPr>
          <w:rFonts w:ascii="Arial" w:hAnsi="Arial" w:cs="Arial"/>
          <w:iCs/>
          <w:sz w:val="22"/>
          <w:szCs w:val="22"/>
          <w:lang w:val="en-US"/>
        </w:rPr>
        <w:t>”</w:t>
      </w:r>
      <w:r w:rsidRPr="00652529">
        <w:rPr>
          <w:rFonts w:ascii="Arial" w:hAnsi="Arial" w:cs="Arial"/>
          <w:iCs/>
          <w:sz w:val="22"/>
          <w:szCs w:val="22"/>
          <w:lang w:val="en-US"/>
        </w:rPr>
        <w:t xml:space="preserve"> </w:t>
      </w:r>
      <w:r w:rsidR="00652529">
        <w:rPr>
          <w:rFonts w:ascii="Arial" w:hAnsi="Arial" w:cs="Arial"/>
          <w:iCs/>
          <w:sz w:val="22"/>
          <w:szCs w:val="22"/>
          <w:lang w:val="en-US"/>
        </w:rPr>
        <w:t xml:space="preserve">submission </w:t>
      </w:r>
      <w:r w:rsidR="00652529" w:rsidRPr="00652529">
        <w:rPr>
          <w:rFonts w:ascii="Arial" w:hAnsi="Arial" w:cs="Arial"/>
          <w:iCs/>
          <w:sz w:val="22"/>
          <w:szCs w:val="22"/>
          <w:lang w:val="en-US"/>
        </w:rPr>
        <w:t>which</w:t>
      </w:r>
      <w:r w:rsidRPr="00652529">
        <w:rPr>
          <w:rFonts w:ascii="Arial" w:hAnsi="Arial" w:cs="Arial"/>
          <w:iCs/>
          <w:sz w:val="22"/>
          <w:szCs w:val="22"/>
          <w:lang w:val="en-US"/>
        </w:rPr>
        <w:t xml:space="preserve"> implied an additional value </w:t>
      </w:r>
      <w:r w:rsidR="00652529">
        <w:rPr>
          <w:rFonts w:ascii="Arial" w:hAnsi="Arial" w:cs="Arial"/>
          <w:iCs/>
          <w:sz w:val="22"/>
          <w:szCs w:val="22"/>
          <w:lang w:val="en-US"/>
        </w:rPr>
        <w:t xml:space="preserve">of </w:t>
      </w:r>
      <w:r w:rsidRPr="00652529">
        <w:rPr>
          <w:rFonts w:ascii="Arial" w:hAnsi="Arial" w:cs="Arial"/>
          <w:iCs/>
          <w:sz w:val="22"/>
          <w:szCs w:val="22"/>
          <w:lang w:val="en-US"/>
        </w:rPr>
        <w:t>20,100 euros.</w:t>
      </w:r>
    </w:p>
    <w:p w14:paraId="54AB32E0" w14:textId="79FA9462" w:rsidR="00125297" w:rsidRPr="00652529" w:rsidRDefault="00125297" w:rsidP="00A642FC">
      <w:pPr>
        <w:jc w:val="both"/>
        <w:rPr>
          <w:rFonts w:ascii="Arial" w:hAnsi="Arial" w:cs="Arial"/>
          <w:iCs/>
          <w:sz w:val="22"/>
          <w:szCs w:val="22"/>
          <w:lang w:val="en-US"/>
        </w:rPr>
      </w:pPr>
      <w:r w:rsidRPr="00652529">
        <w:rPr>
          <w:rFonts w:ascii="Arial" w:hAnsi="Arial" w:cs="Arial"/>
          <w:iCs/>
          <w:sz w:val="22"/>
          <w:szCs w:val="22"/>
          <w:lang w:val="en-US"/>
        </w:rPr>
        <w:t>T</w:t>
      </w:r>
      <w:r w:rsidR="00652529">
        <w:rPr>
          <w:rFonts w:ascii="Arial" w:hAnsi="Arial" w:cs="Arial"/>
          <w:iCs/>
          <w:sz w:val="22"/>
          <w:szCs w:val="22"/>
          <w:lang w:val="en-US"/>
        </w:rPr>
        <w:t xml:space="preserve">homas </w:t>
      </w:r>
      <w:r w:rsidRPr="00652529">
        <w:rPr>
          <w:rFonts w:ascii="Arial" w:hAnsi="Arial" w:cs="Arial"/>
          <w:iCs/>
          <w:sz w:val="22"/>
          <w:szCs w:val="22"/>
          <w:lang w:val="en-US"/>
        </w:rPr>
        <w:t>D</w:t>
      </w:r>
      <w:r w:rsidR="00652529">
        <w:rPr>
          <w:rFonts w:ascii="Arial" w:hAnsi="Arial" w:cs="Arial"/>
          <w:iCs/>
          <w:sz w:val="22"/>
          <w:szCs w:val="22"/>
          <w:lang w:val="en-US"/>
        </w:rPr>
        <w:t>.</w:t>
      </w:r>
      <w:r w:rsidRPr="00652529">
        <w:rPr>
          <w:rFonts w:ascii="Arial" w:hAnsi="Arial" w:cs="Arial"/>
          <w:iCs/>
          <w:sz w:val="22"/>
          <w:szCs w:val="22"/>
          <w:lang w:val="en-US"/>
        </w:rPr>
        <w:t xml:space="preserve"> mentioned that is good to keep the attribution of funds within the available budget.</w:t>
      </w:r>
    </w:p>
    <w:p w14:paraId="6877FC96" w14:textId="41D055D9" w:rsidR="00125297" w:rsidRPr="00652529" w:rsidRDefault="00125297" w:rsidP="00A642FC">
      <w:pPr>
        <w:jc w:val="both"/>
        <w:rPr>
          <w:rFonts w:ascii="Arial" w:hAnsi="Arial" w:cs="Arial"/>
          <w:iCs/>
          <w:sz w:val="22"/>
          <w:szCs w:val="22"/>
          <w:lang w:val="en-US"/>
        </w:rPr>
      </w:pPr>
      <w:r w:rsidRPr="00652529">
        <w:rPr>
          <w:rFonts w:ascii="Arial" w:hAnsi="Arial" w:cs="Arial"/>
          <w:iCs/>
          <w:sz w:val="22"/>
          <w:szCs w:val="22"/>
          <w:lang w:val="en-US"/>
        </w:rPr>
        <w:t xml:space="preserve">The </w:t>
      </w:r>
      <w:r w:rsidR="00652529">
        <w:rPr>
          <w:rFonts w:ascii="Arial" w:hAnsi="Arial" w:cs="Arial"/>
          <w:iCs/>
          <w:sz w:val="22"/>
          <w:szCs w:val="22"/>
          <w:lang w:val="en-US"/>
        </w:rPr>
        <w:t>meeting</w:t>
      </w:r>
      <w:r w:rsidRPr="00652529">
        <w:rPr>
          <w:rFonts w:ascii="Arial" w:hAnsi="Arial" w:cs="Arial"/>
          <w:iCs/>
          <w:sz w:val="22"/>
          <w:szCs w:val="22"/>
          <w:lang w:val="en-US"/>
        </w:rPr>
        <w:t xml:space="preserve"> discussed the submissions </w:t>
      </w:r>
      <w:r w:rsidR="00AA2BE3" w:rsidRPr="00652529">
        <w:rPr>
          <w:rFonts w:ascii="Arial" w:hAnsi="Arial" w:cs="Arial"/>
          <w:iCs/>
          <w:sz w:val="22"/>
          <w:szCs w:val="22"/>
          <w:lang w:val="en-US"/>
        </w:rPr>
        <w:t>to be funded</w:t>
      </w:r>
      <w:r w:rsidRPr="00652529">
        <w:rPr>
          <w:rFonts w:ascii="Arial" w:hAnsi="Arial" w:cs="Arial"/>
          <w:iCs/>
          <w:sz w:val="22"/>
          <w:szCs w:val="22"/>
          <w:lang w:val="en-US"/>
        </w:rPr>
        <w:t>.</w:t>
      </w:r>
      <w:r w:rsidR="00AA2BE3" w:rsidRPr="00652529">
        <w:rPr>
          <w:rFonts w:ascii="Arial" w:hAnsi="Arial" w:cs="Arial"/>
          <w:iCs/>
          <w:sz w:val="22"/>
          <w:szCs w:val="22"/>
          <w:lang w:val="en-US"/>
        </w:rPr>
        <w:t xml:space="preserve"> The S-101 activities were discussed and </w:t>
      </w:r>
      <w:r w:rsidR="00BA55D1" w:rsidRPr="00652529">
        <w:rPr>
          <w:rFonts w:ascii="Arial" w:hAnsi="Arial" w:cs="Arial"/>
          <w:iCs/>
          <w:sz w:val="22"/>
          <w:szCs w:val="22"/>
          <w:lang w:val="en-US"/>
        </w:rPr>
        <w:t>concluded</w:t>
      </w:r>
      <w:r w:rsidR="00AA2BE3" w:rsidRPr="00652529">
        <w:rPr>
          <w:rFonts w:ascii="Arial" w:hAnsi="Arial" w:cs="Arial"/>
          <w:iCs/>
          <w:sz w:val="22"/>
          <w:szCs w:val="22"/>
          <w:lang w:val="en-US"/>
        </w:rPr>
        <w:t xml:space="preserve"> that if the RENCs have courses for the Members </w:t>
      </w:r>
      <w:r w:rsidR="00BA55D1" w:rsidRPr="00652529">
        <w:rPr>
          <w:rFonts w:ascii="Arial" w:hAnsi="Arial" w:cs="Arial"/>
          <w:iCs/>
          <w:sz w:val="22"/>
          <w:szCs w:val="22"/>
          <w:lang w:val="en-US"/>
        </w:rPr>
        <w:t>available for free</w:t>
      </w:r>
      <w:r w:rsidR="003F069F">
        <w:rPr>
          <w:rFonts w:ascii="Arial" w:hAnsi="Arial" w:cs="Arial"/>
          <w:iCs/>
          <w:sz w:val="22"/>
          <w:szCs w:val="22"/>
          <w:lang w:val="en-US"/>
        </w:rPr>
        <w:t>,</w:t>
      </w:r>
      <w:r w:rsidR="00BA55D1" w:rsidRPr="00652529">
        <w:rPr>
          <w:rFonts w:ascii="Arial" w:hAnsi="Arial" w:cs="Arial"/>
          <w:iCs/>
          <w:sz w:val="22"/>
          <w:szCs w:val="22"/>
          <w:lang w:val="en-US"/>
        </w:rPr>
        <w:t xml:space="preserve"> the regions should address the RENCs.</w:t>
      </w:r>
    </w:p>
    <w:p w14:paraId="3EE346BB" w14:textId="1AA15744" w:rsidR="00CF7A68" w:rsidRPr="00652529" w:rsidRDefault="00652529" w:rsidP="00A642FC">
      <w:pPr>
        <w:jc w:val="both"/>
        <w:rPr>
          <w:rFonts w:ascii="Arial" w:hAnsi="Arial" w:cs="Arial"/>
          <w:iCs/>
          <w:sz w:val="22"/>
          <w:szCs w:val="22"/>
          <w:lang w:val="en-US"/>
        </w:rPr>
      </w:pPr>
      <w:r>
        <w:rPr>
          <w:rFonts w:ascii="Arial" w:hAnsi="Arial" w:cs="Arial"/>
          <w:iCs/>
          <w:sz w:val="22"/>
          <w:szCs w:val="22"/>
          <w:lang w:val="en-US"/>
        </w:rPr>
        <w:t xml:space="preserve">The </w:t>
      </w:r>
      <w:r w:rsidR="00CF7A68" w:rsidRPr="00652529">
        <w:rPr>
          <w:rFonts w:ascii="Arial" w:hAnsi="Arial" w:cs="Arial"/>
          <w:iCs/>
          <w:sz w:val="22"/>
          <w:szCs w:val="22"/>
          <w:lang w:val="en-US"/>
        </w:rPr>
        <w:t xml:space="preserve">Secretary recommended </w:t>
      </w:r>
      <w:r w:rsidR="003F069F" w:rsidRPr="00652529">
        <w:rPr>
          <w:rFonts w:ascii="Arial" w:hAnsi="Arial" w:cs="Arial"/>
          <w:iCs/>
          <w:sz w:val="22"/>
          <w:szCs w:val="22"/>
          <w:lang w:val="en-US"/>
        </w:rPr>
        <w:t>that</w:t>
      </w:r>
      <w:r w:rsidR="00CF7A68" w:rsidRPr="00652529">
        <w:rPr>
          <w:rFonts w:ascii="Arial" w:hAnsi="Arial" w:cs="Arial"/>
          <w:iCs/>
          <w:sz w:val="22"/>
          <w:szCs w:val="22"/>
          <w:lang w:val="en-US"/>
        </w:rPr>
        <w:t xml:space="preserve"> the decision about don’t allow to carry over the funded activities from one year to the following should be made in the year before</w:t>
      </w:r>
      <w:r w:rsidR="003F069F">
        <w:rPr>
          <w:rFonts w:ascii="Arial" w:hAnsi="Arial" w:cs="Arial"/>
          <w:iCs/>
          <w:sz w:val="22"/>
          <w:szCs w:val="22"/>
          <w:lang w:val="en-US"/>
        </w:rPr>
        <w:t>,</w:t>
      </w:r>
      <w:r w:rsidR="00CF7A68" w:rsidRPr="00652529">
        <w:rPr>
          <w:rFonts w:ascii="Arial" w:hAnsi="Arial" w:cs="Arial"/>
          <w:iCs/>
          <w:sz w:val="22"/>
          <w:szCs w:val="22"/>
          <w:lang w:val="en-US"/>
        </w:rPr>
        <w:t xml:space="preserve"> </w:t>
      </w:r>
      <w:r>
        <w:rPr>
          <w:rFonts w:ascii="Arial" w:hAnsi="Arial" w:cs="Arial"/>
          <w:iCs/>
          <w:sz w:val="22"/>
          <w:szCs w:val="22"/>
          <w:lang w:val="en-US"/>
        </w:rPr>
        <w:t xml:space="preserve">in order to </w:t>
      </w:r>
      <w:proofErr w:type="gramStart"/>
      <w:r>
        <w:rPr>
          <w:rFonts w:ascii="Arial" w:hAnsi="Arial" w:cs="Arial"/>
          <w:iCs/>
          <w:sz w:val="22"/>
          <w:szCs w:val="22"/>
          <w:lang w:val="en-US"/>
        </w:rPr>
        <w:t xml:space="preserve">allow </w:t>
      </w:r>
      <w:r w:rsidR="00CF7A68" w:rsidRPr="00652529">
        <w:rPr>
          <w:rFonts w:ascii="Arial" w:hAnsi="Arial" w:cs="Arial"/>
          <w:iCs/>
          <w:sz w:val="22"/>
          <w:szCs w:val="22"/>
          <w:lang w:val="en-US"/>
        </w:rPr>
        <w:t xml:space="preserve"> the</w:t>
      </w:r>
      <w:proofErr w:type="gramEnd"/>
      <w:r w:rsidR="00CF7A68" w:rsidRPr="00652529">
        <w:rPr>
          <w:rFonts w:ascii="Arial" w:hAnsi="Arial" w:cs="Arial"/>
          <w:iCs/>
          <w:sz w:val="22"/>
          <w:szCs w:val="22"/>
          <w:lang w:val="en-US"/>
        </w:rPr>
        <w:t xml:space="preserve"> CB Coordinators to have this information ahead.</w:t>
      </w:r>
    </w:p>
    <w:p w14:paraId="5A215C32" w14:textId="77777777" w:rsidR="003910DF" w:rsidRPr="00652529" w:rsidRDefault="003910DF" w:rsidP="00D10F93">
      <w:pPr>
        <w:rPr>
          <w:rFonts w:ascii="Arial" w:hAnsi="Arial" w:cs="Arial"/>
          <w:iCs/>
          <w:sz w:val="22"/>
          <w:szCs w:val="22"/>
          <w:lang w:val="en-US"/>
        </w:rPr>
      </w:pPr>
    </w:p>
    <w:p w14:paraId="70D7ECFE" w14:textId="17E2142A" w:rsidR="00963CA8" w:rsidRPr="00652529" w:rsidRDefault="00A9659C" w:rsidP="00963CA8">
      <w:pPr>
        <w:ind w:left="1701" w:hanging="1134"/>
        <w:rPr>
          <w:rFonts w:ascii="Arial" w:eastAsiaTheme="minorHAnsi" w:hAnsi="Arial" w:cs="Arial"/>
          <w:iCs/>
          <w:color w:val="FF0000"/>
          <w:sz w:val="22"/>
          <w:szCs w:val="22"/>
          <w:lang w:val="en-US"/>
        </w:rPr>
      </w:pPr>
      <w:r w:rsidRPr="00652529">
        <w:rPr>
          <w:rFonts w:ascii="Arial" w:eastAsiaTheme="minorHAnsi" w:hAnsi="Arial" w:cs="Arial"/>
          <w:iCs/>
          <w:color w:val="FF0000"/>
          <w:sz w:val="22"/>
          <w:szCs w:val="22"/>
          <w:lang w:val="en-US"/>
        </w:rPr>
        <w:t>Decision 12</w:t>
      </w:r>
      <w:r w:rsidR="00963CA8" w:rsidRPr="00652529">
        <w:rPr>
          <w:rFonts w:ascii="Arial" w:eastAsiaTheme="minorHAnsi" w:hAnsi="Arial" w:cs="Arial"/>
          <w:iCs/>
          <w:color w:val="FF0000"/>
          <w:sz w:val="22"/>
          <w:szCs w:val="22"/>
          <w:lang w:val="en-US"/>
        </w:rPr>
        <w:t xml:space="preserve">: to </w:t>
      </w:r>
      <w:r w:rsidR="00CF7A68" w:rsidRPr="00652529">
        <w:rPr>
          <w:rFonts w:ascii="Arial" w:eastAsiaTheme="minorHAnsi" w:hAnsi="Arial" w:cs="Arial"/>
          <w:iCs/>
          <w:color w:val="FF0000"/>
          <w:sz w:val="22"/>
          <w:szCs w:val="22"/>
          <w:lang w:val="en-US"/>
        </w:rPr>
        <w:t>increase</w:t>
      </w:r>
      <w:r w:rsidR="00963CA8" w:rsidRPr="00652529">
        <w:rPr>
          <w:rFonts w:ascii="Arial" w:eastAsiaTheme="minorHAnsi" w:hAnsi="Arial" w:cs="Arial"/>
          <w:iCs/>
          <w:color w:val="FF0000"/>
          <w:sz w:val="22"/>
          <w:szCs w:val="22"/>
          <w:lang w:val="en-US"/>
        </w:rPr>
        <w:t xml:space="preserve"> the </w:t>
      </w:r>
      <w:r w:rsidRPr="00652529">
        <w:rPr>
          <w:rFonts w:ascii="Arial" w:eastAsiaTheme="minorHAnsi" w:hAnsi="Arial" w:cs="Arial"/>
          <w:iCs/>
          <w:color w:val="FF0000"/>
          <w:sz w:val="22"/>
          <w:szCs w:val="22"/>
          <w:lang w:val="en-US"/>
        </w:rPr>
        <w:t xml:space="preserve">following submissions on </w:t>
      </w:r>
      <w:r w:rsidR="00963CA8" w:rsidRPr="00652529">
        <w:rPr>
          <w:rFonts w:ascii="Arial" w:eastAsiaTheme="minorHAnsi" w:hAnsi="Arial" w:cs="Arial"/>
          <w:iCs/>
          <w:color w:val="FF0000"/>
          <w:sz w:val="22"/>
          <w:szCs w:val="22"/>
          <w:lang w:val="en-US"/>
        </w:rPr>
        <w:t>Proc</w:t>
      </w:r>
      <w:r w:rsidRPr="00652529">
        <w:rPr>
          <w:rFonts w:ascii="Arial" w:eastAsiaTheme="minorHAnsi" w:hAnsi="Arial" w:cs="Arial"/>
          <w:iCs/>
          <w:color w:val="FF0000"/>
          <w:sz w:val="22"/>
          <w:szCs w:val="22"/>
          <w:lang w:val="en-US"/>
        </w:rPr>
        <w:t>edure</w:t>
      </w:r>
      <w:r w:rsidR="00963CA8" w:rsidRPr="00652529">
        <w:rPr>
          <w:rFonts w:ascii="Arial" w:eastAsiaTheme="minorHAnsi" w:hAnsi="Arial" w:cs="Arial"/>
          <w:iCs/>
          <w:color w:val="FF0000"/>
          <w:sz w:val="22"/>
          <w:szCs w:val="22"/>
          <w:lang w:val="en-US"/>
        </w:rPr>
        <w:t xml:space="preserve"> </w:t>
      </w:r>
      <w:r w:rsidRPr="00652529">
        <w:rPr>
          <w:rFonts w:ascii="Arial" w:eastAsiaTheme="minorHAnsi" w:hAnsi="Arial" w:cs="Arial"/>
          <w:iCs/>
          <w:color w:val="FF0000"/>
          <w:sz w:val="22"/>
          <w:szCs w:val="22"/>
          <w:lang w:val="en-US"/>
        </w:rPr>
        <w:t>4 item 9 from 0 to 3 points:</w:t>
      </w:r>
    </w:p>
    <w:tbl>
      <w:tblPr>
        <w:tblpPr w:leftFromText="180" w:rightFromText="180" w:vertAnchor="text" w:horzAnchor="page" w:tblpX="2777" w:tblpY="86"/>
        <w:tblW w:w="7038" w:type="dxa"/>
        <w:tblLook w:val="04A0" w:firstRow="1" w:lastRow="0" w:firstColumn="1" w:lastColumn="0" w:noHBand="0" w:noVBand="1"/>
      </w:tblPr>
      <w:tblGrid>
        <w:gridCol w:w="1100"/>
        <w:gridCol w:w="5938"/>
      </w:tblGrid>
      <w:tr w:rsidR="00A9659C" w:rsidRPr="00652529" w14:paraId="5D3ACB3F" w14:textId="77777777" w:rsidTr="00D12C91">
        <w:trPr>
          <w:trHeight w:val="260"/>
        </w:trPr>
        <w:tc>
          <w:tcPr>
            <w:tcW w:w="1100" w:type="dxa"/>
            <w:tcBorders>
              <w:top w:val="single" w:sz="4" w:space="0" w:color="auto"/>
              <w:left w:val="single" w:sz="4" w:space="0" w:color="auto"/>
              <w:bottom w:val="single" w:sz="4" w:space="0" w:color="auto"/>
              <w:right w:val="nil"/>
            </w:tcBorders>
            <w:shd w:val="clear" w:color="auto" w:fill="auto"/>
            <w:noWrap/>
            <w:vAlign w:val="bottom"/>
            <w:hideMark/>
          </w:tcPr>
          <w:p w14:paraId="01F8FA60" w14:textId="77777777" w:rsidR="00A9659C" w:rsidRPr="00652529" w:rsidRDefault="00A9659C" w:rsidP="003F069F">
            <w:pPr>
              <w:jc w:val="center"/>
              <w:rPr>
                <w:rFonts w:ascii="Arial" w:eastAsia="Times New Roman" w:hAnsi="Arial" w:cs="Arial"/>
                <w:b/>
                <w:bCs/>
                <w:color w:val="FF0000"/>
                <w:sz w:val="20"/>
                <w:szCs w:val="20"/>
                <w:lang w:val="en-US"/>
              </w:rPr>
            </w:pPr>
            <w:r w:rsidRPr="00652529">
              <w:rPr>
                <w:rFonts w:ascii="Arial" w:eastAsia="Times New Roman" w:hAnsi="Arial" w:cs="Arial"/>
                <w:b/>
                <w:bCs/>
                <w:color w:val="FF0000"/>
                <w:sz w:val="20"/>
                <w:szCs w:val="20"/>
                <w:lang w:val="en-US"/>
              </w:rPr>
              <w:t>MACHC</w:t>
            </w:r>
          </w:p>
        </w:tc>
        <w:tc>
          <w:tcPr>
            <w:tcW w:w="5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9EECB" w14:textId="77777777" w:rsidR="00A9659C" w:rsidRPr="00652529" w:rsidRDefault="00A9659C" w:rsidP="003F069F">
            <w:pPr>
              <w:rPr>
                <w:rFonts w:ascii="Arial" w:eastAsia="Times New Roman" w:hAnsi="Arial" w:cs="Arial"/>
                <w:color w:val="FF0000"/>
                <w:sz w:val="20"/>
                <w:szCs w:val="20"/>
                <w:lang w:val="en-US"/>
              </w:rPr>
            </w:pPr>
            <w:r w:rsidRPr="00652529">
              <w:rPr>
                <w:rFonts w:ascii="Arial" w:eastAsia="Times New Roman" w:hAnsi="Arial" w:cs="Arial"/>
                <w:color w:val="FF0000"/>
                <w:sz w:val="20"/>
                <w:szCs w:val="20"/>
                <w:lang w:val="en-US"/>
              </w:rPr>
              <w:t>High Level Technical Visit to Colombia</w:t>
            </w:r>
          </w:p>
        </w:tc>
      </w:tr>
      <w:tr w:rsidR="00A9659C" w:rsidRPr="00652529" w14:paraId="1F408C58" w14:textId="77777777" w:rsidTr="00D12C91">
        <w:trPr>
          <w:trHeight w:val="260"/>
        </w:trPr>
        <w:tc>
          <w:tcPr>
            <w:tcW w:w="1100" w:type="dxa"/>
            <w:tcBorders>
              <w:top w:val="single" w:sz="4" w:space="0" w:color="auto"/>
              <w:left w:val="single" w:sz="4" w:space="0" w:color="auto"/>
              <w:bottom w:val="single" w:sz="4" w:space="0" w:color="auto"/>
              <w:right w:val="nil"/>
            </w:tcBorders>
            <w:shd w:val="clear" w:color="auto" w:fill="auto"/>
            <w:noWrap/>
            <w:vAlign w:val="bottom"/>
            <w:hideMark/>
          </w:tcPr>
          <w:p w14:paraId="33941724" w14:textId="77777777" w:rsidR="00A9659C" w:rsidRPr="00652529" w:rsidRDefault="00A9659C" w:rsidP="003F069F">
            <w:pPr>
              <w:jc w:val="center"/>
              <w:rPr>
                <w:rFonts w:ascii="Arial" w:eastAsia="Times New Roman" w:hAnsi="Arial" w:cs="Arial"/>
                <w:b/>
                <w:bCs/>
                <w:color w:val="FF0000"/>
                <w:sz w:val="20"/>
                <w:szCs w:val="20"/>
                <w:lang w:val="en-US"/>
              </w:rPr>
            </w:pPr>
            <w:proofErr w:type="spellStart"/>
            <w:r w:rsidRPr="00652529">
              <w:rPr>
                <w:rFonts w:ascii="Arial" w:eastAsia="Times New Roman" w:hAnsi="Arial" w:cs="Arial"/>
                <w:b/>
                <w:bCs/>
                <w:color w:val="FF0000"/>
                <w:sz w:val="20"/>
                <w:szCs w:val="20"/>
                <w:lang w:val="en-US"/>
              </w:rPr>
              <w:t>SWAtHC</w:t>
            </w:r>
            <w:proofErr w:type="spellEnd"/>
          </w:p>
        </w:tc>
        <w:tc>
          <w:tcPr>
            <w:tcW w:w="5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87F18" w14:textId="39842C2D" w:rsidR="00A9659C" w:rsidRPr="00652529" w:rsidRDefault="00A9659C" w:rsidP="003F069F">
            <w:pPr>
              <w:rPr>
                <w:rFonts w:ascii="Arial" w:eastAsia="Times New Roman" w:hAnsi="Arial" w:cs="Arial"/>
                <w:color w:val="FF0000"/>
                <w:sz w:val="20"/>
                <w:szCs w:val="20"/>
                <w:lang w:val="en-US"/>
              </w:rPr>
            </w:pPr>
            <w:r w:rsidRPr="00652529">
              <w:rPr>
                <w:rFonts w:ascii="Arial" w:eastAsia="Times New Roman" w:hAnsi="Arial" w:cs="Arial"/>
                <w:color w:val="FF0000"/>
                <w:sz w:val="20"/>
                <w:szCs w:val="20"/>
                <w:lang w:val="en-US"/>
              </w:rPr>
              <w:t>Seminar on Raising</w:t>
            </w:r>
            <w:r w:rsidR="003F069F">
              <w:rPr>
                <w:rFonts w:ascii="Arial" w:eastAsia="Times New Roman" w:hAnsi="Arial" w:cs="Arial"/>
                <w:color w:val="FF0000"/>
                <w:sz w:val="20"/>
                <w:szCs w:val="20"/>
                <w:lang w:val="en-US"/>
              </w:rPr>
              <w:t xml:space="preserve"> </w:t>
            </w:r>
            <w:r w:rsidRPr="00652529">
              <w:rPr>
                <w:rFonts w:ascii="Arial" w:eastAsia="Times New Roman" w:hAnsi="Arial" w:cs="Arial"/>
                <w:color w:val="FF0000"/>
                <w:sz w:val="20"/>
                <w:szCs w:val="20"/>
                <w:lang w:val="en-US"/>
              </w:rPr>
              <w:t>Awareness of Hydrography</w:t>
            </w:r>
          </w:p>
        </w:tc>
      </w:tr>
    </w:tbl>
    <w:p w14:paraId="17287602" w14:textId="77777777" w:rsidR="00A9659C" w:rsidRPr="00652529" w:rsidRDefault="00A9659C" w:rsidP="00963CA8">
      <w:pPr>
        <w:ind w:left="1701" w:hanging="1134"/>
        <w:rPr>
          <w:rFonts w:ascii="Arial" w:eastAsiaTheme="minorHAnsi" w:hAnsi="Arial" w:cs="Arial"/>
          <w:iCs/>
          <w:color w:val="FF0000"/>
          <w:sz w:val="22"/>
          <w:szCs w:val="22"/>
          <w:lang w:val="en-US"/>
        </w:rPr>
      </w:pPr>
    </w:p>
    <w:p w14:paraId="0643E0E7" w14:textId="77777777" w:rsidR="00A9659C" w:rsidRPr="00652529" w:rsidRDefault="00A9659C" w:rsidP="00963CA8">
      <w:pPr>
        <w:ind w:left="1701" w:hanging="1134"/>
        <w:rPr>
          <w:rFonts w:ascii="Arial" w:eastAsiaTheme="minorHAnsi" w:hAnsi="Arial" w:cs="Arial"/>
          <w:iCs/>
          <w:color w:val="FF0000"/>
          <w:sz w:val="22"/>
          <w:szCs w:val="22"/>
          <w:lang w:val="en-US"/>
        </w:rPr>
      </w:pPr>
    </w:p>
    <w:p w14:paraId="08813D1F" w14:textId="77777777" w:rsidR="00A9659C" w:rsidRPr="00652529" w:rsidRDefault="00A9659C" w:rsidP="00963CA8">
      <w:pPr>
        <w:ind w:left="1701" w:hanging="1134"/>
        <w:rPr>
          <w:rFonts w:ascii="Arial" w:eastAsiaTheme="minorHAnsi" w:hAnsi="Arial" w:cs="Arial"/>
          <w:iCs/>
          <w:color w:val="FF0000"/>
          <w:sz w:val="22"/>
          <w:szCs w:val="22"/>
          <w:lang w:val="en-US"/>
        </w:rPr>
      </w:pPr>
    </w:p>
    <w:p w14:paraId="52537722" w14:textId="77777777" w:rsidR="00A9659C" w:rsidRPr="00D12C91" w:rsidRDefault="00A9659C" w:rsidP="00BA55D1">
      <w:pPr>
        <w:ind w:left="1701" w:hanging="1134"/>
        <w:rPr>
          <w:rFonts w:ascii="Arial" w:eastAsiaTheme="minorHAnsi" w:hAnsi="Arial" w:cs="Arial"/>
          <w:iCs/>
          <w:color w:val="FF0000"/>
          <w:sz w:val="18"/>
          <w:szCs w:val="18"/>
          <w:lang w:val="en-US"/>
        </w:rPr>
      </w:pPr>
    </w:p>
    <w:p w14:paraId="7622F73F" w14:textId="597BC749" w:rsidR="00BA55D1" w:rsidRPr="00652529" w:rsidRDefault="00BA55D1" w:rsidP="00652529">
      <w:pPr>
        <w:ind w:left="1701" w:hanging="1134"/>
        <w:jc w:val="both"/>
        <w:rPr>
          <w:rFonts w:ascii="Arial" w:eastAsiaTheme="minorHAnsi" w:hAnsi="Arial" w:cs="Arial"/>
          <w:iCs/>
          <w:color w:val="FF0000"/>
          <w:sz w:val="22"/>
          <w:szCs w:val="22"/>
          <w:lang w:val="en-US"/>
        </w:rPr>
      </w:pPr>
      <w:r w:rsidRPr="00652529">
        <w:rPr>
          <w:rFonts w:ascii="Arial" w:eastAsiaTheme="minorHAnsi" w:hAnsi="Arial" w:cs="Arial"/>
          <w:iCs/>
          <w:color w:val="FF0000"/>
          <w:sz w:val="22"/>
          <w:szCs w:val="22"/>
          <w:lang w:val="en-US"/>
        </w:rPr>
        <w:t>Decis</w:t>
      </w:r>
      <w:r w:rsidR="00A9659C" w:rsidRPr="00652529">
        <w:rPr>
          <w:rFonts w:ascii="Arial" w:eastAsiaTheme="minorHAnsi" w:hAnsi="Arial" w:cs="Arial"/>
          <w:iCs/>
          <w:color w:val="FF0000"/>
          <w:sz w:val="22"/>
          <w:szCs w:val="22"/>
          <w:lang w:val="en-US"/>
        </w:rPr>
        <w:t>ion 13</w:t>
      </w:r>
      <w:r w:rsidRPr="00652529">
        <w:rPr>
          <w:rFonts w:ascii="Arial" w:eastAsiaTheme="minorHAnsi" w:hAnsi="Arial" w:cs="Arial"/>
          <w:iCs/>
          <w:color w:val="FF0000"/>
          <w:sz w:val="22"/>
          <w:szCs w:val="22"/>
          <w:lang w:val="en-US"/>
        </w:rPr>
        <w:t xml:space="preserve">: If there is a surplus </w:t>
      </w:r>
      <w:r w:rsidR="009D63CB" w:rsidRPr="00652529">
        <w:rPr>
          <w:rFonts w:ascii="Arial" w:eastAsiaTheme="minorHAnsi" w:hAnsi="Arial" w:cs="Arial"/>
          <w:iCs/>
          <w:color w:val="FF0000"/>
          <w:sz w:val="22"/>
          <w:szCs w:val="22"/>
          <w:lang w:val="en-US"/>
        </w:rPr>
        <w:t>in 2023</w:t>
      </w:r>
      <w:r w:rsidR="00A9659C" w:rsidRPr="00652529">
        <w:rPr>
          <w:rFonts w:ascii="Arial" w:eastAsiaTheme="minorHAnsi" w:hAnsi="Arial" w:cs="Arial"/>
          <w:iCs/>
          <w:color w:val="FF0000"/>
          <w:sz w:val="22"/>
          <w:szCs w:val="22"/>
          <w:lang w:val="en-US"/>
        </w:rPr>
        <w:t xml:space="preserve"> </w:t>
      </w:r>
      <w:r w:rsidRPr="00652529">
        <w:rPr>
          <w:rFonts w:ascii="Arial" w:eastAsiaTheme="minorHAnsi" w:hAnsi="Arial" w:cs="Arial"/>
          <w:iCs/>
          <w:color w:val="FF0000"/>
          <w:sz w:val="22"/>
          <w:szCs w:val="22"/>
          <w:lang w:val="en-US"/>
        </w:rPr>
        <w:t>with will be incorporated in the 2025 CBWP.</w:t>
      </w:r>
    </w:p>
    <w:p w14:paraId="00B335C8" w14:textId="77777777" w:rsidR="00BA55D1" w:rsidRPr="00D12C91" w:rsidRDefault="00BA55D1" w:rsidP="00652529">
      <w:pPr>
        <w:ind w:left="1701" w:hanging="1134"/>
        <w:jc w:val="both"/>
        <w:rPr>
          <w:rFonts w:ascii="Arial" w:eastAsiaTheme="minorHAnsi" w:hAnsi="Arial" w:cs="Arial"/>
          <w:iCs/>
          <w:color w:val="FF0000"/>
          <w:sz w:val="18"/>
          <w:szCs w:val="18"/>
          <w:lang w:val="en-US"/>
        </w:rPr>
      </w:pPr>
    </w:p>
    <w:p w14:paraId="1154D58B" w14:textId="6DF57A9E" w:rsidR="00BA55D1" w:rsidRPr="00652529" w:rsidRDefault="00A9659C" w:rsidP="00652529">
      <w:pPr>
        <w:ind w:left="1701" w:hanging="1134"/>
        <w:jc w:val="both"/>
        <w:rPr>
          <w:rFonts w:ascii="Arial" w:eastAsiaTheme="minorHAnsi" w:hAnsi="Arial" w:cs="Arial"/>
          <w:iCs/>
          <w:color w:val="FF0000"/>
          <w:sz w:val="22"/>
          <w:szCs w:val="22"/>
          <w:lang w:val="en-US"/>
        </w:rPr>
      </w:pPr>
      <w:r w:rsidRPr="00652529">
        <w:rPr>
          <w:rFonts w:ascii="Arial" w:eastAsiaTheme="minorHAnsi" w:hAnsi="Arial" w:cs="Arial"/>
          <w:iCs/>
          <w:color w:val="FF0000"/>
          <w:sz w:val="22"/>
          <w:szCs w:val="22"/>
          <w:lang w:val="en-US"/>
        </w:rPr>
        <w:t>Decision 14</w:t>
      </w:r>
      <w:r w:rsidR="00BA55D1" w:rsidRPr="00652529">
        <w:rPr>
          <w:rFonts w:ascii="Arial" w:eastAsiaTheme="minorHAnsi" w:hAnsi="Arial" w:cs="Arial"/>
          <w:iCs/>
          <w:color w:val="FF0000"/>
          <w:sz w:val="22"/>
          <w:szCs w:val="22"/>
          <w:lang w:val="en-US"/>
        </w:rPr>
        <w:t xml:space="preserve">: </w:t>
      </w:r>
      <w:r w:rsidR="00CF7A68" w:rsidRPr="00652529">
        <w:rPr>
          <w:rFonts w:ascii="Arial" w:eastAsiaTheme="minorHAnsi" w:hAnsi="Arial" w:cs="Arial"/>
          <w:iCs/>
          <w:color w:val="FF0000"/>
          <w:sz w:val="22"/>
          <w:szCs w:val="22"/>
          <w:lang w:val="en-US"/>
        </w:rPr>
        <w:t xml:space="preserve">In 2024 the CBWP </w:t>
      </w:r>
      <w:r w:rsidR="009D63CB" w:rsidRPr="00652529">
        <w:rPr>
          <w:rFonts w:ascii="Arial" w:eastAsiaTheme="minorHAnsi" w:hAnsi="Arial" w:cs="Arial"/>
          <w:iCs/>
          <w:color w:val="FF0000"/>
          <w:sz w:val="22"/>
          <w:szCs w:val="22"/>
          <w:lang w:val="en-US"/>
        </w:rPr>
        <w:t>will</w:t>
      </w:r>
      <w:r w:rsidR="00CF7A68" w:rsidRPr="00652529">
        <w:rPr>
          <w:rFonts w:ascii="Arial" w:eastAsiaTheme="minorHAnsi" w:hAnsi="Arial" w:cs="Arial"/>
          <w:iCs/>
          <w:color w:val="FF0000"/>
          <w:sz w:val="22"/>
          <w:szCs w:val="22"/>
          <w:lang w:val="en-US"/>
        </w:rPr>
        <w:t xml:space="preserve"> go back to the normal situation and </w:t>
      </w:r>
      <w:r w:rsidR="009D63CB" w:rsidRPr="00652529">
        <w:rPr>
          <w:rFonts w:ascii="Arial" w:eastAsiaTheme="minorHAnsi" w:hAnsi="Arial" w:cs="Arial"/>
          <w:iCs/>
          <w:color w:val="FF0000"/>
          <w:sz w:val="22"/>
          <w:szCs w:val="22"/>
          <w:lang w:val="en-US"/>
        </w:rPr>
        <w:t xml:space="preserve">funded activities not completed in 2024 </w:t>
      </w:r>
      <w:r w:rsidR="00CF7A68" w:rsidRPr="00652529">
        <w:rPr>
          <w:rFonts w:ascii="Arial" w:eastAsiaTheme="minorHAnsi" w:hAnsi="Arial" w:cs="Arial"/>
          <w:iCs/>
          <w:color w:val="FF0000"/>
          <w:sz w:val="22"/>
          <w:szCs w:val="22"/>
          <w:lang w:val="en-US"/>
        </w:rPr>
        <w:t xml:space="preserve">will </w:t>
      </w:r>
      <w:r w:rsidR="009D63CB" w:rsidRPr="00652529">
        <w:rPr>
          <w:rFonts w:ascii="Arial" w:eastAsiaTheme="minorHAnsi" w:hAnsi="Arial" w:cs="Arial"/>
          <w:iCs/>
          <w:color w:val="FF0000"/>
          <w:sz w:val="22"/>
          <w:szCs w:val="22"/>
          <w:lang w:val="en-US"/>
        </w:rPr>
        <w:t>not be carried</w:t>
      </w:r>
      <w:r w:rsidR="00CF7A68" w:rsidRPr="00652529">
        <w:rPr>
          <w:rFonts w:ascii="Arial" w:eastAsiaTheme="minorHAnsi" w:hAnsi="Arial" w:cs="Arial"/>
          <w:iCs/>
          <w:color w:val="FF0000"/>
          <w:sz w:val="22"/>
          <w:szCs w:val="22"/>
          <w:lang w:val="en-US"/>
        </w:rPr>
        <w:t xml:space="preserve"> over to the 2025 CBWP</w:t>
      </w:r>
      <w:r w:rsidR="00BA55D1" w:rsidRPr="00652529">
        <w:rPr>
          <w:rFonts w:ascii="Arial" w:eastAsiaTheme="minorHAnsi" w:hAnsi="Arial" w:cs="Arial"/>
          <w:iCs/>
          <w:color w:val="FF0000"/>
          <w:sz w:val="22"/>
          <w:szCs w:val="22"/>
          <w:lang w:val="en-US"/>
        </w:rPr>
        <w:t>.</w:t>
      </w:r>
    </w:p>
    <w:p w14:paraId="26ABBF4A" w14:textId="77777777" w:rsidR="00963CA8" w:rsidRPr="00D12C91" w:rsidRDefault="00963CA8" w:rsidP="00652529">
      <w:pPr>
        <w:ind w:left="1701" w:hanging="1134"/>
        <w:jc w:val="both"/>
        <w:rPr>
          <w:rFonts w:ascii="Arial" w:eastAsiaTheme="minorHAnsi" w:hAnsi="Arial" w:cs="Arial"/>
          <w:iCs/>
          <w:color w:val="FF0000"/>
          <w:sz w:val="18"/>
          <w:szCs w:val="18"/>
          <w:lang w:val="en-US"/>
        </w:rPr>
      </w:pPr>
    </w:p>
    <w:p w14:paraId="46A44801" w14:textId="45EFE31B" w:rsidR="00A9659C" w:rsidRPr="00652529" w:rsidRDefault="00A9659C" w:rsidP="00D12C91">
      <w:pPr>
        <w:ind w:left="1701" w:hanging="1134"/>
        <w:jc w:val="both"/>
        <w:rPr>
          <w:rFonts w:ascii="Arial" w:eastAsiaTheme="minorHAnsi" w:hAnsi="Arial" w:cs="Arial"/>
          <w:iCs/>
          <w:color w:val="FF0000"/>
          <w:sz w:val="22"/>
          <w:szCs w:val="22"/>
          <w:lang w:val="en-US"/>
        </w:rPr>
      </w:pPr>
      <w:bookmarkStart w:id="13" w:name="_Hlk74211101"/>
      <w:r w:rsidRPr="00652529">
        <w:rPr>
          <w:rFonts w:ascii="Arial" w:eastAsiaTheme="minorHAnsi" w:hAnsi="Arial" w:cs="Arial"/>
          <w:iCs/>
          <w:color w:val="FF0000"/>
          <w:sz w:val="22"/>
          <w:szCs w:val="22"/>
          <w:lang w:val="en-US"/>
        </w:rPr>
        <w:t>Decision 15</w:t>
      </w:r>
      <w:r w:rsidR="00963CA8" w:rsidRPr="00652529">
        <w:rPr>
          <w:rFonts w:ascii="Arial" w:eastAsiaTheme="minorHAnsi" w:hAnsi="Arial" w:cs="Arial"/>
          <w:iCs/>
          <w:color w:val="FF0000"/>
          <w:sz w:val="22"/>
          <w:szCs w:val="22"/>
          <w:lang w:val="en-US"/>
        </w:rPr>
        <w:t xml:space="preserve">: to select to be funded </w:t>
      </w:r>
      <w:r w:rsidRPr="00652529">
        <w:rPr>
          <w:rFonts w:ascii="Arial" w:eastAsiaTheme="minorHAnsi" w:hAnsi="Arial" w:cs="Arial"/>
          <w:iCs/>
          <w:color w:val="FF0000"/>
          <w:sz w:val="22"/>
          <w:szCs w:val="22"/>
          <w:lang w:val="en-US"/>
        </w:rPr>
        <w:t xml:space="preserve">in the 2024 CBWP </w:t>
      </w:r>
      <w:r w:rsidR="00963CA8" w:rsidRPr="00652529">
        <w:rPr>
          <w:rFonts w:ascii="Arial" w:eastAsiaTheme="minorHAnsi" w:hAnsi="Arial" w:cs="Arial"/>
          <w:iCs/>
          <w:color w:val="FF0000"/>
          <w:sz w:val="22"/>
          <w:szCs w:val="22"/>
          <w:lang w:val="en-US"/>
        </w:rPr>
        <w:t>the following projects</w:t>
      </w:r>
      <w:bookmarkEnd w:id="13"/>
      <w:r w:rsidR="00963CA8" w:rsidRPr="00652529">
        <w:rPr>
          <w:rFonts w:ascii="Arial" w:eastAsiaTheme="minorHAnsi" w:hAnsi="Arial" w:cs="Arial"/>
          <w:iCs/>
          <w:color w:val="FF0000"/>
          <w:sz w:val="22"/>
          <w:szCs w:val="22"/>
          <w:lang w:val="en-US"/>
        </w:rPr>
        <w:t>:</w:t>
      </w:r>
    </w:p>
    <w:tbl>
      <w:tblPr>
        <w:tblpPr w:leftFromText="180" w:rightFromText="180" w:vertAnchor="text" w:horzAnchor="page" w:tblpX="2950" w:tblpY="139"/>
        <w:tblW w:w="6858" w:type="dxa"/>
        <w:tblLook w:val="04A0" w:firstRow="1" w:lastRow="0" w:firstColumn="1" w:lastColumn="0" w:noHBand="0" w:noVBand="1"/>
      </w:tblPr>
      <w:tblGrid>
        <w:gridCol w:w="1660"/>
        <w:gridCol w:w="5198"/>
      </w:tblGrid>
      <w:tr w:rsidR="00A9659C" w:rsidRPr="00652529" w14:paraId="3E2BA9D3" w14:textId="77777777" w:rsidTr="00D12C91">
        <w:trPr>
          <w:trHeight w:val="26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46983D9F" w14:textId="77777777" w:rsidR="00A9659C" w:rsidRPr="00652529" w:rsidRDefault="00A9659C" w:rsidP="00D12C91">
            <w:pPr>
              <w:jc w:val="center"/>
              <w:rPr>
                <w:rFonts w:ascii="Arial" w:eastAsia="Times New Roman" w:hAnsi="Arial" w:cs="Arial"/>
                <w:b/>
                <w:bCs/>
                <w:color w:val="FF0000"/>
                <w:sz w:val="20"/>
                <w:szCs w:val="20"/>
                <w:lang w:val="en-US"/>
              </w:rPr>
            </w:pPr>
            <w:proofErr w:type="spellStart"/>
            <w:r w:rsidRPr="00652529">
              <w:rPr>
                <w:rFonts w:ascii="Arial" w:eastAsia="Times New Roman" w:hAnsi="Arial" w:cs="Arial"/>
                <w:b/>
                <w:bCs/>
                <w:color w:val="FF0000"/>
                <w:sz w:val="20"/>
                <w:szCs w:val="20"/>
                <w:lang w:val="en-US"/>
              </w:rPr>
              <w:t>EAtHC</w:t>
            </w:r>
            <w:proofErr w:type="spellEnd"/>
          </w:p>
        </w:tc>
        <w:tc>
          <w:tcPr>
            <w:tcW w:w="5198" w:type="dxa"/>
            <w:tcBorders>
              <w:top w:val="single" w:sz="4" w:space="0" w:color="auto"/>
              <w:left w:val="single" w:sz="4" w:space="0" w:color="auto"/>
              <w:bottom w:val="nil"/>
              <w:right w:val="single" w:sz="4" w:space="0" w:color="auto"/>
            </w:tcBorders>
            <w:shd w:val="clear" w:color="auto" w:fill="auto"/>
            <w:noWrap/>
            <w:vAlign w:val="center"/>
            <w:hideMark/>
          </w:tcPr>
          <w:p w14:paraId="5980D301" w14:textId="77777777" w:rsidR="00A9659C" w:rsidRPr="00652529" w:rsidRDefault="00A9659C" w:rsidP="00D12C91">
            <w:pPr>
              <w:rPr>
                <w:rFonts w:ascii="Arial" w:eastAsia="Times New Roman" w:hAnsi="Arial" w:cs="Arial"/>
                <w:color w:val="FF0000"/>
                <w:sz w:val="20"/>
                <w:szCs w:val="20"/>
                <w:lang w:val="en-US"/>
              </w:rPr>
            </w:pPr>
            <w:r w:rsidRPr="00652529">
              <w:rPr>
                <w:rFonts w:ascii="Arial" w:eastAsia="Times New Roman" w:hAnsi="Arial" w:cs="Arial"/>
                <w:color w:val="FF0000"/>
                <w:sz w:val="20"/>
                <w:szCs w:val="20"/>
                <w:lang w:val="en-US"/>
              </w:rPr>
              <w:t xml:space="preserve">Seminar “20 Years of Capacity Building Actions in </w:t>
            </w:r>
            <w:proofErr w:type="spellStart"/>
            <w:r w:rsidRPr="00652529">
              <w:rPr>
                <w:rFonts w:ascii="Arial" w:eastAsia="Times New Roman" w:hAnsi="Arial" w:cs="Arial"/>
                <w:color w:val="FF0000"/>
                <w:sz w:val="20"/>
                <w:szCs w:val="20"/>
                <w:lang w:val="en-US"/>
              </w:rPr>
              <w:t>EAtHC</w:t>
            </w:r>
            <w:proofErr w:type="spellEnd"/>
            <w:r w:rsidRPr="00652529">
              <w:rPr>
                <w:rFonts w:ascii="Arial" w:eastAsia="Times New Roman" w:hAnsi="Arial" w:cs="Arial"/>
                <w:color w:val="FF0000"/>
                <w:sz w:val="20"/>
                <w:szCs w:val="20"/>
                <w:lang w:val="en-US"/>
              </w:rPr>
              <w:t xml:space="preserve"> Assessment and Prospect”</w:t>
            </w:r>
          </w:p>
        </w:tc>
      </w:tr>
      <w:tr w:rsidR="00A9659C" w:rsidRPr="00652529" w14:paraId="5AF316B6" w14:textId="77777777" w:rsidTr="00D12C91">
        <w:trPr>
          <w:trHeight w:val="260"/>
        </w:trPr>
        <w:tc>
          <w:tcPr>
            <w:tcW w:w="1660" w:type="dxa"/>
            <w:tcBorders>
              <w:top w:val="nil"/>
              <w:left w:val="single" w:sz="4" w:space="0" w:color="auto"/>
              <w:bottom w:val="single" w:sz="4" w:space="0" w:color="auto"/>
              <w:right w:val="nil"/>
            </w:tcBorders>
            <w:shd w:val="clear" w:color="auto" w:fill="auto"/>
            <w:noWrap/>
            <w:vAlign w:val="center"/>
            <w:hideMark/>
          </w:tcPr>
          <w:p w14:paraId="2C1EE30A" w14:textId="77777777" w:rsidR="00A9659C" w:rsidRPr="00652529" w:rsidRDefault="00A9659C" w:rsidP="00D12C91">
            <w:pPr>
              <w:jc w:val="center"/>
              <w:rPr>
                <w:rFonts w:ascii="Arial" w:eastAsia="Times New Roman" w:hAnsi="Arial" w:cs="Arial"/>
                <w:b/>
                <w:bCs/>
                <w:color w:val="FF0000"/>
                <w:sz w:val="20"/>
                <w:szCs w:val="20"/>
                <w:lang w:val="en-US"/>
              </w:rPr>
            </w:pPr>
            <w:proofErr w:type="spellStart"/>
            <w:r w:rsidRPr="00652529">
              <w:rPr>
                <w:rFonts w:ascii="Arial" w:eastAsia="Times New Roman" w:hAnsi="Arial" w:cs="Arial"/>
                <w:b/>
                <w:bCs/>
                <w:color w:val="FF0000"/>
                <w:sz w:val="20"/>
                <w:szCs w:val="20"/>
                <w:lang w:val="en-US"/>
              </w:rPr>
              <w:t>EAtHC</w:t>
            </w:r>
            <w:proofErr w:type="spellEnd"/>
          </w:p>
        </w:tc>
        <w:tc>
          <w:tcPr>
            <w:tcW w:w="5198" w:type="dxa"/>
            <w:tcBorders>
              <w:top w:val="single" w:sz="4" w:space="0" w:color="auto"/>
              <w:left w:val="single" w:sz="4" w:space="0" w:color="auto"/>
              <w:bottom w:val="nil"/>
              <w:right w:val="single" w:sz="4" w:space="0" w:color="auto"/>
            </w:tcBorders>
            <w:shd w:val="clear" w:color="auto" w:fill="auto"/>
            <w:noWrap/>
            <w:vAlign w:val="center"/>
            <w:hideMark/>
          </w:tcPr>
          <w:p w14:paraId="37F8B2E0" w14:textId="77777777" w:rsidR="00A9659C" w:rsidRPr="00652529" w:rsidRDefault="00A9659C" w:rsidP="00D12C91">
            <w:pPr>
              <w:rPr>
                <w:rFonts w:ascii="Arial" w:eastAsia="Times New Roman" w:hAnsi="Arial" w:cs="Arial"/>
                <w:color w:val="FF0000"/>
                <w:sz w:val="20"/>
                <w:szCs w:val="20"/>
                <w:lang w:val="en-US"/>
              </w:rPr>
            </w:pPr>
            <w:r w:rsidRPr="00652529">
              <w:rPr>
                <w:rFonts w:ascii="Arial" w:eastAsia="Times New Roman" w:hAnsi="Arial" w:cs="Arial"/>
                <w:color w:val="FF0000"/>
                <w:sz w:val="20"/>
                <w:szCs w:val="20"/>
                <w:lang w:val="en-US"/>
              </w:rPr>
              <w:t>Technical visit to Guinea</w:t>
            </w:r>
          </w:p>
        </w:tc>
      </w:tr>
      <w:tr w:rsidR="00A9659C" w:rsidRPr="00652529" w14:paraId="05FECDB6" w14:textId="77777777" w:rsidTr="00D12C91">
        <w:trPr>
          <w:trHeight w:val="260"/>
        </w:trPr>
        <w:tc>
          <w:tcPr>
            <w:tcW w:w="1660" w:type="dxa"/>
            <w:tcBorders>
              <w:top w:val="nil"/>
              <w:left w:val="single" w:sz="4" w:space="0" w:color="auto"/>
              <w:bottom w:val="single" w:sz="4" w:space="0" w:color="auto"/>
              <w:right w:val="nil"/>
            </w:tcBorders>
            <w:shd w:val="clear" w:color="auto" w:fill="auto"/>
            <w:noWrap/>
            <w:vAlign w:val="center"/>
            <w:hideMark/>
          </w:tcPr>
          <w:p w14:paraId="1D4294FC" w14:textId="77777777" w:rsidR="00A9659C" w:rsidRPr="00652529" w:rsidRDefault="00A9659C" w:rsidP="00D12C91">
            <w:pPr>
              <w:jc w:val="center"/>
              <w:rPr>
                <w:rFonts w:ascii="Arial" w:eastAsia="Times New Roman" w:hAnsi="Arial" w:cs="Arial"/>
                <w:b/>
                <w:bCs/>
                <w:color w:val="FF0000"/>
                <w:sz w:val="20"/>
                <w:szCs w:val="20"/>
                <w:lang w:val="en-US"/>
              </w:rPr>
            </w:pPr>
            <w:proofErr w:type="spellStart"/>
            <w:r w:rsidRPr="00652529">
              <w:rPr>
                <w:rFonts w:ascii="Arial" w:eastAsia="Times New Roman" w:hAnsi="Arial" w:cs="Arial"/>
                <w:b/>
                <w:bCs/>
                <w:color w:val="FF0000"/>
                <w:sz w:val="20"/>
                <w:szCs w:val="20"/>
                <w:lang w:val="en-US"/>
              </w:rPr>
              <w:t>EAtHC</w:t>
            </w:r>
            <w:proofErr w:type="spellEnd"/>
          </w:p>
        </w:tc>
        <w:tc>
          <w:tcPr>
            <w:tcW w:w="5198" w:type="dxa"/>
            <w:tcBorders>
              <w:top w:val="single" w:sz="4" w:space="0" w:color="auto"/>
              <w:left w:val="single" w:sz="4" w:space="0" w:color="auto"/>
              <w:bottom w:val="nil"/>
              <w:right w:val="single" w:sz="4" w:space="0" w:color="auto"/>
            </w:tcBorders>
            <w:shd w:val="clear" w:color="auto" w:fill="auto"/>
            <w:noWrap/>
            <w:vAlign w:val="center"/>
            <w:hideMark/>
          </w:tcPr>
          <w:p w14:paraId="1E5A370E" w14:textId="77777777" w:rsidR="00A9659C" w:rsidRPr="00652529" w:rsidRDefault="00A9659C" w:rsidP="00D12C91">
            <w:pPr>
              <w:rPr>
                <w:rFonts w:ascii="Arial" w:eastAsia="Times New Roman" w:hAnsi="Arial" w:cs="Arial"/>
                <w:color w:val="FF0000"/>
                <w:sz w:val="20"/>
                <w:szCs w:val="20"/>
                <w:lang w:val="en-US"/>
              </w:rPr>
            </w:pPr>
            <w:r w:rsidRPr="00652529">
              <w:rPr>
                <w:rFonts w:ascii="Arial" w:eastAsia="Times New Roman" w:hAnsi="Arial" w:cs="Arial"/>
                <w:color w:val="FF0000"/>
                <w:sz w:val="20"/>
                <w:szCs w:val="20"/>
                <w:lang w:val="en-US"/>
              </w:rPr>
              <w:t>Technical Visit to DRC</w:t>
            </w:r>
          </w:p>
        </w:tc>
      </w:tr>
      <w:tr w:rsidR="00A9659C" w:rsidRPr="00652529" w14:paraId="4A31520A" w14:textId="77777777" w:rsidTr="00D12C91">
        <w:trPr>
          <w:trHeight w:val="260"/>
        </w:trPr>
        <w:tc>
          <w:tcPr>
            <w:tcW w:w="1660" w:type="dxa"/>
            <w:tcBorders>
              <w:top w:val="nil"/>
              <w:left w:val="single" w:sz="4" w:space="0" w:color="auto"/>
              <w:bottom w:val="single" w:sz="4" w:space="0" w:color="auto"/>
              <w:right w:val="nil"/>
            </w:tcBorders>
            <w:shd w:val="clear" w:color="auto" w:fill="auto"/>
            <w:noWrap/>
            <w:vAlign w:val="center"/>
            <w:hideMark/>
          </w:tcPr>
          <w:p w14:paraId="1B266662" w14:textId="77777777" w:rsidR="00A9659C" w:rsidRPr="00652529" w:rsidRDefault="00A9659C" w:rsidP="00D12C91">
            <w:pPr>
              <w:jc w:val="center"/>
              <w:rPr>
                <w:rFonts w:ascii="Arial" w:eastAsia="Times New Roman" w:hAnsi="Arial" w:cs="Arial"/>
                <w:b/>
                <w:bCs/>
                <w:color w:val="FF0000"/>
                <w:sz w:val="20"/>
                <w:szCs w:val="20"/>
                <w:lang w:val="en-US"/>
              </w:rPr>
            </w:pPr>
            <w:r w:rsidRPr="00652529">
              <w:rPr>
                <w:rFonts w:ascii="Arial" w:eastAsia="Times New Roman" w:hAnsi="Arial" w:cs="Arial"/>
                <w:b/>
                <w:bCs/>
                <w:color w:val="FF0000"/>
                <w:sz w:val="20"/>
                <w:szCs w:val="20"/>
                <w:lang w:val="en-US"/>
              </w:rPr>
              <w:t>NIOHC</w:t>
            </w:r>
          </w:p>
        </w:tc>
        <w:tc>
          <w:tcPr>
            <w:tcW w:w="5198" w:type="dxa"/>
            <w:tcBorders>
              <w:top w:val="single" w:sz="4" w:space="0" w:color="auto"/>
              <w:left w:val="single" w:sz="4" w:space="0" w:color="auto"/>
              <w:bottom w:val="nil"/>
              <w:right w:val="single" w:sz="4" w:space="0" w:color="auto"/>
            </w:tcBorders>
            <w:shd w:val="clear" w:color="auto" w:fill="auto"/>
            <w:noWrap/>
            <w:vAlign w:val="center"/>
            <w:hideMark/>
          </w:tcPr>
          <w:p w14:paraId="2B3277F9" w14:textId="77777777" w:rsidR="00A9659C" w:rsidRPr="00652529" w:rsidRDefault="00A9659C" w:rsidP="00D12C91">
            <w:pPr>
              <w:rPr>
                <w:rFonts w:ascii="Arial" w:eastAsia="Times New Roman" w:hAnsi="Arial" w:cs="Arial"/>
                <w:color w:val="FF0000"/>
                <w:sz w:val="20"/>
                <w:szCs w:val="20"/>
                <w:lang w:val="en-US"/>
              </w:rPr>
            </w:pPr>
            <w:r w:rsidRPr="00652529">
              <w:rPr>
                <w:rFonts w:ascii="Arial" w:eastAsia="Times New Roman" w:hAnsi="Arial" w:cs="Arial"/>
                <w:color w:val="FF0000"/>
                <w:sz w:val="20"/>
                <w:szCs w:val="20"/>
                <w:lang w:val="en-US"/>
              </w:rPr>
              <w:t>Seminar on Raising Awareness of Hydrography</w:t>
            </w:r>
          </w:p>
        </w:tc>
      </w:tr>
      <w:tr w:rsidR="00A9659C" w:rsidRPr="00652529" w14:paraId="1E4F11FA" w14:textId="77777777" w:rsidTr="00D12C91">
        <w:trPr>
          <w:trHeight w:val="260"/>
        </w:trPr>
        <w:tc>
          <w:tcPr>
            <w:tcW w:w="1660" w:type="dxa"/>
            <w:tcBorders>
              <w:top w:val="nil"/>
              <w:left w:val="single" w:sz="4" w:space="0" w:color="auto"/>
              <w:bottom w:val="single" w:sz="4" w:space="0" w:color="auto"/>
              <w:right w:val="nil"/>
            </w:tcBorders>
            <w:shd w:val="clear" w:color="auto" w:fill="auto"/>
            <w:noWrap/>
            <w:vAlign w:val="center"/>
            <w:hideMark/>
          </w:tcPr>
          <w:p w14:paraId="61252784" w14:textId="77777777" w:rsidR="00A9659C" w:rsidRPr="00652529" w:rsidRDefault="00A9659C" w:rsidP="00D12C91">
            <w:pPr>
              <w:jc w:val="center"/>
              <w:rPr>
                <w:rFonts w:ascii="Arial" w:eastAsia="Times New Roman" w:hAnsi="Arial" w:cs="Arial"/>
                <w:b/>
                <w:bCs/>
                <w:color w:val="FF0000"/>
                <w:sz w:val="20"/>
                <w:szCs w:val="20"/>
                <w:lang w:val="en-US"/>
              </w:rPr>
            </w:pPr>
            <w:r w:rsidRPr="00652529">
              <w:rPr>
                <w:rFonts w:ascii="Arial" w:eastAsia="Times New Roman" w:hAnsi="Arial" w:cs="Arial"/>
                <w:b/>
                <w:bCs/>
                <w:color w:val="FF0000"/>
                <w:sz w:val="20"/>
                <w:szCs w:val="20"/>
                <w:lang w:val="en-US"/>
              </w:rPr>
              <w:t>MACHC</w:t>
            </w:r>
          </w:p>
        </w:tc>
        <w:tc>
          <w:tcPr>
            <w:tcW w:w="5198" w:type="dxa"/>
            <w:tcBorders>
              <w:top w:val="single" w:sz="4" w:space="0" w:color="auto"/>
              <w:left w:val="single" w:sz="4" w:space="0" w:color="auto"/>
              <w:bottom w:val="nil"/>
              <w:right w:val="single" w:sz="4" w:space="0" w:color="auto"/>
            </w:tcBorders>
            <w:shd w:val="clear" w:color="auto" w:fill="auto"/>
            <w:noWrap/>
            <w:vAlign w:val="center"/>
            <w:hideMark/>
          </w:tcPr>
          <w:p w14:paraId="6969E3A5" w14:textId="77777777" w:rsidR="00A9659C" w:rsidRPr="00652529" w:rsidRDefault="00A9659C" w:rsidP="00D12C91">
            <w:pPr>
              <w:rPr>
                <w:rFonts w:ascii="Arial" w:eastAsia="Times New Roman" w:hAnsi="Arial" w:cs="Arial"/>
                <w:color w:val="FF0000"/>
                <w:sz w:val="20"/>
                <w:szCs w:val="20"/>
                <w:lang w:val="en-US"/>
              </w:rPr>
            </w:pPr>
            <w:r w:rsidRPr="00652529">
              <w:rPr>
                <w:rFonts w:ascii="Arial" w:eastAsia="Times New Roman" w:hAnsi="Arial" w:cs="Arial"/>
                <w:color w:val="FF0000"/>
                <w:sz w:val="20"/>
                <w:szCs w:val="20"/>
                <w:lang w:val="en-US"/>
              </w:rPr>
              <w:t>Seminar on Raising Awareness of Hydrography</w:t>
            </w:r>
          </w:p>
        </w:tc>
      </w:tr>
      <w:tr w:rsidR="00A9659C" w:rsidRPr="00652529" w14:paraId="2D9AC4F9" w14:textId="77777777" w:rsidTr="00D12C91">
        <w:trPr>
          <w:trHeight w:val="260"/>
        </w:trPr>
        <w:tc>
          <w:tcPr>
            <w:tcW w:w="1660" w:type="dxa"/>
            <w:tcBorders>
              <w:top w:val="nil"/>
              <w:left w:val="single" w:sz="4" w:space="0" w:color="auto"/>
              <w:bottom w:val="single" w:sz="4" w:space="0" w:color="auto"/>
              <w:right w:val="nil"/>
            </w:tcBorders>
            <w:shd w:val="clear" w:color="auto" w:fill="auto"/>
            <w:noWrap/>
            <w:vAlign w:val="center"/>
            <w:hideMark/>
          </w:tcPr>
          <w:p w14:paraId="5A715FE9" w14:textId="77777777" w:rsidR="00A9659C" w:rsidRPr="00652529" w:rsidRDefault="00A9659C" w:rsidP="00D12C91">
            <w:pPr>
              <w:jc w:val="center"/>
              <w:rPr>
                <w:rFonts w:ascii="Arial" w:eastAsia="Times New Roman" w:hAnsi="Arial" w:cs="Arial"/>
                <w:b/>
                <w:bCs/>
                <w:color w:val="FF0000"/>
                <w:sz w:val="20"/>
                <w:szCs w:val="20"/>
                <w:lang w:val="en-US"/>
              </w:rPr>
            </w:pPr>
            <w:r w:rsidRPr="00652529">
              <w:rPr>
                <w:rFonts w:ascii="Arial" w:eastAsia="Times New Roman" w:hAnsi="Arial" w:cs="Arial"/>
                <w:b/>
                <w:bCs/>
                <w:color w:val="FF0000"/>
                <w:sz w:val="20"/>
                <w:szCs w:val="20"/>
                <w:lang w:val="en-US"/>
              </w:rPr>
              <w:t>NIOHC/RSAHC</w:t>
            </w:r>
          </w:p>
        </w:tc>
        <w:tc>
          <w:tcPr>
            <w:tcW w:w="5198" w:type="dxa"/>
            <w:tcBorders>
              <w:top w:val="single" w:sz="4" w:space="0" w:color="auto"/>
              <w:left w:val="single" w:sz="4" w:space="0" w:color="auto"/>
              <w:bottom w:val="nil"/>
              <w:right w:val="single" w:sz="4" w:space="0" w:color="auto"/>
            </w:tcBorders>
            <w:shd w:val="clear" w:color="auto" w:fill="auto"/>
            <w:noWrap/>
            <w:vAlign w:val="center"/>
            <w:hideMark/>
          </w:tcPr>
          <w:p w14:paraId="4A796169" w14:textId="3AB25F30" w:rsidR="00A9659C" w:rsidRPr="00652529" w:rsidRDefault="00A9659C" w:rsidP="00D12C91">
            <w:pPr>
              <w:rPr>
                <w:rFonts w:ascii="Arial" w:eastAsia="Times New Roman" w:hAnsi="Arial" w:cs="Arial"/>
                <w:color w:val="FF0000"/>
                <w:sz w:val="20"/>
                <w:szCs w:val="20"/>
                <w:lang w:val="en-US"/>
              </w:rPr>
            </w:pPr>
            <w:r w:rsidRPr="00652529">
              <w:rPr>
                <w:rFonts w:ascii="Arial" w:eastAsia="Times New Roman" w:hAnsi="Arial" w:cs="Arial"/>
                <w:color w:val="FF0000"/>
                <w:sz w:val="20"/>
                <w:szCs w:val="20"/>
                <w:lang w:val="en-US"/>
              </w:rPr>
              <w:t>MSI (training on</w:t>
            </w:r>
            <w:r w:rsidR="00D12C91">
              <w:rPr>
                <w:rFonts w:ascii="Arial" w:eastAsia="Times New Roman" w:hAnsi="Arial" w:cs="Arial"/>
                <w:color w:val="FF0000"/>
                <w:sz w:val="20"/>
                <w:szCs w:val="20"/>
                <w:lang w:val="en-US"/>
              </w:rPr>
              <w:t xml:space="preserve"> </w:t>
            </w:r>
            <w:r w:rsidRPr="00652529">
              <w:rPr>
                <w:rFonts w:ascii="Arial" w:eastAsia="Times New Roman" w:hAnsi="Arial" w:cs="Arial"/>
                <w:color w:val="FF0000"/>
                <w:sz w:val="20"/>
                <w:szCs w:val="20"/>
                <w:lang w:val="en-US"/>
              </w:rPr>
              <w:t>establishment of MSI structure and basic MSI procedure)</w:t>
            </w:r>
          </w:p>
        </w:tc>
      </w:tr>
      <w:tr w:rsidR="00A9659C" w:rsidRPr="00652529" w14:paraId="702205F8" w14:textId="77777777" w:rsidTr="00D12C91">
        <w:trPr>
          <w:trHeight w:val="260"/>
        </w:trPr>
        <w:tc>
          <w:tcPr>
            <w:tcW w:w="1660" w:type="dxa"/>
            <w:tcBorders>
              <w:top w:val="nil"/>
              <w:left w:val="single" w:sz="4" w:space="0" w:color="auto"/>
              <w:bottom w:val="single" w:sz="4" w:space="0" w:color="auto"/>
              <w:right w:val="nil"/>
            </w:tcBorders>
            <w:shd w:val="clear" w:color="auto" w:fill="auto"/>
            <w:noWrap/>
            <w:vAlign w:val="center"/>
            <w:hideMark/>
          </w:tcPr>
          <w:p w14:paraId="4CA0A06E" w14:textId="77777777" w:rsidR="00A9659C" w:rsidRPr="00652529" w:rsidRDefault="00A9659C" w:rsidP="00D12C91">
            <w:pPr>
              <w:jc w:val="center"/>
              <w:rPr>
                <w:rFonts w:ascii="Arial" w:eastAsia="Times New Roman" w:hAnsi="Arial" w:cs="Arial"/>
                <w:b/>
                <w:bCs/>
                <w:color w:val="FF0000"/>
                <w:sz w:val="20"/>
                <w:szCs w:val="20"/>
                <w:lang w:val="en-US"/>
              </w:rPr>
            </w:pPr>
            <w:r w:rsidRPr="00652529">
              <w:rPr>
                <w:rFonts w:ascii="Arial" w:eastAsia="Times New Roman" w:hAnsi="Arial" w:cs="Arial"/>
                <w:b/>
                <w:bCs/>
                <w:color w:val="FF0000"/>
                <w:sz w:val="20"/>
                <w:szCs w:val="20"/>
                <w:lang w:val="en-US"/>
              </w:rPr>
              <w:t>SAIHC</w:t>
            </w:r>
          </w:p>
        </w:tc>
        <w:tc>
          <w:tcPr>
            <w:tcW w:w="5198" w:type="dxa"/>
            <w:tcBorders>
              <w:top w:val="single" w:sz="4" w:space="0" w:color="auto"/>
              <w:left w:val="single" w:sz="4" w:space="0" w:color="auto"/>
              <w:bottom w:val="nil"/>
              <w:right w:val="single" w:sz="4" w:space="0" w:color="auto"/>
            </w:tcBorders>
            <w:shd w:val="clear" w:color="auto" w:fill="auto"/>
            <w:noWrap/>
            <w:vAlign w:val="center"/>
            <w:hideMark/>
          </w:tcPr>
          <w:p w14:paraId="493778CC" w14:textId="77777777" w:rsidR="00A9659C" w:rsidRPr="00652529" w:rsidRDefault="00A9659C" w:rsidP="00D12C91">
            <w:pPr>
              <w:rPr>
                <w:rFonts w:ascii="Arial" w:eastAsia="Times New Roman" w:hAnsi="Arial" w:cs="Arial"/>
                <w:color w:val="FF0000"/>
                <w:sz w:val="20"/>
                <w:szCs w:val="20"/>
                <w:lang w:val="en-US"/>
              </w:rPr>
            </w:pPr>
            <w:r w:rsidRPr="00652529">
              <w:rPr>
                <w:rFonts w:ascii="Arial" w:eastAsia="Times New Roman" w:hAnsi="Arial" w:cs="Arial"/>
                <w:color w:val="FF0000"/>
                <w:sz w:val="20"/>
                <w:szCs w:val="20"/>
                <w:lang w:val="en-US"/>
              </w:rPr>
              <w:t>Technical Visit to Uganda</w:t>
            </w:r>
          </w:p>
        </w:tc>
      </w:tr>
      <w:tr w:rsidR="00A9659C" w:rsidRPr="00652529" w14:paraId="18457CB2" w14:textId="77777777" w:rsidTr="00D12C91">
        <w:trPr>
          <w:trHeight w:val="260"/>
        </w:trPr>
        <w:tc>
          <w:tcPr>
            <w:tcW w:w="1660" w:type="dxa"/>
            <w:tcBorders>
              <w:top w:val="nil"/>
              <w:left w:val="single" w:sz="4" w:space="0" w:color="auto"/>
              <w:bottom w:val="single" w:sz="4" w:space="0" w:color="auto"/>
              <w:right w:val="nil"/>
            </w:tcBorders>
            <w:shd w:val="clear" w:color="auto" w:fill="auto"/>
            <w:noWrap/>
            <w:vAlign w:val="center"/>
            <w:hideMark/>
          </w:tcPr>
          <w:p w14:paraId="644BEF75" w14:textId="77777777" w:rsidR="00A9659C" w:rsidRPr="00652529" w:rsidRDefault="00A9659C" w:rsidP="00D12C91">
            <w:pPr>
              <w:jc w:val="center"/>
              <w:rPr>
                <w:rFonts w:ascii="Arial" w:eastAsia="Times New Roman" w:hAnsi="Arial" w:cs="Arial"/>
                <w:b/>
                <w:bCs/>
                <w:color w:val="FF0000"/>
                <w:sz w:val="20"/>
                <w:szCs w:val="20"/>
                <w:lang w:val="en-US"/>
              </w:rPr>
            </w:pPr>
            <w:r w:rsidRPr="00652529">
              <w:rPr>
                <w:rFonts w:ascii="Arial" w:eastAsia="Times New Roman" w:hAnsi="Arial" w:cs="Arial"/>
                <w:b/>
                <w:bCs/>
                <w:color w:val="FF0000"/>
                <w:sz w:val="20"/>
                <w:szCs w:val="20"/>
                <w:lang w:val="en-US"/>
              </w:rPr>
              <w:t>MACHC</w:t>
            </w:r>
          </w:p>
        </w:tc>
        <w:tc>
          <w:tcPr>
            <w:tcW w:w="5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E38CA" w14:textId="77777777" w:rsidR="00A9659C" w:rsidRPr="00652529" w:rsidRDefault="00A9659C" w:rsidP="00D12C91">
            <w:pPr>
              <w:rPr>
                <w:rFonts w:ascii="Arial" w:eastAsia="Times New Roman" w:hAnsi="Arial" w:cs="Arial"/>
                <w:color w:val="FF0000"/>
                <w:sz w:val="20"/>
                <w:szCs w:val="20"/>
                <w:lang w:val="en-US"/>
              </w:rPr>
            </w:pPr>
            <w:r w:rsidRPr="00652529">
              <w:rPr>
                <w:rFonts w:ascii="Arial" w:eastAsia="Times New Roman" w:hAnsi="Arial" w:cs="Arial"/>
                <w:color w:val="FF0000"/>
                <w:sz w:val="20"/>
                <w:szCs w:val="20"/>
                <w:lang w:val="en-US"/>
              </w:rPr>
              <w:t>High Level Technical Visit to Colombia</w:t>
            </w:r>
          </w:p>
        </w:tc>
      </w:tr>
      <w:tr w:rsidR="00A9659C" w:rsidRPr="00652529" w14:paraId="756AF683" w14:textId="77777777" w:rsidTr="00D12C91">
        <w:trPr>
          <w:trHeight w:val="260"/>
        </w:trPr>
        <w:tc>
          <w:tcPr>
            <w:tcW w:w="1660" w:type="dxa"/>
            <w:tcBorders>
              <w:top w:val="single" w:sz="4" w:space="0" w:color="auto"/>
              <w:left w:val="single" w:sz="4" w:space="0" w:color="auto"/>
              <w:bottom w:val="single" w:sz="4" w:space="0" w:color="auto"/>
              <w:right w:val="nil"/>
            </w:tcBorders>
            <w:shd w:val="clear" w:color="auto" w:fill="auto"/>
            <w:noWrap/>
            <w:vAlign w:val="center"/>
            <w:hideMark/>
          </w:tcPr>
          <w:p w14:paraId="3CCD6DF0" w14:textId="77777777" w:rsidR="00A9659C" w:rsidRPr="00652529" w:rsidRDefault="00A9659C" w:rsidP="00D12C91">
            <w:pPr>
              <w:jc w:val="center"/>
              <w:rPr>
                <w:rFonts w:ascii="Arial" w:eastAsia="Times New Roman" w:hAnsi="Arial" w:cs="Arial"/>
                <w:b/>
                <w:bCs/>
                <w:color w:val="FF0000"/>
                <w:sz w:val="20"/>
                <w:szCs w:val="20"/>
                <w:lang w:val="en-US"/>
              </w:rPr>
            </w:pPr>
            <w:proofErr w:type="spellStart"/>
            <w:r w:rsidRPr="00652529">
              <w:rPr>
                <w:rFonts w:ascii="Arial" w:eastAsia="Times New Roman" w:hAnsi="Arial" w:cs="Arial"/>
                <w:b/>
                <w:bCs/>
                <w:color w:val="FF0000"/>
                <w:sz w:val="20"/>
                <w:szCs w:val="20"/>
                <w:lang w:val="en-US"/>
              </w:rPr>
              <w:t>SWAtHC</w:t>
            </w:r>
            <w:proofErr w:type="spellEnd"/>
          </w:p>
        </w:tc>
        <w:tc>
          <w:tcPr>
            <w:tcW w:w="5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F6FA6" w14:textId="561F9C7B" w:rsidR="00A9659C" w:rsidRPr="00652529" w:rsidRDefault="00A9659C" w:rsidP="00D12C91">
            <w:pPr>
              <w:rPr>
                <w:rFonts w:ascii="Arial" w:eastAsia="Times New Roman" w:hAnsi="Arial" w:cs="Arial"/>
                <w:color w:val="FF0000"/>
                <w:sz w:val="20"/>
                <w:szCs w:val="20"/>
                <w:lang w:val="en-US"/>
              </w:rPr>
            </w:pPr>
            <w:r w:rsidRPr="00652529">
              <w:rPr>
                <w:rFonts w:ascii="Arial" w:eastAsia="Times New Roman" w:hAnsi="Arial" w:cs="Arial"/>
                <w:color w:val="FF0000"/>
                <w:sz w:val="20"/>
                <w:szCs w:val="20"/>
                <w:lang w:val="en-US"/>
              </w:rPr>
              <w:t>Seminar on Raising</w:t>
            </w:r>
            <w:r w:rsidR="00D12C91">
              <w:rPr>
                <w:rFonts w:ascii="Arial" w:eastAsia="Times New Roman" w:hAnsi="Arial" w:cs="Arial"/>
                <w:color w:val="FF0000"/>
                <w:sz w:val="20"/>
                <w:szCs w:val="20"/>
                <w:lang w:val="en-US"/>
              </w:rPr>
              <w:t xml:space="preserve"> </w:t>
            </w:r>
            <w:r w:rsidRPr="00652529">
              <w:rPr>
                <w:rFonts w:ascii="Arial" w:eastAsia="Times New Roman" w:hAnsi="Arial" w:cs="Arial"/>
                <w:color w:val="FF0000"/>
                <w:sz w:val="20"/>
                <w:szCs w:val="20"/>
                <w:lang w:val="en-US"/>
              </w:rPr>
              <w:t>Awareness of Hydrography</w:t>
            </w:r>
          </w:p>
        </w:tc>
      </w:tr>
    </w:tbl>
    <w:p w14:paraId="5B040441" w14:textId="77777777" w:rsidR="00A9659C" w:rsidRPr="00652529" w:rsidRDefault="00A9659C" w:rsidP="00963CA8">
      <w:pPr>
        <w:ind w:left="1701" w:hanging="1134"/>
        <w:rPr>
          <w:rFonts w:ascii="Arial" w:eastAsiaTheme="minorHAnsi" w:hAnsi="Arial" w:cs="Arial"/>
          <w:iCs/>
          <w:color w:val="FF0000"/>
          <w:sz w:val="22"/>
          <w:szCs w:val="22"/>
          <w:lang w:val="en-US"/>
        </w:rPr>
      </w:pPr>
    </w:p>
    <w:p w14:paraId="44241F3C" w14:textId="77777777" w:rsidR="00A9659C" w:rsidRPr="00652529" w:rsidRDefault="00A9659C" w:rsidP="00963CA8">
      <w:pPr>
        <w:ind w:left="1701" w:hanging="1134"/>
        <w:rPr>
          <w:rFonts w:ascii="Arial" w:eastAsiaTheme="minorHAnsi" w:hAnsi="Arial" w:cs="Arial"/>
          <w:iCs/>
          <w:color w:val="FF0000"/>
          <w:sz w:val="22"/>
          <w:szCs w:val="22"/>
          <w:lang w:val="en-US"/>
        </w:rPr>
      </w:pPr>
    </w:p>
    <w:p w14:paraId="38CF10AC" w14:textId="77777777" w:rsidR="00A9659C" w:rsidRPr="00652529" w:rsidRDefault="00A9659C" w:rsidP="00963CA8">
      <w:pPr>
        <w:ind w:left="1701" w:hanging="1134"/>
        <w:rPr>
          <w:rFonts w:ascii="Arial" w:eastAsiaTheme="minorHAnsi" w:hAnsi="Arial" w:cs="Arial"/>
          <w:iCs/>
          <w:color w:val="FF0000"/>
          <w:sz w:val="22"/>
          <w:szCs w:val="22"/>
          <w:lang w:val="en-US"/>
        </w:rPr>
      </w:pPr>
    </w:p>
    <w:p w14:paraId="7ABF6215" w14:textId="77777777" w:rsidR="00A9659C" w:rsidRPr="00652529" w:rsidRDefault="00A9659C" w:rsidP="00963CA8">
      <w:pPr>
        <w:ind w:left="1701" w:hanging="1134"/>
        <w:rPr>
          <w:rFonts w:ascii="Arial" w:eastAsiaTheme="minorHAnsi" w:hAnsi="Arial" w:cs="Arial"/>
          <w:iCs/>
          <w:color w:val="FF0000"/>
          <w:sz w:val="22"/>
          <w:szCs w:val="22"/>
          <w:lang w:val="en-US"/>
        </w:rPr>
      </w:pPr>
    </w:p>
    <w:p w14:paraId="1B22CA66" w14:textId="77777777" w:rsidR="00A9659C" w:rsidRPr="00652529" w:rsidRDefault="00A9659C" w:rsidP="00963CA8">
      <w:pPr>
        <w:ind w:left="1701" w:hanging="1134"/>
        <w:rPr>
          <w:rFonts w:ascii="Arial" w:eastAsiaTheme="minorHAnsi" w:hAnsi="Arial" w:cs="Arial"/>
          <w:iCs/>
          <w:color w:val="FF0000"/>
          <w:sz w:val="22"/>
          <w:szCs w:val="22"/>
          <w:lang w:val="en-US"/>
        </w:rPr>
      </w:pPr>
    </w:p>
    <w:p w14:paraId="20BB6DD1" w14:textId="77777777" w:rsidR="00A9659C" w:rsidRPr="00652529" w:rsidRDefault="00A9659C" w:rsidP="00963CA8">
      <w:pPr>
        <w:ind w:left="1701" w:hanging="1134"/>
        <w:rPr>
          <w:rFonts w:ascii="Arial" w:eastAsiaTheme="minorHAnsi" w:hAnsi="Arial" w:cs="Arial"/>
          <w:iCs/>
          <w:color w:val="FF0000"/>
          <w:sz w:val="22"/>
          <w:szCs w:val="22"/>
          <w:lang w:val="en-US"/>
        </w:rPr>
      </w:pPr>
    </w:p>
    <w:p w14:paraId="276B3BC3" w14:textId="77777777" w:rsidR="00A9659C" w:rsidRPr="00652529" w:rsidRDefault="00A9659C" w:rsidP="00963CA8">
      <w:pPr>
        <w:ind w:left="1701" w:hanging="1134"/>
        <w:rPr>
          <w:rFonts w:ascii="Arial" w:eastAsiaTheme="minorHAnsi" w:hAnsi="Arial" w:cs="Arial"/>
          <w:iCs/>
          <w:color w:val="FF0000"/>
          <w:sz w:val="22"/>
          <w:szCs w:val="22"/>
          <w:lang w:val="en-US"/>
        </w:rPr>
      </w:pPr>
    </w:p>
    <w:p w14:paraId="2BCB7E62" w14:textId="77777777" w:rsidR="00A9659C" w:rsidRPr="00652529" w:rsidRDefault="00A9659C" w:rsidP="00963CA8">
      <w:pPr>
        <w:spacing w:before="120"/>
        <w:ind w:left="1701" w:hanging="1134"/>
        <w:rPr>
          <w:rFonts w:ascii="Arial" w:eastAsiaTheme="minorHAnsi" w:hAnsi="Arial" w:cs="Arial"/>
          <w:bCs/>
          <w:color w:val="FF0000"/>
          <w:sz w:val="22"/>
          <w:szCs w:val="22"/>
          <w:lang w:val="en-US"/>
        </w:rPr>
      </w:pPr>
    </w:p>
    <w:p w14:paraId="38BC488C" w14:textId="77777777" w:rsidR="00A9659C" w:rsidRPr="00652529" w:rsidRDefault="00A9659C" w:rsidP="00963CA8">
      <w:pPr>
        <w:spacing w:before="120"/>
        <w:ind w:left="1701" w:hanging="1134"/>
        <w:rPr>
          <w:rFonts w:ascii="Arial" w:eastAsiaTheme="minorHAnsi" w:hAnsi="Arial" w:cs="Arial"/>
          <w:bCs/>
          <w:color w:val="FF0000"/>
          <w:sz w:val="22"/>
          <w:szCs w:val="22"/>
          <w:lang w:val="en-US"/>
        </w:rPr>
      </w:pPr>
    </w:p>
    <w:p w14:paraId="2A37FF9F" w14:textId="77777777" w:rsidR="00A9659C" w:rsidRPr="00652529" w:rsidRDefault="00A9659C" w:rsidP="00963CA8">
      <w:pPr>
        <w:spacing w:before="120"/>
        <w:ind w:left="1701" w:hanging="1134"/>
        <w:rPr>
          <w:rFonts w:ascii="Arial" w:eastAsiaTheme="minorHAnsi" w:hAnsi="Arial" w:cs="Arial"/>
          <w:bCs/>
          <w:color w:val="FF0000"/>
          <w:sz w:val="22"/>
          <w:szCs w:val="22"/>
          <w:lang w:val="en-US"/>
        </w:rPr>
      </w:pPr>
    </w:p>
    <w:p w14:paraId="2D7EB180" w14:textId="7523313C" w:rsidR="00963CA8" w:rsidRPr="00652529" w:rsidRDefault="00963CA8" w:rsidP="00963CA8">
      <w:pPr>
        <w:spacing w:before="120"/>
        <w:ind w:left="1701" w:hanging="1134"/>
        <w:rPr>
          <w:rFonts w:ascii="Arial" w:eastAsiaTheme="minorHAnsi" w:hAnsi="Arial" w:cs="Arial"/>
          <w:bCs/>
          <w:color w:val="FF0000"/>
          <w:sz w:val="22"/>
          <w:szCs w:val="22"/>
          <w:lang w:val="en-US"/>
        </w:rPr>
      </w:pPr>
      <w:r w:rsidRPr="00652529">
        <w:rPr>
          <w:rFonts w:ascii="Arial" w:eastAsiaTheme="minorHAnsi" w:hAnsi="Arial" w:cs="Arial"/>
          <w:bCs/>
          <w:color w:val="FF0000"/>
          <w:sz w:val="22"/>
          <w:szCs w:val="22"/>
          <w:lang w:val="en-US"/>
        </w:rPr>
        <w:lastRenderedPageBreak/>
        <w:t xml:space="preserve">Action </w:t>
      </w:r>
      <w:r w:rsidR="00D12C91">
        <w:rPr>
          <w:rFonts w:ascii="Arial" w:eastAsiaTheme="minorHAnsi" w:hAnsi="Arial" w:cs="Arial"/>
          <w:bCs/>
          <w:color w:val="FF0000"/>
          <w:sz w:val="22"/>
          <w:szCs w:val="22"/>
          <w:lang w:val="en-US"/>
        </w:rPr>
        <w:t>7</w:t>
      </w:r>
      <w:r w:rsidR="00A9659C" w:rsidRPr="00652529">
        <w:rPr>
          <w:rFonts w:ascii="Arial" w:eastAsiaTheme="minorHAnsi" w:hAnsi="Arial" w:cs="Arial"/>
          <w:bCs/>
          <w:color w:val="FF0000"/>
          <w:sz w:val="22"/>
          <w:szCs w:val="22"/>
          <w:lang w:val="en-US"/>
        </w:rPr>
        <w:t xml:space="preserve">: </w:t>
      </w:r>
      <w:r w:rsidR="00D12C91">
        <w:rPr>
          <w:rFonts w:ascii="Arial" w:eastAsiaTheme="minorHAnsi" w:hAnsi="Arial" w:cs="Arial"/>
          <w:bCs/>
          <w:color w:val="FF0000"/>
          <w:sz w:val="22"/>
          <w:szCs w:val="22"/>
          <w:lang w:val="en-US"/>
        </w:rPr>
        <w:t>S</w:t>
      </w:r>
      <w:r w:rsidR="00A9659C" w:rsidRPr="00652529">
        <w:rPr>
          <w:rFonts w:ascii="Arial" w:eastAsiaTheme="minorHAnsi" w:hAnsi="Arial" w:cs="Arial"/>
          <w:bCs/>
          <w:color w:val="FF0000"/>
          <w:sz w:val="22"/>
          <w:szCs w:val="22"/>
          <w:lang w:val="en-US"/>
        </w:rPr>
        <w:t>ecretary to prepare the 2024</w:t>
      </w:r>
      <w:r w:rsidRPr="00652529">
        <w:rPr>
          <w:rFonts w:ascii="Arial" w:eastAsiaTheme="minorHAnsi" w:hAnsi="Arial" w:cs="Arial"/>
          <w:bCs/>
          <w:color w:val="FF0000"/>
          <w:sz w:val="22"/>
          <w:szCs w:val="22"/>
          <w:lang w:val="en-US"/>
        </w:rPr>
        <w:t xml:space="preserve">CBWP in accordance with the approved CBMP and upload it </w:t>
      </w:r>
      <w:r w:rsidR="00652529">
        <w:rPr>
          <w:rFonts w:ascii="Arial" w:eastAsiaTheme="minorHAnsi" w:hAnsi="Arial" w:cs="Arial"/>
          <w:bCs/>
          <w:color w:val="FF0000"/>
          <w:sz w:val="22"/>
          <w:szCs w:val="22"/>
          <w:lang w:val="en-US"/>
        </w:rPr>
        <w:t>o</w:t>
      </w:r>
      <w:r w:rsidRPr="00652529">
        <w:rPr>
          <w:rFonts w:ascii="Arial" w:eastAsiaTheme="minorHAnsi" w:hAnsi="Arial" w:cs="Arial"/>
          <w:bCs/>
          <w:color w:val="FF0000"/>
          <w:sz w:val="22"/>
          <w:szCs w:val="22"/>
          <w:lang w:val="en-US"/>
        </w:rPr>
        <w:t>n the IHO Website (</w:t>
      </w:r>
      <w:r w:rsidRPr="00652529">
        <w:rPr>
          <w:rFonts w:ascii="Arial" w:eastAsiaTheme="minorHAnsi" w:hAnsi="Arial" w:cs="Arial"/>
          <w:iCs/>
          <w:color w:val="FF0000"/>
          <w:sz w:val="22"/>
          <w:szCs w:val="22"/>
          <w:lang w:val="en-US"/>
        </w:rPr>
        <w:t xml:space="preserve">Doc. </w:t>
      </w:r>
      <w:r w:rsidR="00A9659C" w:rsidRPr="00652529">
        <w:rPr>
          <w:rFonts w:ascii="Arial" w:eastAsiaTheme="minorHAnsi" w:hAnsi="Arial" w:cs="Arial"/>
          <w:iCs/>
          <w:color w:val="FF0000"/>
          <w:sz w:val="22"/>
          <w:szCs w:val="22"/>
          <w:lang w:val="en-US"/>
        </w:rPr>
        <w:t>CBSC24</w:t>
      </w:r>
      <w:r w:rsidRPr="00652529">
        <w:rPr>
          <w:rFonts w:ascii="Arial" w:eastAsiaTheme="minorHAnsi" w:hAnsi="Arial" w:cs="Arial"/>
          <w:iCs/>
          <w:color w:val="FF0000"/>
          <w:sz w:val="22"/>
          <w:szCs w:val="22"/>
          <w:lang w:val="en-US"/>
        </w:rPr>
        <w:t>-09.3)</w:t>
      </w:r>
      <w:r w:rsidRPr="00652529">
        <w:rPr>
          <w:rFonts w:ascii="Arial" w:eastAsiaTheme="minorHAnsi" w:hAnsi="Arial" w:cs="Arial"/>
          <w:bCs/>
          <w:color w:val="FF0000"/>
          <w:sz w:val="22"/>
          <w:szCs w:val="22"/>
          <w:lang w:val="en-US"/>
        </w:rPr>
        <w:t>.</w:t>
      </w:r>
    </w:p>
    <w:p w14:paraId="166DF68D" w14:textId="77777777" w:rsidR="0093711C" w:rsidRPr="00652529" w:rsidRDefault="0093711C" w:rsidP="0093711C">
      <w:pPr>
        <w:spacing w:before="120"/>
        <w:rPr>
          <w:rFonts w:ascii="Arial" w:eastAsiaTheme="minorHAnsi" w:hAnsi="Arial" w:cs="Arial"/>
          <w:b/>
          <w:iCs/>
          <w:color w:val="C45911" w:themeColor="accent2" w:themeShade="BF"/>
          <w:sz w:val="22"/>
          <w:szCs w:val="22"/>
          <w:lang w:val="en-US"/>
        </w:rPr>
      </w:pPr>
    </w:p>
    <w:p w14:paraId="08BBB8FB" w14:textId="43340B85" w:rsidR="009765FD" w:rsidRPr="00652529" w:rsidRDefault="009765FD" w:rsidP="00D10F93">
      <w:pPr>
        <w:rPr>
          <w:rFonts w:ascii="Arial" w:hAnsi="Arial" w:cs="Arial"/>
          <w:iCs/>
          <w:color w:val="FF0000"/>
          <w:sz w:val="22"/>
          <w:szCs w:val="22"/>
          <w:lang w:val="en-US"/>
        </w:rPr>
      </w:pPr>
    </w:p>
    <w:p w14:paraId="704FFB42" w14:textId="01A0F467" w:rsidR="00E539EB" w:rsidRPr="00652529" w:rsidRDefault="00E539EB" w:rsidP="00E539EB">
      <w:pPr>
        <w:widowControl w:val="0"/>
        <w:tabs>
          <w:tab w:val="left" w:pos="680"/>
        </w:tabs>
        <w:spacing w:before="60" w:after="60"/>
        <w:rPr>
          <w:rFonts w:ascii="Arial" w:hAnsi="Arial" w:cs="Arial"/>
          <w:b/>
          <w:iCs/>
          <w:sz w:val="22"/>
          <w:szCs w:val="22"/>
          <w:lang w:val="en-US"/>
        </w:rPr>
      </w:pPr>
      <w:r w:rsidRPr="00652529">
        <w:rPr>
          <w:rFonts w:ascii="Arial" w:hAnsi="Arial" w:cs="Arial"/>
          <w:b/>
          <w:iCs/>
          <w:sz w:val="22"/>
          <w:szCs w:val="22"/>
          <w:lang w:val="en-US"/>
        </w:rPr>
        <w:t>9.4</w:t>
      </w:r>
      <w:r w:rsidRPr="00652529">
        <w:rPr>
          <w:rFonts w:ascii="Arial" w:hAnsi="Arial" w:cs="Arial"/>
          <w:b/>
          <w:iCs/>
          <w:sz w:val="22"/>
          <w:szCs w:val="22"/>
          <w:lang w:val="en-US"/>
        </w:rPr>
        <w:tab/>
        <w:t xml:space="preserve">Adoption of the </w:t>
      </w:r>
      <w:r w:rsidR="00E265FB" w:rsidRPr="00652529">
        <w:rPr>
          <w:rFonts w:ascii="Arial" w:hAnsi="Arial" w:cs="Arial"/>
          <w:b/>
          <w:iCs/>
          <w:sz w:val="22"/>
          <w:szCs w:val="22"/>
          <w:lang w:val="en-US"/>
        </w:rPr>
        <w:t>2024</w:t>
      </w:r>
      <w:r w:rsidRPr="00652529">
        <w:rPr>
          <w:rFonts w:ascii="Arial" w:hAnsi="Arial" w:cs="Arial"/>
          <w:b/>
          <w:iCs/>
          <w:sz w:val="22"/>
          <w:szCs w:val="22"/>
          <w:lang w:val="en-US"/>
        </w:rPr>
        <w:t xml:space="preserve"> CBWP</w:t>
      </w:r>
    </w:p>
    <w:p w14:paraId="4766F8CE" w14:textId="481C9AB1" w:rsidR="00E539EB" w:rsidRPr="00652529" w:rsidRDefault="00E539EB" w:rsidP="006B1352">
      <w:pPr>
        <w:widowControl w:val="0"/>
        <w:tabs>
          <w:tab w:val="left" w:pos="680"/>
        </w:tabs>
        <w:spacing w:after="240"/>
        <w:rPr>
          <w:rFonts w:ascii="Arial" w:hAnsi="Arial" w:cs="Arial"/>
          <w:b/>
          <w:iCs/>
          <w:sz w:val="22"/>
          <w:szCs w:val="22"/>
          <w:lang w:val="en-US"/>
        </w:rPr>
      </w:pPr>
      <w:r w:rsidRPr="00652529">
        <w:rPr>
          <w:rFonts w:ascii="Arial" w:hAnsi="Arial" w:cs="Arial"/>
          <w:i/>
          <w:iCs/>
          <w:sz w:val="22"/>
          <w:szCs w:val="22"/>
          <w:lang w:val="en-US"/>
        </w:rPr>
        <w:t>Doc:</w:t>
      </w:r>
      <w:r w:rsidRPr="00652529">
        <w:rPr>
          <w:rFonts w:ascii="Arial" w:hAnsi="Arial" w:cs="Arial"/>
          <w:i/>
          <w:iCs/>
          <w:sz w:val="22"/>
          <w:szCs w:val="22"/>
          <w:lang w:val="en-US"/>
        </w:rPr>
        <w:tab/>
        <w:t>CBSC</w:t>
      </w:r>
      <w:r w:rsidR="00E265FB" w:rsidRPr="00652529">
        <w:rPr>
          <w:rFonts w:ascii="Arial" w:hAnsi="Arial" w:cs="Arial"/>
          <w:i/>
          <w:iCs/>
          <w:sz w:val="22"/>
          <w:szCs w:val="22"/>
          <w:lang w:val="en-US"/>
        </w:rPr>
        <w:t>21</w:t>
      </w:r>
      <w:r w:rsidRPr="00652529">
        <w:rPr>
          <w:rFonts w:ascii="Arial" w:hAnsi="Arial" w:cs="Arial"/>
          <w:i/>
          <w:iCs/>
          <w:sz w:val="22"/>
          <w:szCs w:val="22"/>
          <w:lang w:val="en-US"/>
        </w:rPr>
        <w:t xml:space="preserve">-09.4 </w:t>
      </w:r>
      <w:r w:rsidRPr="00652529">
        <w:rPr>
          <w:rFonts w:ascii="Arial" w:hAnsi="Arial" w:cs="Arial"/>
          <w:i/>
          <w:iCs/>
          <w:sz w:val="22"/>
          <w:szCs w:val="22"/>
          <w:lang w:val="en-US"/>
        </w:rPr>
        <w:tab/>
        <w:t>Adopted 2023 CBWP (Secretary)</w:t>
      </w:r>
    </w:p>
    <w:p w14:paraId="4E017332" w14:textId="37647DFE" w:rsidR="0093711C" w:rsidRPr="00652529" w:rsidRDefault="00963CA8" w:rsidP="00E539EB">
      <w:pPr>
        <w:rPr>
          <w:rFonts w:ascii="Arial" w:hAnsi="Arial" w:cs="Arial"/>
          <w:iCs/>
          <w:sz w:val="22"/>
          <w:szCs w:val="22"/>
          <w:lang w:val="en-US"/>
        </w:rPr>
      </w:pPr>
      <w:r w:rsidRPr="00652529">
        <w:rPr>
          <w:rFonts w:ascii="Arial" w:hAnsi="Arial" w:cs="Arial"/>
          <w:iCs/>
          <w:sz w:val="22"/>
          <w:szCs w:val="22"/>
          <w:lang w:val="en-US"/>
        </w:rPr>
        <w:t xml:space="preserve">After the </w:t>
      </w:r>
      <w:r w:rsidR="00263B7D" w:rsidRPr="00652529">
        <w:rPr>
          <w:rFonts w:ascii="Arial" w:hAnsi="Arial" w:cs="Arial"/>
          <w:iCs/>
          <w:sz w:val="22"/>
          <w:szCs w:val="22"/>
          <w:lang w:val="en-US"/>
        </w:rPr>
        <w:t xml:space="preserve">approval </w:t>
      </w:r>
      <w:r w:rsidRPr="00652529">
        <w:rPr>
          <w:rFonts w:ascii="Arial" w:hAnsi="Arial" w:cs="Arial"/>
          <w:iCs/>
          <w:sz w:val="22"/>
          <w:szCs w:val="22"/>
          <w:lang w:val="en-US"/>
        </w:rPr>
        <w:t>of the</w:t>
      </w:r>
      <w:r w:rsidR="00E265FB" w:rsidRPr="00652529">
        <w:rPr>
          <w:rFonts w:ascii="Arial" w:hAnsi="Arial" w:cs="Arial"/>
          <w:iCs/>
          <w:sz w:val="22"/>
          <w:szCs w:val="22"/>
          <w:lang w:val="en-US"/>
        </w:rPr>
        <w:t xml:space="preserve"> activities to be funded in 2024</w:t>
      </w:r>
      <w:r w:rsidRPr="00652529">
        <w:rPr>
          <w:rFonts w:ascii="Arial" w:hAnsi="Arial" w:cs="Arial"/>
          <w:iCs/>
          <w:sz w:val="22"/>
          <w:szCs w:val="22"/>
          <w:lang w:val="en-US"/>
        </w:rPr>
        <w:t xml:space="preserve"> based on the </w:t>
      </w:r>
      <w:r w:rsidRPr="00652529">
        <w:rPr>
          <w:rFonts w:ascii="Arial" w:hAnsi="Arial" w:cs="Arial"/>
          <w:sz w:val="22"/>
          <w:szCs w:val="22"/>
          <w:lang w:val="en-US"/>
        </w:rPr>
        <w:t>CB Management Plan</w:t>
      </w:r>
      <w:r w:rsidRPr="00652529">
        <w:rPr>
          <w:rFonts w:ascii="Arial" w:hAnsi="Arial" w:cs="Arial"/>
          <w:iCs/>
          <w:sz w:val="22"/>
          <w:szCs w:val="22"/>
          <w:lang w:val="en-US"/>
        </w:rPr>
        <w:t xml:space="preserve"> and in accordance with Decision 12, the Secretary drafted the </w:t>
      </w:r>
      <w:r w:rsidR="00E265FB" w:rsidRPr="00652529">
        <w:rPr>
          <w:rFonts w:ascii="Arial" w:hAnsi="Arial" w:cs="Arial"/>
          <w:sz w:val="22"/>
          <w:szCs w:val="22"/>
          <w:lang w:val="en-US"/>
        </w:rPr>
        <w:t>2024</w:t>
      </w:r>
      <w:r w:rsidRPr="00652529">
        <w:rPr>
          <w:rFonts w:ascii="Arial" w:hAnsi="Arial" w:cs="Arial"/>
          <w:sz w:val="22"/>
          <w:szCs w:val="22"/>
          <w:lang w:val="en-US"/>
        </w:rPr>
        <w:t xml:space="preserve"> CBWP</w:t>
      </w:r>
      <w:r w:rsidRPr="00652529">
        <w:rPr>
          <w:rFonts w:ascii="Arial" w:hAnsi="Arial" w:cs="Arial"/>
          <w:i/>
          <w:iCs/>
          <w:sz w:val="22"/>
          <w:szCs w:val="22"/>
          <w:lang w:val="en-US"/>
        </w:rPr>
        <w:t xml:space="preserve"> </w:t>
      </w:r>
      <w:r w:rsidR="00D12C91">
        <w:rPr>
          <w:rFonts w:ascii="Arial" w:hAnsi="Arial" w:cs="Arial"/>
          <w:i/>
          <w:iCs/>
          <w:sz w:val="22"/>
          <w:szCs w:val="22"/>
          <w:lang w:val="en-US"/>
        </w:rPr>
        <w:t>(</w:t>
      </w:r>
      <w:r w:rsidR="00E539EB" w:rsidRPr="00652529">
        <w:rPr>
          <w:rFonts w:ascii="Arial" w:hAnsi="Arial" w:cs="Arial"/>
          <w:i/>
          <w:sz w:val="22"/>
          <w:szCs w:val="22"/>
          <w:lang w:val="en-US"/>
        </w:rPr>
        <w:t>Doc. CBSC</w:t>
      </w:r>
      <w:r w:rsidR="0093711C" w:rsidRPr="00652529">
        <w:rPr>
          <w:rFonts w:ascii="Arial" w:hAnsi="Arial" w:cs="Arial"/>
          <w:i/>
          <w:sz w:val="22"/>
          <w:szCs w:val="22"/>
          <w:lang w:val="en-US"/>
        </w:rPr>
        <w:t>21</w:t>
      </w:r>
      <w:r w:rsidR="00E539EB" w:rsidRPr="00652529">
        <w:rPr>
          <w:rFonts w:ascii="Arial" w:hAnsi="Arial" w:cs="Arial"/>
          <w:i/>
          <w:sz w:val="22"/>
          <w:szCs w:val="22"/>
          <w:lang w:val="en-US"/>
        </w:rPr>
        <w:t>-09.4</w:t>
      </w:r>
      <w:r w:rsidR="00D12C91">
        <w:rPr>
          <w:rFonts w:ascii="Arial" w:hAnsi="Arial" w:cs="Arial"/>
          <w:i/>
          <w:sz w:val="22"/>
          <w:szCs w:val="22"/>
          <w:lang w:val="en-US"/>
        </w:rPr>
        <w:t>)</w:t>
      </w:r>
      <w:r w:rsidRPr="00652529">
        <w:rPr>
          <w:rFonts w:ascii="Arial" w:hAnsi="Arial" w:cs="Arial"/>
          <w:sz w:val="22"/>
          <w:szCs w:val="22"/>
          <w:lang w:val="en-US"/>
        </w:rPr>
        <w:t xml:space="preserve">. The Meeting approved the </w:t>
      </w:r>
      <w:r w:rsidR="00E265FB" w:rsidRPr="00652529">
        <w:rPr>
          <w:rFonts w:ascii="Arial" w:hAnsi="Arial" w:cs="Arial"/>
          <w:iCs/>
          <w:sz w:val="22"/>
          <w:szCs w:val="22"/>
          <w:lang w:val="en-US"/>
        </w:rPr>
        <w:t>2024</w:t>
      </w:r>
      <w:r w:rsidRPr="00652529">
        <w:rPr>
          <w:rFonts w:ascii="Arial" w:hAnsi="Arial" w:cs="Arial"/>
          <w:iCs/>
          <w:sz w:val="22"/>
          <w:szCs w:val="22"/>
          <w:lang w:val="en-US"/>
        </w:rPr>
        <w:t xml:space="preserve"> CBWP.</w:t>
      </w:r>
    </w:p>
    <w:p w14:paraId="229639B7" w14:textId="77777777" w:rsidR="009E1B7B" w:rsidRPr="00652529" w:rsidRDefault="009E1B7B" w:rsidP="002D7C2A">
      <w:pPr>
        <w:ind w:firstLine="567"/>
        <w:rPr>
          <w:rFonts w:ascii="Arial" w:eastAsiaTheme="minorHAnsi" w:hAnsi="Arial" w:cs="Arial"/>
          <w:iCs/>
          <w:color w:val="FF0000"/>
          <w:sz w:val="22"/>
          <w:szCs w:val="22"/>
          <w:lang w:val="en-US"/>
        </w:rPr>
      </w:pPr>
    </w:p>
    <w:p w14:paraId="7BA73B19" w14:textId="3CB03414" w:rsidR="0093711C" w:rsidRPr="00652529" w:rsidRDefault="0093711C" w:rsidP="00D12C91">
      <w:pPr>
        <w:spacing w:before="120"/>
        <w:ind w:left="1701" w:hanging="1134"/>
        <w:rPr>
          <w:rFonts w:ascii="Arial" w:eastAsiaTheme="minorHAnsi" w:hAnsi="Arial" w:cs="Arial"/>
          <w:iCs/>
          <w:color w:val="FF0000"/>
          <w:sz w:val="22"/>
          <w:szCs w:val="22"/>
          <w:lang w:val="en-US"/>
        </w:rPr>
      </w:pPr>
      <w:r w:rsidRPr="00652529">
        <w:rPr>
          <w:rFonts w:ascii="Arial" w:eastAsiaTheme="minorHAnsi" w:hAnsi="Arial" w:cs="Arial"/>
          <w:iCs/>
          <w:color w:val="FF0000"/>
          <w:sz w:val="22"/>
          <w:szCs w:val="22"/>
          <w:lang w:val="en-US"/>
        </w:rPr>
        <w:t xml:space="preserve">Decision 16: </w:t>
      </w:r>
      <w:r w:rsidR="002D7C2A" w:rsidRPr="00652529">
        <w:rPr>
          <w:rFonts w:ascii="Arial" w:eastAsiaTheme="minorHAnsi" w:hAnsi="Arial" w:cs="Arial"/>
          <w:iCs/>
          <w:color w:val="FF0000"/>
          <w:sz w:val="22"/>
          <w:szCs w:val="22"/>
          <w:lang w:val="en-US"/>
        </w:rPr>
        <w:t xml:space="preserve">The 40,000 </w:t>
      </w:r>
      <w:r w:rsidR="002D7C2A" w:rsidRPr="00D12C91">
        <w:rPr>
          <w:rFonts w:ascii="Arial" w:eastAsiaTheme="minorHAnsi" w:hAnsi="Arial" w:cs="Arial"/>
          <w:bCs/>
          <w:color w:val="FF0000"/>
          <w:sz w:val="22"/>
          <w:szCs w:val="22"/>
          <w:lang w:val="en-US"/>
        </w:rPr>
        <w:t>euros</w:t>
      </w:r>
      <w:r w:rsidR="002D7C2A" w:rsidRPr="00652529">
        <w:rPr>
          <w:rFonts w:ascii="Arial" w:eastAsiaTheme="minorHAnsi" w:hAnsi="Arial" w:cs="Arial"/>
          <w:iCs/>
          <w:color w:val="FF0000"/>
          <w:sz w:val="22"/>
          <w:szCs w:val="22"/>
          <w:lang w:val="en-US"/>
        </w:rPr>
        <w:t xml:space="preserve"> attributed by ROK to the non-earmarked projects funded the following activities:</w:t>
      </w:r>
    </w:p>
    <w:p w14:paraId="38E22E8A" w14:textId="67B73396" w:rsidR="002D7C2A" w:rsidRPr="00652529" w:rsidRDefault="002D7C2A" w:rsidP="002D7C2A">
      <w:pPr>
        <w:pStyle w:val="ListParagraph"/>
        <w:numPr>
          <w:ilvl w:val="0"/>
          <w:numId w:val="10"/>
        </w:numPr>
        <w:rPr>
          <w:rFonts w:ascii="Arial" w:eastAsiaTheme="minorHAnsi" w:hAnsi="Arial" w:cs="Arial"/>
          <w:iCs/>
          <w:color w:val="FF0000"/>
          <w:sz w:val="22"/>
          <w:szCs w:val="22"/>
        </w:rPr>
      </w:pPr>
      <w:proofErr w:type="spellStart"/>
      <w:r w:rsidRPr="00652529">
        <w:rPr>
          <w:rFonts w:ascii="Arial" w:eastAsiaTheme="minorHAnsi" w:hAnsi="Arial" w:cs="Arial"/>
          <w:iCs/>
          <w:color w:val="FF0000"/>
          <w:sz w:val="22"/>
          <w:szCs w:val="22"/>
        </w:rPr>
        <w:t>EAtHC</w:t>
      </w:r>
      <w:proofErr w:type="spellEnd"/>
      <w:r w:rsidRPr="00652529">
        <w:rPr>
          <w:rFonts w:ascii="Arial" w:eastAsiaTheme="minorHAnsi" w:hAnsi="Arial" w:cs="Arial"/>
          <w:iCs/>
          <w:color w:val="FF0000"/>
          <w:sz w:val="22"/>
          <w:szCs w:val="22"/>
        </w:rPr>
        <w:tab/>
        <w:t>Technical Visit to DRC</w:t>
      </w:r>
    </w:p>
    <w:p w14:paraId="1A73CDD2" w14:textId="59114D32" w:rsidR="002D7C2A" w:rsidRPr="00652529" w:rsidRDefault="002D7C2A" w:rsidP="002D7C2A">
      <w:pPr>
        <w:pStyle w:val="ListParagraph"/>
        <w:numPr>
          <w:ilvl w:val="0"/>
          <w:numId w:val="10"/>
        </w:numPr>
        <w:rPr>
          <w:rFonts w:ascii="Arial" w:eastAsiaTheme="minorHAnsi" w:hAnsi="Arial" w:cs="Arial"/>
          <w:iCs/>
          <w:color w:val="FF0000"/>
          <w:sz w:val="22"/>
          <w:szCs w:val="22"/>
        </w:rPr>
      </w:pPr>
      <w:r w:rsidRPr="00652529">
        <w:rPr>
          <w:rFonts w:ascii="Arial" w:eastAsiaTheme="minorHAnsi" w:hAnsi="Arial" w:cs="Arial"/>
          <w:iCs/>
          <w:color w:val="FF0000"/>
          <w:sz w:val="22"/>
          <w:szCs w:val="22"/>
        </w:rPr>
        <w:t>NIOHC</w:t>
      </w:r>
      <w:r w:rsidRPr="00652529">
        <w:rPr>
          <w:rFonts w:ascii="Arial" w:eastAsiaTheme="minorHAnsi" w:hAnsi="Arial" w:cs="Arial"/>
          <w:iCs/>
          <w:color w:val="FF0000"/>
          <w:sz w:val="22"/>
          <w:szCs w:val="22"/>
        </w:rPr>
        <w:tab/>
        <w:t>Seminar on Raising Awareness of Hydrography</w:t>
      </w:r>
    </w:p>
    <w:p w14:paraId="6BAF2EDE" w14:textId="1F223B8D" w:rsidR="002D7C2A" w:rsidRPr="00652529" w:rsidRDefault="002D7C2A" w:rsidP="002D7C2A">
      <w:pPr>
        <w:pStyle w:val="ListParagraph"/>
        <w:numPr>
          <w:ilvl w:val="0"/>
          <w:numId w:val="10"/>
        </w:numPr>
        <w:rPr>
          <w:rFonts w:ascii="Arial" w:eastAsiaTheme="minorHAnsi" w:hAnsi="Arial" w:cs="Arial"/>
          <w:iCs/>
          <w:color w:val="FF0000"/>
          <w:sz w:val="22"/>
          <w:szCs w:val="22"/>
        </w:rPr>
      </w:pPr>
      <w:r w:rsidRPr="00652529">
        <w:rPr>
          <w:rFonts w:ascii="Arial" w:eastAsiaTheme="minorHAnsi" w:hAnsi="Arial" w:cs="Arial"/>
          <w:iCs/>
          <w:color w:val="FF0000"/>
          <w:sz w:val="22"/>
          <w:szCs w:val="22"/>
        </w:rPr>
        <w:t>SAIHC</w:t>
      </w:r>
      <w:r w:rsidRPr="00652529">
        <w:rPr>
          <w:rFonts w:ascii="Arial" w:eastAsiaTheme="minorHAnsi" w:hAnsi="Arial" w:cs="Arial"/>
          <w:iCs/>
          <w:color w:val="FF0000"/>
          <w:sz w:val="22"/>
          <w:szCs w:val="22"/>
        </w:rPr>
        <w:tab/>
        <w:t>Technical Visit to Uganda</w:t>
      </w:r>
    </w:p>
    <w:p w14:paraId="3AA5DC21" w14:textId="5DA088C0" w:rsidR="002D7C2A" w:rsidRPr="00652529" w:rsidRDefault="002D7C2A" w:rsidP="002D7C2A">
      <w:pPr>
        <w:pStyle w:val="ListParagraph"/>
        <w:numPr>
          <w:ilvl w:val="0"/>
          <w:numId w:val="10"/>
        </w:numPr>
        <w:rPr>
          <w:rFonts w:ascii="Arial" w:eastAsiaTheme="minorHAnsi" w:hAnsi="Arial" w:cs="Arial"/>
          <w:iCs/>
          <w:color w:val="FF0000"/>
          <w:sz w:val="22"/>
          <w:szCs w:val="22"/>
        </w:rPr>
      </w:pPr>
      <w:r w:rsidRPr="00652529">
        <w:rPr>
          <w:rFonts w:ascii="Arial" w:eastAsiaTheme="minorHAnsi" w:hAnsi="Arial" w:cs="Arial"/>
          <w:iCs/>
          <w:color w:val="FF0000"/>
          <w:sz w:val="22"/>
          <w:szCs w:val="22"/>
        </w:rPr>
        <w:t>MACHC</w:t>
      </w:r>
      <w:r w:rsidRPr="00652529">
        <w:rPr>
          <w:rFonts w:ascii="Arial" w:eastAsiaTheme="minorHAnsi" w:hAnsi="Arial" w:cs="Arial"/>
          <w:iCs/>
          <w:color w:val="FF0000"/>
          <w:sz w:val="22"/>
          <w:szCs w:val="22"/>
        </w:rPr>
        <w:tab/>
        <w:t>High Level Technical Visit to Colombia</w:t>
      </w:r>
    </w:p>
    <w:p w14:paraId="641697BF" w14:textId="0A434209" w:rsidR="002D7C2A" w:rsidRPr="00652529" w:rsidRDefault="002D7C2A" w:rsidP="002D7C2A">
      <w:pPr>
        <w:pStyle w:val="ListParagraph"/>
        <w:numPr>
          <w:ilvl w:val="0"/>
          <w:numId w:val="10"/>
        </w:numPr>
        <w:rPr>
          <w:rFonts w:ascii="Arial" w:eastAsiaTheme="minorHAnsi" w:hAnsi="Arial" w:cs="Arial"/>
          <w:iCs/>
          <w:color w:val="FF0000"/>
          <w:sz w:val="22"/>
          <w:szCs w:val="22"/>
        </w:rPr>
      </w:pPr>
      <w:proofErr w:type="spellStart"/>
      <w:r w:rsidRPr="00652529">
        <w:rPr>
          <w:rFonts w:ascii="Arial" w:eastAsiaTheme="minorHAnsi" w:hAnsi="Arial" w:cs="Arial"/>
          <w:iCs/>
          <w:color w:val="FF0000"/>
          <w:sz w:val="22"/>
          <w:szCs w:val="22"/>
        </w:rPr>
        <w:t>SWAtHC</w:t>
      </w:r>
      <w:proofErr w:type="spellEnd"/>
      <w:r w:rsidRPr="00652529">
        <w:rPr>
          <w:rFonts w:ascii="Arial" w:eastAsiaTheme="minorHAnsi" w:hAnsi="Arial" w:cs="Arial"/>
          <w:iCs/>
          <w:color w:val="FF0000"/>
          <w:sz w:val="22"/>
          <w:szCs w:val="22"/>
        </w:rPr>
        <w:tab/>
        <w:t xml:space="preserve">"Seminar on </w:t>
      </w:r>
      <w:proofErr w:type="spellStart"/>
      <w:r w:rsidRPr="00652529">
        <w:rPr>
          <w:rFonts w:ascii="Arial" w:eastAsiaTheme="minorHAnsi" w:hAnsi="Arial" w:cs="Arial"/>
          <w:iCs/>
          <w:color w:val="FF0000"/>
          <w:sz w:val="22"/>
          <w:szCs w:val="22"/>
        </w:rPr>
        <w:t>RaisingAwareness</w:t>
      </w:r>
      <w:proofErr w:type="spellEnd"/>
      <w:r w:rsidRPr="00652529">
        <w:rPr>
          <w:rFonts w:ascii="Arial" w:eastAsiaTheme="minorHAnsi" w:hAnsi="Arial" w:cs="Arial"/>
          <w:iCs/>
          <w:color w:val="FF0000"/>
          <w:sz w:val="22"/>
          <w:szCs w:val="22"/>
        </w:rPr>
        <w:t xml:space="preserve"> of Hydrography"</w:t>
      </w:r>
    </w:p>
    <w:p w14:paraId="1C4AACA7" w14:textId="77777777" w:rsidR="002D7C2A" w:rsidRPr="00652529" w:rsidRDefault="002D7C2A" w:rsidP="002D7C2A">
      <w:pPr>
        <w:ind w:firstLine="567"/>
        <w:rPr>
          <w:rFonts w:ascii="Arial" w:hAnsi="Arial" w:cs="Arial"/>
          <w:iCs/>
          <w:sz w:val="22"/>
          <w:szCs w:val="22"/>
          <w:lang w:val="en-US"/>
        </w:rPr>
      </w:pPr>
    </w:p>
    <w:p w14:paraId="006DC2FB" w14:textId="7BAF9854" w:rsidR="00963CA8" w:rsidRPr="00652529" w:rsidRDefault="002D7C2A" w:rsidP="00963CA8">
      <w:pPr>
        <w:spacing w:before="120"/>
        <w:ind w:left="1701" w:hanging="1134"/>
        <w:rPr>
          <w:rFonts w:ascii="Arial" w:eastAsiaTheme="minorHAnsi" w:hAnsi="Arial" w:cs="Arial"/>
          <w:iCs/>
          <w:color w:val="FF0000"/>
          <w:sz w:val="22"/>
          <w:szCs w:val="22"/>
          <w:lang w:val="en-US"/>
        </w:rPr>
      </w:pPr>
      <w:bookmarkStart w:id="14" w:name="_Hlk74211282"/>
      <w:r w:rsidRPr="00652529">
        <w:rPr>
          <w:rFonts w:ascii="Arial" w:eastAsiaTheme="minorHAnsi" w:hAnsi="Arial" w:cs="Arial"/>
          <w:iCs/>
          <w:color w:val="FF0000"/>
          <w:sz w:val="22"/>
          <w:szCs w:val="22"/>
          <w:lang w:val="en-US"/>
        </w:rPr>
        <w:t>Decision 17</w:t>
      </w:r>
      <w:r w:rsidR="00963CA8" w:rsidRPr="00652529">
        <w:rPr>
          <w:rFonts w:ascii="Arial" w:eastAsiaTheme="minorHAnsi" w:hAnsi="Arial" w:cs="Arial"/>
          <w:iCs/>
          <w:color w:val="FF0000"/>
          <w:sz w:val="22"/>
          <w:szCs w:val="22"/>
          <w:lang w:val="en-US"/>
        </w:rPr>
        <w:t xml:space="preserve">: to </w:t>
      </w:r>
      <w:r w:rsidR="00963CA8" w:rsidRPr="00652529">
        <w:rPr>
          <w:rFonts w:ascii="Arial" w:eastAsiaTheme="minorHAnsi" w:hAnsi="Arial" w:cs="Arial"/>
          <w:bCs/>
          <w:color w:val="FF0000"/>
          <w:sz w:val="22"/>
          <w:szCs w:val="22"/>
          <w:lang w:val="en-US"/>
        </w:rPr>
        <w:t>approve</w:t>
      </w:r>
      <w:r w:rsidR="00E265FB" w:rsidRPr="00652529">
        <w:rPr>
          <w:rFonts w:ascii="Arial" w:eastAsiaTheme="minorHAnsi" w:hAnsi="Arial" w:cs="Arial"/>
          <w:iCs/>
          <w:color w:val="FF0000"/>
          <w:sz w:val="22"/>
          <w:szCs w:val="22"/>
          <w:lang w:val="en-US"/>
        </w:rPr>
        <w:t xml:space="preserve"> the 2024</w:t>
      </w:r>
      <w:r w:rsidR="00963CA8" w:rsidRPr="00652529">
        <w:rPr>
          <w:rFonts w:ascii="Arial" w:eastAsiaTheme="minorHAnsi" w:hAnsi="Arial" w:cs="Arial"/>
          <w:iCs/>
          <w:color w:val="FF0000"/>
          <w:sz w:val="22"/>
          <w:szCs w:val="22"/>
          <w:lang w:val="en-US"/>
        </w:rPr>
        <w:t xml:space="preserve">CBWP </w:t>
      </w:r>
      <w:bookmarkEnd w:id="14"/>
      <w:r w:rsidR="00E265FB" w:rsidRPr="00652529">
        <w:rPr>
          <w:rFonts w:ascii="Arial" w:eastAsiaTheme="minorHAnsi" w:hAnsi="Arial" w:cs="Arial"/>
          <w:iCs/>
          <w:color w:val="FF0000"/>
          <w:sz w:val="22"/>
          <w:szCs w:val="22"/>
          <w:lang w:val="en-US"/>
        </w:rPr>
        <w:t>(doc. CBSC21</w:t>
      </w:r>
      <w:r w:rsidR="00963CA8" w:rsidRPr="00652529">
        <w:rPr>
          <w:rFonts w:ascii="Arial" w:eastAsiaTheme="minorHAnsi" w:hAnsi="Arial" w:cs="Arial"/>
          <w:iCs/>
          <w:color w:val="FF0000"/>
          <w:sz w:val="22"/>
          <w:szCs w:val="22"/>
          <w:lang w:val="en-US"/>
        </w:rPr>
        <w:t>-09.4).</w:t>
      </w:r>
    </w:p>
    <w:p w14:paraId="5255A62B" w14:textId="0AEF0201" w:rsidR="00E539EB" w:rsidRPr="00F6769D" w:rsidRDefault="00E539EB" w:rsidP="00D12C91">
      <w:pPr>
        <w:widowControl w:val="0"/>
        <w:tabs>
          <w:tab w:val="left" w:pos="680"/>
        </w:tabs>
        <w:spacing w:before="480" w:after="120"/>
        <w:rPr>
          <w:rFonts w:ascii="Arial" w:hAnsi="Arial" w:cs="Arial"/>
          <w:b/>
          <w:sz w:val="22"/>
          <w:szCs w:val="22"/>
          <w:lang w:val="en-US"/>
        </w:rPr>
      </w:pPr>
      <w:r w:rsidRPr="00F6769D">
        <w:rPr>
          <w:rFonts w:ascii="Arial" w:hAnsi="Arial" w:cs="Arial"/>
          <w:b/>
          <w:sz w:val="22"/>
          <w:szCs w:val="22"/>
          <w:lang w:val="en-US"/>
        </w:rPr>
        <w:t>10.</w:t>
      </w:r>
      <w:r w:rsidRPr="00F6769D">
        <w:rPr>
          <w:rFonts w:ascii="Arial" w:hAnsi="Arial" w:cs="Arial"/>
          <w:b/>
          <w:sz w:val="22"/>
          <w:szCs w:val="22"/>
          <w:lang w:val="en-US"/>
        </w:rPr>
        <w:tab/>
        <w:t>CBSC Report to IRCC1</w:t>
      </w:r>
      <w:r w:rsidR="00E265FB" w:rsidRPr="00F6769D">
        <w:rPr>
          <w:rFonts w:ascii="Arial" w:hAnsi="Arial" w:cs="Arial"/>
          <w:b/>
          <w:sz w:val="22"/>
          <w:szCs w:val="22"/>
          <w:lang w:val="en-US"/>
        </w:rPr>
        <w:t>5</w:t>
      </w:r>
      <w:r w:rsidRPr="00F6769D">
        <w:rPr>
          <w:rFonts w:ascii="Arial" w:hAnsi="Arial" w:cs="Arial"/>
          <w:b/>
          <w:sz w:val="22"/>
          <w:szCs w:val="22"/>
          <w:lang w:val="en-US"/>
        </w:rPr>
        <w:t xml:space="preserve"> Meeting</w:t>
      </w:r>
    </w:p>
    <w:p w14:paraId="7BC1A509" w14:textId="5FEB485F" w:rsidR="00543B57" w:rsidRPr="00F6769D" w:rsidRDefault="00E539EB" w:rsidP="00E539EB">
      <w:pPr>
        <w:rPr>
          <w:rFonts w:ascii="Arial" w:hAnsi="Arial" w:cs="Arial"/>
          <w:sz w:val="22"/>
          <w:szCs w:val="22"/>
          <w:lang w:val="en-US"/>
        </w:rPr>
      </w:pPr>
      <w:r w:rsidRPr="00F6769D">
        <w:rPr>
          <w:rFonts w:ascii="Arial" w:hAnsi="Arial" w:cs="Arial"/>
          <w:sz w:val="22"/>
          <w:szCs w:val="22"/>
          <w:lang w:val="en-US"/>
        </w:rPr>
        <w:t>Preparation and review of the CBSC Chair report to IRCC1</w:t>
      </w:r>
      <w:r w:rsidR="00E265FB" w:rsidRPr="00F6769D">
        <w:rPr>
          <w:rFonts w:ascii="Arial" w:hAnsi="Arial" w:cs="Arial"/>
          <w:sz w:val="22"/>
          <w:szCs w:val="22"/>
          <w:lang w:val="en-US"/>
        </w:rPr>
        <w:t>5</w:t>
      </w:r>
      <w:r w:rsidRPr="00F6769D">
        <w:rPr>
          <w:rFonts w:ascii="Arial" w:hAnsi="Arial" w:cs="Arial"/>
          <w:sz w:val="22"/>
          <w:szCs w:val="22"/>
          <w:lang w:val="en-US"/>
        </w:rPr>
        <w:t xml:space="preserve"> Meeting.</w:t>
      </w:r>
    </w:p>
    <w:p w14:paraId="499468F1" w14:textId="352173FB" w:rsidR="00E539EB" w:rsidRPr="00F6769D" w:rsidRDefault="00543B57" w:rsidP="00E539EB">
      <w:pPr>
        <w:rPr>
          <w:rFonts w:ascii="Arial" w:hAnsi="Arial" w:cs="Arial"/>
          <w:iCs/>
          <w:sz w:val="22"/>
          <w:szCs w:val="22"/>
          <w:lang w:val="en-US"/>
        </w:rPr>
      </w:pPr>
      <w:r w:rsidRPr="00F6769D">
        <w:rPr>
          <w:rFonts w:ascii="Arial" w:hAnsi="Arial" w:cs="Arial"/>
          <w:sz w:val="22"/>
          <w:szCs w:val="22"/>
          <w:lang w:val="en-US"/>
        </w:rPr>
        <w:t xml:space="preserve">The Chair mentioned that the Report to </w:t>
      </w:r>
      <w:r w:rsidR="00E265FB" w:rsidRPr="00F6769D">
        <w:rPr>
          <w:rFonts w:ascii="Arial" w:hAnsi="Arial" w:cs="Arial"/>
          <w:iCs/>
          <w:sz w:val="22"/>
          <w:szCs w:val="22"/>
          <w:lang w:val="en-US"/>
        </w:rPr>
        <w:t>IRCC15</w:t>
      </w:r>
      <w:r w:rsidRPr="00F6769D">
        <w:rPr>
          <w:rFonts w:ascii="Arial" w:hAnsi="Arial" w:cs="Arial"/>
          <w:iCs/>
          <w:sz w:val="22"/>
          <w:szCs w:val="22"/>
          <w:lang w:val="en-US"/>
        </w:rPr>
        <w:t xml:space="preserve"> </w:t>
      </w:r>
      <w:r w:rsidR="00263B7D" w:rsidRPr="00F6769D">
        <w:rPr>
          <w:rFonts w:ascii="Arial" w:hAnsi="Arial" w:cs="Arial"/>
          <w:sz w:val="22"/>
          <w:szCs w:val="22"/>
          <w:lang w:val="en-US"/>
        </w:rPr>
        <w:t xml:space="preserve">would </w:t>
      </w:r>
      <w:r w:rsidRPr="00F6769D">
        <w:rPr>
          <w:rFonts w:ascii="Arial" w:hAnsi="Arial" w:cs="Arial"/>
          <w:sz w:val="22"/>
          <w:szCs w:val="22"/>
          <w:lang w:val="en-US"/>
        </w:rPr>
        <w:t xml:space="preserve">be drafted </w:t>
      </w:r>
      <w:r w:rsidR="00263B7D" w:rsidRPr="00F6769D">
        <w:rPr>
          <w:rFonts w:ascii="Arial" w:hAnsi="Arial" w:cs="Arial"/>
          <w:sz w:val="22"/>
          <w:szCs w:val="22"/>
          <w:lang w:val="en-US"/>
        </w:rPr>
        <w:t>following the closing of this meeting</w:t>
      </w:r>
      <w:r w:rsidRPr="00F6769D">
        <w:rPr>
          <w:rFonts w:ascii="Arial" w:hAnsi="Arial" w:cs="Arial"/>
          <w:sz w:val="22"/>
          <w:szCs w:val="22"/>
          <w:lang w:val="en-US"/>
        </w:rPr>
        <w:t xml:space="preserve"> and </w:t>
      </w:r>
      <w:r w:rsidR="0003611C" w:rsidRPr="00F6769D">
        <w:rPr>
          <w:rFonts w:ascii="Arial" w:hAnsi="Arial" w:cs="Arial"/>
          <w:iCs/>
          <w:sz w:val="22"/>
          <w:szCs w:val="22"/>
          <w:lang w:val="en-US"/>
        </w:rPr>
        <w:t xml:space="preserve">opened the floor for any inputs </w:t>
      </w:r>
      <w:r w:rsidR="008E6FCB" w:rsidRPr="00F6769D">
        <w:rPr>
          <w:rFonts w:ascii="Arial" w:hAnsi="Arial" w:cs="Arial"/>
          <w:iCs/>
          <w:sz w:val="22"/>
          <w:szCs w:val="22"/>
          <w:lang w:val="en-US"/>
        </w:rPr>
        <w:t>for</w:t>
      </w:r>
      <w:r w:rsidR="0003611C" w:rsidRPr="00F6769D">
        <w:rPr>
          <w:rFonts w:ascii="Arial" w:hAnsi="Arial" w:cs="Arial"/>
          <w:iCs/>
          <w:sz w:val="22"/>
          <w:szCs w:val="22"/>
          <w:lang w:val="en-US"/>
        </w:rPr>
        <w:t xml:space="preserve"> items to be included.</w:t>
      </w:r>
      <w:r w:rsidRPr="00F6769D">
        <w:rPr>
          <w:rFonts w:ascii="Arial" w:hAnsi="Arial" w:cs="Arial"/>
          <w:iCs/>
          <w:sz w:val="22"/>
          <w:szCs w:val="22"/>
          <w:lang w:val="en-US"/>
        </w:rPr>
        <w:t xml:space="preserve"> Not having receiv</w:t>
      </w:r>
      <w:r w:rsidR="00F16CA0" w:rsidRPr="00F6769D">
        <w:rPr>
          <w:rFonts w:ascii="Arial" w:hAnsi="Arial" w:cs="Arial"/>
          <w:iCs/>
          <w:sz w:val="22"/>
          <w:szCs w:val="22"/>
          <w:lang w:val="en-US"/>
        </w:rPr>
        <w:t>e</w:t>
      </w:r>
      <w:r w:rsidR="00263B7D" w:rsidRPr="00F6769D">
        <w:rPr>
          <w:rFonts w:ascii="Arial" w:hAnsi="Arial" w:cs="Arial"/>
          <w:iCs/>
          <w:sz w:val="22"/>
          <w:szCs w:val="22"/>
          <w:lang w:val="en-US"/>
        </w:rPr>
        <w:t>d</w:t>
      </w:r>
      <w:r w:rsidR="00F16CA0" w:rsidRPr="00F6769D">
        <w:rPr>
          <w:rFonts w:ascii="Arial" w:hAnsi="Arial" w:cs="Arial"/>
          <w:iCs/>
          <w:sz w:val="22"/>
          <w:szCs w:val="22"/>
          <w:lang w:val="en-US"/>
        </w:rPr>
        <w:t xml:space="preserve"> any inputs the Chair thanked for the trust put </w:t>
      </w:r>
      <w:r w:rsidR="00263B7D" w:rsidRPr="00F6769D">
        <w:rPr>
          <w:rFonts w:ascii="Arial" w:hAnsi="Arial" w:cs="Arial"/>
          <w:iCs/>
          <w:sz w:val="22"/>
          <w:szCs w:val="22"/>
          <w:lang w:val="en-US"/>
        </w:rPr>
        <w:t xml:space="preserve">in </w:t>
      </w:r>
      <w:r w:rsidR="00F16CA0" w:rsidRPr="00F6769D">
        <w:rPr>
          <w:rFonts w:ascii="Arial" w:hAnsi="Arial" w:cs="Arial"/>
          <w:iCs/>
          <w:sz w:val="22"/>
          <w:szCs w:val="22"/>
          <w:lang w:val="en-US"/>
        </w:rPr>
        <w:t>him, the Vice-Chair and the Secretary.</w:t>
      </w:r>
    </w:p>
    <w:p w14:paraId="63C1BF97" w14:textId="537A71C9" w:rsidR="00A47B8C" w:rsidRPr="00F6769D" w:rsidRDefault="00A47B8C" w:rsidP="00E539EB">
      <w:pPr>
        <w:rPr>
          <w:rFonts w:ascii="Arial" w:hAnsi="Arial" w:cs="Arial"/>
          <w:iCs/>
          <w:sz w:val="22"/>
          <w:szCs w:val="22"/>
          <w:lang w:val="en-US"/>
        </w:rPr>
      </w:pPr>
      <w:r w:rsidRPr="00F6769D">
        <w:rPr>
          <w:rFonts w:ascii="Arial" w:hAnsi="Arial" w:cs="Arial"/>
          <w:iCs/>
          <w:sz w:val="22"/>
          <w:szCs w:val="22"/>
          <w:lang w:val="en-US"/>
        </w:rPr>
        <w:t xml:space="preserve">The Chair asked if it </w:t>
      </w:r>
      <w:r w:rsidR="00F6769D" w:rsidRPr="00F6769D">
        <w:rPr>
          <w:rFonts w:ascii="Arial" w:hAnsi="Arial" w:cs="Arial"/>
          <w:iCs/>
          <w:sz w:val="22"/>
          <w:szCs w:val="22"/>
          <w:lang w:val="en-US"/>
        </w:rPr>
        <w:t>would</w:t>
      </w:r>
      <w:r w:rsidRPr="00F6769D">
        <w:rPr>
          <w:rFonts w:ascii="Arial" w:hAnsi="Arial" w:cs="Arial"/>
          <w:iCs/>
          <w:sz w:val="22"/>
          <w:szCs w:val="22"/>
          <w:lang w:val="en-US"/>
        </w:rPr>
        <w:t xml:space="preserve"> be necessary to have an additional day on the last day to give more time for members to review the Report.</w:t>
      </w:r>
    </w:p>
    <w:p w14:paraId="06212789" w14:textId="77777777" w:rsidR="00A47B8C" w:rsidRPr="00F6769D" w:rsidRDefault="00A47B8C" w:rsidP="00E539EB">
      <w:pPr>
        <w:rPr>
          <w:rFonts w:ascii="Arial" w:hAnsi="Arial" w:cs="Arial"/>
          <w:iCs/>
          <w:sz w:val="22"/>
          <w:szCs w:val="22"/>
          <w:lang w:val="en-US"/>
        </w:rPr>
      </w:pPr>
    </w:p>
    <w:p w14:paraId="056F82C8" w14:textId="2CC6030A" w:rsidR="00423BE0" w:rsidRPr="00F6769D" w:rsidRDefault="00F16CA0" w:rsidP="00423BE0">
      <w:pPr>
        <w:spacing w:before="120"/>
        <w:ind w:left="1701" w:hanging="1134"/>
        <w:rPr>
          <w:rFonts w:ascii="Arial" w:eastAsiaTheme="minorHAnsi" w:hAnsi="Arial" w:cs="Arial"/>
          <w:iCs/>
          <w:color w:val="FF0000"/>
          <w:sz w:val="22"/>
          <w:szCs w:val="22"/>
          <w:lang w:val="en-US"/>
        </w:rPr>
      </w:pPr>
      <w:r w:rsidRPr="00F6769D">
        <w:rPr>
          <w:rFonts w:ascii="Arial" w:eastAsiaTheme="minorHAnsi" w:hAnsi="Arial" w:cs="Arial"/>
          <w:iCs/>
          <w:color w:val="FF0000"/>
          <w:sz w:val="22"/>
          <w:szCs w:val="22"/>
          <w:lang w:val="en-US"/>
        </w:rPr>
        <w:t>Decision 1</w:t>
      </w:r>
      <w:r w:rsidR="00D12C91">
        <w:rPr>
          <w:rFonts w:ascii="Arial" w:eastAsiaTheme="minorHAnsi" w:hAnsi="Arial" w:cs="Arial"/>
          <w:iCs/>
          <w:color w:val="FF0000"/>
          <w:sz w:val="22"/>
          <w:szCs w:val="22"/>
          <w:lang w:val="en-US"/>
        </w:rPr>
        <w:t>8</w:t>
      </w:r>
      <w:r w:rsidRPr="00F6769D">
        <w:rPr>
          <w:rFonts w:ascii="Arial" w:eastAsiaTheme="minorHAnsi" w:hAnsi="Arial" w:cs="Arial"/>
          <w:iCs/>
          <w:color w:val="FF0000"/>
          <w:sz w:val="22"/>
          <w:szCs w:val="22"/>
          <w:lang w:val="en-US"/>
        </w:rPr>
        <w:t>: Members</w:t>
      </w:r>
      <w:r w:rsidR="00E265FB" w:rsidRPr="00F6769D">
        <w:rPr>
          <w:rFonts w:ascii="Arial" w:eastAsiaTheme="minorHAnsi" w:hAnsi="Arial" w:cs="Arial"/>
          <w:iCs/>
          <w:color w:val="FF0000"/>
          <w:sz w:val="22"/>
          <w:szCs w:val="22"/>
          <w:lang w:val="en-US"/>
        </w:rPr>
        <w:t xml:space="preserve"> to review CBSC Report to IRCC15</w:t>
      </w:r>
      <w:r w:rsidRPr="00F6769D">
        <w:rPr>
          <w:rFonts w:ascii="Arial" w:eastAsiaTheme="minorHAnsi" w:hAnsi="Arial" w:cs="Arial"/>
          <w:iCs/>
          <w:color w:val="FF0000"/>
          <w:sz w:val="22"/>
          <w:szCs w:val="22"/>
          <w:lang w:val="en-US"/>
        </w:rPr>
        <w:t xml:space="preserve"> and provid</w:t>
      </w:r>
      <w:r w:rsidR="00A47B8C" w:rsidRPr="00F6769D">
        <w:rPr>
          <w:rFonts w:ascii="Arial" w:eastAsiaTheme="minorHAnsi" w:hAnsi="Arial" w:cs="Arial"/>
          <w:iCs/>
          <w:color w:val="FF0000"/>
          <w:sz w:val="22"/>
          <w:szCs w:val="22"/>
          <w:lang w:val="en-US"/>
        </w:rPr>
        <w:t>e comments (deadline 18:00</w:t>
      </w:r>
      <w:r w:rsidR="005D043F" w:rsidRPr="00F6769D">
        <w:rPr>
          <w:rFonts w:ascii="Arial" w:eastAsiaTheme="minorHAnsi" w:hAnsi="Arial" w:cs="Arial"/>
          <w:iCs/>
          <w:color w:val="FF0000"/>
          <w:sz w:val="22"/>
          <w:szCs w:val="22"/>
          <w:lang w:val="en-US"/>
        </w:rPr>
        <w:t xml:space="preserve"> UTC +9</w:t>
      </w:r>
      <w:r w:rsidR="00A47B8C" w:rsidRPr="00F6769D">
        <w:rPr>
          <w:rFonts w:ascii="Arial" w:eastAsiaTheme="minorHAnsi" w:hAnsi="Arial" w:cs="Arial"/>
          <w:iCs/>
          <w:color w:val="FF0000"/>
          <w:sz w:val="22"/>
          <w:szCs w:val="22"/>
          <w:lang w:val="en-US"/>
        </w:rPr>
        <w:t>, 11 June 2023</w:t>
      </w:r>
      <w:r w:rsidRPr="00F6769D">
        <w:rPr>
          <w:rFonts w:ascii="Arial" w:eastAsiaTheme="minorHAnsi" w:hAnsi="Arial" w:cs="Arial"/>
          <w:iCs/>
          <w:color w:val="FF0000"/>
          <w:sz w:val="22"/>
          <w:szCs w:val="22"/>
          <w:lang w:val="en-US"/>
        </w:rPr>
        <w:t>).</w:t>
      </w:r>
    </w:p>
    <w:p w14:paraId="0718825F" w14:textId="0AC75A1B" w:rsidR="00E539EB" w:rsidRPr="00F6769D" w:rsidRDefault="00F16CA0" w:rsidP="00A642FC">
      <w:pPr>
        <w:widowControl w:val="0"/>
        <w:tabs>
          <w:tab w:val="left" w:pos="680"/>
        </w:tabs>
        <w:spacing w:before="480" w:after="240"/>
        <w:rPr>
          <w:rFonts w:ascii="Arial" w:hAnsi="Arial" w:cs="Arial"/>
          <w:b/>
          <w:sz w:val="22"/>
          <w:szCs w:val="22"/>
          <w:lang w:val="en-US"/>
        </w:rPr>
      </w:pPr>
      <w:r w:rsidRPr="00F6769D">
        <w:rPr>
          <w:rFonts w:ascii="Arial" w:hAnsi="Arial" w:cs="Arial"/>
          <w:b/>
          <w:sz w:val="22"/>
          <w:szCs w:val="22"/>
          <w:lang w:val="en-US"/>
        </w:rPr>
        <w:t>1</w:t>
      </w:r>
      <w:r w:rsidR="00E539EB" w:rsidRPr="00F6769D">
        <w:rPr>
          <w:rFonts w:ascii="Arial" w:hAnsi="Arial" w:cs="Arial"/>
          <w:b/>
          <w:sz w:val="22"/>
          <w:szCs w:val="22"/>
          <w:lang w:val="en-US"/>
        </w:rPr>
        <w:t>1.</w:t>
      </w:r>
      <w:r w:rsidR="00E539EB" w:rsidRPr="00F6769D">
        <w:rPr>
          <w:rFonts w:ascii="Arial" w:hAnsi="Arial" w:cs="Arial"/>
          <w:b/>
          <w:sz w:val="22"/>
          <w:szCs w:val="22"/>
          <w:lang w:val="en-US"/>
        </w:rPr>
        <w:tab/>
        <w:t>Any other business</w:t>
      </w:r>
    </w:p>
    <w:p w14:paraId="2089824B" w14:textId="3523639B" w:rsidR="00204D6B" w:rsidRDefault="00204D6B" w:rsidP="00D12C91">
      <w:pPr>
        <w:widowControl w:val="0"/>
        <w:jc w:val="both"/>
        <w:rPr>
          <w:rFonts w:ascii="Arial" w:hAnsi="Arial" w:cs="Arial"/>
          <w:sz w:val="22"/>
          <w:szCs w:val="22"/>
        </w:rPr>
      </w:pPr>
      <w:r>
        <w:rPr>
          <w:rFonts w:ascii="Arial" w:hAnsi="Arial" w:cs="Arial"/>
          <w:sz w:val="22"/>
          <w:szCs w:val="22"/>
          <w:lang w:val="en-US"/>
        </w:rPr>
        <w:t xml:space="preserve">The </w:t>
      </w:r>
      <w:r w:rsidR="00BE1AB9" w:rsidRPr="00F6769D">
        <w:rPr>
          <w:rFonts w:ascii="Arial" w:hAnsi="Arial" w:cs="Arial"/>
          <w:sz w:val="22"/>
          <w:szCs w:val="22"/>
          <w:lang w:val="en-US"/>
        </w:rPr>
        <w:t xml:space="preserve">Secretary </w:t>
      </w:r>
      <w:r w:rsidR="003658C2">
        <w:rPr>
          <w:rFonts w:ascii="Arial" w:hAnsi="Arial" w:cs="Arial"/>
          <w:sz w:val="22"/>
          <w:szCs w:val="22"/>
          <w:lang w:val="en-US"/>
        </w:rPr>
        <w:t xml:space="preserve">deliver a presentation that was prepared by an Intern </w:t>
      </w:r>
      <w:r>
        <w:rPr>
          <w:rFonts w:ascii="Arial" w:hAnsi="Arial" w:cs="Arial"/>
          <w:sz w:val="22"/>
          <w:szCs w:val="22"/>
          <w:lang w:val="en-US"/>
        </w:rPr>
        <w:t>(</w:t>
      </w:r>
      <w:r w:rsidR="00D12C91">
        <w:rPr>
          <w:rFonts w:ascii="Arial" w:hAnsi="Arial" w:cs="Arial"/>
          <w:sz w:val="22"/>
          <w:szCs w:val="22"/>
          <w:lang w:val="en-US"/>
        </w:rPr>
        <w:t>Mr.</w:t>
      </w:r>
      <w:r>
        <w:rPr>
          <w:rFonts w:ascii="Arial" w:hAnsi="Arial" w:cs="Arial"/>
          <w:sz w:val="22"/>
          <w:szCs w:val="22"/>
          <w:lang w:val="en-US"/>
        </w:rPr>
        <w:t xml:space="preserve"> </w:t>
      </w:r>
      <w:r w:rsidRPr="00204D6B">
        <w:rPr>
          <w:rFonts w:ascii="Arial" w:hAnsi="Arial" w:cs="Arial"/>
          <w:sz w:val="22"/>
          <w:szCs w:val="22"/>
          <w:lang w:val="en-US"/>
        </w:rPr>
        <w:t xml:space="preserve">Haruka </w:t>
      </w:r>
      <w:proofErr w:type="spellStart"/>
      <w:r w:rsidRPr="00204D6B">
        <w:rPr>
          <w:rFonts w:ascii="Arial" w:hAnsi="Arial" w:cs="Arial"/>
          <w:sz w:val="22"/>
          <w:szCs w:val="22"/>
          <w:lang w:val="en-US"/>
        </w:rPr>
        <w:t>Maeoka</w:t>
      </w:r>
      <w:proofErr w:type="spellEnd"/>
      <w:r>
        <w:rPr>
          <w:rFonts w:ascii="Arial" w:hAnsi="Arial" w:cs="Arial"/>
          <w:sz w:val="22"/>
          <w:szCs w:val="22"/>
          <w:lang w:val="en-US"/>
        </w:rPr>
        <w:t xml:space="preserve">) </w:t>
      </w:r>
      <w:r w:rsidR="003658C2" w:rsidRPr="003658C2">
        <w:rPr>
          <w:rFonts w:ascii="Arial" w:hAnsi="Arial" w:cs="Arial"/>
          <w:sz w:val="22"/>
          <w:szCs w:val="22"/>
          <w:lang w:val="en-US"/>
        </w:rPr>
        <w:t xml:space="preserve">from </w:t>
      </w:r>
      <w:r w:rsidR="003658C2">
        <w:rPr>
          <w:rFonts w:ascii="Arial" w:hAnsi="Arial" w:cs="Arial"/>
          <w:sz w:val="22"/>
          <w:szCs w:val="22"/>
          <w:lang w:val="en-US"/>
        </w:rPr>
        <w:t xml:space="preserve">the </w:t>
      </w:r>
      <w:r w:rsidR="003658C2" w:rsidRPr="003658C2">
        <w:rPr>
          <w:rFonts w:ascii="Arial" w:hAnsi="Arial" w:cs="Arial"/>
          <w:sz w:val="22"/>
          <w:szCs w:val="22"/>
          <w:lang w:val="en-US"/>
        </w:rPr>
        <w:t xml:space="preserve">University of Tokyo </w:t>
      </w:r>
      <w:r w:rsidR="003658C2">
        <w:rPr>
          <w:rFonts w:ascii="Arial" w:hAnsi="Arial" w:cs="Arial"/>
          <w:sz w:val="22"/>
          <w:szCs w:val="22"/>
          <w:lang w:val="en-US"/>
        </w:rPr>
        <w:t xml:space="preserve">that </w:t>
      </w:r>
      <w:r w:rsidR="003658C2" w:rsidRPr="003658C2">
        <w:rPr>
          <w:rFonts w:ascii="Arial" w:hAnsi="Arial" w:cs="Arial"/>
          <w:sz w:val="22"/>
          <w:szCs w:val="22"/>
          <w:lang w:val="en-US"/>
        </w:rPr>
        <w:t>joined the IHO Sec</w:t>
      </w:r>
      <w:r w:rsidR="003658C2">
        <w:rPr>
          <w:rFonts w:ascii="Arial" w:hAnsi="Arial" w:cs="Arial"/>
          <w:sz w:val="22"/>
          <w:szCs w:val="22"/>
          <w:lang w:val="en-US"/>
        </w:rPr>
        <w:t>retariat</w:t>
      </w:r>
      <w:r>
        <w:rPr>
          <w:rFonts w:ascii="Arial" w:hAnsi="Arial" w:cs="Arial"/>
          <w:sz w:val="22"/>
          <w:szCs w:val="22"/>
          <w:lang w:val="en-US"/>
        </w:rPr>
        <w:t xml:space="preserve"> from </w:t>
      </w:r>
      <w:r w:rsidR="003658C2" w:rsidRPr="003658C2">
        <w:rPr>
          <w:rFonts w:ascii="Arial" w:hAnsi="Arial" w:cs="Arial"/>
          <w:sz w:val="22"/>
          <w:szCs w:val="22"/>
          <w:lang w:val="en-US"/>
        </w:rPr>
        <w:t>Jan</w:t>
      </w:r>
      <w:r>
        <w:rPr>
          <w:rFonts w:ascii="Arial" w:hAnsi="Arial" w:cs="Arial"/>
          <w:sz w:val="22"/>
          <w:szCs w:val="22"/>
          <w:lang w:val="en-US"/>
        </w:rPr>
        <w:t xml:space="preserve">uary to </w:t>
      </w:r>
      <w:r w:rsidR="003658C2" w:rsidRPr="003658C2">
        <w:rPr>
          <w:rFonts w:ascii="Arial" w:hAnsi="Arial" w:cs="Arial"/>
          <w:sz w:val="22"/>
          <w:szCs w:val="22"/>
          <w:lang w:val="en-US"/>
        </w:rPr>
        <w:t>Mar</w:t>
      </w:r>
      <w:r>
        <w:rPr>
          <w:rFonts w:ascii="Arial" w:hAnsi="Arial" w:cs="Arial"/>
          <w:sz w:val="22"/>
          <w:szCs w:val="22"/>
          <w:lang w:val="en-US"/>
        </w:rPr>
        <w:t xml:space="preserve">ch </w:t>
      </w:r>
      <w:r w:rsidRPr="003658C2">
        <w:rPr>
          <w:rFonts w:ascii="Arial" w:hAnsi="Arial" w:cs="Arial"/>
          <w:sz w:val="22"/>
          <w:szCs w:val="22"/>
          <w:lang w:val="en-US"/>
        </w:rPr>
        <w:t>2023</w:t>
      </w:r>
      <w:r w:rsidR="003658C2" w:rsidRPr="003658C2">
        <w:rPr>
          <w:rFonts w:ascii="Arial" w:hAnsi="Arial" w:cs="Arial"/>
          <w:sz w:val="22"/>
          <w:szCs w:val="22"/>
          <w:lang w:val="en-US"/>
        </w:rPr>
        <w:t>.  L</w:t>
      </w:r>
      <w:r>
        <w:rPr>
          <w:rFonts w:ascii="Arial" w:hAnsi="Arial" w:cs="Arial"/>
          <w:sz w:val="22"/>
          <w:szCs w:val="22"/>
          <w:lang w:val="en-US"/>
        </w:rPr>
        <w:t xml:space="preserve">eonel </w:t>
      </w:r>
      <w:r w:rsidR="003658C2" w:rsidRPr="003658C2">
        <w:rPr>
          <w:rFonts w:ascii="Arial" w:hAnsi="Arial" w:cs="Arial"/>
          <w:sz w:val="22"/>
          <w:szCs w:val="22"/>
          <w:lang w:val="en-US"/>
        </w:rPr>
        <w:t>M</w:t>
      </w:r>
      <w:r>
        <w:rPr>
          <w:rFonts w:ascii="Arial" w:hAnsi="Arial" w:cs="Arial"/>
          <w:sz w:val="22"/>
          <w:szCs w:val="22"/>
          <w:lang w:val="en-US"/>
        </w:rPr>
        <w:t>anteigas</w:t>
      </w:r>
      <w:r w:rsidR="003658C2" w:rsidRPr="003658C2">
        <w:rPr>
          <w:rFonts w:ascii="Arial" w:hAnsi="Arial" w:cs="Arial"/>
          <w:sz w:val="22"/>
          <w:szCs w:val="22"/>
          <w:lang w:val="en-US"/>
        </w:rPr>
        <w:t xml:space="preserve"> </w:t>
      </w:r>
      <w:r w:rsidR="00D12C91">
        <w:rPr>
          <w:rFonts w:ascii="Arial" w:hAnsi="Arial" w:cs="Arial"/>
          <w:sz w:val="22"/>
          <w:szCs w:val="22"/>
          <w:lang w:val="en-US"/>
        </w:rPr>
        <w:t xml:space="preserve">IHO ADCC </w:t>
      </w:r>
      <w:r w:rsidR="003658C2" w:rsidRPr="003658C2">
        <w:rPr>
          <w:rFonts w:ascii="Arial" w:hAnsi="Arial" w:cs="Arial"/>
          <w:sz w:val="22"/>
          <w:szCs w:val="22"/>
          <w:lang w:val="en-US"/>
        </w:rPr>
        <w:t xml:space="preserve">was his supervisor. </w:t>
      </w:r>
      <w:r>
        <w:rPr>
          <w:rFonts w:ascii="Arial" w:hAnsi="Arial" w:cs="Arial"/>
          <w:sz w:val="22"/>
          <w:szCs w:val="22"/>
          <w:lang w:val="en-US"/>
        </w:rPr>
        <w:t xml:space="preserve">The </w:t>
      </w:r>
      <w:r w:rsidR="00D12C91">
        <w:rPr>
          <w:rFonts w:ascii="Arial" w:hAnsi="Arial" w:cs="Arial"/>
          <w:sz w:val="22"/>
          <w:szCs w:val="22"/>
          <w:lang w:val="en-US"/>
        </w:rPr>
        <w:t>subject of his internship</w:t>
      </w:r>
      <w:r>
        <w:rPr>
          <w:rFonts w:ascii="Arial" w:hAnsi="Arial" w:cs="Arial"/>
          <w:sz w:val="22"/>
          <w:szCs w:val="22"/>
          <w:lang w:val="en-US"/>
        </w:rPr>
        <w:t xml:space="preserve"> was “</w:t>
      </w:r>
      <w:r w:rsidRPr="00204D6B">
        <w:rPr>
          <w:rFonts w:ascii="Arial" w:hAnsi="Arial" w:cs="Arial"/>
          <w:sz w:val="22"/>
          <w:szCs w:val="22"/>
        </w:rPr>
        <w:t>Follow-up survey and statistical analysis of the beneficiaries of IHO Capacity Building Programs</w:t>
      </w:r>
      <w:r>
        <w:rPr>
          <w:rFonts w:ascii="Arial" w:hAnsi="Arial" w:cs="Arial"/>
          <w:sz w:val="22"/>
          <w:szCs w:val="22"/>
        </w:rPr>
        <w:t xml:space="preserve">” having as objective to evaluate the impact of the CB activities through inquires sent to the </w:t>
      </w:r>
      <w:r w:rsidRPr="00204D6B">
        <w:rPr>
          <w:rFonts w:ascii="Arial" w:hAnsi="Arial" w:cs="Arial"/>
          <w:sz w:val="22"/>
          <w:szCs w:val="22"/>
        </w:rPr>
        <w:t>beneficiaries of IHO capacity building</w:t>
      </w:r>
      <w:r>
        <w:rPr>
          <w:rFonts w:ascii="Arial" w:hAnsi="Arial" w:cs="Arial"/>
          <w:sz w:val="22"/>
          <w:szCs w:val="22"/>
        </w:rPr>
        <w:t xml:space="preserve"> </w:t>
      </w:r>
      <w:r w:rsidRPr="00204D6B">
        <w:rPr>
          <w:rFonts w:ascii="Arial" w:hAnsi="Arial" w:cs="Arial"/>
          <w:sz w:val="22"/>
          <w:szCs w:val="22"/>
        </w:rPr>
        <w:t>programs</w:t>
      </w:r>
      <w:r>
        <w:rPr>
          <w:rFonts w:ascii="Arial" w:hAnsi="Arial" w:cs="Arial"/>
          <w:sz w:val="22"/>
          <w:szCs w:val="22"/>
        </w:rPr>
        <w:t>.</w:t>
      </w:r>
    </w:p>
    <w:p w14:paraId="47775992" w14:textId="77777777" w:rsidR="00D12C91" w:rsidRDefault="00D12C91" w:rsidP="00D12C91">
      <w:pPr>
        <w:widowControl w:val="0"/>
        <w:jc w:val="both"/>
        <w:rPr>
          <w:rFonts w:ascii="Arial" w:hAnsi="Arial" w:cs="Arial"/>
          <w:sz w:val="22"/>
          <w:szCs w:val="22"/>
          <w:lang w:val="en-US"/>
        </w:rPr>
      </w:pPr>
      <w:r>
        <w:rPr>
          <w:rFonts w:ascii="Arial" w:hAnsi="Arial" w:cs="Arial"/>
          <w:sz w:val="22"/>
          <w:szCs w:val="22"/>
          <w:lang w:val="en-US"/>
        </w:rPr>
        <w:t xml:space="preserve">He sent </w:t>
      </w:r>
      <w:r w:rsidRPr="0074776D">
        <w:rPr>
          <w:rFonts w:ascii="Arial" w:hAnsi="Arial" w:cs="Arial"/>
          <w:sz w:val="22"/>
          <w:szCs w:val="22"/>
          <w:lang w:val="en-US"/>
        </w:rPr>
        <w:t xml:space="preserve">295 </w:t>
      </w:r>
      <w:r>
        <w:rPr>
          <w:rFonts w:ascii="Arial" w:hAnsi="Arial" w:cs="Arial"/>
          <w:sz w:val="22"/>
          <w:szCs w:val="22"/>
          <w:lang w:val="en-US"/>
        </w:rPr>
        <w:t xml:space="preserve">questionnaires </w:t>
      </w:r>
      <w:r w:rsidRPr="0074776D">
        <w:rPr>
          <w:rFonts w:ascii="Arial" w:hAnsi="Arial" w:cs="Arial"/>
          <w:sz w:val="22"/>
          <w:szCs w:val="22"/>
          <w:lang w:val="en-US"/>
        </w:rPr>
        <w:t>(58 countries)</w:t>
      </w:r>
      <w:r>
        <w:rPr>
          <w:rFonts w:ascii="Arial" w:hAnsi="Arial" w:cs="Arial"/>
          <w:sz w:val="22"/>
          <w:szCs w:val="22"/>
          <w:lang w:val="en-US"/>
        </w:rPr>
        <w:t xml:space="preserve"> and received 49 (27 Countries) with a response rate of 16,6%.</w:t>
      </w:r>
    </w:p>
    <w:p w14:paraId="78A7F378" w14:textId="3D92B6ED" w:rsidR="0074776D" w:rsidRDefault="00D12C91" w:rsidP="00D12C91">
      <w:pPr>
        <w:widowControl w:val="0"/>
        <w:jc w:val="both"/>
        <w:rPr>
          <w:rFonts w:ascii="Arial" w:hAnsi="Arial" w:cs="Arial"/>
          <w:sz w:val="22"/>
          <w:szCs w:val="22"/>
        </w:rPr>
      </w:pPr>
      <w:r>
        <w:rPr>
          <w:rFonts w:ascii="Arial" w:hAnsi="Arial" w:cs="Arial"/>
          <w:sz w:val="22"/>
          <w:szCs w:val="22"/>
        </w:rPr>
        <w:t xml:space="preserve">In accordance with his evaluation </w:t>
      </w:r>
      <w:r w:rsidR="0074776D">
        <w:rPr>
          <w:rFonts w:ascii="Arial" w:hAnsi="Arial" w:cs="Arial"/>
          <w:sz w:val="22"/>
          <w:szCs w:val="22"/>
        </w:rPr>
        <w:t xml:space="preserve">52% </w:t>
      </w:r>
      <w:r>
        <w:rPr>
          <w:rFonts w:ascii="Arial" w:hAnsi="Arial" w:cs="Arial"/>
          <w:sz w:val="22"/>
          <w:szCs w:val="22"/>
        </w:rPr>
        <w:t xml:space="preserve">of the funds </w:t>
      </w:r>
      <w:r w:rsidR="0074776D">
        <w:rPr>
          <w:rFonts w:ascii="Arial" w:hAnsi="Arial" w:cs="Arial"/>
          <w:sz w:val="22"/>
          <w:szCs w:val="22"/>
        </w:rPr>
        <w:t xml:space="preserve">goes to recognized </w:t>
      </w:r>
      <w:proofErr w:type="spellStart"/>
      <w:r w:rsidR="0074776D">
        <w:rPr>
          <w:rFonts w:ascii="Arial" w:hAnsi="Arial" w:cs="Arial"/>
          <w:sz w:val="22"/>
          <w:szCs w:val="22"/>
        </w:rPr>
        <w:t>Cat.A</w:t>
      </w:r>
      <w:proofErr w:type="spellEnd"/>
      <w:r w:rsidR="0074776D">
        <w:rPr>
          <w:rFonts w:ascii="Arial" w:hAnsi="Arial" w:cs="Arial"/>
          <w:sz w:val="22"/>
          <w:szCs w:val="22"/>
        </w:rPr>
        <w:t xml:space="preserve"> and Cat B courses</w:t>
      </w:r>
      <w:r>
        <w:rPr>
          <w:rFonts w:ascii="Arial" w:hAnsi="Arial" w:cs="Arial"/>
          <w:sz w:val="22"/>
          <w:szCs w:val="22"/>
        </w:rPr>
        <w:t xml:space="preserve"> and</w:t>
      </w:r>
      <w:r w:rsidR="0074776D">
        <w:rPr>
          <w:rFonts w:ascii="Arial" w:hAnsi="Arial" w:cs="Arial"/>
          <w:sz w:val="22"/>
          <w:szCs w:val="22"/>
        </w:rPr>
        <w:t xml:space="preserve"> 88% of the participants are Male.</w:t>
      </w:r>
    </w:p>
    <w:p w14:paraId="13856E42" w14:textId="328D3F12" w:rsidR="0074776D" w:rsidRDefault="0074776D" w:rsidP="00D12C91">
      <w:pPr>
        <w:widowControl w:val="0"/>
        <w:jc w:val="both"/>
        <w:rPr>
          <w:rFonts w:ascii="Arial" w:hAnsi="Arial" w:cs="Arial"/>
          <w:sz w:val="22"/>
          <w:szCs w:val="22"/>
          <w:lang w:val="en-US"/>
        </w:rPr>
      </w:pPr>
      <w:r>
        <w:rPr>
          <w:rFonts w:ascii="Arial" w:hAnsi="Arial" w:cs="Arial"/>
          <w:sz w:val="22"/>
          <w:szCs w:val="22"/>
          <w:lang w:val="en-US"/>
        </w:rPr>
        <w:t xml:space="preserve">All responses demonstrated a very positive impact of the CB activities so he concluded that: </w:t>
      </w:r>
      <w:r w:rsidRPr="0074776D">
        <w:rPr>
          <w:rFonts w:ascii="Arial" w:hAnsi="Arial" w:cs="Arial"/>
          <w:sz w:val="22"/>
          <w:szCs w:val="22"/>
          <w:lang w:val="en-US"/>
        </w:rPr>
        <w:t>The programs have a very positive impact and should be continued.</w:t>
      </w:r>
    </w:p>
    <w:p w14:paraId="3837AACF" w14:textId="77777777" w:rsidR="0074776D" w:rsidRDefault="0074776D" w:rsidP="00D12C91">
      <w:pPr>
        <w:widowControl w:val="0"/>
        <w:jc w:val="both"/>
        <w:rPr>
          <w:rFonts w:ascii="Arial" w:hAnsi="Arial" w:cs="Arial"/>
          <w:sz w:val="22"/>
          <w:szCs w:val="22"/>
          <w:lang w:val="en-US"/>
        </w:rPr>
      </w:pPr>
    </w:p>
    <w:p w14:paraId="6F4ACE8A" w14:textId="1EF033F8" w:rsidR="00BE1AB9" w:rsidRPr="00F6769D" w:rsidRDefault="0074776D" w:rsidP="00D12C91">
      <w:pPr>
        <w:widowControl w:val="0"/>
        <w:jc w:val="both"/>
        <w:rPr>
          <w:rFonts w:ascii="Arial" w:hAnsi="Arial" w:cs="Arial"/>
          <w:sz w:val="22"/>
          <w:szCs w:val="22"/>
          <w:lang w:val="en-US"/>
        </w:rPr>
      </w:pPr>
      <w:r>
        <w:rPr>
          <w:rFonts w:ascii="Arial" w:hAnsi="Arial" w:cs="Arial"/>
          <w:sz w:val="22"/>
          <w:szCs w:val="22"/>
          <w:lang w:val="en-US"/>
        </w:rPr>
        <w:t xml:space="preserve">The </w:t>
      </w:r>
      <w:r w:rsidR="00BE1AB9" w:rsidRPr="00F6769D">
        <w:rPr>
          <w:rFonts w:ascii="Arial" w:hAnsi="Arial" w:cs="Arial"/>
          <w:sz w:val="22"/>
          <w:szCs w:val="22"/>
          <w:lang w:val="en-US"/>
        </w:rPr>
        <w:t xml:space="preserve">Chair proposed to refine this questionnaire and do </w:t>
      </w:r>
      <w:r w:rsidR="00DD66AB" w:rsidRPr="00F6769D">
        <w:rPr>
          <w:rFonts w:ascii="Arial" w:hAnsi="Arial" w:cs="Arial"/>
          <w:sz w:val="22"/>
          <w:szCs w:val="22"/>
          <w:lang w:val="en-US"/>
        </w:rPr>
        <w:t xml:space="preserve">this assessment </w:t>
      </w:r>
      <w:r w:rsidR="00BE1AB9" w:rsidRPr="00F6769D">
        <w:rPr>
          <w:rFonts w:ascii="Arial" w:hAnsi="Arial" w:cs="Arial"/>
          <w:sz w:val="22"/>
          <w:szCs w:val="22"/>
          <w:lang w:val="en-US"/>
        </w:rPr>
        <w:t>every 3 years if it is possible.</w:t>
      </w:r>
    </w:p>
    <w:p w14:paraId="17F7E9E6" w14:textId="755EEDD9" w:rsidR="00BE1AB9" w:rsidRPr="00F6769D" w:rsidRDefault="00BE1AB9" w:rsidP="00D12C91">
      <w:pPr>
        <w:widowControl w:val="0"/>
        <w:jc w:val="both"/>
        <w:rPr>
          <w:rFonts w:ascii="Arial" w:hAnsi="Arial" w:cs="Arial"/>
          <w:sz w:val="22"/>
          <w:szCs w:val="22"/>
          <w:lang w:val="en-US"/>
        </w:rPr>
      </w:pPr>
      <w:r w:rsidRPr="00F6769D">
        <w:rPr>
          <w:rFonts w:ascii="Arial" w:hAnsi="Arial" w:cs="Arial"/>
          <w:sz w:val="22"/>
          <w:szCs w:val="22"/>
          <w:lang w:val="en-US"/>
        </w:rPr>
        <w:t>J</w:t>
      </w:r>
      <w:r w:rsidR="00DD66AB" w:rsidRPr="00F6769D">
        <w:rPr>
          <w:rFonts w:ascii="Arial" w:hAnsi="Arial" w:cs="Arial"/>
          <w:sz w:val="22"/>
          <w:szCs w:val="22"/>
          <w:lang w:val="en-US"/>
        </w:rPr>
        <w:t xml:space="preserve">. </w:t>
      </w:r>
      <w:r w:rsidRPr="00F6769D">
        <w:rPr>
          <w:rFonts w:ascii="Arial" w:hAnsi="Arial" w:cs="Arial"/>
          <w:sz w:val="22"/>
          <w:szCs w:val="22"/>
          <w:lang w:val="en-US"/>
        </w:rPr>
        <w:t>J</w:t>
      </w:r>
      <w:r w:rsidR="00DD66AB" w:rsidRPr="00F6769D">
        <w:rPr>
          <w:rFonts w:ascii="Arial" w:hAnsi="Arial" w:cs="Arial"/>
          <w:sz w:val="22"/>
          <w:szCs w:val="22"/>
          <w:lang w:val="en-US"/>
        </w:rPr>
        <w:t>usti</w:t>
      </w:r>
      <w:r w:rsidRPr="00F6769D">
        <w:rPr>
          <w:rFonts w:ascii="Arial" w:hAnsi="Arial" w:cs="Arial"/>
          <w:sz w:val="22"/>
          <w:szCs w:val="22"/>
          <w:lang w:val="en-US"/>
        </w:rPr>
        <w:t xml:space="preserve"> suggested </w:t>
      </w:r>
      <w:proofErr w:type="gramStart"/>
      <w:r w:rsidRPr="00F6769D">
        <w:rPr>
          <w:rFonts w:ascii="Arial" w:hAnsi="Arial" w:cs="Arial"/>
          <w:sz w:val="22"/>
          <w:szCs w:val="22"/>
          <w:lang w:val="en-US"/>
        </w:rPr>
        <w:t>to have</w:t>
      </w:r>
      <w:proofErr w:type="gramEnd"/>
      <w:r w:rsidRPr="00F6769D">
        <w:rPr>
          <w:rFonts w:ascii="Arial" w:hAnsi="Arial" w:cs="Arial"/>
          <w:sz w:val="22"/>
          <w:szCs w:val="22"/>
          <w:lang w:val="en-US"/>
        </w:rPr>
        <w:t xml:space="preserve"> an indicator in the IHO Strategic Plan</w:t>
      </w:r>
      <w:r w:rsidR="00DD66AB" w:rsidRPr="00F6769D">
        <w:rPr>
          <w:rFonts w:ascii="Arial" w:hAnsi="Arial" w:cs="Arial"/>
          <w:sz w:val="22"/>
          <w:szCs w:val="22"/>
          <w:lang w:val="en-US"/>
        </w:rPr>
        <w:t>.</w:t>
      </w:r>
    </w:p>
    <w:p w14:paraId="5DC508D4" w14:textId="394BF26D" w:rsidR="00E051E1" w:rsidRPr="00F6769D" w:rsidRDefault="00D12C91" w:rsidP="00D12C91">
      <w:pPr>
        <w:widowControl w:val="0"/>
        <w:jc w:val="both"/>
        <w:rPr>
          <w:rFonts w:ascii="Arial" w:hAnsi="Arial" w:cs="Arial"/>
          <w:sz w:val="22"/>
          <w:szCs w:val="22"/>
          <w:lang w:val="en-US"/>
        </w:rPr>
      </w:pPr>
      <w:r>
        <w:rPr>
          <w:rFonts w:ascii="Arial" w:hAnsi="Arial" w:cs="Arial"/>
          <w:sz w:val="22"/>
          <w:szCs w:val="22"/>
          <w:lang w:val="en-US"/>
        </w:rPr>
        <w:lastRenderedPageBreak/>
        <w:t xml:space="preserve">The </w:t>
      </w:r>
      <w:r w:rsidR="00E051E1" w:rsidRPr="00F6769D">
        <w:rPr>
          <w:rFonts w:ascii="Arial" w:hAnsi="Arial" w:cs="Arial"/>
          <w:sz w:val="22"/>
          <w:szCs w:val="22"/>
          <w:lang w:val="en-US"/>
        </w:rPr>
        <w:t>Ch</w:t>
      </w:r>
      <w:r w:rsidR="0074776D">
        <w:rPr>
          <w:rFonts w:ascii="Arial" w:hAnsi="Arial" w:cs="Arial"/>
          <w:sz w:val="22"/>
          <w:szCs w:val="22"/>
          <w:lang w:val="en-US"/>
        </w:rPr>
        <w:t>a</w:t>
      </w:r>
      <w:r w:rsidR="00E051E1" w:rsidRPr="00F6769D">
        <w:rPr>
          <w:rFonts w:ascii="Arial" w:hAnsi="Arial" w:cs="Arial"/>
          <w:sz w:val="22"/>
          <w:szCs w:val="22"/>
          <w:lang w:val="en-US"/>
        </w:rPr>
        <w:t xml:space="preserve">ir expressed </w:t>
      </w:r>
      <w:r w:rsidRPr="00F6769D">
        <w:rPr>
          <w:rFonts w:ascii="Arial" w:hAnsi="Arial" w:cs="Arial"/>
          <w:sz w:val="22"/>
          <w:szCs w:val="22"/>
          <w:lang w:val="en-US"/>
        </w:rPr>
        <w:t>concern</w:t>
      </w:r>
      <w:r w:rsidR="00E051E1" w:rsidRPr="00F6769D">
        <w:rPr>
          <w:rFonts w:ascii="Arial" w:hAnsi="Arial" w:cs="Arial"/>
          <w:sz w:val="22"/>
          <w:szCs w:val="22"/>
          <w:lang w:val="en-US"/>
        </w:rPr>
        <w:t xml:space="preserve"> with the low participation in the meeting and </w:t>
      </w:r>
      <w:r w:rsidR="0074776D">
        <w:rPr>
          <w:rFonts w:ascii="Arial" w:hAnsi="Arial" w:cs="Arial"/>
          <w:sz w:val="22"/>
          <w:szCs w:val="22"/>
          <w:lang w:val="en-US"/>
        </w:rPr>
        <w:t xml:space="preserve">informed </w:t>
      </w:r>
      <w:r w:rsidR="00E051E1" w:rsidRPr="00F6769D">
        <w:rPr>
          <w:rFonts w:ascii="Arial" w:hAnsi="Arial" w:cs="Arial"/>
          <w:sz w:val="22"/>
          <w:szCs w:val="22"/>
          <w:lang w:val="en-US"/>
        </w:rPr>
        <w:t>that will report to IRCC15.</w:t>
      </w:r>
    </w:p>
    <w:p w14:paraId="7F00BB6F" w14:textId="77777777" w:rsidR="001F5DC6" w:rsidRPr="00F6769D" w:rsidRDefault="001F5DC6" w:rsidP="00D12C91">
      <w:pPr>
        <w:spacing w:before="120"/>
        <w:ind w:left="1701" w:hanging="1134"/>
        <w:jc w:val="both"/>
        <w:rPr>
          <w:rFonts w:ascii="Arial" w:eastAsiaTheme="minorHAnsi" w:hAnsi="Arial" w:cs="Arial"/>
          <w:iCs/>
          <w:color w:val="FF0000"/>
          <w:sz w:val="22"/>
          <w:szCs w:val="22"/>
          <w:lang w:val="en-US"/>
        </w:rPr>
      </w:pPr>
      <w:r w:rsidRPr="00F6769D">
        <w:rPr>
          <w:rFonts w:ascii="Arial" w:eastAsiaTheme="minorHAnsi" w:hAnsi="Arial" w:cs="Arial"/>
          <w:iCs/>
          <w:color w:val="FF0000"/>
          <w:sz w:val="22"/>
          <w:szCs w:val="22"/>
          <w:lang w:val="en-US"/>
        </w:rPr>
        <w:t>Decision 19: Members to review the presentation developed by the Japanese Intern (Haruka) and provide contributes to a future similar project up to CBSC22 Intersessional.</w:t>
      </w:r>
    </w:p>
    <w:p w14:paraId="595582C5" w14:textId="77777777" w:rsidR="00BE1AB9" w:rsidRPr="00F6769D" w:rsidRDefault="00BE1AB9" w:rsidP="00A642FC">
      <w:pPr>
        <w:widowControl w:val="0"/>
        <w:rPr>
          <w:rFonts w:ascii="Arial" w:hAnsi="Arial" w:cs="Arial"/>
          <w:sz w:val="22"/>
          <w:szCs w:val="22"/>
          <w:lang w:val="en-US"/>
        </w:rPr>
      </w:pPr>
    </w:p>
    <w:p w14:paraId="143577D8" w14:textId="62436572" w:rsidR="00E539EB" w:rsidRPr="00F6769D" w:rsidRDefault="00E539EB" w:rsidP="00E539EB">
      <w:pPr>
        <w:rPr>
          <w:rFonts w:ascii="Arial" w:hAnsi="Arial" w:cs="Arial"/>
          <w:sz w:val="22"/>
          <w:szCs w:val="22"/>
          <w:lang w:val="en-US"/>
        </w:rPr>
      </w:pPr>
    </w:p>
    <w:p w14:paraId="037CA825" w14:textId="77777777" w:rsidR="00E539EB" w:rsidRPr="00F6769D" w:rsidRDefault="00E539EB" w:rsidP="00E539EB">
      <w:pPr>
        <w:widowControl w:val="0"/>
        <w:tabs>
          <w:tab w:val="left" w:pos="680"/>
        </w:tabs>
        <w:spacing w:before="60" w:after="60"/>
        <w:rPr>
          <w:rFonts w:ascii="Arial" w:hAnsi="Arial" w:cs="Arial"/>
          <w:b/>
          <w:sz w:val="22"/>
          <w:szCs w:val="22"/>
          <w:lang w:val="en-US"/>
        </w:rPr>
      </w:pPr>
      <w:r w:rsidRPr="00F6769D">
        <w:rPr>
          <w:rFonts w:ascii="Arial" w:hAnsi="Arial" w:cs="Arial"/>
          <w:b/>
          <w:sz w:val="22"/>
          <w:szCs w:val="22"/>
          <w:lang w:val="en-US"/>
        </w:rPr>
        <w:t>12.</w:t>
      </w:r>
      <w:r w:rsidRPr="00F6769D">
        <w:rPr>
          <w:rFonts w:ascii="Arial" w:hAnsi="Arial" w:cs="Arial"/>
          <w:b/>
          <w:sz w:val="22"/>
          <w:szCs w:val="22"/>
          <w:lang w:val="en-US"/>
        </w:rPr>
        <w:tab/>
        <w:t>Next CBSC Meetings (venue and date)</w:t>
      </w:r>
    </w:p>
    <w:p w14:paraId="62817155" w14:textId="0E181974" w:rsidR="003208CE" w:rsidRPr="003208CE" w:rsidRDefault="003208CE" w:rsidP="00B0693C">
      <w:pPr>
        <w:spacing w:before="120"/>
        <w:ind w:left="1701" w:hanging="1134"/>
        <w:jc w:val="both"/>
        <w:rPr>
          <w:rFonts w:ascii="Arial" w:eastAsiaTheme="minorHAnsi" w:hAnsi="Arial" w:cs="Arial"/>
          <w:iCs/>
          <w:color w:val="FF0000"/>
          <w:sz w:val="22"/>
          <w:szCs w:val="22"/>
          <w:lang w:val="en-US"/>
        </w:rPr>
      </w:pPr>
      <w:r w:rsidRPr="003208CE">
        <w:rPr>
          <w:rFonts w:ascii="Arial" w:eastAsiaTheme="minorHAnsi" w:hAnsi="Arial" w:cs="Arial"/>
          <w:color w:val="FF0000"/>
          <w:sz w:val="22"/>
          <w:szCs w:val="22"/>
          <w:lang w:val="en-US" w:eastAsia="en-GB"/>
        </w:rPr>
        <w:t xml:space="preserve">Decision </w:t>
      </w:r>
      <w:r w:rsidR="00B0693C">
        <w:rPr>
          <w:rFonts w:ascii="Arial" w:eastAsiaTheme="minorHAnsi" w:hAnsi="Arial" w:cs="Arial"/>
          <w:color w:val="FF0000"/>
          <w:sz w:val="22"/>
          <w:szCs w:val="22"/>
          <w:lang w:val="en-US" w:eastAsia="en-GB"/>
        </w:rPr>
        <w:t>20</w:t>
      </w:r>
      <w:r w:rsidRPr="003208CE">
        <w:rPr>
          <w:rFonts w:ascii="Arial" w:eastAsiaTheme="minorHAnsi" w:hAnsi="Arial" w:cs="Arial"/>
          <w:color w:val="FF0000"/>
          <w:sz w:val="22"/>
          <w:szCs w:val="22"/>
          <w:lang w:val="en-US" w:eastAsia="en-GB"/>
        </w:rPr>
        <w:t xml:space="preserve">: </w:t>
      </w:r>
      <w:r w:rsidR="00B0693C" w:rsidRPr="00B0693C">
        <w:rPr>
          <w:rFonts w:ascii="Arial" w:eastAsiaTheme="minorHAnsi" w:hAnsi="Arial" w:cs="Arial"/>
          <w:color w:val="FF0000"/>
          <w:sz w:val="22"/>
          <w:szCs w:val="22"/>
          <w:lang w:val="en-US" w:eastAsia="en-GB"/>
        </w:rPr>
        <w:t xml:space="preserve">to have an Intersessional Meeting </w:t>
      </w:r>
      <w:proofErr w:type="gramStart"/>
      <w:r w:rsidR="00B0693C" w:rsidRPr="00B0693C">
        <w:rPr>
          <w:rFonts w:ascii="Arial" w:eastAsiaTheme="minorHAnsi" w:hAnsi="Arial" w:cs="Arial"/>
          <w:color w:val="FF0000"/>
          <w:sz w:val="22"/>
          <w:szCs w:val="22"/>
          <w:lang w:val="en-US" w:eastAsia="en-GB"/>
        </w:rPr>
        <w:t>in</w:t>
      </w:r>
      <w:proofErr w:type="gramEnd"/>
      <w:r w:rsidR="00B0693C" w:rsidRPr="00B0693C">
        <w:rPr>
          <w:rFonts w:ascii="Arial" w:eastAsiaTheme="minorHAnsi" w:hAnsi="Arial" w:cs="Arial"/>
          <w:color w:val="FF0000"/>
          <w:sz w:val="22"/>
          <w:szCs w:val="22"/>
          <w:lang w:val="en-US" w:eastAsia="en-GB"/>
        </w:rPr>
        <w:t xml:space="preserve"> 7 February 2024 (TBC).</w:t>
      </w:r>
    </w:p>
    <w:p w14:paraId="1AE5A84B" w14:textId="77777777" w:rsidR="003208CE" w:rsidRPr="003208CE" w:rsidRDefault="003208CE" w:rsidP="00B0693C">
      <w:pPr>
        <w:spacing w:after="120"/>
        <w:ind w:left="426" w:hanging="426"/>
        <w:jc w:val="both"/>
        <w:rPr>
          <w:rFonts w:ascii="Arial" w:eastAsiaTheme="minorHAnsi" w:hAnsi="Arial" w:cs="Arial"/>
          <w:b/>
          <w:sz w:val="22"/>
          <w:szCs w:val="22"/>
          <w:lang w:val="en-US"/>
        </w:rPr>
      </w:pPr>
      <w:r w:rsidRPr="003208CE">
        <w:rPr>
          <w:rFonts w:ascii="Arial" w:eastAsiaTheme="minorHAnsi" w:hAnsi="Arial" w:cs="Arial"/>
          <w:b/>
          <w:sz w:val="22"/>
          <w:szCs w:val="22"/>
          <w:lang w:val="en-US"/>
        </w:rPr>
        <w:t xml:space="preserve"> </w:t>
      </w:r>
    </w:p>
    <w:p w14:paraId="7775F3A0" w14:textId="7B12EF3E" w:rsidR="003208CE" w:rsidRPr="003208CE" w:rsidRDefault="003208CE" w:rsidP="00B0693C">
      <w:pPr>
        <w:spacing w:before="120"/>
        <w:ind w:left="1701" w:hanging="1134"/>
        <w:jc w:val="both"/>
        <w:rPr>
          <w:rFonts w:ascii="Arial" w:eastAsiaTheme="minorHAnsi" w:hAnsi="Arial" w:cs="Arial"/>
          <w:color w:val="FF0000"/>
          <w:sz w:val="22"/>
          <w:szCs w:val="22"/>
          <w:lang w:val="en-US" w:eastAsia="en-GB"/>
        </w:rPr>
      </w:pPr>
      <w:r w:rsidRPr="003208CE">
        <w:rPr>
          <w:rFonts w:ascii="Arial" w:eastAsiaTheme="minorHAnsi" w:hAnsi="Arial" w:cs="Arial"/>
          <w:bCs/>
          <w:color w:val="FF0000"/>
          <w:sz w:val="22"/>
          <w:szCs w:val="22"/>
          <w:lang w:val="en-US"/>
        </w:rPr>
        <w:t xml:space="preserve">Decision </w:t>
      </w:r>
      <w:r w:rsidR="00B0693C">
        <w:rPr>
          <w:rFonts w:ascii="Arial" w:eastAsiaTheme="minorHAnsi" w:hAnsi="Arial" w:cs="Arial"/>
          <w:bCs/>
          <w:color w:val="FF0000"/>
          <w:sz w:val="22"/>
          <w:szCs w:val="22"/>
          <w:lang w:val="en-US"/>
        </w:rPr>
        <w:t>21</w:t>
      </w:r>
      <w:r w:rsidRPr="003208CE">
        <w:rPr>
          <w:rFonts w:ascii="Arial" w:eastAsiaTheme="minorHAnsi" w:hAnsi="Arial" w:cs="Arial"/>
          <w:color w:val="FF0000"/>
          <w:sz w:val="22"/>
          <w:szCs w:val="22"/>
          <w:lang w:val="en-US" w:eastAsia="en-GB"/>
        </w:rPr>
        <w:t>: to hold the next CBSC meetings as (pending confirmation from IRCC):</w:t>
      </w:r>
    </w:p>
    <w:p w14:paraId="1E684AB7" w14:textId="77777777" w:rsidR="003208CE" w:rsidRPr="003208CE" w:rsidRDefault="003208CE" w:rsidP="00B0693C">
      <w:pPr>
        <w:spacing w:after="120"/>
        <w:ind w:left="2127" w:hanging="426"/>
        <w:jc w:val="both"/>
        <w:rPr>
          <w:rFonts w:ascii="Arial" w:eastAsiaTheme="minorHAnsi" w:hAnsi="Arial" w:cs="Arial"/>
          <w:color w:val="FF0000"/>
          <w:sz w:val="22"/>
          <w:szCs w:val="22"/>
          <w:lang w:val="en-US" w:eastAsia="en-GB"/>
        </w:rPr>
      </w:pPr>
      <w:r w:rsidRPr="003208CE">
        <w:rPr>
          <w:rFonts w:ascii="Arial" w:eastAsiaTheme="minorHAnsi" w:hAnsi="Arial" w:cs="Arial"/>
          <w:color w:val="FF0000"/>
          <w:sz w:val="22"/>
          <w:szCs w:val="22"/>
          <w:lang w:val="en-US" w:eastAsia="en-GB"/>
        </w:rPr>
        <w:t xml:space="preserve">CBSC22: 5-7 June 2024 – Ecuador </w:t>
      </w:r>
    </w:p>
    <w:p w14:paraId="2207112C" w14:textId="77777777" w:rsidR="003208CE" w:rsidRPr="003208CE" w:rsidRDefault="003208CE" w:rsidP="003208CE">
      <w:pPr>
        <w:spacing w:after="120"/>
        <w:ind w:left="2127" w:hanging="426"/>
        <w:rPr>
          <w:rFonts w:ascii="Arial" w:eastAsiaTheme="minorHAnsi" w:hAnsi="Arial" w:cs="Arial"/>
          <w:color w:val="FF0000"/>
          <w:sz w:val="22"/>
          <w:szCs w:val="22"/>
          <w:lang w:val="en-US" w:eastAsia="en-GB"/>
        </w:rPr>
      </w:pPr>
      <w:r w:rsidRPr="003208CE">
        <w:rPr>
          <w:rFonts w:ascii="Arial" w:eastAsiaTheme="minorHAnsi" w:hAnsi="Arial" w:cs="Arial"/>
          <w:color w:val="FF0000"/>
          <w:sz w:val="22"/>
          <w:szCs w:val="22"/>
          <w:lang w:val="en-US" w:eastAsia="en-GB"/>
        </w:rPr>
        <w:t>CBSC23: May / June 2025 – Nigeria</w:t>
      </w:r>
    </w:p>
    <w:p w14:paraId="042A826E" w14:textId="77777777" w:rsidR="003208CE" w:rsidRPr="003208CE" w:rsidRDefault="003208CE" w:rsidP="003208CE">
      <w:pPr>
        <w:spacing w:after="120"/>
        <w:ind w:left="2127" w:hanging="426"/>
        <w:rPr>
          <w:rFonts w:ascii="Arial" w:eastAsiaTheme="minorHAnsi" w:hAnsi="Arial" w:cs="Arial"/>
          <w:color w:val="FF0000"/>
          <w:sz w:val="22"/>
          <w:szCs w:val="22"/>
          <w:lang w:val="en-US" w:eastAsia="en-GB"/>
        </w:rPr>
      </w:pPr>
      <w:r w:rsidRPr="003208CE">
        <w:rPr>
          <w:rFonts w:ascii="Arial" w:eastAsiaTheme="minorHAnsi" w:hAnsi="Arial" w:cs="Arial"/>
          <w:color w:val="FF0000"/>
          <w:sz w:val="22"/>
          <w:szCs w:val="22"/>
          <w:lang w:val="en-US" w:eastAsia="en-GB"/>
        </w:rPr>
        <w:t>CBSC24: May / June 2026 – Peru</w:t>
      </w:r>
    </w:p>
    <w:p w14:paraId="6987CB26" w14:textId="77B6B2B7" w:rsidR="000B15DB" w:rsidRPr="00B0693C" w:rsidRDefault="00B0693C" w:rsidP="00B0693C">
      <w:pPr>
        <w:spacing w:before="240"/>
        <w:jc w:val="both"/>
        <w:rPr>
          <w:rFonts w:ascii="Arial" w:hAnsi="Arial" w:cs="Arial"/>
          <w:sz w:val="22"/>
          <w:szCs w:val="22"/>
          <w:lang w:val="en-US"/>
        </w:rPr>
      </w:pPr>
      <w:r w:rsidRPr="00B0693C">
        <w:rPr>
          <w:rFonts w:ascii="Arial" w:hAnsi="Arial" w:cs="Arial"/>
          <w:sz w:val="22"/>
          <w:szCs w:val="22"/>
          <w:lang w:val="en-US"/>
        </w:rPr>
        <w:t>For 2026 Monaco could not be the backup as will be following A-4</w:t>
      </w:r>
      <w:r>
        <w:rPr>
          <w:rFonts w:ascii="Arial" w:hAnsi="Arial" w:cs="Arial"/>
          <w:sz w:val="22"/>
          <w:szCs w:val="22"/>
          <w:lang w:val="en-US"/>
        </w:rPr>
        <w:t>.</w:t>
      </w:r>
    </w:p>
    <w:p w14:paraId="078AAABE" w14:textId="77777777" w:rsidR="00B0693C" w:rsidRDefault="00B0693C" w:rsidP="00E539EB">
      <w:pPr>
        <w:widowControl w:val="0"/>
        <w:autoSpaceDE w:val="0"/>
        <w:autoSpaceDN w:val="0"/>
        <w:adjustRightInd w:val="0"/>
        <w:rPr>
          <w:spacing w:val="-1"/>
          <w:sz w:val="22"/>
          <w:szCs w:val="22"/>
          <w:lang w:val="en-US" w:eastAsia="en-GB"/>
        </w:rPr>
      </w:pPr>
    </w:p>
    <w:p w14:paraId="6555F6DC" w14:textId="77777777" w:rsidR="00D12C91" w:rsidRDefault="00D12C91" w:rsidP="00E539EB">
      <w:pPr>
        <w:widowControl w:val="0"/>
        <w:autoSpaceDE w:val="0"/>
        <w:autoSpaceDN w:val="0"/>
        <w:adjustRightInd w:val="0"/>
        <w:rPr>
          <w:spacing w:val="-1"/>
          <w:sz w:val="22"/>
          <w:szCs w:val="22"/>
          <w:lang w:val="en-US" w:eastAsia="en-GB"/>
        </w:rPr>
      </w:pPr>
    </w:p>
    <w:p w14:paraId="355280BE" w14:textId="77777777" w:rsidR="00E539EB" w:rsidRPr="00204D6B" w:rsidRDefault="00E539EB" w:rsidP="00E539EB">
      <w:pPr>
        <w:widowControl w:val="0"/>
        <w:tabs>
          <w:tab w:val="left" w:pos="680"/>
        </w:tabs>
        <w:spacing w:before="60" w:after="60"/>
        <w:rPr>
          <w:rFonts w:ascii="Arial" w:hAnsi="Arial" w:cs="Arial"/>
          <w:b/>
          <w:sz w:val="22"/>
          <w:szCs w:val="22"/>
          <w:lang w:val="en-US"/>
        </w:rPr>
      </w:pPr>
      <w:r w:rsidRPr="00204D6B">
        <w:rPr>
          <w:rFonts w:ascii="Arial" w:hAnsi="Arial" w:cs="Arial"/>
          <w:b/>
          <w:sz w:val="22"/>
          <w:szCs w:val="22"/>
          <w:lang w:val="en-US"/>
        </w:rPr>
        <w:t>13.</w:t>
      </w:r>
      <w:r w:rsidRPr="00204D6B">
        <w:rPr>
          <w:rFonts w:ascii="Arial" w:hAnsi="Arial" w:cs="Arial"/>
          <w:b/>
          <w:sz w:val="22"/>
          <w:szCs w:val="22"/>
          <w:lang w:val="en-US"/>
        </w:rPr>
        <w:tab/>
        <w:t>Review of the List of Actions</w:t>
      </w:r>
    </w:p>
    <w:p w14:paraId="3921D88F" w14:textId="0B345CEA" w:rsidR="00E539EB" w:rsidRPr="00204D6B" w:rsidRDefault="00E539EB" w:rsidP="00E539EB">
      <w:pPr>
        <w:widowControl w:val="0"/>
        <w:tabs>
          <w:tab w:val="left" w:pos="680"/>
        </w:tabs>
        <w:spacing w:before="60" w:after="60"/>
        <w:rPr>
          <w:rFonts w:ascii="Arial" w:hAnsi="Arial" w:cs="Arial"/>
          <w:sz w:val="22"/>
          <w:szCs w:val="22"/>
          <w:lang w:val="en-US"/>
        </w:rPr>
      </w:pPr>
      <w:r w:rsidRPr="00204D6B">
        <w:rPr>
          <w:rFonts w:ascii="Arial" w:hAnsi="Arial" w:cs="Arial"/>
          <w:i/>
          <w:sz w:val="22"/>
          <w:szCs w:val="22"/>
          <w:lang w:val="en-US"/>
        </w:rPr>
        <w:t>Doc:</w:t>
      </w:r>
      <w:r w:rsidRPr="00204D6B">
        <w:rPr>
          <w:rFonts w:ascii="Arial" w:hAnsi="Arial" w:cs="Arial"/>
          <w:b/>
          <w:sz w:val="22"/>
          <w:szCs w:val="22"/>
          <w:lang w:val="en-US"/>
        </w:rPr>
        <w:tab/>
      </w:r>
      <w:r w:rsidRPr="00204D6B">
        <w:rPr>
          <w:rFonts w:ascii="Arial" w:hAnsi="Arial" w:cs="Arial"/>
          <w:i/>
          <w:sz w:val="22"/>
          <w:szCs w:val="22"/>
          <w:lang w:val="en-US"/>
        </w:rPr>
        <w:t>CBSC2</w:t>
      </w:r>
      <w:r w:rsidR="00B0693C">
        <w:rPr>
          <w:rFonts w:ascii="Arial" w:hAnsi="Arial" w:cs="Arial"/>
          <w:i/>
          <w:sz w:val="22"/>
          <w:szCs w:val="22"/>
          <w:lang w:val="en-US"/>
        </w:rPr>
        <w:t>1</w:t>
      </w:r>
      <w:r w:rsidRPr="00204D6B">
        <w:rPr>
          <w:rFonts w:ascii="Arial" w:hAnsi="Arial" w:cs="Arial"/>
          <w:i/>
          <w:sz w:val="22"/>
          <w:szCs w:val="22"/>
          <w:lang w:val="en-US"/>
        </w:rPr>
        <w:t>-13</w:t>
      </w:r>
      <w:r w:rsidRPr="00204D6B">
        <w:rPr>
          <w:rFonts w:ascii="Arial" w:hAnsi="Arial" w:cs="Arial"/>
          <w:i/>
          <w:sz w:val="22"/>
          <w:szCs w:val="22"/>
          <w:lang w:val="en-US"/>
        </w:rPr>
        <w:tab/>
        <w:t>Draft list of actions from CBSC2</w:t>
      </w:r>
      <w:r w:rsidR="00B0693C">
        <w:rPr>
          <w:rFonts w:ascii="Arial" w:hAnsi="Arial" w:cs="Arial"/>
          <w:i/>
          <w:sz w:val="22"/>
          <w:szCs w:val="22"/>
          <w:lang w:val="en-US"/>
        </w:rPr>
        <w:t>1</w:t>
      </w:r>
      <w:r w:rsidRPr="00204D6B">
        <w:rPr>
          <w:rFonts w:ascii="Arial" w:hAnsi="Arial" w:cs="Arial"/>
          <w:i/>
          <w:sz w:val="22"/>
          <w:szCs w:val="22"/>
          <w:lang w:val="en-US"/>
        </w:rPr>
        <w:t xml:space="preserve"> (Secretary)</w:t>
      </w:r>
    </w:p>
    <w:p w14:paraId="27FDB9F0" w14:textId="72DD3AE5" w:rsidR="00E539EB" w:rsidRPr="00204D6B" w:rsidRDefault="00E539EB" w:rsidP="00FF78EE">
      <w:pPr>
        <w:spacing w:before="240"/>
        <w:jc w:val="both"/>
        <w:rPr>
          <w:rFonts w:ascii="Arial" w:hAnsi="Arial" w:cs="Arial"/>
          <w:sz w:val="22"/>
          <w:szCs w:val="22"/>
          <w:lang w:val="en-US" w:eastAsia="en-GB"/>
        </w:rPr>
      </w:pPr>
      <w:r w:rsidRPr="00204D6B">
        <w:rPr>
          <w:rFonts w:ascii="Arial" w:hAnsi="Arial" w:cs="Arial"/>
          <w:sz w:val="22"/>
          <w:szCs w:val="22"/>
          <w:lang w:val="en-US"/>
        </w:rPr>
        <w:t>CBSC review</w:t>
      </w:r>
      <w:r w:rsidR="007D24FB" w:rsidRPr="00204D6B">
        <w:rPr>
          <w:rFonts w:ascii="Arial" w:hAnsi="Arial" w:cs="Arial"/>
          <w:sz w:val="22"/>
          <w:szCs w:val="22"/>
          <w:lang w:val="en-US"/>
        </w:rPr>
        <w:t>ed</w:t>
      </w:r>
      <w:r w:rsidRPr="00204D6B">
        <w:rPr>
          <w:rFonts w:ascii="Arial" w:hAnsi="Arial" w:cs="Arial"/>
          <w:sz w:val="22"/>
          <w:szCs w:val="22"/>
          <w:lang w:val="en-US"/>
        </w:rPr>
        <w:t xml:space="preserve"> the List of Actions </w:t>
      </w:r>
      <w:r w:rsidR="009E1B7B" w:rsidRPr="00204D6B">
        <w:rPr>
          <w:rFonts w:ascii="Arial" w:hAnsi="Arial" w:cs="Arial"/>
          <w:sz w:val="22"/>
          <w:szCs w:val="22"/>
          <w:lang w:val="en-US"/>
        </w:rPr>
        <w:t>and decisions</w:t>
      </w:r>
      <w:r w:rsidRPr="00204D6B">
        <w:rPr>
          <w:rFonts w:ascii="Arial" w:hAnsi="Arial" w:cs="Arial"/>
          <w:sz w:val="22"/>
          <w:szCs w:val="22"/>
          <w:lang w:val="en-US"/>
        </w:rPr>
        <w:t xml:space="preserve"> </w:t>
      </w:r>
      <w:r w:rsidRPr="00204D6B">
        <w:rPr>
          <w:rFonts w:ascii="Arial" w:hAnsi="Arial" w:cs="Arial"/>
          <w:i/>
          <w:sz w:val="22"/>
          <w:szCs w:val="22"/>
          <w:lang w:val="en-US"/>
        </w:rPr>
        <w:t>Doc. CBSC</w:t>
      </w:r>
      <w:r w:rsidR="004026D5" w:rsidRPr="00204D6B">
        <w:rPr>
          <w:rFonts w:ascii="Arial" w:hAnsi="Arial" w:cs="Arial"/>
          <w:i/>
          <w:sz w:val="22"/>
          <w:szCs w:val="22"/>
          <w:lang w:val="en-US"/>
        </w:rPr>
        <w:t>21</w:t>
      </w:r>
      <w:r w:rsidRPr="00204D6B">
        <w:rPr>
          <w:rFonts w:ascii="Arial" w:hAnsi="Arial" w:cs="Arial"/>
          <w:i/>
          <w:sz w:val="22"/>
          <w:szCs w:val="22"/>
          <w:lang w:val="en-US"/>
        </w:rPr>
        <w:t>-13</w:t>
      </w:r>
      <w:r w:rsidRPr="00204D6B">
        <w:rPr>
          <w:rFonts w:ascii="Arial" w:hAnsi="Arial" w:cs="Arial"/>
          <w:sz w:val="22"/>
          <w:szCs w:val="22"/>
          <w:lang w:val="en-US"/>
        </w:rPr>
        <w:t xml:space="preserve"> </w:t>
      </w:r>
      <w:r w:rsidR="007D24FB" w:rsidRPr="00204D6B">
        <w:rPr>
          <w:rFonts w:ascii="Arial" w:hAnsi="Arial" w:cs="Arial"/>
          <w:sz w:val="22"/>
          <w:szCs w:val="22"/>
          <w:lang w:val="en-US"/>
        </w:rPr>
        <w:t>that was</w:t>
      </w:r>
      <w:r w:rsidRPr="00204D6B">
        <w:rPr>
          <w:rFonts w:ascii="Arial" w:hAnsi="Arial" w:cs="Arial"/>
          <w:sz w:val="22"/>
          <w:szCs w:val="22"/>
          <w:lang w:val="en-US"/>
        </w:rPr>
        <w:t xml:space="preserve"> drafted during the meeting.</w:t>
      </w:r>
    </w:p>
    <w:p w14:paraId="6294F538" w14:textId="77777777" w:rsidR="007734F7" w:rsidRDefault="007734F7" w:rsidP="00E539EB">
      <w:pPr>
        <w:rPr>
          <w:rFonts w:ascii="Arial" w:hAnsi="Arial" w:cs="Arial"/>
          <w:sz w:val="22"/>
          <w:szCs w:val="22"/>
          <w:lang w:val="en-US"/>
        </w:rPr>
      </w:pPr>
    </w:p>
    <w:p w14:paraId="4B0AA91C" w14:textId="77777777" w:rsidR="00B0693C" w:rsidRPr="00204D6B" w:rsidRDefault="00B0693C" w:rsidP="00E539EB">
      <w:pPr>
        <w:rPr>
          <w:rFonts w:ascii="Arial" w:hAnsi="Arial" w:cs="Arial"/>
          <w:sz w:val="22"/>
          <w:szCs w:val="22"/>
          <w:lang w:val="en-US"/>
        </w:rPr>
      </w:pPr>
    </w:p>
    <w:p w14:paraId="21057106" w14:textId="77777777" w:rsidR="003208CE" w:rsidRPr="00204D6B" w:rsidRDefault="003208CE" w:rsidP="003208CE">
      <w:pPr>
        <w:spacing w:after="120"/>
        <w:ind w:left="426" w:hanging="426"/>
        <w:rPr>
          <w:rFonts w:ascii="Arial" w:hAnsi="Arial" w:cs="Arial"/>
          <w:b/>
          <w:bCs/>
          <w:spacing w:val="-1"/>
        </w:rPr>
      </w:pPr>
      <w:r w:rsidRPr="00204D6B">
        <w:rPr>
          <w:rFonts w:ascii="Arial" w:hAnsi="Arial" w:cs="Arial"/>
          <w:b/>
          <w:bCs/>
        </w:rPr>
        <w:t>14.</w:t>
      </w:r>
      <w:r w:rsidRPr="00204D6B">
        <w:rPr>
          <w:rFonts w:ascii="Arial" w:hAnsi="Arial" w:cs="Arial"/>
          <w:b/>
        </w:rPr>
        <w:tab/>
      </w:r>
      <w:r w:rsidRPr="00204D6B">
        <w:rPr>
          <w:rFonts w:ascii="Arial" w:hAnsi="Arial" w:cs="Arial"/>
          <w:b/>
          <w:bCs/>
          <w:spacing w:val="-1"/>
          <w:sz w:val="22"/>
          <w:szCs w:val="22"/>
          <w:lang w:val="en-US"/>
        </w:rPr>
        <w:t>Elections of the Chair and Vice-Chair (RoP2.)</w:t>
      </w:r>
    </w:p>
    <w:p w14:paraId="7F91D6EC" w14:textId="73D457BB" w:rsidR="003208CE" w:rsidRPr="00204D6B" w:rsidRDefault="003208CE" w:rsidP="003208CE">
      <w:pPr>
        <w:jc w:val="both"/>
        <w:rPr>
          <w:rFonts w:ascii="Arial" w:eastAsia="Arial" w:hAnsi="Arial" w:cs="Arial"/>
          <w:sz w:val="22"/>
          <w:szCs w:val="22"/>
        </w:rPr>
      </w:pPr>
      <w:r w:rsidRPr="00204D6B">
        <w:rPr>
          <w:rFonts w:ascii="Arial" w:eastAsia="Arial" w:hAnsi="Arial" w:cs="Arial"/>
          <w:sz w:val="22"/>
          <w:szCs w:val="22"/>
        </w:rPr>
        <w:t xml:space="preserve">The Secretary resumed the process informing that no candidatures were received and asked the participants if anyone opposes to the formal </w:t>
      </w:r>
      <w:r w:rsidR="00D12C91">
        <w:rPr>
          <w:rFonts w:ascii="Arial" w:eastAsia="Arial" w:hAnsi="Arial" w:cs="Arial"/>
          <w:sz w:val="22"/>
          <w:szCs w:val="22"/>
        </w:rPr>
        <w:t>re-</w:t>
      </w:r>
      <w:r w:rsidRPr="00204D6B">
        <w:rPr>
          <w:rFonts w:ascii="Arial" w:eastAsia="Arial" w:hAnsi="Arial" w:cs="Arial"/>
          <w:sz w:val="22"/>
          <w:szCs w:val="22"/>
        </w:rPr>
        <w:t xml:space="preserve">election of the Chair and Vice-Chair. Since there was no opposition, Mr Evert Flyer (Norway) was </w:t>
      </w:r>
      <w:r w:rsidR="009C4E81" w:rsidRPr="00204D6B">
        <w:rPr>
          <w:rFonts w:ascii="Arial" w:eastAsia="Arial" w:hAnsi="Arial" w:cs="Arial"/>
          <w:sz w:val="22"/>
          <w:szCs w:val="22"/>
        </w:rPr>
        <w:t>re-</w:t>
      </w:r>
      <w:r w:rsidRPr="00204D6B">
        <w:rPr>
          <w:rFonts w:ascii="Arial" w:eastAsia="Arial" w:hAnsi="Arial" w:cs="Arial"/>
          <w:sz w:val="22"/>
          <w:szCs w:val="22"/>
        </w:rPr>
        <w:t>elected as Chair and Ms. Lucy Fieldhouse (UK) as Vice-Chair by unanimity.</w:t>
      </w:r>
    </w:p>
    <w:p w14:paraId="09E54B6E" w14:textId="77777777" w:rsidR="00B0693C" w:rsidRDefault="00B0693C" w:rsidP="00E539EB">
      <w:pPr>
        <w:rPr>
          <w:rFonts w:ascii="Arial" w:hAnsi="Arial" w:cs="Arial"/>
          <w:sz w:val="22"/>
          <w:szCs w:val="22"/>
        </w:rPr>
      </w:pPr>
    </w:p>
    <w:p w14:paraId="2E2C179F" w14:textId="7F12A8DE" w:rsidR="00F91D09" w:rsidRPr="00B0693C" w:rsidRDefault="00B0693C" w:rsidP="00B0693C">
      <w:pPr>
        <w:spacing w:before="120"/>
        <w:ind w:left="1701" w:hanging="1134"/>
        <w:jc w:val="both"/>
        <w:rPr>
          <w:rFonts w:ascii="Arial" w:eastAsiaTheme="minorHAnsi" w:hAnsi="Arial" w:cs="Arial"/>
          <w:bCs/>
          <w:color w:val="FF0000"/>
          <w:sz w:val="22"/>
          <w:szCs w:val="22"/>
          <w:lang w:val="en-US"/>
        </w:rPr>
      </w:pPr>
      <w:r w:rsidRPr="00B0693C">
        <w:rPr>
          <w:rFonts w:ascii="Arial" w:eastAsiaTheme="minorHAnsi" w:hAnsi="Arial" w:cs="Arial"/>
          <w:bCs/>
          <w:color w:val="FF0000"/>
          <w:sz w:val="22"/>
          <w:szCs w:val="22"/>
          <w:lang w:val="en-US"/>
        </w:rPr>
        <w:t>Decision 22 – Mr Evert Flier (Norway) was re-elected as Chair and Ms. Lucy Fieldhouse (UK) as Vice-Chair by unanimity.</w:t>
      </w:r>
    </w:p>
    <w:p w14:paraId="6EBB42FA" w14:textId="77777777" w:rsidR="003208CE" w:rsidRPr="00204D6B" w:rsidRDefault="003208CE" w:rsidP="00E539EB">
      <w:pPr>
        <w:widowControl w:val="0"/>
        <w:tabs>
          <w:tab w:val="left" w:pos="680"/>
        </w:tabs>
        <w:autoSpaceDE w:val="0"/>
        <w:autoSpaceDN w:val="0"/>
        <w:adjustRightInd w:val="0"/>
        <w:spacing w:before="60" w:after="60"/>
        <w:rPr>
          <w:rFonts w:ascii="Arial" w:hAnsi="Arial" w:cs="Arial"/>
          <w:b/>
          <w:bCs/>
          <w:sz w:val="22"/>
          <w:szCs w:val="22"/>
        </w:rPr>
      </w:pPr>
    </w:p>
    <w:p w14:paraId="78682403" w14:textId="08400004" w:rsidR="00E539EB" w:rsidRPr="00204D6B" w:rsidRDefault="003208CE" w:rsidP="00E539EB">
      <w:pPr>
        <w:widowControl w:val="0"/>
        <w:tabs>
          <w:tab w:val="left" w:pos="680"/>
        </w:tabs>
        <w:autoSpaceDE w:val="0"/>
        <w:autoSpaceDN w:val="0"/>
        <w:adjustRightInd w:val="0"/>
        <w:spacing w:before="60" w:after="60"/>
        <w:rPr>
          <w:rFonts w:ascii="Arial" w:hAnsi="Arial" w:cs="Arial"/>
          <w:sz w:val="22"/>
          <w:szCs w:val="22"/>
          <w:lang w:val="en-US"/>
        </w:rPr>
      </w:pPr>
      <w:r w:rsidRPr="00204D6B">
        <w:rPr>
          <w:rFonts w:ascii="Arial" w:hAnsi="Arial" w:cs="Arial"/>
          <w:b/>
          <w:bCs/>
          <w:sz w:val="22"/>
          <w:szCs w:val="22"/>
          <w:lang w:val="en-US"/>
        </w:rPr>
        <w:t>15</w:t>
      </w:r>
      <w:r w:rsidR="00E539EB" w:rsidRPr="00204D6B">
        <w:rPr>
          <w:rFonts w:ascii="Arial" w:hAnsi="Arial" w:cs="Arial"/>
          <w:b/>
          <w:bCs/>
          <w:sz w:val="22"/>
          <w:szCs w:val="22"/>
          <w:lang w:val="en-US"/>
        </w:rPr>
        <w:t>.</w:t>
      </w:r>
      <w:r w:rsidR="00E539EB" w:rsidRPr="00204D6B">
        <w:rPr>
          <w:rFonts w:ascii="Arial" w:hAnsi="Arial" w:cs="Arial"/>
          <w:b/>
          <w:sz w:val="22"/>
          <w:szCs w:val="22"/>
          <w:lang w:val="en-US"/>
        </w:rPr>
        <w:tab/>
      </w:r>
      <w:r w:rsidR="00E539EB" w:rsidRPr="00204D6B">
        <w:rPr>
          <w:rFonts w:ascii="Arial" w:hAnsi="Arial" w:cs="Arial"/>
          <w:b/>
          <w:bCs/>
          <w:spacing w:val="-1"/>
          <w:sz w:val="22"/>
          <w:szCs w:val="22"/>
          <w:lang w:val="en-US"/>
        </w:rPr>
        <w:t>Closure</w:t>
      </w:r>
    </w:p>
    <w:p w14:paraId="7A093291" w14:textId="7568673D" w:rsidR="004026D5" w:rsidRPr="00204D6B" w:rsidRDefault="005419F3" w:rsidP="00FF78EE">
      <w:pPr>
        <w:spacing w:before="240"/>
        <w:jc w:val="both"/>
        <w:rPr>
          <w:rFonts w:ascii="Arial" w:hAnsi="Arial" w:cs="Arial"/>
          <w:spacing w:val="2"/>
          <w:sz w:val="22"/>
          <w:szCs w:val="22"/>
          <w:lang w:val="en-US"/>
        </w:rPr>
      </w:pPr>
      <w:r w:rsidRPr="00204D6B">
        <w:rPr>
          <w:rFonts w:ascii="Arial" w:hAnsi="Arial" w:cs="Arial"/>
          <w:spacing w:val="2"/>
          <w:sz w:val="22"/>
          <w:szCs w:val="22"/>
        </w:rPr>
        <w:t xml:space="preserve">The </w:t>
      </w:r>
      <w:r w:rsidR="00127322" w:rsidRPr="00204D6B">
        <w:rPr>
          <w:rFonts w:ascii="Arial" w:hAnsi="Arial" w:cs="Arial"/>
          <w:spacing w:val="2"/>
          <w:sz w:val="22"/>
          <w:szCs w:val="22"/>
        </w:rPr>
        <w:t xml:space="preserve">CBSC </w:t>
      </w:r>
      <w:r w:rsidRPr="00204D6B">
        <w:rPr>
          <w:rFonts w:ascii="Arial" w:hAnsi="Arial" w:cs="Arial"/>
          <w:spacing w:val="2"/>
          <w:sz w:val="22"/>
          <w:szCs w:val="22"/>
        </w:rPr>
        <w:t>Chair</w:t>
      </w:r>
      <w:r w:rsidR="000D7C99" w:rsidRPr="00204D6B">
        <w:rPr>
          <w:rFonts w:ascii="Arial" w:hAnsi="Arial" w:cs="Arial"/>
          <w:spacing w:val="2"/>
          <w:sz w:val="22"/>
          <w:szCs w:val="22"/>
          <w:lang w:val="en-US"/>
        </w:rPr>
        <w:t xml:space="preserve"> closed the meeting </w:t>
      </w:r>
      <w:r w:rsidR="00263B7D" w:rsidRPr="00204D6B">
        <w:rPr>
          <w:rFonts w:ascii="Arial" w:hAnsi="Arial" w:cs="Arial"/>
          <w:spacing w:val="2"/>
          <w:sz w:val="22"/>
          <w:szCs w:val="22"/>
          <w:lang w:val="en-US"/>
        </w:rPr>
        <w:t xml:space="preserve">thanking </w:t>
      </w:r>
      <w:r w:rsidR="004026D5" w:rsidRPr="00204D6B">
        <w:rPr>
          <w:rFonts w:ascii="Arial" w:hAnsi="Arial" w:cs="Arial"/>
          <w:spacing w:val="2"/>
          <w:sz w:val="22"/>
          <w:szCs w:val="22"/>
          <w:lang w:val="en-US"/>
        </w:rPr>
        <w:t xml:space="preserve">the host and </w:t>
      </w:r>
      <w:r w:rsidR="00186004" w:rsidRPr="00204D6B">
        <w:rPr>
          <w:rFonts w:ascii="Arial" w:hAnsi="Arial" w:cs="Arial"/>
          <w:spacing w:val="2"/>
          <w:sz w:val="22"/>
          <w:szCs w:val="22"/>
          <w:lang w:val="en-US"/>
        </w:rPr>
        <w:t xml:space="preserve">all CBSC Members </w:t>
      </w:r>
      <w:r w:rsidR="000D7C99" w:rsidRPr="00204D6B">
        <w:rPr>
          <w:rFonts w:ascii="Arial" w:hAnsi="Arial" w:cs="Arial"/>
          <w:spacing w:val="2"/>
          <w:sz w:val="22"/>
          <w:szCs w:val="22"/>
          <w:lang w:val="en-US"/>
        </w:rPr>
        <w:t>particip</w:t>
      </w:r>
      <w:r w:rsidR="00186004" w:rsidRPr="00204D6B">
        <w:rPr>
          <w:rFonts w:ascii="Arial" w:hAnsi="Arial" w:cs="Arial"/>
          <w:spacing w:val="2"/>
          <w:sz w:val="22"/>
          <w:szCs w:val="22"/>
          <w:lang w:val="en-US"/>
        </w:rPr>
        <w:t>ating in this fruitful</w:t>
      </w:r>
      <w:r w:rsidR="000D7C99" w:rsidRPr="00204D6B">
        <w:rPr>
          <w:rFonts w:ascii="Arial" w:hAnsi="Arial" w:cs="Arial"/>
          <w:spacing w:val="2"/>
          <w:sz w:val="22"/>
          <w:szCs w:val="22"/>
          <w:lang w:val="en-US"/>
        </w:rPr>
        <w:t xml:space="preserve"> </w:t>
      </w:r>
      <w:r w:rsidR="00263B7D" w:rsidRPr="00204D6B">
        <w:rPr>
          <w:rFonts w:ascii="Arial" w:hAnsi="Arial" w:cs="Arial"/>
          <w:spacing w:val="2"/>
          <w:sz w:val="22"/>
          <w:szCs w:val="22"/>
          <w:lang w:val="en-US"/>
        </w:rPr>
        <w:t xml:space="preserve">meeting </w:t>
      </w:r>
      <w:r w:rsidR="004026D5" w:rsidRPr="00204D6B">
        <w:rPr>
          <w:rFonts w:ascii="Arial" w:hAnsi="Arial" w:cs="Arial"/>
          <w:spacing w:val="2"/>
          <w:sz w:val="22"/>
          <w:szCs w:val="22"/>
          <w:lang w:val="en-US"/>
        </w:rPr>
        <w:t>for the very good contributions.</w:t>
      </w:r>
    </w:p>
    <w:p w14:paraId="30FBFF5E" w14:textId="053A4555" w:rsidR="005558C1" w:rsidRPr="00204D6B" w:rsidRDefault="001F24AD" w:rsidP="00FF78EE">
      <w:pPr>
        <w:spacing w:before="240"/>
        <w:jc w:val="both"/>
        <w:rPr>
          <w:rFonts w:ascii="Arial" w:hAnsi="Arial" w:cs="Arial"/>
          <w:b/>
          <w:bCs/>
        </w:rPr>
      </w:pPr>
      <w:r w:rsidRPr="00204D6B">
        <w:rPr>
          <w:rFonts w:ascii="Arial" w:hAnsi="Arial" w:cs="Arial"/>
          <w:spacing w:val="2"/>
          <w:sz w:val="22"/>
          <w:szCs w:val="22"/>
          <w:lang w:val="en-US"/>
        </w:rPr>
        <w:t>The meeting was closed at 13h52.</w:t>
      </w:r>
    </w:p>
    <w:sectPr w:rsidR="005558C1" w:rsidRPr="00204D6B" w:rsidSect="00974205">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A34E2"/>
    <w:multiLevelType w:val="hybridMultilevel"/>
    <w:tmpl w:val="05F4DECC"/>
    <w:lvl w:ilvl="0" w:tplc="D3FC1EEC">
      <w:start w:val="1"/>
      <w:numFmt w:val="bullet"/>
      <w:lvlText w:val=""/>
      <w:lvlJc w:val="left"/>
      <w:pPr>
        <w:tabs>
          <w:tab w:val="num" w:pos="720"/>
        </w:tabs>
        <w:ind w:left="720" w:hanging="360"/>
      </w:pPr>
      <w:rPr>
        <w:rFonts w:ascii="Wingdings" w:hAnsi="Wingdings" w:hint="default"/>
      </w:rPr>
    </w:lvl>
    <w:lvl w:ilvl="1" w:tplc="88E6899E" w:tentative="1">
      <w:start w:val="1"/>
      <w:numFmt w:val="bullet"/>
      <w:lvlText w:val=""/>
      <w:lvlJc w:val="left"/>
      <w:pPr>
        <w:tabs>
          <w:tab w:val="num" w:pos="1440"/>
        </w:tabs>
        <w:ind w:left="1440" w:hanging="360"/>
      </w:pPr>
      <w:rPr>
        <w:rFonts w:ascii="Wingdings" w:hAnsi="Wingdings" w:hint="default"/>
      </w:rPr>
    </w:lvl>
    <w:lvl w:ilvl="2" w:tplc="14B0FEE8" w:tentative="1">
      <w:start w:val="1"/>
      <w:numFmt w:val="bullet"/>
      <w:lvlText w:val=""/>
      <w:lvlJc w:val="left"/>
      <w:pPr>
        <w:tabs>
          <w:tab w:val="num" w:pos="2160"/>
        </w:tabs>
        <w:ind w:left="2160" w:hanging="360"/>
      </w:pPr>
      <w:rPr>
        <w:rFonts w:ascii="Wingdings" w:hAnsi="Wingdings" w:hint="default"/>
      </w:rPr>
    </w:lvl>
    <w:lvl w:ilvl="3" w:tplc="92E00DB8" w:tentative="1">
      <w:start w:val="1"/>
      <w:numFmt w:val="bullet"/>
      <w:lvlText w:val=""/>
      <w:lvlJc w:val="left"/>
      <w:pPr>
        <w:tabs>
          <w:tab w:val="num" w:pos="2880"/>
        </w:tabs>
        <w:ind w:left="2880" w:hanging="360"/>
      </w:pPr>
      <w:rPr>
        <w:rFonts w:ascii="Wingdings" w:hAnsi="Wingdings" w:hint="default"/>
      </w:rPr>
    </w:lvl>
    <w:lvl w:ilvl="4" w:tplc="8984FFDA" w:tentative="1">
      <w:start w:val="1"/>
      <w:numFmt w:val="bullet"/>
      <w:lvlText w:val=""/>
      <w:lvlJc w:val="left"/>
      <w:pPr>
        <w:tabs>
          <w:tab w:val="num" w:pos="3600"/>
        </w:tabs>
        <w:ind w:left="3600" w:hanging="360"/>
      </w:pPr>
      <w:rPr>
        <w:rFonts w:ascii="Wingdings" w:hAnsi="Wingdings" w:hint="default"/>
      </w:rPr>
    </w:lvl>
    <w:lvl w:ilvl="5" w:tplc="1492A1DA" w:tentative="1">
      <w:start w:val="1"/>
      <w:numFmt w:val="bullet"/>
      <w:lvlText w:val=""/>
      <w:lvlJc w:val="left"/>
      <w:pPr>
        <w:tabs>
          <w:tab w:val="num" w:pos="4320"/>
        </w:tabs>
        <w:ind w:left="4320" w:hanging="360"/>
      </w:pPr>
      <w:rPr>
        <w:rFonts w:ascii="Wingdings" w:hAnsi="Wingdings" w:hint="default"/>
      </w:rPr>
    </w:lvl>
    <w:lvl w:ilvl="6" w:tplc="A688328C" w:tentative="1">
      <w:start w:val="1"/>
      <w:numFmt w:val="bullet"/>
      <w:lvlText w:val=""/>
      <w:lvlJc w:val="left"/>
      <w:pPr>
        <w:tabs>
          <w:tab w:val="num" w:pos="5040"/>
        </w:tabs>
        <w:ind w:left="5040" w:hanging="360"/>
      </w:pPr>
      <w:rPr>
        <w:rFonts w:ascii="Wingdings" w:hAnsi="Wingdings" w:hint="default"/>
      </w:rPr>
    </w:lvl>
    <w:lvl w:ilvl="7" w:tplc="A400FE42" w:tentative="1">
      <w:start w:val="1"/>
      <w:numFmt w:val="bullet"/>
      <w:lvlText w:val=""/>
      <w:lvlJc w:val="left"/>
      <w:pPr>
        <w:tabs>
          <w:tab w:val="num" w:pos="5760"/>
        </w:tabs>
        <w:ind w:left="5760" w:hanging="360"/>
      </w:pPr>
      <w:rPr>
        <w:rFonts w:ascii="Wingdings" w:hAnsi="Wingdings" w:hint="default"/>
      </w:rPr>
    </w:lvl>
    <w:lvl w:ilvl="8" w:tplc="D1F0A4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674B9"/>
    <w:multiLevelType w:val="hybridMultilevel"/>
    <w:tmpl w:val="50BC9A5C"/>
    <w:lvl w:ilvl="0" w:tplc="3CCA90A4">
      <w:start w:val="1"/>
      <w:numFmt w:val="bullet"/>
      <w:lvlText w:val="•"/>
      <w:lvlJc w:val="left"/>
      <w:pPr>
        <w:tabs>
          <w:tab w:val="num" w:pos="720"/>
        </w:tabs>
        <w:ind w:left="720" w:hanging="360"/>
      </w:pPr>
      <w:rPr>
        <w:rFonts w:ascii="Arial" w:hAnsi="Arial" w:hint="default"/>
      </w:rPr>
    </w:lvl>
    <w:lvl w:ilvl="1" w:tplc="5B22B73A" w:tentative="1">
      <w:start w:val="1"/>
      <w:numFmt w:val="bullet"/>
      <w:lvlText w:val="•"/>
      <w:lvlJc w:val="left"/>
      <w:pPr>
        <w:tabs>
          <w:tab w:val="num" w:pos="1440"/>
        </w:tabs>
        <w:ind w:left="1440" w:hanging="360"/>
      </w:pPr>
      <w:rPr>
        <w:rFonts w:ascii="Arial" w:hAnsi="Arial" w:hint="default"/>
      </w:rPr>
    </w:lvl>
    <w:lvl w:ilvl="2" w:tplc="B4FCC444" w:tentative="1">
      <w:start w:val="1"/>
      <w:numFmt w:val="bullet"/>
      <w:lvlText w:val="•"/>
      <w:lvlJc w:val="left"/>
      <w:pPr>
        <w:tabs>
          <w:tab w:val="num" w:pos="2160"/>
        </w:tabs>
        <w:ind w:left="2160" w:hanging="360"/>
      </w:pPr>
      <w:rPr>
        <w:rFonts w:ascii="Arial" w:hAnsi="Arial" w:hint="default"/>
      </w:rPr>
    </w:lvl>
    <w:lvl w:ilvl="3" w:tplc="049AC0AE" w:tentative="1">
      <w:start w:val="1"/>
      <w:numFmt w:val="bullet"/>
      <w:lvlText w:val="•"/>
      <w:lvlJc w:val="left"/>
      <w:pPr>
        <w:tabs>
          <w:tab w:val="num" w:pos="2880"/>
        </w:tabs>
        <w:ind w:left="2880" w:hanging="360"/>
      </w:pPr>
      <w:rPr>
        <w:rFonts w:ascii="Arial" w:hAnsi="Arial" w:hint="default"/>
      </w:rPr>
    </w:lvl>
    <w:lvl w:ilvl="4" w:tplc="7C6233F8" w:tentative="1">
      <w:start w:val="1"/>
      <w:numFmt w:val="bullet"/>
      <w:lvlText w:val="•"/>
      <w:lvlJc w:val="left"/>
      <w:pPr>
        <w:tabs>
          <w:tab w:val="num" w:pos="3600"/>
        </w:tabs>
        <w:ind w:left="3600" w:hanging="360"/>
      </w:pPr>
      <w:rPr>
        <w:rFonts w:ascii="Arial" w:hAnsi="Arial" w:hint="default"/>
      </w:rPr>
    </w:lvl>
    <w:lvl w:ilvl="5" w:tplc="3F9228BE" w:tentative="1">
      <w:start w:val="1"/>
      <w:numFmt w:val="bullet"/>
      <w:lvlText w:val="•"/>
      <w:lvlJc w:val="left"/>
      <w:pPr>
        <w:tabs>
          <w:tab w:val="num" w:pos="4320"/>
        </w:tabs>
        <w:ind w:left="4320" w:hanging="360"/>
      </w:pPr>
      <w:rPr>
        <w:rFonts w:ascii="Arial" w:hAnsi="Arial" w:hint="default"/>
      </w:rPr>
    </w:lvl>
    <w:lvl w:ilvl="6" w:tplc="8BEE9A7A" w:tentative="1">
      <w:start w:val="1"/>
      <w:numFmt w:val="bullet"/>
      <w:lvlText w:val="•"/>
      <w:lvlJc w:val="left"/>
      <w:pPr>
        <w:tabs>
          <w:tab w:val="num" w:pos="5040"/>
        </w:tabs>
        <w:ind w:left="5040" w:hanging="360"/>
      </w:pPr>
      <w:rPr>
        <w:rFonts w:ascii="Arial" w:hAnsi="Arial" w:hint="default"/>
      </w:rPr>
    </w:lvl>
    <w:lvl w:ilvl="7" w:tplc="D8A0EE44" w:tentative="1">
      <w:start w:val="1"/>
      <w:numFmt w:val="bullet"/>
      <w:lvlText w:val="•"/>
      <w:lvlJc w:val="left"/>
      <w:pPr>
        <w:tabs>
          <w:tab w:val="num" w:pos="5760"/>
        </w:tabs>
        <w:ind w:left="5760" w:hanging="360"/>
      </w:pPr>
      <w:rPr>
        <w:rFonts w:ascii="Arial" w:hAnsi="Arial" w:hint="default"/>
      </w:rPr>
    </w:lvl>
    <w:lvl w:ilvl="8" w:tplc="39C251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A80EC0"/>
    <w:multiLevelType w:val="hybridMultilevel"/>
    <w:tmpl w:val="0E4AA710"/>
    <w:lvl w:ilvl="0" w:tplc="8B56F844">
      <w:start w:val="1"/>
      <w:numFmt w:val="lowerLetter"/>
      <w:lvlText w:val="%1)"/>
      <w:lvlJc w:val="left"/>
      <w:pPr>
        <w:tabs>
          <w:tab w:val="num" w:pos="720"/>
        </w:tabs>
        <w:ind w:left="720" w:hanging="360"/>
      </w:pPr>
    </w:lvl>
    <w:lvl w:ilvl="1" w:tplc="E3864DE8" w:tentative="1">
      <w:start w:val="1"/>
      <w:numFmt w:val="lowerLetter"/>
      <w:lvlText w:val="%2)"/>
      <w:lvlJc w:val="left"/>
      <w:pPr>
        <w:tabs>
          <w:tab w:val="num" w:pos="1440"/>
        </w:tabs>
        <w:ind w:left="1440" w:hanging="360"/>
      </w:pPr>
    </w:lvl>
    <w:lvl w:ilvl="2" w:tplc="3110A442" w:tentative="1">
      <w:start w:val="1"/>
      <w:numFmt w:val="lowerLetter"/>
      <w:lvlText w:val="%3)"/>
      <w:lvlJc w:val="left"/>
      <w:pPr>
        <w:tabs>
          <w:tab w:val="num" w:pos="2160"/>
        </w:tabs>
        <w:ind w:left="2160" w:hanging="360"/>
      </w:pPr>
    </w:lvl>
    <w:lvl w:ilvl="3" w:tplc="FE3A8EF0" w:tentative="1">
      <w:start w:val="1"/>
      <w:numFmt w:val="lowerLetter"/>
      <w:lvlText w:val="%4)"/>
      <w:lvlJc w:val="left"/>
      <w:pPr>
        <w:tabs>
          <w:tab w:val="num" w:pos="2880"/>
        </w:tabs>
        <w:ind w:left="2880" w:hanging="360"/>
      </w:pPr>
    </w:lvl>
    <w:lvl w:ilvl="4" w:tplc="F7447EDE" w:tentative="1">
      <w:start w:val="1"/>
      <w:numFmt w:val="lowerLetter"/>
      <w:lvlText w:val="%5)"/>
      <w:lvlJc w:val="left"/>
      <w:pPr>
        <w:tabs>
          <w:tab w:val="num" w:pos="3600"/>
        </w:tabs>
        <w:ind w:left="3600" w:hanging="360"/>
      </w:pPr>
    </w:lvl>
    <w:lvl w:ilvl="5" w:tplc="B1B4FA64" w:tentative="1">
      <w:start w:val="1"/>
      <w:numFmt w:val="lowerLetter"/>
      <w:lvlText w:val="%6)"/>
      <w:lvlJc w:val="left"/>
      <w:pPr>
        <w:tabs>
          <w:tab w:val="num" w:pos="4320"/>
        </w:tabs>
        <w:ind w:left="4320" w:hanging="360"/>
      </w:pPr>
    </w:lvl>
    <w:lvl w:ilvl="6" w:tplc="919C9BCA" w:tentative="1">
      <w:start w:val="1"/>
      <w:numFmt w:val="lowerLetter"/>
      <w:lvlText w:val="%7)"/>
      <w:lvlJc w:val="left"/>
      <w:pPr>
        <w:tabs>
          <w:tab w:val="num" w:pos="5040"/>
        </w:tabs>
        <w:ind w:left="5040" w:hanging="360"/>
      </w:pPr>
    </w:lvl>
    <w:lvl w:ilvl="7" w:tplc="378EB996" w:tentative="1">
      <w:start w:val="1"/>
      <w:numFmt w:val="lowerLetter"/>
      <w:lvlText w:val="%8)"/>
      <w:lvlJc w:val="left"/>
      <w:pPr>
        <w:tabs>
          <w:tab w:val="num" w:pos="5760"/>
        </w:tabs>
        <w:ind w:left="5760" w:hanging="360"/>
      </w:pPr>
    </w:lvl>
    <w:lvl w:ilvl="8" w:tplc="2B328946" w:tentative="1">
      <w:start w:val="1"/>
      <w:numFmt w:val="lowerLetter"/>
      <w:lvlText w:val="%9)"/>
      <w:lvlJc w:val="left"/>
      <w:pPr>
        <w:tabs>
          <w:tab w:val="num" w:pos="6480"/>
        </w:tabs>
        <w:ind w:left="6480" w:hanging="360"/>
      </w:pPr>
    </w:lvl>
  </w:abstractNum>
  <w:abstractNum w:abstractNumId="3" w15:restartNumberingAfterBreak="0">
    <w:nsid w:val="4A782C9B"/>
    <w:multiLevelType w:val="hybridMultilevel"/>
    <w:tmpl w:val="090C771E"/>
    <w:lvl w:ilvl="0" w:tplc="4B649C18">
      <w:start w:val="1"/>
      <w:numFmt w:val="decimal"/>
      <w:lvlText w:val="%1."/>
      <w:lvlJc w:val="left"/>
      <w:pPr>
        <w:tabs>
          <w:tab w:val="num" w:pos="1080"/>
        </w:tabs>
        <w:ind w:left="1080" w:hanging="720"/>
      </w:pPr>
      <w:rPr>
        <w:rFonts w:hint="default"/>
      </w:rPr>
    </w:lvl>
    <w:lvl w:ilvl="1" w:tplc="040C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FA165C"/>
    <w:multiLevelType w:val="hybridMultilevel"/>
    <w:tmpl w:val="FD926178"/>
    <w:lvl w:ilvl="0" w:tplc="BE0A1250">
      <w:start w:val="1"/>
      <w:numFmt w:val="bullet"/>
      <w:lvlText w:val=""/>
      <w:lvlJc w:val="left"/>
      <w:pPr>
        <w:tabs>
          <w:tab w:val="num" w:pos="720"/>
        </w:tabs>
        <w:ind w:left="720" w:hanging="360"/>
      </w:pPr>
      <w:rPr>
        <w:rFonts w:ascii="Wingdings" w:hAnsi="Wingdings" w:hint="default"/>
      </w:rPr>
    </w:lvl>
    <w:lvl w:ilvl="1" w:tplc="F3606928" w:tentative="1">
      <w:start w:val="1"/>
      <w:numFmt w:val="bullet"/>
      <w:lvlText w:val=""/>
      <w:lvlJc w:val="left"/>
      <w:pPr>
        <w:tabs>
          <w:tab w:val="num" w:pos="1440"/>
        </w:tabs>
        <w:ind w:left="1440" w:hanging="360"/>
      </w:pPr>
      <w:rPr>
        <w:rFonts w:ascii="Wingdings" w:hAnsi="Wingdings" w:hint="default"/>
      </w:rPr>
    </w:lvl>
    <w:lvl w:ilvl="2" w:tplc="9A7C0BFE" w:tentative="1">
      <w:start w:val="1"/>
      <w:numFmt w:val="bullet"/>
      <w:lvlText w:val=""/>
      <w:lvlJc w:val="left"/>
      <w:pPr>
        <w:tabs>
          <w:tab w:val="num" w:pos="2160"/>
        </w:tabs>
        <w:ind w:left="2160" w:hanging="360"/>
      </w:pPr>
      <w:rPr>
        <w:rFonts w:ascii="Wingdings" w:hAnsi="Wingdings" w:hint="default"/>
      </w:rPr>
    </w:lvl>
    <w:lvl w:ilvl="3" w:tplc="86BC8538" w:tentative="1">
      <w:start w:val="1"/>
      <w:numFmt w:val="bullet"/>
      <w:lvlText w:val=""/>
      <w:lvlJc w:val="left"/>
      <w:pPr>
        <w:tabs>
          <w:tab w:val="num" w:pos="2880"/>
        </w:tabs>
        <w:ind w:left="2880" w:hanging="360"/>
      </w:pPr>
      <w:rPr>
        <w:rFonts w:ascii="Wingdings" w:hAnsi="Wingdings" w:hint="default"/>
      </w:rPr>
    </w:lvl>
    <w:lvl w:ilvl="4" w:tplc="16424F10" w:tentative="1">
      <w:start w:val="1"/>
      <w:numFmt w:val="bullet"/>
      <w:lvlText w:val=""/>
      <w:lvlJc w:val="left"/>
      <w:pPr>
        <w:tabs>
          <w:tab w:val="num" w:pos="3600"/>
        </w:tabs>
        <w:ind w:left="3600" w:hanging="360"/>
      </w:pPr>
      <w:rPr>
        <w:rFonts w:ascii="Wingdings" w:hAnsi="Wingdings" w:hint="default"/>
      </w:rPr>
    </w:lvl>
    <w:lvl w:ilvl="5" w:tplc="959C0B94" w:tentative="1">
      <w:start w:val="1"/>
      <w:numFmt w:val="bullet"/>
      <w:lvlText w:val=""/>
      <w:lvlJc w:val="left"/>
      <w:pPr>
        <w:tabs>
          <w:tab w:val="num" w:pos="4320"/>
        </w:tabs>
        <w:ind w:left="4320" w:hanging="360"/>
      </w:pPr>
      <w:rPr>
        <w:rFonts w:ascii="Wingdings" w:hAnsi="Wingdings" w:hint="default"/>
      </w:rPr>
    </w:lvl>
    <w:lvl w:ilvl="6" w:tplc="AB6E4C18" w:tentative="1">
      <w:start w:val="1"/>
      <w:numFmt w:val="bullet"/>
      <w:lvlText w:val=""/>
      <w:lvlJc w:val="left"/>
      <w:pPr>
        <w:tabs>
          <w:tab w:val="num" w:pos="5040"/>
        </w:tabs>
        <w:ind w:left="5040" w:hanging="360"/>
      </w:pPr>
      <w:rPr>
        <w:rFonts w:ascii="Wingdings" w:hAnsi="Wingdings" w:hint="default"/>
      </w:rPr>
    </w:lvl>
    <w:lvl w:ilvl="7" w:tplc="81E250B2" w:tentative="1">
      <w:start w:val="1"/>
      <w:numFmt w:val="bullet"/>
      <w:lvlText w:val=""/>
      <w:lvlJc w:val="left"/>
      <w:pPr>
        <w:tabs>
          <w:tab w:val="num" w:pos="5760"/>
        </w:tabs>
        <w:ind w:left="5760" w:hanging="360"/>
      </w:pPr>
      <w:rPr>
        <w:rFonts w:ascii="Wingdings" w:hAnsi="Wingdings" w:hint="default"/>
      </w:rPr>
    </w:lvl>
    <w:lvl w:ilvl="8" w:tplc="1EFE5E6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953B1F"/>
    <w:multiLevelType w:val="hybridMultilevel"/>
    <w:tmpl w:val="A372E02E"/>
    <w:lvl w:ilvl="0" w:tplc="6152FE2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C77FD"/>
    <w:multiLevelType w:val="hybridMultilevel"/>
    <w:tmpl w:val="F6A235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6E8B267E"/>
    <w:multiLevelType w:val="hybridMultilevel"/>
    <w:tmpl w:val="4148EF60"/>
    <w:lvl w:ilvl="0" w:tplc="D70CA50C">
      <w:start w:val="1"/>
      <w:numFmt w:val="decimal"/>
      <w:lvlText w:val="%1."/>
      <w:lvlJc w:val="left"/>
      <w:pPr>
        <w:ind w:left="360" w:hanging="360"/>
      </w:pPr>
      <w:rPr>
        <w:rFonts w:ascii="Times New Roman" w:hAnsi="Times New Roman" w:cs="Times New Roman" w:hint="default"/>
        <w:b w:val="0"/>
        <w:i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7605FDA"/>
    <w:multiLevelType w:val="hybridMultilevel"/>
    <w:tmpl w:val="0A7A6CD4"/>
    <w:lvl w:ilvl="0" w:tplc="61ECFA50">
      <w:start w:val="1"/>
      <w:numFmt w:val="decimal"/>
      <w:lvlText w:val="%1."/>
      <w:lvlJc w:val="left"/>
      <w:pPr>
        <w:tabs>
          <w:tab w:val="num" w:pos="720"/>
        </w:tabs>
        <w:ind w:left="720" w:hanging="360"/>
      </w:pPr>
    </w:lvl>
    <w:lvl w:ilvl="1" w:tplc="61545E6A" w:tentative="1">
      <w:start w:val="1"/>
      <w:numFmt w:val="decimal"/>
      <w:lvlText w:val="%2."/>
      <w:lvlJc w:val="left"/>
      <w:pPr>
        <w:tabs>
          <w:tab w:val="num" w:pos="1440"/>
        </w:tabs>
        <w:ind w:left="1440" w:hanging="360"/>
      </w:pPr>
    </w:lvl>
    <w:lvl w:ilvl="2" w:tplc="95F8DCD2" w:tentative="1">
      <w:start w:val="1"/>
      <w:numFmt w:val="decimal"/>
      <w:lvlText w:val="%3."/>
      <w:lvlJc w:val="left"/>
      <w:pPr>
        <w:tabs>
          <w:tab w:val="num" w:pos="2160"/>
        </w:tabs>
        <w:ind w:left="2160" w:hanging="360"/>
      </w:pPr>
    </w:lvl>
    <w:lvl w:ilvl="3" w:tplc="14E86EFE" w:tentative="1">
      <w:start w:val="1"/>
      <w:numFmt w:val="decimal"/>
      <w:lvlText w:val="%4."/>
      <w:lvlJc w:val="left"/>
      <w:pPr>
        <w:tabs>
          <w:tab w:val="num" w:pos="2880"/>
        </w:tabs>
        <w:ind w:left="2880" w:hanging="360"/>
      </w:pPr>
    </w:lvl>
    <w:lvl w:ilvl="4" w:tplc="A2D8C7EE" w:tentative="1">
      <w:start w:val="1"/>
      <w:numFmt w:val="decimal"/>
      <w:lvlText w:val="%5."/>
      <w:lvlJc w:val="left"/>
      <w:pPr>
        <w:tabs>
          <w:tab w:val="num" w:pos="3600"/>
        </w:tabs>
        <w:ind w:left="3600" w:hanging="360"/>
      </w:pPr>
    </w:lvl>
    <w:lvl w:ilvl="5" w:tplc="7DE2A96E" w:tentative="1">
      <w:start w:val="1"/>
      <w:numFmt w:val="decimal"/>
      <w:lvlText w:val="%6."/>
      <w:lvlJc w:val="left"/>
      <w:pPr>
        <w:tabs>
          <w:tab w:val="num" w:pos="4320"/>
        </w:tabs>
        <w:ind w:left="4320" w:hanging="360"/>
      </w:pPr>
    </w:lvl>
    <w:lvl w:ilvl="6" w:tplc="719AB460" w:tentative="1">
      <w:start w:val="1"/>
      <w:numFmt w:val="decimal"/>
      <w:lvlText w:val="%7."/>
      <w:lvlJc w:val="left"/>
      <w:pPr>
        <w:tabs>
          <w:tab w:val="num" w:pos="5040"/>
        </w:tabs>
        <w:ind w:left="5040" w:hanging="360"/>
      </w:pPr>
    </w:lvl>
    <w:lvl w:ilvl="7" w:tplc="4FB8DCB6" w:tentative="1">
      <w:start w:val="1"/>
      <w:numFmt w:val="decimal"/>
      <w:lvlText w:val="%8."/>
      <w:lvlJc w:val="left"/>
      <w:pPr>
        <w:tabs>
          <w:tab w:val="num" w:pos="5760"/>
        </w:tabs>
        <w:ind w:left="5760" w:hanging="360"/>
      </w:pPr>
    </w:lvl>
    <w:lvl w:ilvl="8" w:tplc="CB88B29E" w:tentative="1">
      <w:start w:val="1"/>
      <w:numFmt w:val="decimal"/>
      <w:lvlText w:val="%9."/>
      <w:lvlJc w:val="left"/>
      <w:pPr>
        <w:tabs>
          <w:tab w:val="num" w:pos="6480"/>
        </w:tabs>
        <w:ind w:left="6480" w:hanging="360"/>
      </w:pPr>
    </w:lvl>
  </w:abstractNum>
  <w:abstractNum w:abstractNumId="9" w15:restartNumberingAfterBreak="0">
    <w:nsid w:val="7A427645"/>
    <w:multiLevelType w:val="hybridMultilevel"/>
    <w:tmpl w:val="21CE5CDE"/>
    <w:lvl w:ilvl="0" w:tplc="FAA4125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5597420">
    <w:abstractNumId w:val="2"/>
  </w:num>
  <w:num w:numId="2" w16cid:durableId="1183133031">
    <w:abstractNumId w:val="4"/>
  </w:num>
  <w:num w:numId="3" w16cid:durableId="105123574">
    <w:abstractNumId w:val="0"/>
  </w:num>
  <w:num w:numId="4" w16cid:durableId="418528869">
    <w:abstractNumId w:val="3"/>
  </w:num>
  <w:num w:numId="5" w16cid:durableId="23095330">
    <w:abstractNumId w:val="8"/>
  </w:num>
  <w:num w:numId="6" w16cid:durableId="1018048241">
    <w:abstractNumId w:val="1"/>
  </w:num>
  <w:num w:numId="7" w16cid:durableId="269507891">
    <w:abstractNumId w:val="5"/>
  </w:num>
  <w:num w:numId="8" w16cid:durableId="448358817">
    <w:abstractNumId w:val="6"/>
  </w:num>
  <w:num w:numId="9" w16cid:durableId="626276540">
    <w:abstractNumId w:val="7"/>
  </w:num>
  <w:num w:numId="10" w16cid:durableId="2098093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674B0"/>
    <w:rsid w:val="00007B1C"/>
    <w:rsid w:val="00012882"/>
    <w:rsid w:val="00013987"/>
    <w:rsid w:val="000147AD"/>
    <w:rsid w:val="00014AD7"/>
    <w:rsid w:val="00016435"/>
    <w:rsid w:val="00016649"/>
    <w:rsid w:val="0003611C"/>
    <w:rsid w:val="00037707"/>
    <w:rsid w:val="00037CF5"/>
    <w:rsid w:val="00044E7B"/>
    <w:rsid w:val="00047E0F"/>
    <w:rsid w:val="000520D7"/>
    <w:rsid w:val="00052B0D"/>
    <w:rsid w:val="0006139C"/>
    <w:rsid w:val="000613C6"/>
    <w:rsid w:val="0006584E"/>
    <w:rsid w:val="00065927"/>
    <w:rsid w:val="00067436"/>
    <w:rsid w:val="00070156"/>
    <w:rsid w:val="00070669"/>
    <w:rsid w:val="0007345D"/>
    <w:rsid w:val="00074214"/>
    <w:rsid w:val="00074BC8"/>
    <w:rsid w:val="00076C5C"/>
    <w:rsid w:val="0008103A"/>
    <w:rsid w:val="00081A8F"/>
    <w:rsid w:val="000846EE"/>
    <w:rsid w:val="000A237E"/>
    <w:rsid w:val="000A383F"/>
    <w:rsid w:val="000B15DB"/>
    <w:rsid w:val="000B4929"/>
    <w:rsid w:val="000B7C95"/>
    <w:rsid w:val="000C2415"/>
    <w:rsid w:val="000C3666"/>
    <w:rsid w:val="000C60F8"/>
    <w:rsid w:val="000C7663"/>
    <w:rsid w:val="000D19F7"/>
    <w:rsid w:val="000D5B9C"/>
    <w:rsid w:val="000D7C99"/>
    <w:rsid w:val="000E132B"/>
    <w:rsid w:val="000E5E68"/>
    <w:rsid w:val="000E7256"/>
    <w:rsid w:val="000F7435"/>
    <w:rsid w:val="001006E3"/>
    <w:rsid w:val="001034A2"/>
    <w:rsid w:val="00104B66"/>
    <w:rsid w:val="001109FC"/>
    <w:rsid w:val="001172BF"/>
    <w:rsid w:val="001213D8"/>
    <w:rsid w:val="00125297"/>
    <w:rsid w:val="00127322"/>
    <w:rsid w:val="00127CB0"/>
    <w:rsid w:val="001346B0"/>
    <w:rsid w:val="001379BF"/>
    <w:rsid w:val="00142F99"/>
    <w:rsid w:val="00146087"/>
    <w:rsid w:val="00157751"/>
    <w:rsid w:val="00160D15"/>
    <w:rsid w:val="001647F8"/>
    <w:rsid w:val="0016495F"/>
    <w:rsid w:val="00170AD5"/>
    <w:rsid w:val="00171320"/>
    <w:rsid w:val="00176952"/>
    <w:rsid w:val="001847D3"/>
    <w:rsid w:val="00186004"/>
    <w:rsid w:val="00187055"/>
    <w:rsid w:val="001877F3"/>
    <w:rsid w:val="00190B89"/>
    <w:rsid w:val="001A69D9"/>
    <w:rsid w:val="001A7065"/>
    <w:rsid w:val="001B03EA"/>
    <w:rsid w:val="001B1D51"/>
    <w:rsid w:val="001B2055"/>
    <w:rsid w:val="001B605D"/>
    <w:rsid w:val="001B73EB"/>
    <w:rsid w:val="001C1D7E"/>
    <w:rsid w:val="001C37E4"/>
    <w:rsid w:val="001C403B"/>
    <w:rsid w:val="001C6DA6"/>
    <w:rsid w:val="001D00F1"/>
    <w:rsid w:val="001D111D"/>
    <w:rsid w:val="001D5C02"/>
    <w:rsid w:val="001D681A"/>
    <w:rsid w:val="001E1854"/>
    <w:rsid w:val="001E77E5"/>
    <w:rsid w:val="001F143E"/>
    <w:rsid w:val="001F24AD"/>
    <w:rsid w:val="001F423B"/>
    <w:rsid w:val="001F52D0"/>
    <w:rsid w:val="001F5DC6"/>
    <w:rsid w:val="00201E76"/>
    <w:rsid w:val="00202751"/>
    <w:rsid w:val="00204D6B"/>
    <w:rsid w:val="00205055"/>
    <w:rsid w:val="00213B76"/>
    <w:rsid w:val="00223C44"/>
    <w:rsid w:val="0023591D"/>
    <w:rsid w:val="0023630D"/>
    <w:rsid w:val="002409BE"/>
    <w:rsid w:val="002464C8"/>
    <w:rsid w:val="002515FB"/>
    <w:rsid w:val="002524BB"/>
    <w:rsid w:val="00254B7F"/>
    <w:rsid w:val="00257167"/>
    <w:rsid w:val="00260CD5"/>
    <w:rsid w:val="0026253B"/>
    <w:rsid w:val="00263B7D"/>
    <w:rsid w:val="002654B1"/>
    <w:rsid w:val="002764E8"/>
    <w:rsid w:val="002825AC"/>
    <w:rsid w:val="0028746C"/>
    <w:rsid w:val="002935CB"/>
    <w:rsid w:val="002A2163"/>
    <w:rsid w:val="002A30A5"/>
    <w:rsid w:val="002B3267"/>
    <w:rsid w:val="002B66F2"/>
    <w:rsid w:val="002B7F97"/>
    <w:rsid w:val="002C09B1"/>
    <w:rsid w:val="002C0B27"/>
    <w:rsid w:val="002C38A0"/>
    <w:rsid w:val="002C3B5F"/>
    <w:rsid w:val="002C4902"/>
    <w:rsid w:val="002D5B3F"/>
    <w:rsid w:val="002D7C2A"/>
    <w:rsid w:val="002E0D77"/>
    <w:rsid w:val="002E5794"/>
    <w:rsid w:val="002F1170"/>
    <w:rsid w:val="002F2694"/>
    <w:rsid w:val="002F5EF7"/>
    <w:rsid w:val="00306DE2"/>
    <w:rsid w:val="003100A9"/>
    <w:rsid w:val="003160C3"/>
    <w:rsid w:val="003208CE"/>
    <w:rsid w:val="003222DC"/>
    <w:rsid w:val="00326E61"/>
    <w:rsid w:val="0032728F"/>
    <w:rsid w:val="00330D00"/>
    <w:rsid w:val="00331899"/>
    <w:rsid w:val="0033730D"/>
    <w:rsid w:val="00343242"/>
    <w:rsid w:val="00355C61"/>
    <w:rsid w:val="00355CB6"/>
    <w:rsid w:val="00361F55"/>
    <w:rsid w:val="00364F41"/>
    <w:rsid w:val="003657FB"/>
    <w:rsid w:val="003658C2"/>
    <w:rsid w:val="003747AF"/>
    <w:rsid w:val="003910DF"/>
    <w:rsid w:val="003A7326"/>
    <w:rsid w:val="003A79D0"/>
    <w:rsid w:val="003B1CC3"/>
    <w:rsid w:val="003B310E"/>
    <w:rsid w:val="003B7A12"/>
    <w:rsid w:val="003C4509"/>
    <w:rsid w:val="003E004B"/>
    <w:rsid w:val="003E0B76"/>
    <w:rsid w:val="003E233E"/>
    <w:rsid w:val="003E3EC8"/>
    <w:rsid w:val="003E5B2B"/>
    <w:rsid w:val="003E7559"/>
    <w:rsid w:val="003E7A98"/>
    <w:rsid w:val="003F069F"/>
    <w:rsid w:val="003F4BBA"/>
    <w:rsid w:val="003F5DDD"/>
    <w:rsid w:val="003F6832"/>
    <w:rsid w:val="00400E6A"/>
    <w:rsid w:val="004026D5"/>
    <w:rsid w:val="00402A19"/>
    <w:rsid w:val="0040536C"/>
    <w:rsid w:val="00407275"/>
    <w:rsid w:val="004079BF"/>
    <w:rsid w:val="004158D8"/>
    <w:rsid w:val="00417A8E"/>
    <w:rsid w:val="0042167A"/>
    <w:rsid w:val="00422992"/>
    <w:rsid w:val="00423BE0"/>
    <w:rsid w:val="004271D1"/>
    <w:rsid w:val="00427BDD"/>
    <w:rsid w:val="00431D08"/>
    <w:rsid w:val="00434167"/>
    <w:rsid w:val="00435125"/>
    <w:rsid w:val="00441EA8"/>
    <w:rsid w:val="0044348A"/>
    <w:rsid w:val="00447525"/>
    <w:rsid w:val="00451512"/>
    <w:rsid w:val="00455B03"/>
    <w:rsid w:val="004648AD"/>
    <w:rsid w:val="00466B7B"/>
    <w:rsid w:val="00470344"/>
    <w:rsid w:val="00470C0E"/>
    <w:rsid w:val="00473D06"/>
    <w:rsid w:val="004760F7"/>
    <w:rsid w:val="00476DC9"/>
    <w:rsid w:val="0049054D"/>
    <w:rsid w:val="00493F97"/>
    <w:rsid w:val="004A4C39"/>
    <w:rsid w:val="004A5378"/>
    <w:rsid w:val="004A59E9"/>
    <w:rsid w:val="004B0267"/>
    <w:rsid w:val="004B1244"/>
    <w:rsid w:val="004B5901"/>
    <w:rsid w:val="004C1C4D"/>
    <w:rsid w:val="004E0AB9"/>
    <w:rsid w:val="004F1395"/>
    <w:rsid w:val="004F780B"/>
    <w:rsid w:val="0050461D"/>
    <w:rsid w:val="00505AE7"/>
    <w:rsid w:val="00507B09"/>
    <w:rsid w:val="00513DE6"/>
    <w:rsid w:val="00521B80"/>
    <w:rsid w:val="0052403C"/>
    <w:rsid w:val="00525782"/>
    <w:rsid w:val="005258AB"/>
    <w:rsid w:val="005343E3"/>
    <w:rsid w:val="00535D06"/>
    <w:rsid w:val="0054032B"/>
    <w:rsid w:val="005419F3"/>
    <w:rsid w:val="00543B57"/>
    <w:rsid w:val="005558C1"/>
    <w:rsid w:val="00560E2F"/>
    <w:rsid w:val="00561DC0"/>
    <w:rsid w:val="00562D9B"/>
    <w:rsid w:val="005733BF"/>
    <w:rsid w:val="00585F7B"/>
    <w:rsid w:val="00591247"/>
    <w:rsid w:val="005943D9"/>
    <w:rsid w:val="005A3B99"/>
    <w:rsid w:val="005A40F3"/>
    <w:rsid w:val="005A4FE4"/>
    <w:rsid w:val="005A5954"/>
    <w:rsid w:val="005A7FE2"/>
    <w:rsid w:val="005B2004"/>
    <w:rsid w:val="005B3B93"/>
    <w:rsid w:val="005B4930"/>
    <w:rsid w:val="005B72E7"/>
    <w:rsid w:val="005C19EF"/>
    <w:rsid w:val="005D043F"/>
    <w:rsid w:val="005D77E0"/>
    <w:rsid w:val="005E1E95"/>
    <w:rsid w:val="005E53C3"/>
    <w:rsid w:val="005E65EB"/>
    <w:rsid w:val="005E66A8"/>
    <w:rsid w:val="005E7F94"/>
    <w:rsid w:val="005F0484"/>
    <w:rsid w:val="005F2EA8"/>
    <w:rsid w:val="005F7DE1"/>
    <w:rsid w:val="005F7F71"/>
    <w:rsid w:val="0060058E"/>
    <w:rsid w:val="0060743D"/>
    <w:rsid w:val="00611609"/>
    <w:rsid w:val="00612494"/>
    <w:rsid w:val="006174C8"/>
    <w:rsid w:val="006252FE"/>
    <w:rsid w:val="006301B9"/>
    <w:rsid w:val="00637513"/>
    <w:rsid w:val="006376BE"/>
    <w:rsid w:val="00640A9C"/>
    <w:rsid w:val="00644A57"/>
    <w:rsid w:val="006473C3"/>
    <w:rsid w:val="00652529"/>
    <w:rsid w:val="006540C7"/>
    <w:rsid w:val="00661BA4"/>
    <w:rsid w:val="00661E98"/>
    <w:rsid w:val="00663D26"/>
    <w:rsid w:val="006652C2"/>
    <w:rsid w:val="00677184"/>
    <w:rsid w:val="00684B0C"/>
    <w:rsid w:val="00691AFB"/>
    <w:rsid w:val="0069618C"/>
    <w:rsid w:val="006A0258"/>
    <w:rsid w:val="006A1E3D"/>
    <w:rsid w:val="006A3B59"/>
    <w:rsid w:val="006A48C9"/>
    <w:rsid w:val="006A5866"/>
    <w:rsid w:val="006A68E6"/>
    <w:rsid w:val="006B1352"/>
    <w:rsid w:val="006B26B4"/>
    <w:rsid w:val="006B4953"/>
    <w:rsid w:val="006B4DF5"/>
    <w:rsid w:val="006C1207"/>
    <w:rsid w:val="006C3B5C"/>
    <w:rsid w:val="006C682A"/>
    <w:rsid w:val="006D0165"/>
    <w:rsid w:val="006D76EF"/>
    <w:rsid w:val="006E19FD"/>
    <w:rsid w:val="006E2FB1"/>
    <w:rsid w:val="006E5366"/>
    <w:rsid w:val="006F26B3"/>
    <w:rsid w:val="006F2AAB"/>
    <w:rsid w:val="006F6259"/>
    <w:rsid w:val="00703B8C"/>
    <w:rsid w:val="00707D66"/>
    <w:rsid w:val="0072300E"/>
    <w:rsid w:val="00725C15"/>
    <w:rsid w:val="007310A0"/>
    <w:rsid w:val="0074776D"/>
    <w:rsid w:val="00751FEA"/>
    <w:rsid w:val="007630FA"/>
    <w:rsid w:val="007700E6"/>
    <w:rsid w:val="00771F7F"/>
    <w:rsid w:val="007734F7"/>
    <w:rsid w:val="00776503"/>
    <w:rsid w:val="007827A2"/>
    <w:rsid w:val="00793A2E"/>
    <w:rsid w:val="007A10E2"/>
    <w:rsid w:val="007B0F33"/>
    <w:rsid w:val="007C377F"/>
    <w:rsid w:val="007C7C0D"/>
    <w:rsid w:val="007D1DE2"/>
    <w:rsid w:val="007D24FB"/>
    <w:rsid w:val="007D26B0"/>
    <w:rsid w:val="007D2CAB"/>
    <w:rsid w:val="007D2E49"/>
    <w:rsid w:val="007D76D6"/>
    <w:rsid w:val="007E12A2"/>
    <w:rsid w:val="007F0392"/>
    <w:rsid w:val="007F17A8"/>
    <w:rsid w:val="007F4F62"/>
    <w:rsid w:val="00803D7A"/>
    <w:rsid w:val="00807A4F"/>
    <w:rsid w:val="008102F7"/>
    <w:rsid w:val="00814584"/>
    <w:rsid w:val="00814896"/>
    <w:rsid w:val="008206EC"/>
    <w:rsid w:val="008216C7"/>
    <w:rsid w:val="00822348"/>
    <w:rsid w:val="00822583"/>
    <w:rsid w:val="0082361B"/>
    <w:rsid w:val="00823908"/>
    <w:rsid w:val="00827F4F"/>
    <w:rsid w:val="00831678"/>
    <w:rsid w:val="00832BEB"/>
    <w:rsid w:val="00836EE5"/>
    <w:rsid w:val="008452E6"/>
    <w:rsid w:val="00845BE2"/>
    <w:rsid w:val="008628C7"/>
    <w:rsid w:val="00862CA8"/>
    <w:rsid w:val="00862F54"/>
    <w:rsid w:val="00865171"/>
    <w:rsid w:val="00876419"/>
    <w:rsid w:val="00880AD8"/>
    <w:rsid w:val="00882FDB"/>
    <w:rsid w:val="008844A1"/>
    <w:rsid w:val="008920CC"/>
    <w:rsid w:val="00895F99"/>
    <w:rsid w:val="008A7916"/>
    <w:rsid w:val="008B27A8"/>
    <w:rsid w:val="008C258C"/>
    <w:rsid w:val="008C2928"/>
    <w:rsid w:val="008D2F96"/>
    <w:rsid w:val="008D4A04"/>
    <w:rsid w:val="008E2229"/>
    <w:rsid w:val="008E2EB1"/>
    <w:rsid w:val="008E6FCB"/>
    <w:rsid w:val="008E7CC5"/>
    <w:rsid w:val="008F23B8"/>
    <w:rsid w:val="008F5A33"/>
    <w:rsid w:val="008F66F2"/>
    <w:rsid w:val="008F7DD7"/>
    <w:rsid w:val="00901A8F"/>
    <w:rsid w:val="00912A25"/>
    <w:rsid w:val="009160BF"/>
    <w:rsid w:val="009229A5"/>
    <w:rsid w:val="00922FDA"/>
    <w:rsid w:val="0093553E"/>
    <w:rsid w:val="0093711C"/>
    <w:rsid w:val="00941A71"/>
    <w:rsid w:val="0094209B"/>
    <w:rsid w:val="00944885"/>
    <w:rsid w:val="00944961"/>
    <w:rsid w:val="009505BA"/>
    <w:rsid w:val="00951872"/>
    <w:rsid w:val="009523A5"/>
    <w:rsid w:val="009534DF"/>
    <w:rsid w:val="009545C3"/>
    <w:rsid w:val="0095462B"/>
    <w:rsid w:val="00957915"/>
    <w:rsid w:val="00957CA6"/>
    <w:rsid w:val="00961571"/>
    <w:rsid w:val="00963CA8"/>
    <w:rsid w:val="00965913"/>
    <w:rsid w:val="00966C0A"/>
    <w:rsid w:val="00971E32"/>
    <w:rsid w:val="00974205"/>
    <w:rsid w:val="009757DE"/>
    <w:rsid w:val="009765FD"/>
    <w:rsid w:val="009831C6"/>
    <w:rsid w:val="00983605"/>
    <w:rsid w:val="009948A7"/>
    <w:rsid w:val="009A0515"/>
    <w:rsid w:val="009A2B8E"/>
    <w:rsid w:val="009A3D9C"/>
    <w:rsid w:val="009A3F4E"/>
    <w:rsid w:val="009B042F"/>
    <w:rsid w:val="009B30A6"/>
    <w:rsid w:val="009B7142"/>
    <w:rsid w:val="009C1EDF"/>
    <w:rsid w:val="009C4E81"/>
    <w:rsid w:val="009C5912"/>
    <w:rsid w:val="009C5D2D"/>
    <w:rsid w:val="009D11F0"/>
    <w:rsid w:val="009D3ADF"/>
    <w:rsid w:val="009D4E94"/>
    <w:rsid w:val="009D5CE4"/>
    <w:rsid w:val="009D63CB"/>
    <w:rsid w:val="009E0111"/>
    <w:rsid w:val="009E109E"/>
    <w:rsid w:val="009E1B7B"/>
    <w:rsid w:val="009E2476"/>
    <w:rsid w:val="009E5AED"/>
    <w:rsid w:val="009F02F2"/>
    <w:rsid w:val="009F147C"/>
    <w:rsid w:val="009F2E49"/>
    <w:rsid w:val="009F5B24"/>
    <w:rsid w:val="009F603E"/>
    <w:rsid w:val="00A04967"/>
    <w:rsid w:val="00A05450"/>
    <w:rsid w:val="00A065A7"/>
    <w:rsid w:val="00A11490"/>
    <w:rsid w:val="00A11493"/>
    <w:rsid w:val="00A1745D"/>
    <w:rsid w:val="00A2050F"/>
    <w:rsid w:val="00A23F8A"/>
    <w:rsid w:val="00A312D7"/>
    <w:rsid w:val="00A31435"/>
    <w:rsid w:val="00A32814"/>
    <w:rsid w:val="00A40262"/>
    <w:rsid w:val="00A4429E"/>
    <w:rsid w:val="00A47B8C"/>
    <w:rsid w:val="00A51BCB"/>
    <w:rsid w:val="00A54AB9"/>
    <w:rsid w:val="00A54E10"/>
    <w:rsid w:val="00A56752"/>
    <w:rsid w:val="00A642FC"/>
    <w:rsid w:val="00A65AB6"/>
    <w:rsid w:val="00A674B0"/>
    <w:rsid w:val="00A76D64"/>
    <w:rsid w:val="00A825E1"/>
    <w:rsid w:val="00A84454"/>
    <w:rsid w:val="00A90761"/>
    <w:rsid w:val="00A9467A"/>
    <w:rsid w:val="00A94B0C"/>
    <w:rsid w:val="00A9659C"/>
    <w:rsid w:val="00AA06DE"/>
    <w:rsid w:val="00AA14DE"/>
    <w:rsid w:val="00AA2BE3"/>
    <w:rsid w:val="00AA34F3"/>
    <w:rsid w:val="00AA3659"/>
    <w:rsid w:val="00AA3A73"/>
    <w:rsid w:val="00AA742B"/>
    <w:rsid w:val="00AC0051"/>
    <w:rsid w:val="00AC26F2"/>
    <w:rsid w:val="00AC30B1"/>
    <w:rsid w:val="00AC416B"/>
    <w:rsid w:val="00AE002A"/>
    <w:rsid w:val="00AE0C66"/>
    <w:rsid w:val="00AE2BA4"/>
    <w:rsid w:val="00AF130B"/>
    <w:rsid w:val="00AF2C6B"/>
    <w:rsid w:val="00B007AC"/>
    <w:rsid w:val="00B0693C"/>
    <w:rsid w:val="00B1625A"/>
    <w:rsid w:val="00B3350D"/>
    <w:rsid w:val="00B34391"/>
    <w:rsid w:val="00B4218A"/>
    <w:rsid w:val="00B4440C"/>
    <w:rsid w:val="00B5086F"/>
    <w:rsid w:val="00B53471"/>
    <w:rsid w:val="00B643EA"/>
    <w:rsid w:val="00B67A2B"/>
    <w:rsid w:val="00B72897"/>
    <w:rsid w:val="00B7647F"/>
    <w:rsid w:val="00B84DB0"/>
    <w:rsid w:val="00B87CD0"/>
    <w:rsid w:val="00B9243F"/>
    <w:rsid w:val="00B94872"/>
    <w:rsid w:val="00B955A3"/>
    <w:rsid w:val="00BA1A27"/>
    <w:rsid w:val="00BA232E"/>
    <w:rsid w:val="00BA2E26"/>
    <w:rsid w:val="00BA2EB2"/>
    <w:rsid w:val="00BA55D1"/>
    <w:rsid w:val="00BB5F66"/>
    <w:rsid w:val="00BC43CB"/>
    <w:rsid w:val="00BD114A"/>
    <w:rsid w:val="00BD18AC"/>
    <w:rsid w:val="00BD5053"/>
    <w:rsid w:val="00BD5F73"/>
    <w:rsid w:val="00BD737A"/>
    <w:rsid w:val="00BE0449"/>
    <w:rsid w:val="00BE0835"/>
    <w:rsid w:val="00BE1397"/>
    <w:rsid w:val="00BE1AB9"/>
    <w:rsid w:val="00BE433E"/>
    <w:rsid w:val="00BF1F24"/>
    <w:rsid w:val="00BF43E8"/>
    <w:rsid w:val="00BF6112"/>
    <w:rsid w:val="00BF69D2"/>
    <w:rsid w:val="00BF7B80"/>
    <w:rsid w:val="00C02A9C"/>
    <w:rsid w:val="00C02AA8"/>
    <w:rsid w:val="00C03AB9"/>
    <w:rsid w:val="00C03CBE"/>
    <w:rsid w:val="00C04CD6"/>
    <w:rsid w:val="00C06CDC"/>
    <w:rsid w:val="00C126C5"/>
    <w:rsid w:val="00C2157E"/>
    <w:rsid w:val="00C239EA"/>
    <w:rsid w:val="00C247D3"/>
    <w:rsid w:val="00C312FE"/>
    <w:rsid w:val="00C314AF"/>
    <w:rsid w:val="00C33CE9"/>
    <w:rsid w:val="00C40F9A"/>
    <w:rsid w:val="00C420E4"/>
    <w:rsid w:val="00C43AAD"/>
    <w:rsid w:val="00C43F9A"/>
    <w:rsid w:val="00C44A65"/>
    <w:rsid w:val="00C4768F"/>
    <w:rsid w:val="00C557AE"/>
    <w:rsid w:val="00C73A26"/>
    <w:rsid w:val="00C77698"/>
    <w:rsid w:val="00C94083"/>
    <w:rsid w:val="00C97841"/>
    <w:rsid w:val="00CA2236"/>
    <w:rsid w:val="00CA37ED"/>
    <w:rsid w:val="00CA44DE"/>
    <w:rsid w:val="00CA574B"/>
    <w:rsid w:val="00CA6CC0"/>
    <w:rsid w:val="00CA6F16"/>
    <w:rsid w:val="00CB4CD9"/>
    <w:rsid w:val="00CD69AD"/>
    <w:rsid w:val="00CE2B76"/>
    <w:rsid w:val="00CE5653"/>
    <w:rsid w:val="00CE6D8B"/>
    <w:rsid w:val="00CF16F6"/>
    <w:rsid w:val="00CF61F3"/>
    <w:rsid w:val="00CF7A68"/>
    <w:rsid w:val="00D00E07"/>
    <w:rsid w:val="00D03D32"/>
    <w:rsid w:val="00D07FE2"/>
    <w:rsid w:val="00D10F93"/>
    <w:rsid w:val="00D12C91"/>
    <w:rsid w:val="00D2245F"/>
    <w:rsid w:val="00D26E43"/>
    <w:rsid w:val="00D33FB5"/>
    <w:rsid w:val="00D36047"/>
    <w:rsid w:val="00D36081"/>
    <w:rsid w:val="00D37276"/>
    <w:rsid w:val="00D40113"/>
    <w:rsid w:val="00D40C96"/>
    <w:rsid w:val="00D420FC"/>
    <w:rsid w:val="00D448BA"/>
    <w:rsid w:val="00D46001"/>
    <w:rsid w:val="00D51A9C"/>
    <w:rsid w:val="00D60422"/>
    <w:rsid w:val="00D61EF4"/>
    <w:rsid w:val="00D62BCA"/>
    <w:rsid w:val="00D645AA"/>
    <w:rsid w:val="00D645AD"/>
    <w:rsid w:val="00D701BF"/>
    <w:rsid w:val="00D709C1"/>
    <w:rsid w:val="00D72B43"/>
    <w:rsid w:val="00D73C15"/>
    <w:rsid w:val="00D761D9"/>
    <w:rsid w:val="00D819A6"/>
    <w:rsid w:val="00D829C9"/>
    <w:rsid w:val="00D878E6"/>
    <w:rsid w:val="00D903F6"/>
    <w:rsid w:val="00D93E9E"/>
    <w:rsid w:val="00DA20A3"/>
    <w:rsid w:val="00DA4E13"/>
    <w:rsid w:val="00DA5D59"/>
    <w:rsid w:val="00DA7665"/>
    <w:rsid w:val="00DA790C"/>
    <w:rsid w:val="00DB0C79"/>
    <w:rsid w:val="00DB297C"/>
    <w:rsid w:val="00DB49CB"/>
    <w:rsid w:val="00DC18F3"/>
    <w:rsid w:val="00DC7442"/>
    <w:rsid w:val="00DC7B04"/>
    <w:rsid w:val="00DD4220"/>
    <w:rsid w:val="00DD59F6"/>
    <w:rsid w:val="00DD66AB"/>
    <w:rsid w:val="00DD6803"/>
    <w:rsid w:val="00DE13C2"/>
    <w:rsid w:val="00DE1635"/>
    <w:rsid w:val="00DF3978"/>
    <w:rsid w:val="00E00A5A"/>
    <w:rsid w:val="00E040E8"/>
    <w:rsid w:val="00E04E83"/>
    <w:rsid w:val="00E051E1"/>
    <w:rsid w:val="00E0691C"/>
    <w:rsid w:val="00E07C12"/>
    <w:rsid w:val="00E07E8C"/>
    <w:rsid w:val="00E10611"/>
    <w:rsid w:val="00E133A1"/>
    <w:rsid w:val="00E13A83"/>
    <w:rsid w:val="00E14388"/>
    <w:rsid w:val="00E1599F"/>
    <w:rsid w:val="00E165D7"/>
    <w:rsid w:val="00E216D8"/>
    <w:rsid w:val="00E2262C"/>
    <w:rsid w:val="00E25ECB"/>
    <w:rsid w:val="00E265FB"/>
    <w:rsid w:val="00E33B73"/>
    <w:rsid w:val="00E539EB"/>
    <w:rsid w:val="00E65399"/>
    <w:rsid w:val="00E673DC"/>
    <w:rsid w:val="00E70BD0"/>
    <w:rsid w:val="00E71659"/>
    <w:rsid w:val="00E75831"/>
    <w:rsid w:val="00E80E70"/>
    <w:rsid w:val="00E83217"/>
    <w:rsid w:val="00E90FD3"/>
    <w:rsid w:val="00E96A21"/>
    <w:rsid w:val="00EA09C0"/>
    <w:rsid w:val="00EA12C1"/>
    <w:rsid w:val="00EA1488"/>
    <w:rsid w:val="00EA6A5F"/>
    <w:rsid w:val="00EB0C14"/>
    <w:rsid w:val="00EC0DAC"/>
    <w:rsid w:val="00EC4EAE"/>
    <w:rsid w:val="00ED0C62"/>
    <w:rsid w:val="00ED5DAC"/>
    <w:rsid w:val="00ED6F2E"/>
    <w:rsid w:val="00ED721A"/>
    <w:rsid w:val="00ED7DCF"/>
    <w:rsid w:val="00EE0315"/>
    <w:rsid w:val="00EE47DA"/>
    <w:rsid w:val="00EE718C"/>
    <w:rsid w:val="00EF0A85"/>
    <w:rsid w:val="00EF16C7"/>
    <w:rsid w:val="00EF290F"/>
    <w:rsid w:val="00EF3966"/>
    <w:rsid w:val="00EF5C09"/>
    <w:rsid w:val="00F04E6A"/>
    <w:rsid w:val="00F10556"/>
    <w:rsid w:val="00F1577F"/>
    <w:rsid w:val="00F15AC1"/>
    <w:rsid w:val="00F16CA0"/>
    <w:rsid w:val="00F2211C"/>
    <w:rsid w:val="00F23382"/>
    <w:rsid w:val="00F237FE"/>
    <w:rsid w:val="00F245F3"/>
    <w:rsid w:val="00F2535E"/>
    <w:rsid w:val="00F263CD"/>
    <w:rsid w:val="00F3092C"/>
    <w:rsid w:val="00F3211D"/>
    <w:rsid w:val="00F33528"/>
    <w:rsid w:val="00F36222"/>
    <w:rsid w:val="00F371CB"/>
    <w:rsid w:val="00F444F2"/>
    <w:rsid w:val="00F45C1F"/>
    <w:rsid w:val="00F52601"/>
    <w:rsid w:val="00F60CA1"/>
    <w:rsid w:val="00F6479A"/>
    <w:rsid w:val="00F66557"/>
    <w:rsid w:val="00F6769D"/>
    <w:rsid w:val="00F72326"/>
    <w:rsid w:val="00F74406"/>
    <w:rsid w:val="00F8079E"/>
    <w:rsid w:val="00F81538"/>
    <w:rsid w:val="00F81975"/>
    <w:rsid w:val="00F86FFB"/>
    <w:rsid w:val="00F919AC"/>
    <w:rsid w:val="00F91D09"/>
    <w:rsid w:val="00F91D1C"/>
    <w:rsid w:val="00F938E1"/>
    <w:rsid w:val="00FA0C5F"/>
    <w:rsid w:val="00FA218C"/>
    <w:rsid w:val="00FA31AE"/>
    <w:rsid w:val="00FB485C"/>
    <w:rsid w:val="00FB7CB9"/>
    <w:rsid w:val="00FC6490"/>
    <w:rsid w:val="00FD25ED"/>
    <w:rsid w:val="00FE1DEC"/>
    <w:rsid w:val="00FF4C33"/>
    <w:rsid w:val="00FF5700"/>
    <w:rsid w:val="00FF7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7536"/>
  <w15:docId w15:val="{C9FC38C3-04FD-47D1-88A4-A9D174D7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4B0"/>
    <w:rPr>
      <w:rFonts w:ascii="Times New Roman" w:eastAsia="MS Mincho"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10F93"/>
    <w:pPr>
      <w:autoSpaceDE w:val="0"/>
      <w:autoSpaceDN w:val="0"/>
      <w:adjustRightInd w:val="0"/>
      <w:jc w:val="both"/>
    </w:pPr>
    <w:rPr>
      <w:rFonts w:ascii="BookAntiqua" w:hAnsi="BookAntiqua"/>
      <w:sz w:val="19"/>
      <w:szCs w:val="19"/>
      <w:lang w:val="en-US"/>
    </w:rPr>
  </w:style>
  <w:style w:type="character" w:customStyle="1" w:styleId="BodyTextChar">
    <w:name w:val="Body Text Char"/>
    <w:basedOn w:val="DefaultParagraphFont"/>
    <w:link w:val="BodyText"/>
    <w:semiHidden/>
    <w:rsid w:val="00D10F93"/>
    <w:rPr>
      <w:rFonts w:ascii="BookAntiqua" w:eastAsia="MS Mincho" w:hAnsi="BookAntiqua" w:cs="Times New Roman"/>
      <w:sz w:val="19"/>
      <w:szCs w:val="19"/>
    </w:rPr>
  </w:style>
  <w:style w:type="paragraph" w:styleId="ListParagraph">
    <w:name w:val="List Paragraph"/>
    <w:basedOn w:val="Normal"/>
    <w:uiPriority w:val="34"/>
    <w:qFormat/>
    <w:rsid w:val="003E004B"/>
    <w:pPr>
      <w:ind w:left="720"/>
      <w:contextualSpacing/>
    </w:pPr>
    <w:rPr>
      <w:rFonts w:eastAsia="Times New Roman"/>
      <w:lang w:val="en-US"/>
    </w:rPr>
  </w:style>
  <w:style w:type="paragraph" w:styleId="NormalWeb">
    <w:name w:val="Normal (Web)"/>
    <w:basedOn w:val="Normal"/>
    <w:uiPriority w:val="99"/>
    <w:unhideWhenUsed/>
    <w:rsid w:val="00AE0C66"/>
    <w:pPr>
      <w:spacing w:before="100" w:beforeAutospacing="1" w:after="100" w:afterAutospacing="1"/>
    </w:pPr>
    <w:rPr>
      <w:rFonts w:eastAsia="Times New Roman"/>
      <w:lang w:val="en-US"/>
    </w:rPr>
  </w:style>
  <w:style w:type="character" w:styleId="Hyperlink">
    <w:name w:val="Hyperlink"/>
    <w:basedOn w:val="DefaultParagraphFont"/>
    <w:uiPriority w:val="99"/>
    <w:unhideWhenUsed/>
    <w:rsid w:val="004B1244"/>
    <w:rPr>
      <w:color w:val="0563C1" w:themeColor="hyperlink"/>
      <w:u w:val="single"/>
    </w:rPr>
  </w:style>
  <w:style w:type="character" w:customStyle="1" w:styleId="UnresolvedMention1">
    <w:name w:val="Unresolved Mention1"/>
    <w:basedOn w:val="DefaultParagraphFont"/>
    <w:uiPriority w:val="99"/>
    <w:semiHidden/>
    <w:unhideWhenUsed/>
    <w:rsid w:val="004B1244"/>
    <w:rPr>
      <w:color w:val="605E5C"/>
      <w:shd w:val="clear" w:color="auto" w:fill="E1DFDD"/>
    </w:rPr>
  </w:style>
  <w:style w:type="character" w:styleId="FollowedHyperlink">
    <w:name w:val="FollowedHyperlink"/>
    <w:basedOn w:val="DefaultParagraphFont"/>
    <w:uiPriority w:val="99"/>
    <w:semiHidden/>
    <w:unhideWhenUsed/>
    <w:rsid w:val="004B1244"/>
    <w:rPr>
      <w:color w:val="954F72" w:themeColor="followedHyperlink"/>
      <w:u w:val="single"/>
    </w:rPr>
  </w:style>
  <w:style w:type="character" w:styleId="CommentReference">
    <w:name w:val="annotation reference"/>
    <w:basedOn w:val="DefaultParagraphFont"/>
    <w:uiPriority w:val="99"/>
    <w:semiHidden/>
    <w:unhideWhenUsed/>
    <w:rsid w:val="00560E2F"/>
    <w:rPr>
      <w:sz w:val="16"/>
      <w:szCs w:val="16"/>
    </w:rPr>
  </w:style>
  <w:style w:type="paragraph" w:styleId="CommentText">
    <w:name w:val="annotation text"/>
    <w:basedOn w:val="Normal"/>
    <w:link w:val="CommentTextChar"/>
    <w:uiPriority w:val="99"/>
    <w:semiHidden/>
    <w:unhideWhenUsed/>
    <w:rsid w:val="00560E2F"/>
    <w:rPr>
      <w:sz w:val="20"/>
      <w:szCs w:val="20"/>
    </w:rPr>
  </w:style>
  <w:style w:type="character" w:customStyle="1" w:styleId="CommentTextChar">
    <w:name w:val="Comment Text Char"/>
    <w:basedOn w:val="DefaultParagraphFont"/>
    <w:link w:val="CommentText"/>
    <w:uiPriority w:val="99"/>
    <w:semiHidden/>
    <w:rsid w:val="00560E2F"/>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60E2F"/>
    <w:rPr>
      <w:b/>
      <w:bCs/>
    </w:rPr>
  </w:style>
  <w:style w:type="character" w:customStyle="1" w:styleId="CommentSubjectChar">
    <w:name w:val="Comment Subject Char"/>
    <w:basedOn w:val="CommentTextChar"/>
    <w:link w:val="CommentSubject"/>
    <w:uiPriority w:val="99"/>
    <w:semiHidden/>
    <w:rsid w:val="00560E2F"/>
    <w:rPr>
      <w:rFonts w:ascii="Times New Roman" w:eastAsia="MS Mincho" w:hAnsi="Times New Roman" w:cs="Times New Roman"/>
      <w:b/>
      <w:bCs/>
      <w:sz w:val="20"/>
      <w:szCs w:val="20"/>
      <w:lang w:val="en-GB"/>
    </w:rPr>
  </w:style>
  <w:style w:type="paragraph" w:styleId="Revision">
    <w:name w:val="Revision"/>
    <w:hidden/>
    <w:uiPriority w:val="99"/>
    <w:semiHidden/>
    <w:rsid w:val="006B4953"/>
    <w:rPr>
      <w:rFonts w:ascii="Times New Roman" w:eastAsia="MS Mincho"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2006">
      <w:bodyDiv w:val="1"/>
      <w:marLeft w:val="0"/>
      <w:marRight w:val="0"/>
      <w:marTop w:val="0"/>
      <w:marBottom w:val="0"/>
      <w:divBdr>
        <w:top w:val="none" w:sz="0" w:space="0" w:color="auto"/>
        <w:left w:val="none" w:sz="0" w:space="0" w:color="auto"/>
        <w:bottom w:val="none" w:sz="0" w:space="0" w:color="auto"/>
        <w:right w:val="none" w:sz="0" w:space="0" w:color="auto"/>
      </w:divBdr>
    </w:div>
    <w:div w:id="413861771">
      <w:bodyDiv w:val="1"/>
      <w:marLeft w:val="0"/>
      <w:marRight w:val="0"/>
      <w:marTop w:val="0"/>
      <w:marBottom w:val="0"/>
      <w:divBdr>
        <w:top w:val="none" w:sz="0" w:space="0" w:color="auto"/>
        <w:left w:val="none" w:sz="0" w:space="0" w:color="auto"/>
        <w:bottom w:val="none" w:sz="0" w:space="0" w:color="auto"/>
        <w:right w:val="none" w:sz="0" w:space="0" w:color="auto"/>
      </w:divBdr>
    </w:div>
    <w:div w:id="590509228">
      <w:bodyDiv w:val="1"/>
      <w:marLeft w:val="0"/>
      <w:marRight w:val="0"/>
      <w:marTop w:val="0"/>
      <w:marBottom w:val="0"/>
      <w:divBdr>
        <w:top w:val="none" w:sz="0" w:space="0" w:color="auto"/>
        <w:left w:val="none" w:sz="0" w:space="0" w:color="auto"/>
        <w:bottom w:val="none" w:sz="0" w:space="0" w:color="auto"/>
        <w:right w:val="none" w:sz="0" w:space="0" w:color="auto"/>
      </w:divBdr>
    </w:div>
    <w:div w:id="704789094">
      <w:bodyDiv w:val="1"/>
      <w:marLeft w:val="0"/>
      <w:marRight w:val="0"/>
      <w:marTop w:val="0"/>
      <w:marBottom w:val="0"/>
      <w:divBdr>
        <w:top w:val="none" w:sz="0" w:space="0" w:color="auto"/>
        <w:left w:val="none" w:sz="0" w:space="0" w:color="auto"/>
        <w:bottom w:val="none" w:sz="0" w:space="0" w:color="auto"/>
        <w:right w:val="none" w:sz="0" w:space="0" w:color="auto"/>
      </w:divBdr>
    </w:div>
    <w:div w:id="77243822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
    <w:div w:id="883251056">
      <w:bodyDiv w:val="1"/>
      <w:marLeft w:val="0"/>
      <w:marRight w:val="0"/>
      <w:marTop w:val="0"/>
      <w:marBottom w:val="0"/>
      <w:divBdr>
        <w:top w:val="none" w:sz="0" w:space="0" w:color="auto"/>
        <w:left w:val="none" w:sz="0" w:space="0" w:color="auto"/>
        <w:bottom w:val="none" w:sz="0" w:space="0" w:color="auto"/>
        <w:right w:val="none" w:sz="0" w:space="0" w:color="auto"/>
      </w:divBdr>
    </w:div>
    <w:div w:id="897396219">
      <w:bodyDiv w:val="1"/>
      <w:marLeft w:val="0"/>
      <w:marRight w:val="0"/>
      <w:marTop w:val="0"/>
      <w:marBottom w:val="0"/>
      <w:divBdr>
        <w:top w:val="none" w:sz="0" w:space="0" w:color="auto"/>
        <w:left w:val="none" w:sz="0" w:space="0" w:color="auto"/>
        <w:bottom w:val="none" w:sz="0" w:space="0" w:color="auto"/>
        <w:right w:val="none" w:sz="0" w:space="0" w:color="auto"/>
      </w:divBdr>
    </w:div>
    <w:div w:id="1259407767">
      <w:bodyDiv w:val="1"/>
      <w:marLeft w:val="0"/>
      <w:marRight w:val="0"/>
      <w:marTop w:val="0"/>
      <w:marBottom w:val="0"/>
      <w:divBdr>
        <w:top w:val="none" w:sz="0" w:space="0" w:color="auto"/>
        <w:left w:val="none" w:sz="0" w:space="0" w:color="auto"/>
        <w:bottom w:val="none" w:sz="0" w:space="0" w:color="auto"/>
        <w:right w:val="none" w:sz="0" w:space="0" w:color="auto"/>
      </w:divBdr>
      <w:divsChild>
        <w:div w:id="879517971">
          <w:marLeft w:val="360"/>
          <w:marRight w:val="0"/>
          <w:marTop w:val="200"/>
          <w:marBottom w:val="0"/>
          <w:divBdr>
            <w:top w:val="none" w:sz="0" w:space="0" w:color="auto"/>
            <w:left w:val="none" w:sz="0" w:space="0" w:color="auto"/>
            <w:bottom w:val="none" w:sz="0" w:space="0" w:color="auto"/>
            <w:right w:val="none" w:sz="0" w:space="0" w:color="auto"/>
          </w:divBdr>
        </w:div>
      </w:divsChild>
    </w:div>
    <w:div w:id="1293557333">
      <w:bodyDiv w:val="1"/>
      <w:marLeft w:val="0"/>
      <w:marRight w:val="0"/>
      <w:marTop w:val="0"/>
      <w:marBottom w:val="0"/>
      <w:divBdr>
        <w:top w:val="none" w:sz="0" w:space="0" w:color="auto"/>
        <w:left w:val="none" w:sz="0" w:space="0" w:color="auto"/>
        <w:bottom w:val="none" w:sz="0" w:space="0" w:color="auto"/>
        <w:right w:val="none" w:sz="0" w:space="0" w:color="auto"/>
      </w:divBdr>
      <w:divsChild>
        <w:div w:id="469905453">
          <w:marLeft w:val="360"/>
          <w:marRight w:val="0"/>
          <w:marTop w:val="200"/>
          <w:marBottom w:val="0"/>
          <w:divBdr>
            <w:top w:val="none" w:sz="0" w:space="0" w:color="auto"/>
            <w:left w:val="none" w:sz="0" w:space="0" w:color="auto"/>
            <w:bottom w:val="none" w:sz="0" w:space="0" w:color="auto"/>
            <w:right w:val="none" w:sz="0" w:space="0" w:color="auto"/>
          </w:divBdr>
        </w:div>
      </w:divsChild>
    </w:div>
    <w:div w:id="1325429583">
      <w:bodyDiv w:val="1"/>
      <w:marLeft w:val="0"/>
      <w:marRight w:val="0"/>
      <w:marTop w:val="0"/>
      <w:marBottom w:val="0"/>
      <w:divBdr>
        <w:top w:val="none" w:sz="0" w:space="0" w:color="auto"/>
        <w:left w:val="none" w:sz="0" w:space="0" w:color="auto"/>
        <w:bottom w:val="none" w:sz="0" w:space="0" w:color="auto"/>
        <w:right w:val="none" w:sz="0" w:space="0" w:color="auto"/>
      </w:divBdr>
      <w:divsChild>
        <w:div w:id="541409482">
          <w:marLeft w:val="547"/>
          <w:marRight w:val="0"/>
          <w:marTop w:val="200"/>
          <w:marBottom w:val="0"/>
          <w:divBdr>
            <w:top w:val="none" w:sz="0" w:space="0" w:color="auto"/>
            <w:left w:val="none" w:sz="0" w:space="0" w:color="auto"/>
            <w:bottom w:val="none" w:sz="0" w:space="0" w:color="auto"/>
            <w:right w:val="none" w:sz="0" w:space="0" w:color="auto"/>
          </w:divBdr>
        </w:div>
        <w:div w:id="738475761">
          <w:marLeft w:val="360"/>
          <w:marRight w:val="0"/>
          <w:marTop w:val="200"/>
          <w:marBottom w:val="0"/>
          <w:divBdr>
            <w:top w:val="none" w:sz="0" w:space="0" w:color="auto"/>
            <w:left w:val="none" w:sz="0" w:space="0" w:color="auto"/>
            <w:bottom w:val="none" w:sz="0" w:space="0" w:color="auto"/>
            <w:right w:val="none" w:sz="0" w:space="0" w:color="auto"/>
          </w:divBdr>
        </w:div>
        <w:div w:id="907305743">
          <w:marLeft w:val="360"/>
          <w:marRight w:val="0"/>
          <w:marTop w:val="200"/>
          <w:marBottom w:val="0"/>
          <w:divBdr>
            <w:top w:val="none" w:sz="0" w:space="0" w:color="auto"/>
            <w:left w:val="none" w:sz="0" w:space="0" w:color="auto"/>
            <w:bottom w:val="none" w:sz="0" w:space="0" w:color="auto"/>
            <w:right w:val="none" w:sz="0" w:space="0" w:color="auto"/>
          </w:divBdr>
        </w:div>
      </w:divsChild>
    </w:div>
    <w:div w:id="1446075070">
      <w:bodyDiv w:val="1"/>
      <w:marLeft w:val="0"/>
      <w:marRight w:val="0"/>
      <w:marTop w:val="0"/>
      <w:marBottom w:val="0"/>
      <w:divBdr>
        <w:top w:val="none" w:sz="0" w:space="0" w:color="auto"/>
        <w:left w:val="none" w:sz="0" w:space="0" w:color="auto"/>
        <w:bottom w:val="none" w:sz="0" w:space="0" w:color="auto"/>
        <w:right w:val="none" w:sz="0" w:space="0" w:color="auto"/>
      </w:divBdr>
      <w:divsChild>
        <w:div w:id="1767456668">
          <w:marLeft w:val="806"/>
          <w:marRight w:val="0"/>
          <w:marTop w:val="200"/>
          <w:marBottom w:val="0"/>
          <w:divBdr>
            <w:top w:val="none" w:sz="0" w:space="0" w:color="auto"/>
            <w:left w:val="none" w:sz="0" w:space="0" w:color="auto"/>
            <w:bottom w:val="none" w:sz="0" w:space="0" w:color="auto"/>
            <w:right w:val="none" w:sz="0" w:space="0" w:color="auto"/>
          </w:divBdr>
        </w:div>
      </w:divsChild>
    </w:div>
    <w:div w:id="1464687356">
      <w:bodyDiv w:val="1"/>
      <w:marLeft w:val="0"/>
      <w:marRight w:val="0"/>
      <w:marTop w:val="0"/>
      <w:marBottom w:val="0"/>
      <w:divBdr>
        <w:top w:val="none" w:sz="0" w:space="0" w:color="auto"/>
        <w:left w:val="none" w:sz="0" w:space="0" w:color="auto"/>
        <w:bottom w:val="none" w:sz="0" w:space="0" w:color="auto"/>
        <w:right w:val="none" w:sz="0" w:space="0" w:color="auto"/>
      </w:divBdr>
    </w:div>
    <w:div w:id="1646814240">
      <w:bodyDiv w:val="1"/>
      <w:marLeft w:val="0"/>
      <w:marRight w:val="0"/>
      <w:marTop w:val="0"/>
      <w:marBottom w:val="0"/>
      <w:divBdr>
        <w:top w:val="none" w:sz="0" w:space="0" w:color="auto"/>
        <w:left w:val="none" w:sz="0" w:space="0" w:color="auto"/>
        <w:bottom w:val="none" w:sz="0" w:space="0" w:color="auto"/>
        <w:right w:val="none" w:sz="0" w:space="0" w:color="auto"/>
      </w:divBdr>
    </w:div>
    <w:div w:id="1693528575">
      <w:bodyDiv w:val="1"/>
      <w:marLeft w:val="0"/>
      <w:marRight w:val="0"/>
      <w:marTop w:val="0"/>
      <w:marBottom w:val="0"/>
      <w:divBdr>
        <w:top w:val="none" w:sz="0" w:space="0" w:color="auto"/>
        <w:left w:val="none" w:sz="0" w:space="0" w:color="auto"/>
        <w:bottom w:val="none" w:sz="0" w:space="0" w:color="auto"/>
        <w:right w:val="none" w:sz="0" w:space="0" w:color="auto"/>
      </w:divBdr>
    </w:div>
    <w:div w:id="1702828262">
      <w:bodyDiv w:val="1"/>
      <w:marLeft w:val="0"/>
      <w:marRight w:val="0"/>
      <w:marTop w:val="0"/>
      <w:marBottom w:val="0"/>
      <w:divBdr>
        <w:top w:val="none" w:sz="0" w:space="0" w:color="auto"/>
        <w:left w:val="none" w:sz="0" w:space="0" w:color="auto"/>
        <w:bottom w:val="none" w:sz="0" w:space="0" w:color="auto"/>
        <w:right w:val="none" w:sz="0" w:space="0" w:color="auto"/>
      </w:divBdr>
    </w:div>
    <w:div w:id="1910574977">
      <w:bodyDiv w:val="1"/>
      <w:marLeft w:val="0"/>
      <w:marRight w:val="0"/>
      <w:marTop w:val="0"/>
      <w:marBottom w:val="0"/>
      <w:divBdr>
        <w:top w:val="none" w:sz="0" w:space="0" w:color="auto"/>
        <w:left w:val="none" w:sz="0" w:space="0" w:color="auto"/>
        <w:bottom w:val="none" w:sz="0" w:space="0" w:color="auto"/>
        <w:right w:val="none" w:sz="0" w:space="0" w:color="auto"/>
      </w:divBdr>
      <w:divsChild>
        <w:div w:id="653291561">
          <w:marLeft w:val="806"/>
          <w:marRight w:val="0"/>
          <w:marTop w:val="200"/>
          <w:marBottom w:val="0"/>
          <w:divBdr>
            <w:top w:val="none" w:sz="0" w:space="0" w:color="auto"/>
            <w:left w:val="none" w:sz="0" w:space="0" w:color="auto"/>
            <w:bottom w:val="none" w:sz="0" w:space="0" w:color="auto"/>
            <w:right w:val="none" w:sz="0" w:space="0" w:color="auto"/>
          </w:divBdr>
        </w:div>
        <w:div w:id="992946764">
          <w:marLeft w:val="806"/>
          <w:marRight w:val="0"/>
          <w:marTop w:val="200"/>
          <w:marBottom w:val="0"/>
          <w:divBdr>
            <w:top w:val="none" w:sz="0" w:space="0" w:color="auto"/>
            <w:left w:val="none" w:sz="0" w:space="0" w:color="auto"/>
            <w:bottom w:val="none" w:sz="0" w:space="0" w:color="auto"/>
            <w:right w:val="none" w:sz="0" w:space="0" w:color="auto"/>
          </w:divBdr>
        </w:div>
      </w:divsChild>
    </w:div>
    <w:div w:id="2025521810">
      <w:bodyDiv w:val="1"/>
      <w:marLeft w:val="0"/>
      <w:marRight w:val="0"/>
      <w:marTop w:val="0"/>
      <w:marBottom w:val="0"/>
      <w:divBdr>
        <w:top w:val="none" w:sz="0" w:space="0" w:color="auto"/>
        <w:left w:val="none" w:sz="0" w:space="0" w:color="auto"/>
        <w:bottom w:val="none" w:sz="0" w:space="0" w:color="auto"/>
        <w:right w:val="none" w:sz="0" w:space="0" w:color="auto"/>
      </w:divBdr>
      <w:divsChild>
        <w:div w:id="286358600">
          <w:marLeft w:val="720"/>
          <w:marRight w:val="0"/>
          <w:marTop w:val="0"/>
          <w:marBottom w:val="0"/>
          <w:divBdr>
            <w:top w:val="none" w:sz="0" w:space="0" w:color="auto"/>
            <w:left w:val="none" w:sz="0" w:space="0" w:color="auto"/>
            <w:bottom w:val="none" w:sz="0" w:space="0" w:color="auto"/>
            <w:right w:val="none" w:sz="0" w:space="0" w:color="auto"/>
          </w:divBdr>
        </w:div>
      </w:divsChild>
    </w:div>
    <w:div w:id="2079129650">
      <w:bodyDiv w:val="1"/>
      <w:marLeft w:val="0"/>
      <w:marRight w:val="0"/>
      <w:marTop w:val="0"/>
      <w:marBottom w:val="0"/>
      <w:divBdr>
        <w:top w:val="none" w:sz="0" w:space="0" w:color="auto"/>
        <w:left w:val="none" w:sz="0" w:space="0" w:color="auto"/>
        <w:bottom w:val="none" w:sz="0" w:space="0" w:color="auto"/>
        <w:right w:val="none" w:sz="0" w:space="0" w:color="auto"/>
      </w:divBdr>
      <w:divsChild>
        <w:div w:id="237059360">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ho.int/en/baltic-sea-hc" TargetMode="External"/><Relationship Id="rId3" Type="http://schemas.openxmlformats.org/officeDocument/2006/relationships/styles" Target="styles.xml"/><Relationship Id="rId7" Type="http://schemas.openxmlformats.org/officeDocument/2006/relationships/hyperlink" Target="https://iho.int/en/north-sea-h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ho.int/en/nordic-h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fieldhousel\AppData\Local\Microsoft\Windows\INetCache\Content.Outlook\SU1F2565\Website\CBSC20-7A_LIST%20OF%20DECISIONS%20and%20ACTIONS%20FROM%20C5_v1.pdf" TargetMode="External"/><Relationship Id="rId4" Type="http://schemas.openxmlformats.org/officeDocument/2006/relationships/settings" Target="settings.xml"/><Relationship Id="rId9" Type="http://schemas.openxmlformats.org/officeDocument/2006/relationships/hyperlink" Target="https://iho.int/en/arctic-r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EF5F0-2390-4A6D-8E32-7C583BF3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3150</TotalTime>
  <Pages>16</Pages>
  <Words>6755</Words>
  <Characters>38506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Leonel Manteigas</dc:creator>
  <cp:keywords/>
  <dc:description/>
  <cp:lastModifiedBy>Leonel Manteigas</cp:lastModifiedBy>
  <cp:revision>6</cp:revision>
  <cp:lastPrinted>2022-08-20T08:43:00Z</cp:lastPrinted>
  <dcterms:created xsi:type="dcterms:W3CDTF">2023-07-09T09:07:00Z</dcterms:created>
  <dcterms:modified xsi:type="dcterms:W3CDTF">2023-08-14T12:45:00Z</dcterms:modified>
</cp:coreProperties>
</file>