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0F71" w14:textId="4D8316FD" w:rsidR="000E1B9F" w:rsidRDefault="000E1B9F" w:rsidP="000E1B9F">
      <w:pPr>
        <w:jc w:val="center"/>
        <w:rPr>
          <w:rFonts w:eastAsia="Times New Roman"/>
          <w:b/>
          <w:bCs/>
          <w:sz w:val="32"/>
          <w:szCs w:val="36"/>
          <w:lang w:val="en-GB"/>
        </w:rPr>
      </w:pPr>
      <w:r>
        <w:rPr>
          <w:rFonts w:eastAsia="Times New Roman"/>
          <w:b/>
          <w:bCs/>
          <w:sz w:val="32"/>
          <w:szCs w:val="36"/>
          <w:lang w:val="en-GB"/>
        </w:rPr>
        <w:t>CBSC19 Intersessional</w:t>
      </w:r>
    </w:p>
    <w:p w14:paraId="3E408D8C" w14:textId="6C1234E1" w:rsidR="000E1B9F" w:rsidRDefault="000E1B9F" w:rsidP="000E1B9F">
      <w:pPr>
        <w:jc w:val="center"/>
        <w:rPr>
          <w:rFonts w:eastAsia="Times New Roman"/>
          <w:sz w:val="24"/>
          <w:szCs w:val="28"/>
          <w:lang w:val="en-GB"/>
        </w:rPr>
      </w:pPr>
      <w:r w:rsidRPr="000E1B9F">
        <w:rPr>
          <w:rFonts w:eastAsia="Times New Roman"/>
          <w:sz w:val="24"/>
          <w:szCs w:val="28"/>
          <w:lang w:val="en-GB"/>
        </w:rPr>
        <w:t>25-26 February 2021</w:t>
      </w:r>
    </w:p>
    <w:p w14:paraId="11839D98" w14:textId="77777777" w:rsidR="000E1B9F" w:rsidRPr="00A57B33" w:rsidRDefault="000E1B9F" w:rsidP="000E1B9F">
      <w:pPr>
        <w:jc w:val="center"/>
        <w:rPr>
          <w:rFonts w:eastAsia="Times New Roman"/>
          <w:sz w:val="32"/>
          <w:szCs w:val="36"/>
        </w:rPr>
      </w:pPr>
    </w:p>
    <w:p w14:paraId="6FAAC7F6" w14:textId="60EB9737" w:rsidR="000E1B9F" w:rsidRPr="000E1B9F" w:rsidRDefault="000E1B9F" w:rsidP="000E1B9F">
      <w:pPr>
        <w:jc w:val="center"/>
        <w:rPr>
          <w:rFonts w:eastAsia="Times New Roman"/>
          <w:b/>
          <w:bCs/>
          <w:sz w:val="32"/>
          <w:szCs w:val="36"/>
          <w:lang w:val="en-GB"/>
        </w:rPr>
      </w:pPr>
      <w:r w:rsidRPr="000E1B9F">
        <w:rPr>
          <w:rFonts w:eastAsia="Times New Roman"/>
          <w:b/>
          <w:bCs/>
          <w:sz w:val="32"/>
          <w:szCs w:val="36"/>
          <w:lang w:val="en-GB"/>
        </w:rPr>
        <w:t>List of Actions and Decisions</w:t>
      </w:r>
    </w:p>
    <w:p w14:paraId="1B8E378E" w14:textId="77777777" w:rsidR="000E1B9F" w:rsidRDefault="000E1B9F" w:rsidP="00881702">
      <w:pPr>
        <w:rPr>
          <w:rFonts w:eastAsia="Times New Roman"/>
          <w:b/>
          <w:bCs/>
          <w:szCs w:val="24"/>
          <w:lang w:val="en-GB"/>
        </w:rPr>
      </w:pPr>
    </w:p>
    <w:p w14:paraId="02C85781" w14:textId="53293A34" w:rsidR="00881702" w:rsidRPr="00881702" w:rsidRDefault="00881702" w:rsidP="00C2623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881702">
        <w:rPr>
          <w:rFonts w:eastAsia="Times New Roman"/>
          <w:b/>
          <w:bCs/>
          <w:szCs w:val="24"/>
          <w:lang w:val="en-GB"/>
        </w:rPr>
        <w:t>1. Opening Remarks</w:t>
      </w:r>
    </w:p>
    <w:p w14:paraId="394B7D12" w14:textId="19528B02" w:rsidR="00881702" w:rsidRPr="00881702" w:rsidRDefault="00881702" w:rsidP="00C26238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57B33">
        <w:rPr>
          <w:rFonts w:eastAsia="Times New Roman"/>
          <w:color w:val="FF0000"/>
          <w:szCs w:val="24"/>
          <w:lang w:val="en-GB"/>
        </w:rPr>
        <w:t xml:space="preserve">Decision 1: The Agenda </w:t>
      </w:r>
      <w:r w:rsidR="00A57B33">
        <w:rPr>
          <w:rFonts w:eastAsia="Times New Roman"/>
          <w:color w:val="FF0000"/>
          <w:szCs w:val="24"/>
          <w:lang w:val="en-GB"/>
        </w:rPr>
        <w:t xml:space="preserve">of </w:t>
      </w:r>
      <w:r w:rsidR="00B93C34">
        <w:rPr>
          <w:rFonts w:eastAsia="Times New Roman"/>
          <w:color w:val="FF0000"/>
          <w:szCs w:val="24"/>
          <w:lang w:val="en-GB"/>
        </w:rPr>
        <w:t xml:space="preserve">the </w:t>
      </w:r>
      <w:r w:rsidR="00A57B33">
        <w:rPr>
          <w:rFonts w:eastAsia="Times New Roman"/>
          <w:color w:val="FF0000"/>
          <w:szCs w:val="24"/>
          <w:lang w:val="en-GB"/>
        </w:rPr>
        <w:t xml:space="preserve">CBSC19 Intersessional </w:t>
      </w:r>
      <w:r w:rsidR="00B93C34" w:rsidRPr="00A57B33">
        <w:rPr>
          <w:rFonts w:eastAsia="Times New Roman"/>
          <w:color w:val="FF0000"/>
          <w:szCs w:val="24"/>
          <w:lang w:val="en-GB"/>
        </w:rPr>
        <w:t xml:space="preserve">Meeting </w:t>
      </w:r>
      <w:r w:rsidRPr="00A57B33">
        <w:rPr>
          <w:rFonts w:eastAsia="Times New Roman"/>
          <w:color w:val="FF0000"/>
          <w:szCs w:val="24"/>
          <w:lang w:val="en-GB"/>
        </w:rPr>
        <w:t>was approved</w:t>
      </w:r>
      <w:r w:rsidR="00A57B33">
        <w:rPr>
          <w:rFonts w:eastAsia="Times New Roman"/>
          <w:color w:val="FF0000"/>
          <w:szCs w:val="24"/>
          <w:lang w:val="en-GB"/>
        </w:rPr>
        <w:t>.</w:t>
      </w:r>
      <w:r w:rsidRPr="00881702">
        <w:rPr>
          <w:rFonts w:eastAsia="Times New Roman"/>
          <w:szCs w:val="24"/>
          <w:lang w:val="en-GB"/>
        </w:rPr>
        <w:br/>
      </w:r>
    </w:p>
    <w:p w14:paraId="2009F442" w14:textId="77777777" w:rsidR="00881702" w:rsidRPr="00881702" w:rsidRDefault="00881702" w:rsidP="00C2623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881702">
        <w:rPr>
          <w:rFonts w:eastAsia="Times New Roman"/>
          <w:b/>
          <w:bCs/>
          <w:szCs w:val="24"/>
          <w:lang w:val="en-GB"/>
        </w:rPr>
        <w:t>2. New IHO strategic plan, consequences for CBSC. Way forward</w:t>
      </w:r>
    </w:p>
    <w:p w14:paraId="38EC3DDA" w14:textId="0E4130A2" w:rsidR="00881702" w:rsidRPr="00A57B33" w:rsidRDefault="00881702" w:rsidP="00A57B33">
      <w:pPr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7B33">
        <w:rPr>
          <w:rFonts w:eastAsia="Times New Roman"/>
          <w:bCs/>
          <w:color w:val="FF0000"/>
          <w:szCs w:val="24"/>
          <w:lang w:val="en-GB"/>
        </w:rPr>
        <w:t>Decision 2: To establish a Project Team</w:t>
      </w:r>
      <w:r w:rsidR="004967D5">
        <w:rPr>
          <w:rFonts w:eastAsia="Times New Roman"/>
          <w:bCs/>
          <w:color w:val="FF0000"/>
          <w:szCs w:val="24"/>
          <w:lang w:val="en-GB"/>
        </w:rPr>
        <w:t>,</w:t>
      </w:r>
      <w:r w:rsidRPr="00A57B33"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4967D5">
        <w:rPr>
          <w:rFonts w:eastAsia="Times New Roman"/>
          <w:bCs/>
          <w:color w:val="FF0000"/>
          <w:szCs w:val="24"/>
          <w:lang w:val="en-GB"/>
        </w:rPr>
        <w:t xml:space="preserve">with </w:t>
      </w:r>
      <w:r w:rsidR="00596EA4">
        <w:rPr>
          <w:rFonts w:eastAsia="Times New Roman"/>
          <w:bCs/>
          <w:color w:val="FF0000"/>
          <w:szCs w:val="24"/>
          <w:lang w:val="en-GB"/>
        </w:rPr>
        <w:t xml:space="preserve">Mr. Matthew Borbash </w:t>
      </w:r>
      <w:r w:rsidR="004967D5">
        <w:rPr>
          <w:rFonts w:eastAsia="Times New Roman"/>
          <w:bCs/>
          <w:color w:val="FF0000"/>
          <w:szCs w:val="24"/>
          <w:lang w:val="en-GB"/>
        </w:rPr>
        <w:t xml:space="preserve">as Chair </w:t>
      </w:r>
      <w:r w:rsidR="00596EA4">
        <w:rPr>
          <w:rFonts w:eastAsia="Times New Roman"/>
          <w:bCs/>
          <w:color w:val="FF0000"/>
          <w:szCs w:val="24"/>
          <w:lang w:val="en-GB"/>
        </w:rPr>
        <w:t xml:space="preserve">and Ms. Lucy Fieldhouse </w:t>
      </w:r>
      <w:r w:rsidR="004967D5">
        <w:rPr>
          <w:rFonts w:eastAsia="Times New Roman"/>
          <w:bCs/>
          <w:color w:val="FF0000"/>
          <w:szCs w:val="24"/>
          <w:lang w:val="en-GB"/>
        </w:rPr>
        <w:t xml:space="preserve">as Vice-Chair, </w:t>
      </w:r>
      <w:r w:rsidRPr="00A57B33">
        <w:rPr>
          <w:rFonts w:eastAsia="Times New Roman"/>
          <w:bCs/>
          <w:color w:val="FF0000"/>
          <w:szCs w:val="24"/>
          <w:lang w:val="en-GB"/>
        </w:rPr>
        <w:t xml:space="preserve">to prepare the new CB </w:t>
      </w:r>
      <w:r w:rsidR="00B93C34">
        <w:rPr>
          <w:rFonts w:eastAsia="Times New Roman"/>
          <w:bCs/>
          <w:color w:val="FF0000"/>
          <w:szCs w:val="24"/>
          <w:lang w:val="en-GB"/>
        </w:rPr>
        <w:t>S</w:t>
      </w:r>
      <w:r w:rsidRPr="00A57B33">
        <w:rPr>
          <w:rFonts w:eastAsia="Times New Roman"/>
          <w:bCs/>
          <w:color w:val="FF0000"/>
          <w:szCs w:val="24"/>
          <w:lang w:val="en-GB"/>
        </w:rPr>
        <w:t xml:space="preserve">trategic </w:t>
      </w:r>
      <w:r w:rsidR="00B93C34">
        <w:rPr>
          <w:rFonts w:eastAsia="Times New Roman"/>
          <w:bCs/>
          <w:color w:val="FF0000"/>
          <w:szCs w:val="24"/>
          <w:lang w:val="en-GB"/>
        </w:rPr>
        <w:t>P</w:t>
      </w:r>
      <w:r w:rsidRPr="00A57B33">
        <w:rPr>
          <w:rFonts w:eastAsia="Times New Roman"/>
          <w:bCs/>
          <w:color w:val="FF0000"/>
          <w:szCs w:val="24"/>
          <w:lang w:val="en-GB"/>
        </w:rPr>
        <w:t>lan.</w:t>
      </w:r>
    </w:p>
    <w:p w14:paraId="1F88AEBC" w14:textId="77777777" w:rsidR="00C26238" w:rsidRDefault="00881702" w:rsidP="00C26238">
      <w:pPr>
        <w:spacing w:after="120"/>
        <w:rPr>
          <w:rFonts w:eastAsia="Times New Roman"/>
          <w:b/>
          <w:bCs/>
          <w:szCs w:val="24"/>
          <w:lang w:val="en-GB"/>
        </w:rPr>
      </w:pPr>
      <w:r w:rsidRPr="00881702">
        <w:rPr>
          <w:rFonts w:ascii="Times New Roman" w:eastAsia="Times New Roman" w:hAnsi="Times New Roman" w:cs="Times New Roman"/>
          <w:sz w:val="24"/>
          <w:szCs w:val="24"/>
        </w:rPr>
        <w:br/>
      </w:r>
      <w:r w:rsidRPr="00881702">
        <w:rPr>
          <w:rFonts w:eastAsia="Times New Roman"/>
          <w:b/>
          <w:bCs/>
          <w:szCs w:val="24"/>
          <w:lang w:val="en-GB"/>
        </w:rPr>
        <w:t>3. CBWP2021 Update - Outcomes of the ROK-IHO PMB Meeting</w:t>
      </w:r>
    </w:p>
    <w:p w14:paraId="578D1B74" w14:textId="2BCFF9DD" w:rsidR="00881702" w:rsidRPr="00A57B33" w:rsidRDefault="00881702" w:rsidP="00C26238">
      <w:pPr>
        <w:ind w:left="567"/>
        <w:rPr>
          <w:rFonts w:eastAsia="Times New Roman"/>
          <w:bCs/>
          <w:color w:val="FF0000"/>
          <w:szCs w:val="24"/>
          <w:lang w:val="en-GB"/>
        </w:rPr>
      </w:pPr>
      <w:r w:rsidRPr="00881702">
        <w:rPr>
          <w:rFonts w:eastAsia="Times New Roman"/>
          <w:bCs/>
          <w:color w:val="FF0000"/>
          <w:szCs w:val="24"/>
          <w:lang w:val="en-GB"/>
        </w:rPr>
        <w:t>Decision 3: Recognize the important contribution from ROK</w:t>
      </w:r>
      <w:r w:rsidR="00B93C34">
        <w:rPr>
          <w:rFonts w:eastAsia="Times New Roman"/>
          <w:bCs/>
          <w:color w:val="FF0000"/>
          <w:szCs w:val="24"/>
          <w:lang w:val="en-GB"/>
        </w:rPr>
        <w:t xml:space="preserve"> to the CBWP</w:t>
      </w:r>
      <w:r w:rsidRPr="00881702">
        <w:rPr>
          <w:rFonts w:eastAsia="Times New Roman"/>
          <w:bCs/>
          <w:color w:val="FF0000"/>
          <w:szCs w:val="24"/>
          <w:lang w:val="en-GB"/>
        </w:rPr>
        <w:t>.</w:t>
      </w:r>
    </w:p>
    <w:p w14:paraId="5B630B5A" w14:textId="49B60F3A" w:rsidR="00881702" w:rsidRDefault="00881702" w:rsidP="00A57B33">
      <w:pPr>
        <w:ind w:left="1701" w:hanging="1134"/>
        <w:rPr>
          <w:rFonts w:eastAsia="Times New Roman"/>
          <w:iCs/>
          <w:color w:val="FF0000"/>
          <w:szCs w:val="24"/>
          <w:lang w:val="en-GB"/>
        </w:rPr>
      </w:pPr>
      <w:r w:rsidRPr="00A57B33">
        <w:rPr>
          <w:rFonts w:eastAsia="Times New Roman"/>
          <w:bCs/>
          <w:color w:val="FF0000"/>
          <w:szCs w:val="24"/>
          <w:lang w:val="en-GB"/>
        </w:rPr>
        <w:t xml:space="preserve">Decision 4: Approve the </w:t>
      </w:r>
      <w:r w:rsidR="006559CF">
        <w:rPr>
          <w:rFonts w:eastAsia="Times New Roman"/>
          <w:bCs/>
          <w:color w:val="FF0000"/>
          <w:szCs w:val="24"/>
          <w:lang w:val="en-GB"/>
        </w:rPr>
        <w:t>contribution</w:t>
      </w:r>
      <w:r w:rsidR="006559CF" w:rsidRPr="00A57B33">
        <w:rPr>
          <w:rFonts w:eastAsia="Times New Roman"/>
          <w:bCs/>
          <w:color w:val="FF0000"/>
          <w:szCs w:val="24"/>
          <w:lang w:val="en-GB"/>
        </w:rPr>
        <w:t xml:space="preserve"> </w:t>
      </w:r>
      <w:r w:rsidRPr="00A57B33">
        <w:rPr>
          <w:rFonts w:eastAsia="Times New Roman"/>
          <w:bCs/>
          <w:color w:val="FF0000"/>
          <w:szCs w:val="24"/>
          <w:lang w:val="en-GB"/>
        </w:rPr>
        <w:t xml:space="preserve">of the additional funds provided by ROK to the </w:t>
      </w:r>
      <w:r w:rsidR="00B93C34">
        <w:rPr>
          <w:rFonts w:eastAsia="Times New Roman"/>
          <w:bCs/>
          <w:color w:val="FF0000"/>
          <w:szCs w:val="24"/>
          <w:lang w:val="en-GB"/>
        </w:rPr>
        <w:t>2021</w:t>
      </w:r>
      <w:r w:rsidRPr="00A57B33">
        <w:rPr>
          <w:rFonts w:eastAsia="Times New Roman"/>
          <w:bCs/>
          <w:color w:val="FF0000"/>
          <w:szCs w:val="24"/>
          <w:lang w:val="en-GB"/>
        </w:rPr>
        <w:t>CBWP activities</w:t>
      </w:r>
      <w:r w:rsidRPr="00A57B33">
        <w:rPr>
          <w:rFonts w:eastAsia="Times New Roman"/>
          <w:iCs/>
          <w:color w:val="FF0000"/>
          <w:szCs w:val="24"/>
          <w:lang w:val="en-GB"/>
        </w:rPr>
        <w:t xml:space="preserve"> P-21; P-26; P-23; P-25 and A-0</w:t>
      </w:r>
      <w:r w:rsidR="00B93C34">
        <w:rPr>
          <w:rFonts w:eastAsia="Times New Roman"/>
          <w:iCs/>
          <w:color w:val="FF0000"/>
          <w:szCs w:val="24"/>
          <w:lang w:val="en-GB"/>
        </w:rPr>
        <w:t>8</w:t>
      </w:r>
      <w:r w:rsidR="00A57B33">
        <w:rPr>
          <w:rFonts w:eastAsia="Times New Roman"/>
          <w:iCs/>
          <w:color w:val="FF0000"/>
          <w:szCs w:val="24"/>
          <w:lang w:val="en-GB"/>
        </w:rPr>
        <w:t>.</w:t>
      </w:r>
    </w:p>
    <w:p w14:paraId="74321CAD" w14:textId="77777777" w:rsidR="00C26238" w:rsidRPr="00A57B33" w:rsidRDefault="00C26238" w:rsidP="00A57B33">
      <w:pPr>
        <w:ind w:left="1701" w:hanging="113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EE9F709" w14:textId="7469B6A9" w:rsidR="00B53471" w:rsidRDefault="00C26238" w:rsidP="00C26238">
      <w:pPr>
        <w:spacing w:after="120"/>
        <w:rPr>
          <w:b/>
          <w:bCs/>
        </w:rPr>
      </w:pPr>
      <w:r>
        <w:rPr>
          <w:b/>
          <w:bCs/>
        </w:rPr>
        <w:t xml:space="preserve">4. </w:t>
      </w:r>
      <w:r w:rsidRPr="00A45E63">
        <w:rPr>
          <w:b/>
          <w:bCs/>
        </w:rPr>
        <w:t>CBWP2021 Update - Contributes from the RHCs Coordinators</w:t>
      </w:r>
    </w:p>
    <w:p w14:paraId="1691659B" w14:textId="65F4A7A2" w:rsidR="00C26238" w:rsidRDefault="00C26238" w:rsidP="00C26238">
      <w:pPr>
        <w:ind w:left="567"/>
        <w:rPr>
          <w:rFonts w:eastAsia="Times New Roman"/>
          <w:bCs/>
          <w:szCs w:val="24"/>
          <w:lang w:val="en-GB"/>
        </w:rPr>
      </w:pPr>
      <w:r w:rsidRPr="00C26238">
        <w:rPr>
          <w:rFonts w:eastAsia="Times New Roman"/>
          <w:bCs/>
          <w:szCs w:val="24"/>
          <w:lang w:val="en-GB"/>
        </w:rPr>
        <w:t>XXX</w:t>
      </w:r>
    </w:p>
    <w:p w14:paraId="75CFD25B" w14:textId="40C5EB77" w:rsidR="00C26238" w:rsidRDefault="00C26238" w:rsidP="00C26238">
      <w:pPr>
        <w:ind w:left="567"/>
        <w:rPr>
          <w:rFonts w:eastAsia="Times New Roman"/>
          <w:bCs/>
          <w:szCs w:val="24"/>
          <w:lang w:val="en-GB"/>
        </w:rPr>
      </w:pPr>
    </w:p>
    <w:p w14:paraId="03E6F832" w14:textId="47224590" w:rsidR="00C26238" w:rsidRDefault="00C26238" w:rsidP="00C26238">
      <w:pPr>
        <w:spacing w:after="120"/>
        <w:rPr>
          <w:b/>
        </w:rPr>
      </w:pPr>
      <w:r>
        <w:rPr>
          <w:b/>
          <w:bCs/>
        </w:rPr>
        <w:t xml:space="preserve">6. </w:t>
      </w:r>
      <w:r w:rsidRPr="00A45E63">
        <w:rPr>
          <w:b/>
          <w:bCs/>
        </w:rPr>
        <w:t>CBWP</w:t>
      </w:r>
      <w:r>
        <w:rPr>
          <w:b/>
        </w:rPr>
        <w:t xml:space="preserve"> 2022 Submissions</w:t>
      </w:r>
    </w:p>
    <w:p w14:paraId="184B2101" w14:textId="15C1DF05" w:rsidR="00776D6A" w:rsidRPr="00776D6A" w:rsidRDefault="00776D6A" w:rsidP="00F81E9D">
      <w:pPr>
        <w:ind w:left="1701" w:hanging="1134"/>
        <w:rPr>
          <w:rFonts w:eastAsia="Times New Roman"/>
          <w:bCs/>
          <w:color w:val="FF0000"/>
          <w:szCs w:val="24"/>
          <w:lang w:val="en-GB"/>
        </w:rPr>
      </w:pPr>
      <w:r w:rsidRPr="00776D6A">
        <w:rPr>
          <w:rFonts w:eastAsia="Times New Roman"/>
          <w:bCs/>
          <w:color w:val="FF0000"/>
          <w:szCs w:val="24"/>
          <w:lang w:val="en-GB"/>
        </w:rPr>
        <w:t xml:space="preserve">Decision </w:t>
      </w:r>
      <w:r>
        <w:rPr>
          <w:rFonts w:eastAsia="Times New Roman"/>
          <w:bCs/>
          <w:color w:val="FF0000"/>
          <w:szCs w:val="24"/>
          <w:lang w:val="en-GB"/>
        </w:rPr>
        <w:t>5</w:t>
      </w:r>
      <w:r w:rsidR="006559CF">
        <w:rPr>
          <w:rFonts w:eastAsia="Times New Roman"/>
          <w:bCs/>
          <w:color w:val="FF0000"/>
          <w:szCs w:val="24"/>
          <w:lang w:val="en-GB"/>
        </w:rPr>
        <w:t>:</w:t>
      </w:r>
      <w:r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6559CF">
        <w:rPr>
          <w:rFonts w:eastAsia="Times New Roman"/>
          <w:bCs/>
          <w:color w:val="FF0000"/>
          <w:szCs w:val="24"/>
          <w:lang w:val="en-GB"/>
        </w:rPr>
        <w:t>O</w:t>
      </w:r>
      <w:r w:rsidRPr="00776D6A">
        <w:rPr>
          <w:rFonts w:eastAsia="Times New Roman"/>
          <w:bCs/>
          <w:color w:val="FF0000"/>
          <w:szCs w:val="24"/>
          <w:lang w:val="en-GB"/>
        </w:rPr>
        <w:t xml:space="preserve">nly the </w:t>
      </w:r>
      <w:r w:rsidR="00B93C34" w:rsidRPr="00776D6A">
        <w:rPr>
          <w:rFonts w:eastAsia="Times New Roman"/>
          <w:bCs/>
          <w:color w:val="FF0000"/>
          <w:szCs w:val="24"/>
          <w:lang w:val="en-GB"/>
        </w:rPr>
        <w:t>2021</w:t>
      </w:r>
      <w:r w:rsidRPr="00776D6A">
        <w:rPr>
          <w:rFonts w:eastAsia="Times New Roman"/>
          <w:bCs/>
          <w:color w:val="FF0000"/>
          <w:szCs w:val="24"/>
          <w:lang w:val="en-GB"/>
        </w:rPr>
        <w:t xml:space="preserve">CBWP funded activities </w:t>
      </w:r>
      <w:r w:rsidR="00104077">
        <w:rPr>
          <w:rFonts w:eastAsia="Times New Roman"/>
          <w:bCs/>
          <w:color w:val="FF0000"/>
          <w:szCs w:val="24"/>
          <w:lang w:val="en-GB"/>
        </w:rPr>
        <w:t xml:space="preserve">will be moved </w:t>
      </w:r>
      <w:r w:rsidRPr="00776D6A">
        <w:rPr>
          <w:rFonts w:eastAsia="Times New Roman"/>
          <w:bCs/>
          <w:color w:val="FF0000"/>
          <w:szCs w:val="24"/>
          <w:lang w:val="en-GB"/>
        </w:rPr>
        <w:t xml:space="preserve">to the 2022CBWP, the </w:t>
      </w:r>
      <w:r w:rsidR="00104077" w:rsidRPr="00776D6A">
        <w:rPr>
          <w:rFonts w:eastAsia="Times New Roman"/>
          <w:bCs/>
          <w:color w:val="FF0000"/>
          <w:szCs w:val="24"/>
          <w:lang w:val="en-GB"/>
        </w:rPr>
        <w:t>non-funded</w:t>
      </w:r>
      <w:r w:rsidRPr="00776D6A">
        <w:rPr>
          <w:rFonts w:eastAsia="Times New Roman"/>
          <w:bCs/>
          <w:color w:val="FF0000"/>
          <w:szCs w:val="24"/>
          <w:lang w:val="en-GB"/>
        </w:rPr>
        <w:t xml:space="preserve"> activities should be cancelled from the previous CBWP</w:t>
      </w:r>
      <w:r w:rsidR="00B93C34">
        <w:rPr>
          <w:rFonts w:eastAsia="Times New Roman"/>
          <w:bCs/>
          <w:color w:val="FF0000"/>
          <w:szCs w:val="24"/>
          <w:lang w:val="en-GB"/>
        </w:rPr>
        <w:t>s</w:t>
      </w:r>
      <w:r w:rsidRPr="00776D6A">
        <w:rPr>
          <w:rFonts w:eastAsia="Times New Roman"/>
          <w:bCs/>
          <w:color w:val="FF0000"/>
          <w:szCs w:val="24"/>
          <w:lang w:val="en-GB"/>
        </w:rPr>
        <w:t xml:space="preserve"> and should be resubmitted.</w:t>
      </w:r>
    </w:p>
    <w:p w14:paraId="3630E2FD" w14:textId="0940CB3F" w:rsidR="00C26238" w:rsidRDefault="00776D6A" w:rsidP="00F81E9D">
      <w:pPr>
        <w:ind w:left="1701" w:hanging="1134"/>
        <w:rPr>
          <w:rFonts w:eastAsia="Times New Roman"/>
          <w:bCs/>
          <w:color w:val="FF0000"/>
          <w:szCs w:val="24"/>
          <w:lang w:val="en-GB"/>
        </w:rPr>
      </w:pPr>
      <w:r w:rsidRPr="00776D6A">
        <w:rPr>
          <w:rFonts w:eastAsia="Times New Roman"/>
          <w:bCs/>
          <w:color w:val="FF0000"/>
          <w:szCs w:val="24"/>
          <w:lang w:val="en-GB"/>
        </w:rPr>
        <w:t>Decision</w:t>
      </w:r>
      <w:r>
        <w:rPr>
          <w:rFonts w:eastAsia="Times New Roman"/>
          <w:bCs/>
          <w:color w:val="FF0000"/>
          <w:szCs w:val="24"/>
          <w:lang w:val="en-GB"/>
        </w:rPr>
        <w:t xml:space="preserve"> 6</w:t>
      </w:r>
      <w:r w:rsidR="006559CF">
        <w:rPr>
          <w:rFonts w:eastAsia="Times New Roman"/>
          <w:bCs/>
          <w:color w:val="FF0000"/>
          <w:szCs w:val="24"/>
          <w:lang w:val="en-GB"/>
        </w:rPr>
        <w:t>:</w:t>
      </w:r>
      <w:r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4967D5">
        <w:rPr>
          <w:rFonts w:eastAsia="Times New Roman"/>
          <w:bCs/>
          <w:color w:val="FF0000"/>
          <w:szCs w:val="24"/>
          <w:lang w:val="en-GB"/>
        </w:rPr>
        <w:t xml:space="preserve">The </w:t>
      </w:r>
      <w:r w:rsidR="004967D5" w:rsidRPr="00776D6A">
        <w:rPr>
          <w:rFonts w:eastAsia="Times New Roman"/>
          <w:bCs/>
          <w:color w:val="FF0000"/>
          <w:szCs w:val="24"/>
          <w:lang w:val="en-GB"/>
        </w:rPr>
        <w:t>CB</w:t>
      </w:r>
      <w:r w:rsidRPr="00776D6A">
        <w:rPr>
          <w:rFonts w:eastAsia="Times New Roman"/>
          <w:bCs/>
          <w:color w:val="FF0000"/>
          <w:szCs w:val="24"/>
          <w:lang w:val="en-GB"/>
        </w:rPr>
        <w:t xml:space="preserve"> Coordinators should evaluate the need to move th</w:t>
      </w:r>
      <w:r w:rsidR="00104077">
        <w:rPr>
          <w:rFonts w:eastAsia="Times New Roman"/>
          <w:bCs/>
          <w:color w:val="FF0000"/>
          <w:szCs w:val="24"/>
          <w:lang w:val="en-GB"/>
        </w:rPr>
        <w:t xml:space="preserve">e </w:t>
      </w:r>
      <w:r w:rsidR="002D5E0D">
        <w:rPr>
          <w:rFonts w:eastAsia="Times New Roman"/>
          <w:bCs/>
          <w:color w:val="FF0000"/>
          <w:szCs w:val="24"/>
          <w:lang w:val="en-GB"/>
        </w:rPr>
        <w:t xml:space="preserve">funded </w:t>
      </w:r>
      <w:r w:rsidR="00104077">
        <w:rPr>
          <w:rFonts w:eastAsia="Times New Roman"/>
          <w:bCs/>
          <w:color w:val="FF0000"/>
          <w:szCs w:val="24"/>
          <w:lang w:val="en-GB"/>
        </w:rPr>
        <w:t xml:space="preserve">2021CBWP </w:t>
      </w:r>
      <w:r w:rsidRPr="00776D6A">
        <w:rPr>
          <w:rFonts w:eastAsia="Times New Roman"/>
          <w:bCs/>
          <w:color w:val="FF0000"/>
          <w:szCs w:val="24"/>
          <w:lang w:val="en-GB"/>
        </w:rPr>
        <w:t xml:space="preserve">activities </w:t>
      </w:r>
      <w:r w:rsidR="002D5E0D">
        <w:rPr>
          <w:rFonts w:eastAsia="Times New Roman"/>
          <w:bCs/>
          <w:color w:val="FF0000"/>
          <w:szCs w:val="24"/>
          <w:lang w:val="en-GB"/>
        </w:rPr>
        <w:t>and consider if</w:t>
      </w:r>
      <w:r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104077">
        <w:rPr>
          <w:rFonts w:eastAsia="Times New Roman"/>
          <w:bCs/>
          <w:color w:val="FF0000"/>
          <w:szCs w:val="24"/>
          <w:lang w:val="en-GB"/>
        </w:rPr>
        <w:t>some</w:t>
      </w:r>
      <w:r w:rsidR="00B93C34">
        <w:rPr>
          <w:rFonts w:eastAsia="Times New Roman"/>
          <w:bCs/>
          <w:color w:val="FF0000"/>
          <w:szCs w:val="24"/>
          <w:lang w:val="en-GB"/>
        </w:rPr>
        <w:t xml:space="preserve"> activities </w:t>
      </w:r>
      <w:r w:rsidR="00F81E9D">
        <w:rPr>
          <w:rFonts w:eastAsia="Times New Roman"/>
          <w:bCs/>
          <w:color w:val="FF0000"/>
          <w:szCs w:val="24"/>
          <w:lang w:val="en-GB"/>
        </w:rPr>
        <w:t>could</w:t>
      </w:r>
      <w:r>
        <w:rPr>
          <w:rFonts w:eastAsia="Times New Roman"/>
          <w:bCs/>
          <w:color w:val="FF0000"/>
          <w:szCs w:val="24"/>
          <w:lang w:val="en-GB"/>
        </w:rPr>
        <w:t xml:space="preserve"> be cancelled </w:t>
      </w:r>
      <w:r w:rsidR="002D5E0D">
        <w:rPr>
          <w:rFonts w:eastAsia="Times New Roman"/>
          <w:bCs/>
          <w:color w:val="FF0000"/>
          <w:szCs w:val="24"/>
          <w:lang w:val="en-GB"/>
        </w:rPr>
        <w:t xml:space="preserve">(if the need is superseded) </w:t>
      </w:r>
      <w:r>
        <w:rPr>
          <w:rFonts w:eastAsia="Times New Roman"/>
          <w:bCs/>
          <w:color w:val="FF0000"/>
          <w:szCs w:val="24"/>
          <w:lang w:val="en-GB"/>
        </w:rPr>
        <w:t xml:space="preserve">or adapted </w:t>
      </w:r>
      <w:r w:rsidR="006559CF">
        <w:rPr>
          <w:rFonts w:eastAsia="Times New Roman"/>
          <w:bCs/>
          <w:color w:val="FF0000"/>
          <w:szCs w:val="24"/>
          <w:lang w:val="en-GB"/>
        </w:rPr>
        <w:t>to be delivered using</w:t>
      </w:r>
      <w:r>
        <w:rPr>
          <w:rFonts w:eastAsia="Times New Roman"/>
          <w:bCs/>
          <w:color w:val="FF0000"/>
          <w:szCs w:val="24"/>
          <w:lang w:val="en-GB"/>
        </w:rPr>
        <w:t xml:space="preserve"> E-learning</w:t>
      </w:r>
      <w:r w:rsidR="00104077"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B93C34">
        <w:rPr>
          <w:rFonts w:eastAsia="Times New Roman"/>
          <w:bCs/>
          <w:color w:val="FF0000"/>
          <w:szCs w:val="24"/>
          <w:lang w:val="en-GB"/>
        </w:rPr>
        <w:t xml:space="preserve">or Blended Learning </w:t>
      </w:r>
      <w:r w:rsidR="00104077">
        <w:rPr>
          <w:rFonts w:eastAsia="Times New Roman"/>
          <w:bCs/>
          <w:color w:val="FF0000"/>
          <w:szCs w:val="24"/>
          <w:lang w:val="en-GB"/>
        </w:rPr>
        <w:t>methodology</w:t>
      </w:r>
      <w:r>
        <w:rPr>
          <w:rFonts w:eastAsia="Times New Roman"/>
          <w:bCs/>
          <w:color w:val="FF0000"/>
          <w:szCs w:val="24"/>
          <w:lang w:val="en-GB"/>
        </w:rPr>
        <w:t>.</w:t>
      </w:r>
    </w:p>
    <w:p w14:paraId="13BE3D89" w14:textId="77777777" w:rsidR="00776D6A" w:rsidRPr="00776D6A" w:rsidRDefault="00776D6A" w:rsidP="00776D6A">
      <w:pPr>
        <w:ind w:left="567"/>
        <w:rPr>
          <w:rFonts w:eastAsia="Times New Roman"/>
          <w:bCs/>
          <w:color w:val="FF0000"/>
          <w:szCs w:val="24"/>
          <w:lang w:val="en-GB"/>
        </w:rPr>
      </w:pPr>
    </w:p>
    <w:p w14:paraId="465AA556" w14:textId="13197E96" w:rsidR="00C26238" w:rsidRDefault="00C26238" w:rsidP="00C26238">
      <w:pPr>
        <w:spacing w:after="120"/>
        <w:rPr>
          <w:b/>
          <w:bCs/>
        </w:rPr>
      </w:pPr>
      <w:r>
        <w:rPr>
          <w:b/>
          <w:bCs/>
        </w:rPr>
        <w:t>7. C-55 Status and Way Forward</w:t>
      </w:r>
    </w:p>
    <w:p w14:paraId="6EE71250" w14:textId="47DB3409" w:rsidR="00776D6A" w:rsidRDefault="00776D6A" w:rsidP="00F81E9D">
      <w:pPr>
        <w:ind w:left="1701" w:hanging="1134"/>
        <w:rPr>
          <w:rFonts w:eastAsia="Times New Roman"/>
          <w:bCs/>
          <w:color w:val="FF0000"/>
          <w:szCs w:val="24"/>
          <w:lang w:val="en-GB"/>
        </w:rPr>
      </w:pPr>
      <w:r w:rsidRPr="00776D6A">
        <w:rPr>
          <w:rFonts w:eastAsia="Times New Roman"/>
          <w:bCs/>
          <w:color w:val="FF0000"/>
          <w:szCs w:val="24"/>
          <w:lang w:val="en-GB"/>
        </w:rPr>
        <w:t>Decision</w:t>
      </w:r>
      <w:r>
        <w:rPr>
          <w:rFonts w:eastAsia="Times New Roman"/>
          <w:bCs/>
          <w:color w:val="FF0000"/>
          <w:szCs w:val="24"/>
          <w:lang w:val="en-GB"/>
        </w:rPr>
        <w:t xml:space="preserve"> 7</w:t>
      </w:r>
      <w:r w:rsidR="006559CF">
        <w:rPr>
          <w:rFonts w:eastAsia="Times New Roman"/>
          <w:bCs/>
          <w:color w:val="FF0000"/>
          <w:szCs w:val="24"/>
          <w:lang w:val="en-GB"/>
        </w:rPr>
        <w:t>:</w:t>
      </w:r>
      <w:r w:rsidRPr="00776D6A"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6559CF">
        <w:rPr>
          <w:rFonts w:eastAsia="Times New Roman"/>
          <w:bCs/>
          <w:color w:val="FF0000"/>
          <w:szCs w:val="24"/>
          <w:lang w:val="en-GB"/>
        </w:rPr>
        <w:t>T</w:t>
      </w:r>
      <w:r>
        <w:rPr>
          <w:rFonts w:eastAsia="Times New Roman"/>
          <w:bCs/>
          <w:color w:val="FF0000"/>
          <w:szCs w:val="24"/>
          <w:lang w:val="en-GB"/>
        </w:rPr>
        <w:t>he C55 PT</w:t>
      </w:r>
      <w:r w:rsidR="00104077" w:rsidRPr="00104077"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104077">
        <w:rPr>
          <w:rFonts w:eastAsia="Times New Roman"/>
          <w:bCs/>
          <w:color w:val="FF0000"/>
          <w:szCs w:val="24"/>
          <w:lang w:val="en-GB"/>
        </w:rPr>
        <w:t xml:space="preserve">is </w:t>
      </w:r>
      <w:r w:rsidR="006559CF">
        <w:rPr>
          <w:rFonts w:eastAsia="Times New Roman"/>
          <w:bCs/>
          <w:color w:val="FF0000"/>
          <w:szCs w:val="24"/>
          <w:lang w:val="en-GB"/>
        </w:rPr>
        <w:t>put on hold</w:t>
      </w:r>
      <w:r w:rsidR="00104077">
        <w:rPr>
          <w:rFonts w:eastAsia="Times New Roman"/>
          <w:bCs/>
          <w:color w:val="FF0000"/>
          <w:szCs w:val="24"/>
          <w:lang w:val="en-GB"/>
        </w:rPr>
        <w:t>,</w:t>
      </w:r>
      <w:r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2D5E0D">
        <w:rPr>
          <w:rFonts w:eastAsia="Times New Roman"/>
          <w:bCs/>
          <w:color w:val="FF0000"/>
          <w:szCs w:val="24"/>
          <w:lang w:val="en-GB"/>
        </w:rPr>
        <w:t>as further work is</w:t>
      </w:r>
      <w:r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104077">
        <w:rPr>
          <w:rFonts w:eastAsia="Times New Roman"/>
          <w:bCs/>
          <w:color w:val="FF0000"/>
          <w:szCs w:val="24"/>
          <w:lang w:val="en-GB"/>
        </w:rPr>
        <w:t>dependent on the development of the S-100</w:t>
      </w:r>
      <w:r w:rsidR="00B93C34">
        <w:rPr>
          <w:rFonts w:eastAsia="Times New Roman"/>
          <w:bCs/>
          <w:color w:val="FF0000"/>
          <w:szCs w:val="24"/>
          <w:lang w:val="en-GB"/>
        </w:rPr>
        <w:t xml:space="preserve"> products</w:t>
      </w:r>
      <w:r>
        <w:rPr>
          <w:rFonts w:eastAsia="Times New Roman"/>
          <w:bCs/>
          <w:color w:val="FF0000"/>
          <w:szCs w:val="24"/>
          <w:lang w:val="en-GB"/>
        </w:rPr>
        <w:t>.</w:t>
      </w:r>
    </w:p>
    <w:p w14:paraId="5419F1DE" w14:textId="77777777" w:rsidR="00C26238" w:rsidRPr="00C26238" w:rsidRDefault="00C26238" w:rsidP="00C26238">
      <w:pPr>
        <w:spacing w:after="120"/>
        <w:rPr>
          <w:b/>
          <w:bCs/>
          <w:lang w:val="en-GB"/>
        </w:rPr>
      </w:pPr>
    </w:p>
    <w:p w14:paraId="286624AC" w14:textId="0260C664" w:rsidR="00C26238" w:rsidRDefault="00C26238" w:rsidP="00C26238">
      <w:pPr>
        <w:spacing w:after="120"/>
        <w:rPr>
          <w:b/>
        </w:rPr>
      </w:pPr>
      <w:r>
        <w:rPr>
          <w:b/>
        </w:rPr>
        <w:t xml:space="preserve">8. </w:t>
      </w:r>
      <w:r w:rsidRPr="00A45E63">
        <w:rPr>
          <w:b/>
        </w:rPr>
        <w:t>IHO E-Learning Center</w:t>
      </w:r>
    </w:p>
    <w:p w14:paraId="5C5B1C41" w14:textId="7D86DAFB" w:rsidR="00C26238" w:rsidRDefault="00F81E9D" w:rsidP="00F81E9D">
      <w:pPr>
        <w:ind w:left="1701" w:hanging="1134"/>
        <w:rPr>
          <w:rFonts w:eastAsia="Times New Roman"/>
          <w:bCs/>
          <w:color w:val="FF0000"/>
          <w:szCs w:val="24"/>
          <w:lang w:val="en-GB"/>
        </w:rPr>
      </w:pPr>
      <w:r w:rsidRPr="00776D6A">
        <w:rPr>
          <w:rFonts w:eastAsia="Times New Roman"/>
          <w:bCs/>
          <w:color w:val="FF0000"/>
          <w:szCs w:val="24"/>
          <w:lang w:val="en-GB"/>
        </w:rPr>
        <w:t>Decision</w:t>
      </w:r>
      <w:r>
        <w:rPr>
          <w:rFonts w:eastAsia="Times New Roman"/>
          <w:bCs/>
          <w:color w:val="FF0000"/>
          <w:szCs w:val="24"/>
          <w:lang w:val="en-GB"/>
        </w:rPr>
        <w:t xml:space="preserve"> 8</w:t>
      </w:r>
      <w:r w:rsidR="006559CF">
        <w:rPr>
          <w:rFonts w:eastAsia="Times New Roman"/>
          <w:bCs/>
          <w:color w:val="FF0000"/>
          <w:szCs w:val="24"/>
          <w:lang w:val="en-GB"/>
        </w:rPr>
        <w:t>:</w:t>
      </w:r>
      <w:r>
        <w:rPr>
          <w:rFonts w:eastAsia="Times New Roman"/>
          <w:bCs/>
          <w:color w:val="FF0000"/>
          <w:szCs w:val="24"/>
          <w:lang w:val="en-GB"/>
        </w:rPr>
        <w:t xml:space="preserve"> Member States </w:t>
      </w:r>
      <w:r w:rsidR="006970BB" w:rsidRPr="00EE303C">
        <w:rPr>
          <w:rFonts w:eastAsia="Times New Roman"/>
          <w:bCs/>
          <w:color w:val="FF0000"/>
          <w:szCs w:val="24"/>
          <w:lang w:val="en-GB"/>
        </w:rPr>
        <w:t xml:space="preserve">who have experience in developing and providing e-Learning contents </w:t>
      </w:r>
      <w:r>
        <w:rPr>
          <w:rFonts w:eastAsia="Times New Roman"/>
          <w:bCs/>
          <w:color w:val="FF0000"/>
          <w:szCs w:val="24"/>
          <w:lang w:val="en-GB"/>
        </w:rPr>
        <w:t xml:space="preserve">should consider </w:t>
      </w:r>
      <w:r w:rsidR="006970BB" w:rsidRPr="00EE303C">
        <w:rPr>
          <w:rFonts w:eastAsia="Times New Roman"/>
          <w:bCs/>
          <w:color w:val="FF0000"/>
          <w:szCs w:val="24"/>
          <w:lang w:val="en-GB"/>
        </w:rPr>
        <w:t>actively shar</w:t>
      </w:r>
      <w:r w:rsidR="006559CF">
        <w:rPr>
          <w:rFonts w:eastAsia="Times New Roman"/>
          <w:bCs/>
          <w:color w:val="FF0000"/>
          <w:szCs w:val="24"/>
          <w:lang w:val="en-GB"/>
        </w:rPr>
        <w:t>ing</w:t>
      </w:r>
      <w:r w:rsidR="006970BB" w:rsidRPr="00EE303C">
        <w:rPr>
          <w:rFonts w:eastAsia="Times New Roman"/>
          <w:bCs/>
          <w:color w:val="FF0000"/>
          <w:szCs w:val="24"/>
          <w:lang w:val="en-GB"/>
        </w:rPr>
        <w:t xml:space="preserve"> </w:t>
      </w:r>
      <w:r w:rsidRPr="00F81E9D">
        <w:rPr>
          <w:rFonts w:eastAsia="Times New Roman"/>
          <w:bCs/>
          <w:color w:val="FF0000"/>
          <w:szCs w:val="24"/>
          <w:lang w:val="en-GB"/>
        </w:rPr>
        <w:t xml:space="preserve">contents, </w:t>
      </w:r>
      <w:r w:rsidR="002D5E0D" w:rsidRPr="00EE303C">
        <w:rPr>
          <w:rFonts w:eastAsia="Times New Roman"/>
          <w:bCs/>
          <w:color w:val="FF0000"/>
          <w:szCs w:val="24"/>
          <w:lang w:val="en-GB"/>
        </w:rPr>
        <w:t>resources,</w:t>
      </w:r>
      <w:r w:rsidR="006970BB" w:rsidRPr="00EE303C">
        <w:rPr>
          <w:rFonts w:eastAsia="Times New Roman"/>
          <w:bCs/>
          <w:color w:val="FF0000"/>
          <w:szCs w:val="24"/>
          <w:lang w:val="en-GB"/>
        </w:rPr>
        <w:t xml:space="preserve"> and experience </w:t>
      </w:r>
      <w:r w:rsidRPr="00F81E9D">
        <w:rPr>
          <w:rFonts w:eastAsia="Times New Roman"/>
          <w:bCs/>
          <w:color w:val="FF0000"/>
          <w:szCs w:val="24"/>
          <w:lang w:val="en-GB"/>
        </w:rPr>
        <w:t>with</w:t>
      </w:r>
      <w:r w:rsidR="006970BB" w:rsidRPr="00EE303C">
        <w:rPr>
          <w:rFonts w:eastAsia="Times New Roman"/>
          <w:bCs/>
          <w:color w:val="FF0000"/>
          <w:szCs w:val="24"/>
          <w:lang w:val="en-GB"/>
        </w:rPr>
        <w:t xml:space="preserve"> the </w:t>
      </w:r>
      <w:r w:rsidRPr="00F81E9D">
        <w:rPr>
          <w:rFonts w:eastAsia="Times New Roman"/>
          <w:bCs/>
          <w:color w:val="FF0000"/>
          <w:szCs w:val="24"/>
          <w:lang w:val="en-GB"/>
        </w:rPr>
        <w:t>e-</w:t>
      </w:r>
      <w:r w:rsidR="00B93C34">
        <w:rPr>
          <w:rFonts w:eastAsia="Times New Roman"/>
          <w:bCs/>
          <w:color w:val="FF0000"/>
          <w:szCs w:val="24"/>
          <w:lang w:val="en-GB"/>
        </w:rPr>
        <w:t>L</w:t>
      </w:r>
      <w:r w:rsidRPr="00F81E9D">
        <w:rPr>
          <w:rFonts w:eastAsia="Times New Roman"/>
          <w:bCs/>
          <w:color w:val="FF0000"/>
          <w:szCs w:val="24"/>
          <w:lang w:val="en-GB"/>
        </w:rPr>
        <w:t>earning</w:t>
      </w:r>
      <w:r w:rsidR="00B93C34"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6559CF" w:rsidRPr="00EE303C">
        <w:rPr>
          <w:rFonts w:eastAsia="Times New Roman"/>
          <w:bCs/>
          <w:color w:val="FF0000"/>
          <w:szCs w:val="24"/>
          <w:lang w:val="en-GB"/>
        </w:rPr>
        <w:t>PT</w:t>
      </w:r>
      <w:r w:rsidR="006559CF"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B93C34">
        <w:rPr>
          <w:rFonts w:eastAsia="Times New Roman"/>
          <w:bCs/>
          <w:color w:val="FF0000"/>
          <w:szCs w:val="24"/>
          <w:lang w:val="en-GB"/>
        </w:rPr>
        <w:t>(aligned with IRCC12 recommendation 16)</w:t>
      </w:r>
      <w:r w:rsidRPr="00F81E9D">
        <w:rPr>
          <w:rFonts w:eastAsia="Times New Roman"/>
          <w:bCs/>
          <w:color w:val="FF0000"/>
          <w:szCs w:val="24"/>
          <w:lang w:val="en-GB"/>
        </w:rPr>
        <w:t>.</w:t>
      </w:r>
    </w:p>
    <w:p w14:paraId="11C16335" w14:textId="77777777" w:rsidR="00F81E9D" w:rsidRPr="00C26238" w:rsidRDefault="00F81E9D" w:rsidP="00C26238">
      <w:pPr>
        <w:ind w:left="567"/>
        <w:rPr>
          <w:rFonts w:eastAsia="Times New Roman"/>
          <w:bCs/>
          <w:szCs w:val="24"/>
          <w:lang w:val="en-GB"/>
        </w:rPr>
      </w:pPr>
    </w:p>
    <w:p w14:paraId="56B97DA3" w14:textId="767E7052" w:rsidR="00C26238" w:rsidRDefault="00C26238" w:rsidP="00C26238">
      <w:pPr>
        <w:spacing w:after="120"/>
        <w:rPr>
          <w:b/>
        </w:rPr>
      </w:pPr>
      <w:r>
        <w:rPr>
          <w:b/>
        </w:rPr>
        <w:t xml:space="preserve">9. </w:t>
      </w:r>
      <w:r w:rsidRPr="00BE680D">
        <w:rPr>
          <w:b/>
        </w:rPr>
        <w:t xml:space="preserve">IHO </w:t>
      </w:r>
      <w:r w:rsidRPr="004B67AE">
        <w:rPr>
          <w:b/>
        </w:rPr>
        <w:t xml:space="preserve">Empowering Women in Hydrography </w:t>
      </w:r>
      <w:r>
        <w:rPr>
          <w:b/>
        </w:rPr>
        <w:t xml:space="preserve">(EWH) </w:t>
      </w:r>
      <w:r w:rsidRPr="004B67AE">
        <w:rPr>
          <w:b/>
        </w:rPr>
        <w:t>Project</w:t>
      </w:r>
    </w:p>
    <w:p w14:paraId="6BA7FF4F" w14:textId="40C2DB9D" w:rsidR="00C26238" w:rsidRDefault="00F81E9D" w:rsidP="00F81E9D">
      <w:pPr>
        <w:ind w:left="1701" w:hanging="1134"/>
        <w:rPr>
          <w:rFonts w:eastAsia="Times New Roman"/>
          <w:bCs/>
          <w:color w:val="FF0000"/>
          <w:szCs w:val="24"/>
          <w:lang w:val="en-GB"/>
        </w:rPr>
      </w:pPr>
      <w:r w:rsidRPr="00776D6A">
        <w:rPr>
          <w:rFonts w:eastAsia="Times New Roman"/>
          <w:bCs/>
          <w:color w:val="FF0000"/>
          <w:szCs w:val="24"/>
          <w:lang w:val="en-GB"/>
        </w:rPr>
        <w:t>Decision</w:t>
      </w:r>
      <w:r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A30C24">
        <w:rPr>
          <w:rFonts w:eastAsia="Times New Roman"/>
          <w:bCs/>
          <w:color w:val="FF0000"/>
          <w:szCs w:val="24"/>
          <w:lang w:val="en-GB"/>
        </w:rPr>
        <w:t>9</w:t>
      </w:r>
      <w:r w:rsidR="006559CF">
        <w:rPr>
          <w:rFonts w:eastAsia="Times New Roman"/>
          <w:bCs/>
          <w:color w:val="FF0000"/>
          <w:szCs w:val="24"/>
          <w:lang w:val="en-GB"/>
        </w:rPr>
        <w:t>:</w:t>
      </w:r>
      <w:r>
        <w:rPr>
          <w:rFonts w:eastAsia="Times New Roman"/>
          <w:bCs/>
          <w:color w:val="FF0000"/>
          <w:szCs w:val="24"/>
          <w:lang w:val="en-GB"/>
        </w:rPr>
        <w:t xml:space="preserve"> </w:t>
      </w:r>
      <w:r w:rsidRPr="00776D6A">
        <w:rPr>
          <w:rFonts w:eastAsia="Times New Roman"/>
          <w:bCs/>
          <w:color w:val="FF0000"/>
          <w:szCs w:val="24"/>
          <w:lang w:val="en-GB"/>
        </w:rPr>
        <w:t xml:space="preserve">- </w:t>
      </w:r>
      <w:r>
        <w:rPr>
          <w:rFonts w:eastAsia="Times New Roman"/>
          <w:bCs/>
          <w:color w:val="FF0000"/>
          <w:szCs w:val="24"/>
          <w:lang w:val="en-GB"/>
        </w:rPr>
        <w:t xml:space="preserve">Member States should consider </w:t>
      </w:r>
      <w:r w:rsidR="00B93C34">
        <w:rPr>
          <w:rFonts w:eastAsia="Times New Roman"/>
          <w:bCs/>
          <w:color w:val="FF0000"/>
          <w:szCs w:val="24"/>
          <w:lang w:val="en-GB"/>
        </w:rPr>
        <w:t>participat</w:t>
      </w:r>
      <w:r w:rsidR="006559CF">
        <w:rPr>
          <w:rFonts w:eastAsia="Times New Roman"/>
          <w:bCs/>
          <w:color w:val="FF0000"/>
          <w:szCs w:val="24"/>
          <w:lang w:val="en-GB"/>
        </w:rPr>
        <w:t>ing</w:t>
      </w:r>
      <w:r w:rsidR="00B93C34">
        <w:rPr>
          <w:rFonts w:eastAsia="Times New Roman"/>
          <w:bCs/>
          <w:color w:val="FF0000"/>
          <w:szCs w:val="24"/>
          <w:lang w:val="en-GB"/>
        </w:rPr>
        <w:t xml:space="preserve"> in</w:t>
      </w:r>
      <w:r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6559CF">
        <w:rPr>
          <w:rFonts w:eastAsia="Times New Roman"/>
          <w:bCs/>
          <w:color w:val="FF0000"/>
          <w:szCs w:val="24"/>
          <w:lang w:val="en-GB"/>
        </w:rPr>
        <w:t xml:space="preserve">the </w:t>
      </w:r>
      <w:r w:rsidR="00B93C34" w:rsidRPr="00B93C34">
        <w:rPr>
          <w:rFonts w:eastAsia="Times New Roman"/>
          <w:bCs/>
          <w:color w:val="FF0000"/>
          <w:szCs w:val="24"/>
          <w:lang w:val="en-GB"/>
        </w:rPr>
        <w:t>Empowering Women in Hydrography project</w:t>
      </w:r>
      <w:r w:rsidR="00B93C34">
        <w:rPr>
          <w:rFonts w:eastAsia="Times New Roman"/>
          <w:bCs/>
          <w:color w:val="FF0000"/>
          <w:szCs w:val="24"/>
          <w:lang w:val="en-GB"/>
        </w:rPr>
        <w:t xml:space="preserve"> </w:t>
      </w:r>
      <w:r w:rsidR="00A30C24">
        <w:rPr>
          <w:rFonts w:eastAsia="Times New Roman"/>
          <w:bCs/>
          <w:color w:val="FF0000"/>
          <w:szCs w:val="24"/>
          <w:lang w:val="en-GB"/>
        </w:rPr>
        <w:t>(</w:t>
      </w:r>
      <w:r w:rsidR="00CD5546">
        <w:rPr>
          <w:rFonts w:eastAsia="Times New Roman"/>
          <w:bCs/>
          <w:color w:val="FF0000"/>
          <w:szCs w:val="24"/>
          <w:lang w:val="en-GB"/>
        </w:rPr>
        <w:t xml:space="preserve">aligned with </w:t>
      </w:r>
      <w:r w:rsidR="00A30C24">
        <w:rPr>
          <w:rFonts w:eastAsia="Times New Roman"/>
          <w:bCs/>
          <w:color w:val="FF0000"/>
          <w:szCs w:val="24"/>
          <w:lang w:val="en-GB"/>
        </w:rPr>
        <w:t>IRCC12 recommendation 18).</w:t>
      </w:r>
    </w:p>
    <w:p w14:paraId="376A4D26" w14:textId="041E6B79" w:rsidR="00F81E9D" w:rsidRDefault="00F81E9D" w:rsidP="00F81E9D">
      <w:pPr>
        <w:ind w:left="567"/>
        <w:rPr>
          <w:rFonts w:eastAsia="Times New Roman"/>
          <w:bCs/>
          <w:color w:val="FF0000"/>
          <w:szCs w:val="24"/>
          <w:lang w:val="en-GB"/>
        </w:rPr>
      </w:pPr>
    </w:p>
    <w:p w14:paraId="1E0DAB12" w14:textId="77777777" w:rsidR="00F81E9D" w:rsidRDefault="00F81E9D" w:rsidP="00F81E9D">
      <w:pPr>
        <w:ind w:left="567"/>
        <w:rPr>
          <w:b/>
        </w:rPr>
      </w:pPr>
    </w:p>
    <w:p w14:paraId="3C15CCD7" w14:textId="3DAE9B73" w:rsidR="00C26238" w:rsidRDefault="00C26238" w:rsidP="00C26238">
      <w:pPr>
        <w:spacing w:after="120"/>
        <w:rPr>
          <w:b/>
        </w:rPr>
      </w:pPr>
      <w:r>
        <w:rPr>
          <w:b/>
        </w:rPr>
        <w:t xml:space="preserve">10. UKHO </w:t>
      </w:r>
      <w:r w:rsidRPr="001967F8">
        <w:rPr>
          <w:b/>
        </w:rPr>
        <w:t>online training courses</w:t>
      </w:r>
    </w:p>
    <w:p w14:paraId="7756171A" w14:textId="75E0676D" w:rsidR="00A93FC0" w:rsidRPr="00A57B33" w:rsidRDefault="00A93FC0" w:rsidP="006970BB">
      <w:pPr>
        <w:ind w:left="1701" w:hanging="1134"/>
        <w:rPr>
          <w:rFonts w:eastAsia="Times New Roman"/>
          <w:bCs/>
          <w:color w:val="FF0000"/>
          <w:szCs w:val="24"/>
          <w:lang w:val="en-GB"/>
        </w:rPr>
      </w:pPr>
      <w:r w:rsidRPr="00881702">
        <w:rPr>
          <w:rFonts w:eastAsia="Times New Roman"/>
          <w:bCs/>
          <w:color w:val="FF0000"/>
          <w:szCs w:val="24"/>
          <w:lang w:val="en-GB"/>
        </w:rPr>
        <w:t xml:space="preserve">Decision </w:t>
      </w:r>
      <w:r>
        <w:rPr>
          <w:rFonts w:eastAsia="Times New Roman"/>
          <w:bCs/>
          <w:color w:val="FF0000"/>
          <w:szCs w:val="24"/>
          <w:lang w:val="en-GB"/>
        </w:rPr>
        <w:t>10</w:t>
      </w:r>
      <w:r w:rsidRPr="00881702">
        <w:rPr>
          <w:rFonts w:eastAsia="Times New Roman"/>
          <w:bCs/>
          <w:color w:val="FF0000"/>
          <w:szCs w:val="24"/>
          <w:lang w:val="en-GB"/>
        </w:rPr>
        <w:t xml:space="preserve">: Recognize the important contribution from </w:t>
      </w:r>
      <w:r>
        <w:rPr>
          <w:rFonts w:eastAsia="Times New Roman"/>
          <w:bCs/>
          <w:color w:val="FF0000"/>
          <w:szCs w:val="24"/>
          <w:lang w:val="en-GB"/>
        </w:rPr>
        <w:t>UKHO</w:t>
      </w:r>
      <w:r w:rsidR="006970BB">
        <w:rPr>
          <w:rFonts w:eastAsia="Times New Roman"/>
          <w:bCs/>
          <w:color w:val="FF0000"/>
          <w:szCs w:val="24"/>
          <w:lang w:val="en-GB"/>
        </w:rPr>
        <w:t xml:space="preserve"> to CB with the availability </w:t>
      </w:r>
      <w:r w:rsidR="004967D5">
        <w:rPr>
          <w:rFonts w:eastAsia="Times New Roman"/>
          <w:bCs/>
          <w:color w:val="FF0000"/>
          <w:szCs w:val="24"/>
          <w:lang w:val="en-GB"/>
        </w:rPr>
        <w:t>of its</w:t>
      </w:r>
      <w:r w:rsidR="006559CF">
        <w:rPr>
          <w:rFonts w:eastAsia="Times New Roman"/>
          <w:bCs/>
          <w:color w:val="FF0000"/>
          <w:szCs w:val="24"/>
          <w:lang w:val="en-GB"/>
        </w:rPr>
        <w:t xml:space="preserve"> virtual online</w:t>
      </w:r>
      <w:r w:rsidR="006970BB">
        <w:rPr>
          <w:rFonts w:eastAsia="Times New Roman"/>
          <w:bCs/>
          <w:color w:val="FF0000"/>
          <w:szCs w:val="24"/>
          <w:lang w:val="en-GB"/>
        </w:rPr>
        <w:t xml:space="preserve"> training courses</w:t>
      </w:r>
      <w:r w:rsidRPr="00881702">
        <w:rPr>
          <w:rFonts w:eastAsia="Times New Roman"/>
          <w:bCs/>
          <w:color w:val="FF0000"/>
          <w:szCs w:val="24"/>
          <w:lang w:val="en-GB"/>
        </w:rPr>
        <w:t>.</w:t>
      </w:r>
    </w:p>
    <w:p w14:paraId="6E8E721A" w14:textId="77777777" w:rsidR="00C26238" w:rsidRPr="00A93FC0" w:rsidRDefault="00C26238" w:rsidP="00C26238">
      <w:pPr>
        <w:spacing w:after="120"/>
        <w:rPr>
          <w:b/>
          <w:lang w:val="en-GB"/>
        </w:rPr>
      </w:pPr>
    </w:p>
    <w:p w14:paraId="74475EB5" w14:textId="5FD258E0" w:rsidR="00C26238" w:rsidRDefault="00C26238" w:rsidP="00C26238">
      <w:pPr>
        <w:spacing w:after="120"/>
        <w:rPr>
          <w:b/>
        </w:rPr>
      </w:pPr>
      <w:r>
        <w:rPr>
          <w:b/>
        </w:rPr>
        <w:lastRenderedPageBreak/>
        <w:t xml:space="preserve">11. </w:t>
      </w:r>
      <w:r w:rsidRPr="00FD7988">
        <w:rPr>
          <w:b/>
        </w:rPr>
        <w:t>Any other business</w:t>
      </w:r>
    </w:p>
    <w:p w14:paraId="23A86025" w14:textId="68665599" w:rsidR="00C26238" w:rsidRDefault="00B7091F" w:rsidP="00B7091F">
      <w:pPr>
        <w:ind w:left="567"/>
        <w:rPr>
          <w:b/>
        </w:rPr>
      </w:pPr>
      <w:r>
        <w:rPr>
          <w:rFonts w:eastAsia="Times New Roman"/>
          <w:bCs/>
          <w:szCs w:val="24"/>
          <w:lang w:val="en-GB"/>
        </w:rPr>
        <w:t>XXX</w:t>
      </w:r>
    </w:p>
    <w:p w14:paraId="6574480A" w14:textId="454FF025" w:rsidR="00C26238" w:rsidRDefault="00C26238" w:rsidP="00C26238">
      <w:pPr>
        <w:spacing w:after="120"/>
        <w:rPr>
          <w:b/>
          <w:bCs/>
          <w:spacing w:val="-1"/>
        </w:rPr>
      </w:pPr>
      <w:r>
        <w:rPr>
          <w:b/>
          <w:bCs/>
          <w:spacing w:val="-1"/>
        </w:rPr>
        <w:t>12. Election of CBSC Vice-Chair</w:t>
      </w:r>
    </w:p>
    <w:p w14:paraId="26BC894B" w14:textId="419B2B9E" w:rsidR="00C26238" w:rsidRDefault="00F25524" w:rsidP="00F25524">
      <w:pPr>
        <w:ind w:left="1701" w:hanging="1134"/>
        <w:rPr>
          <w:b/>
          <w:bCs/>
          <w:spacing w:val="-1"/>
        </w:rPr>
      </w:pPr>
      <w:r w:rsidRPr="00776D6A">
        <w:rPr>
          <w:rFonts w:eastAsia="Times New Roman"/>
          <w:bCs/>
          <w:color w:val="FF0000"/>
          <w:szCs w:val="24"/>
          <w:lang w:val="en-GB"/>
        </w:rPr>
        <w:t>Decision</w:t>
      </w:r>
      <w:r>
        <w:rPr>
          <w:rFonts w:eastAsia="Times New Roman"/>
          <w:bCs/>
          <w:color w:val="FF0000"/>
          <w:szCs w:val="24"/>
          <w:lang w:val="en-GB"/>
        </w:rPr>
        <w:t xml:space="preserve"> 1</w:t>
      </w:r>
      <w:r w:rsidR="00A93FC0">
        <w:rPr>
          <w:rFonts w:eastAsia="Times New Roman"/>
          <w:bCs/>
          <w:color w:val="FF0000"/>
          <w:szCs w:val="24"/>
          <w:lang w:val="en-GB"/>
        </w:rPr>
        <w:t>1</w:t>
      </w:r>
      <w:r w:rsidR="006559CF">
        <w:rPr>
          <w:rFonts w:eastAsia="Times New Roman"/>
          <w:bCs/>
          <w:color w:val="FF0000"/>
          <w:szCs w:val="24"/>
          <w:lang w:val="en-GB"/>
        </w:rPr>
        <w:t>:</w:t>
      </w:r>
      <w:r w:rsidRPr="00776D6A">
        <w:rPr>
          <w:rFonts w:eastAsia="Times New Roman"/>
          <w:bCs/>
          <w:color w:val="FF0000"/>
          <w:szCs w:val="24"/>
          <w:lang w:val="en-GB"/>
        </w:rPr>
        <w:t xml:space="preserve"> </w:t>
      </w:r>
      <w:r>
        <w:rPr>
          <w:rFonts w:eastAsia="Times New Roman"/>
          <w:bCs/>
          <w:color w:val="FF0000"/>
          <w:szCs w:val="24"/>
          <w:lang w:val="en-GB"/>
        </w:rPr>
        <w:t xml:space="preserve">The only candidate to the position of Vice-Chair was Ms Lucy Fieldhouse </w:t>
      </w:r>
      <w:r w:rsidR="002D5E0D">
        <w:rPr>
          <w:rFonts w:eastAsia="Times New Roman"/>
          <w:bCs/>
          <w:color w:val="FF0000"/>
          <w:szCs w:val="24"/>
          <w:lang w:val="en-GB"/>
        </w:rPr>
        <w:t>who</w:t>
      </w:r>
      <w:r>
        <w:rPr>
          <w:rFonts w:eastAsia="Times New Roman"/>
          <w:bCs/>
          <w:color w:val="FF0000"/>
          <w:szCs w:val="24"/>
          <w:lang w:val="en-GB"/>
        </w:rPr>
        <w:t xml:space="preserve"> was elected </w:t>
      </w:r>
      <w:r w:rsidR="00A93FC0">
        <w:rPr>
          <w:rFonts w:eastAsia="Times New Roman"/>
          <w:bCs/>
          <w:color w:val="FF0000"/>
          <w:szCs w:val="24"/>
          <w:lang w:val="en-GB"/>
        </w:rPr>
        <w:t>unanimously</w:t>
      </w:r>
      <w:r>
        <w:rPr>
          <w:rFonts w:eastAsia="Times New Roman"/>
          <w:bCs/>
          <w:color w:val="FF0000"/>
          <w:szCs w:val="24"/>
          <w:lang w:val="en-GB"/>
        </w:rPr>
        <w:t>.</w:t>
      </w:r>
    </w:p>
    <w:p w14:paraId="1755F179" w14:textId="0F96A1FD" w:rsidR="00C26238" w:rsidRDefault="00C26238" w:rsidP="00C26238">
      <w:pPr>
        <w:spacing w:after="120"/>
        <w:rPr>
          <w:b/>
          <w:bCs/>
          <w:spacing w:val="-1"/>
        </w:rPr>
      </w:pPr>
      <w:r>
        <w:rPr>
          <w:b/>
          <w:bCs/>
          <w:spacing w:val="-1"/>
        </w:rPr>
        <w:t xml:space="preserve">13. </w:t>
      </w:r>
      <w:r w:rsidRPr="00FD7988">
        <w:rPr>
          <w:b/>
          <w:bCs/>
          <w:spacing w:val="-1"/>
        </w:rPr>
        <w:t>Closure</w:t>
      </w:r>
    </w:p>
    <w:p w14:paraId="0F530C22" w14:textId="77777777" w:rsidR="00B00587" w:rsidRDefault="00B00587" w:rsidP="00B00587">
      <w:pPr>
        <w:ind w:left="567"/>
        <w:rPr>
          <w:rFonts w:eastAsia="Times New Roman"/>
          <w:bCs/>
          <w:szCs w:val="24"/>
          <w:lang w:val="en-GB"/>
        </w:rPr>
      </w:pPr>
      <w:r w:rsidRPr="00C26238">
        <w:rPr>
          <w:rFonts w:eastAsia="Times New Roman"/>
          <w:bCs/>
          <w:szCs w:val="24"/>
          <w:lang w:val="en-GB"/>
        </w:rPr>
        <w:t>XXX</w:t>
      </w:r>
    </w:p>
    <w:p w14:paraId="20D10FAC" w14:textId="77777777" w:rsidR="00B00587" w:rsidRPr="00C26238" w:rsidRDefault="00B00587" w:rsidP="00C26238">
      <w:pPr>
        <w:spacing w:after="120"/>
      </w:pPr>
    </w:p>
    <w:sectPr w:rsidR="00B00587" w:rsidRPr="00C26238" w:rsidSect="00974205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02"/>
    <w:rsid w:val="000B0443"/>
    <w:rsid w:val="000E1B9F"/>
    <w:rsid w:val="00104077"/>
    <w:rsid w:val="002D5E0D"/>
    <w:rsid w:val="004967D5"/>
    <w:rsid w:val="004F24A9"/>
    <w:rsid w:val="00596EA4"/>
    <w:rsid w:val="006559CF"/>
    <w:rsid w:val="006970BB"/>
    <w:rsid w:val="00776D6A"/>
    <w:rsid w:val="00786B50"/>
    <w:rsid w:val="00881702"/>
    <w:rsid w:val="00974205"/>
    <w:rsid w:val="00A30C24"/>
    <w:rsid w:val="00A57B33"/>
    <w:rsid w:val="00A93FC0"/>
    <w:rsid w:val="00B00587"/>
    <w:rsid w:val="00B53471"/>
    <w:rsid w:val="00B7091F"/>
    <w:rsid w:val="00B93C34"/>
    <w:rsid w:val="00C26238"/>
    <w:rsid w:val="00C87944"/>
    <w:rsid w:val="00CD5546"/>
    <w:rsid w:val="00DA4E13"/>
    <w:rsid w:val="00F25524"/>
    <w:rsid w:val="00F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CEFC"/>
  <w15:chartTrackingRefBased/>
  <w15:docId w15:val="{52BBC4B9-4564-499D-AA54-8CB00126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6A"/>
    <w:pPr>
      <w:widowControl w:val="0"/>
      <w:ind w:leftChars="400" w:left="840"/>
      <w:jc w:val="both"/>
    </w:pPr>
    <w:rPr>
      <w:rFonts w:ascii="Calibri" w:eastAsia="MS Mincho" w:hAnsi="Calibri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Manteigas</dc:creator>
  <cp:keywords/>
  <dc:description/>
  <cp:lastModifiedBy>Leonel Manteigas</cp:lastModifiedBy>
  <cp:revision>4</cp:revision>
  <dcterms:created xsi:type="dcterms:W3CDTF">2021-03-07T09:36:00Z</dcterms:created>
  <dcterms:modified xsi:type="dcterms:W3CDTF">2021-03-07T14:10:00Z</dcterms:modified>
</cp:coreProperties>
</file>