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4E9CE" w14:textId="77777777" w:rsidR="00CC7B28" w:rsidRDefault="000C252F">
      <w:pPr>
        <w:rPr>
          <w:rFonts w:ascii="Times New Roman" w:eastAsia="Times New Roman" w:hAnsi="Times New Roman" w:cs="Times New Roman"/>
          <w:sz w:val="20"/>
          <w:szCs w:val="20"/>
        </w:rPr>
      </w:pPr>
      <w:r>
        <w:rPr>
          <w:b/>
          <w:bCs/>
          <w:noProof/>
          <w:lang w:val="en-GB" w:eastAsia="en-GB"/>
        </w:rPr>
        <w:drawing>
          <wp:anchor distT="0" distB="0" distL="114300" distR="114300" simplePos="0" relativeHeight="251658240" behindDoc="0" locked="0" layoutInCell="1" allowOverlap="1" wp14:anchorId="3C2C2E19" wp14:editId="05F149AE">
            <wp:simplePos x="0" y="0"/>
            <wp:positionH relativeFrom="column">
              <wp:posOffset>0</wp:posOffset>
            </wp:positionH>
            <wp:positionV relativeFrom="margin">
              <wp:posOffset>118110</wp:posOffset>
            </wp:positionV>
            <wp:extent cx="977900" cy="1016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IHC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7900" cy="1016520"/>
                    </a:xfrm>
                    <a:prstGeom prst="rect">
                      <a:avLst/>
                    </a:prstGeom>
                  </pic:spPr>
                </pic:pic>
              </a:graphicData>
            </a:graphic>
            <wp14:sizeRelH relativeFrom="margin">
              <wp14:pctWidth>0</wp14:pctWidth>
            </wp14:sizeRelH>
            <wp14:sizeRelV relativeFrom="margin">
              <wp14:pctHeight>0</wp14:pctHeight>
            </wp14:sizeRelV>
          </wp:anchor>
        </w:drawing>
      </w:r>
    </w:p>
    <w:p w14:paraId="791A6637" w14:textId="77777777" w:rsidR="00CC7B28" w:rsidRDefault="00CC7B28">
      <w:pPr>
        <w:spacing w:before="6"/>
        <w:rPr>
          <w:rFonts w:ascii="Times New Roman" w:eastAsia="Times New Roman" w:hAnsi="Times New Roman" w:cs="Times New Roman"/>
          <w:sz w:val="25"/>
          <w:szCs w:val="25"/>
        </w:rPr>
      </w:pPr>
    </w:p>
    <w:p w14:paraId="04D038DB" w14:textId="77777777" w:rsidR="00CC7B28" w:rsidRDefault="004D3423" w:rsidP="000C252F">
      <w:pPr>
        <w:pStyle w:val="Heading1"/>
        <w:spacing w:before="80"/>
        <w:ind w:left="1440" w:right="733" w:firstLine="1"/>
        <w:jc w:val="center"/>
        <w:rPr>
          <w:b w:val="0"/>
          <w:bCs w:val="0"/>
        </w:rPr>
      </w:pPr>
      <w:r>
        <w:rPr>
          <w:spacing w:val="-2"/>
        </w:rPr>
        <w:t>MINUTES</w:t>
      </w:r>
      <w:r>
        <w:rPr>
          <w:spacing w:val="-1"/>
        </w:rPr>
        <w:t xml:space="preserve"> </w:t>
      </w:r>
      <w:r>
        <w:t xml:space="preserve">OF </w:t>
      </w:r>
      <w:r>
        <w:rPr>
          <w:spacing w:val="-2"/>
        </w:rPr>
        <w:t>THE</w:t>
      </w:r>
      <w:r>
        <w:t xml:space="preserve"> </w:t>
      </w:r>
      <w:r>
        <w:rPr>
          <w:spacing w:val="-1"/>
        </w:rPr>
        <w:t>1</w:t>
      </w:r>
      <w:r w:rsidR="000C252F">
        <w:rPr>
          <w:spacing w:val="-1"/>
        </w:rPr>
        <w:t>4</w:t>
      </w:r>
      <w:r>
        <w:rPr>
          <w:spacing w:val="-1"/>
          <w:position w:val="8"/>
          <w:sz w:val="14"/>
        </w:rPr>
        <w:t>TH</w:t>
      </w:r>
      <w:r>
        <w:rPr>
          <w:spacing w:val="23"/>
          <w:position w:val="8"/>
          <w:sz w:val="14"/>
        </w:rPr>
        <w:t xml:space="preserve"> </w:t>
      </w:r>
      <w:r>
        <w:rPr>
          <w:spacing w:val="-2"/>
        </w:rPr>
        <w:t>SOUTHERN</w:t>
      </w:r>
      <w:r>
        <w:rPr>
          <w:spacing w:val="3"/>
        </w:rPr>
        <w:t xml:space="preserve"> </w:t>
      </w:r>
      <w:r>
        <w:rPr>
          <w:spacing w:val="-1"/>
        </w:rPr>
        <w:t>AFRICA</w:t>
      </w:r>
      <w:r w:rsidR="000C252F">
        <w:rPr>
          <w:spacing w:val="-1"/>
        </w:rPr>
        <w:t>N</w:t>
      </w:r>
      <w:r>
        <w:t xml:space="preserve"> </w:t>
      </w:r>
      <w:r>
        <w:rPr>
          <w:spacing w:val="-2"/>
        </w:rPr>
        <w:t>AND</w:t>
      </w:r>
      <w:r>
        <w:t xml:space="preserve"> </w:t>
      </w:r>
      <w:r>
        <w:rPr>
          <w:spacing w:val="-2"/>
        </w:rPr>
        <w:t>ISLANDS</w:t>
      </w:r>
      <w:r>
        <w:t xml:space="preserve"> </w:t>
      </w:r>
      <w:r>
        <w:rPr>
          <w:spacing w:val="-2"/>
        </w:rPr>
        <w:t>HYDROGRAPHIC</w:t>
      </w:r>
      <w:r>
        <w:rPr>
          <w:spacing w:val="61"/>
        </w:rPr>
        <w:t xml:space="preserve"> </w:t>
      </w:r>
      <w:r>
        <w:rPr>
          <w:spacing w:val="-1"/>
        </w:rPr>
        <w:t>COMMISSION</w:t>
      </w:r>
      <w:r>
        <w:rPr>
          <w:spacing w:val="-3"/>
        </w:rPr>
        <w:t xml:space="preserve"> </w:t>
      </w:r>
      <w:r>
        <w:rPr>
          <w:spacing w:val="-2"/>
        </w:rPr>
        <w:t>(SAIHC)</w:t>
      </w:r>
      <w:r>
        <w:rPr>
          <w:spacing w:val="1"/>
        </w:rPr>
        <w:t xml:space="preserve"> </w:t>
      </w:r>
      <w:r>
        <w:rPr>
          <w:spacing w:val="-2"/>
        </w:rPr>
        <w:t>CONFERENCE</w:t>
      </w:r>
    </w:p>
    <w:p w14:paraId="4321DA30" w14:textId="77777777" w:rsidR="000C252F" w:rsidRDefault="000C252F" w:rsidP="00DE6090">
      <w:pPr>
        <w:ind w:left="2880" w:right="3415" w:firstLine="720"/>
        <w:jc w:val="center"/>
        <w:rPr>
          <w:rFonts w:ascii="Arial"/>
          <w:b/>
          <w:spacing w:val="-2"/>
        </w:rPr>
      </w:pPr>
      <w:r w:rsidRPr="000C252F">
        <w:rPr>
          <w:rFonts w:ascii="Arial" w:hAnsi="Arial" w:cs="Arial"/>
          <w:b/>
          <w:color w:val="333333"/>
        </w:rPr>
        <w:t>La Réunion</w:t>
      </w:r>
    </w:p>
    <w:p w14:paraId="04BC38DC" w14:textId="77777777" w:rsidR="00CC7B28" w:rsidRPr="000C252F" w:rsidRDefault="004D3423" w:rsidP="000C252F">
      <w:pPr>
        <w:ind w:left="3600" w:right="3415"/>
        <w:jc w:val="center"/>
        <w:rPr>
          <w:rFonts w:ascii="Arial"/>
          <w:b/>
          <w:spacing w:val="2"/>
        </w:rPr>
      </w:pPr>
      <w:r>
        <w:rPr>
          <w:rFonts w:ascii="Arial"/>
          <w:b/>
          <w:spacing w:val="29"/>
        </w:rPr>
        <w:t xml:space="preserve"> </w:t>
      </w:r>
      <w:r w:rsidR="000C252F">
        <w:rPr>
          <w:rFonts w:ascii="Arial"/>
          <w:b/>
          <w:spacing w:val="-1"/>
        </w:rPr>
        <w:t>6-8</w:t>
      </w:r>
      <w:r>
        <w:rPr>
          <w:rFonts w:ascii="Arial"/>
          <w:b/>
          <w:spacing w:val="2"/>
        </w:rPr>
        <w:t xml:space="preserve"> </w:t>
      </w:r>
      <w:r w:rsidR="000C252F">
        <w:rPr>
          <w:rFonts w:ascii="Arial"/>
          <w:b/>
          <w:spacing w:val="-2"/>
        </w:rPr>
        <w:t>September</w:t>
      </w:r>
      <w:r>
        <w:rPr>
          <w:rFonts w:ascii="Arial"/>
          <w:b/>
          <w:spacing w:val="1"/>
        </w:rPr>
        <w:t xml:space="preserve"> </w:t>
      </w:r>
      <w:r>
        <w:rPr>
          <w:rFonts w:ascii="Arial"/>
          <w:b/>
          <w:spacing w:val="-1"/>
        </w:rPr>
        <w:t>201</w:t>
      </w:r>
      <w:r w:rsidR="000C252F">
        <w:rPr>
          <w:rFonts w:ascii="Arial"/>
          <w:b/>
          <w:spacing w:val="-1"/>
        </w:rPr>
        <w:t>7</w:t>
      </w:r>
    </w:p>
    <w:p w14:paraId="43DE0618" w14:textId="77777777" w:rsidR="00CC7B28" w:rsidRDefault="00CC7B28">
      <w:pPr>
        <w:rPr>
          <w:rFonts w:ascii="Arial" w:eastAsia="Arial" w:hAnsi="Arial" w:cs="Arial"/>
          <w:b/>
          <w:bCs/>
        </w:rPr>
      </w:pPr>
    </w:p>
    <w:p w14:paraId="379CAD12" w14:textId="77777777" w:rsidR="00CC7B28" w:rsidRDefault="00CC7B28">
      <w:pPr>
        <w:rPr>
          <w:rFonts w:ascii="Arial" w:eastAsia="Arial" w:hAnsi="Arial" w:cs="Arial"/>
          <w:b/>
          <w:bCs/>
        </w:rPr>
      </w:pPr>
    </w:p>
    <w:p w14:paraId="10A86A07" w14:textId="77777777" w:rsidR="00CC7B28" w:rsidRDefault="00CC7B28">
      <w:pPr>
        <w:spacing w:before="10"/>
        <w:rPr>
          <w:rFonts w:ascii="Arial" w:eastAsia="Arial" w:hAnsi="Arial" w:cs="Arial"/>
          <w:b/>
          <w:bCs/>
          <w:sz w:val="21"/>
          <w:szCs w:val="21"/>
        </w:rPr>
      </w:pPr>
    </w:p>
    <w:p w14:paraId="27F843E5" w14:textId="77777777" w:rsidR="00CC7B28" w:rsidRDefault="004D3423" w:rsidP="00BF14F2">
      <w:pPr>
        <w:pStyle w:val="ListParagraph"/>
        <w:numPr>
          <w:ilvl w:val="0"/>
          <w:numId w:val="11"/>
        </w:numPr>
        <w:rPr>
          <w:rFonts w:ascii="Arial"/>
          <w:b/>
          <w:spacing w:val="-2"/>
        </w:rPr>
      </w:pPr>
      <w:r w:rsidRPr="00BF14F2">
        <w:rPr>
          <w:rFonts w:ascii="Arial"/>
          <w:b/>
          <w:spacing w:val="-2"/>
        </w:rPr>
        <w:t>OPENING</w:t>
      </w:r>
      <w:r w:rsidRPr="00BF14F2">
        <w:rPr>
          <w:rFonts w:ascii="Arial"/>
          <w:b/>
          <w:spacing w:val="4"/>
        </w:rPr>
        <w:t xml:space="preserve"> </w:t>
      </w:r>
      <w:r w:rsidRPr="00BF14F2">
        <w:rPr>
          <w:rFonts w:ascii="Arial"/>
          <w:b/>
          <w:spacing w:val="-3"/>
        </w:rPr>
        <w:t>AND</w:t>
      </w:r>
      <w:r w:rsidRPr="00BF14F2">
        <w:rPr>
          <w:rFonts w:ascii="Arial"/>
          <w:b/>
          <w:spacing w:val="2"/>
        </w:rPr>
        <w:t xml:space="preserve"> </w:t>
      </w:r>
      <w:r w:rsidRPr="00BF14F2">
        <w:rPr>
          <w:rFonts w:ascii="Arial"/>
          <w:b/>
          <w:spacing w:val="-2"/>
        </w:rPr>
        <w:t>ADMINISTRATIVE</w:t>
      </w:r>
      <w:r w:rsidRPr="00BF14F2">
        <w:rPr>
          <w:rFonts w:ascii="Arial"/>
          <w:b/>
          <w:spacing w:val="2"/>
        </w:rPr>
        <w:t xml:space="preserve"> </w:t>
      </w:r>
      <w:r w:rsidRPr="00BF14F2">
        <w:rPr>
          <w:rFonts w:ascii="Arial"/>
          <w:b/>
          <w:spacing w:val="-2"/>
        </w:rPr>
        <w:t>ARRANGEMENTS</w:t>
      </w:r>
    </w:p>
    <w:p w14:paraId="0A2D42EC" w14:textId="77777777" w:rsidR="00CC7B28" w:rsidRDefault="00CC7B28">
      <w:pPr>
        <w:spacing w:before="3"/>
        <w:rPr>
          <w:rFonts w:ascii="Arial" w:eastAsia="Arial" w:hAnsi="Arial" w:cs="Arial"/>
          <w:b/>
          <w:bCs/>
        </w:rPr>
      </w:pPr>
    </w:p>
    <w:p w14:paraId="056CFFC0" w14:textId="09F76EB9" w:rsidR="0066134D" w:rsidRPr="001A707B" w:rsidRDefault="000C252F" w:rsidP="000A2D63">
      <w:pPr>
        <w:pStyle w:val="BodyText"/>
        <w:ind w:left="0" w:right="108"/>
        <w:jc w:val="both"/>
        <w:rPr>
          <w:rFonts w:cs="Arial"/>
          <w:spacing w:val="47"/>
        </w:rPr>
      </w:pPr>
      <w:r w:rsidRPr="001A707B">
        <w:rPr>
          <w:rFonts w:cs="Arial"/>
          <w:spacing w:val="-1"/>
        </w:rPr>
        <w:t>Rear Admiral Tim Lowe</w:t>
      </w:r>
      <w:r w:rsidR="004D3423" w:rsidRPr="001A707B">
        <w:rPr>
          <w:rFonts w:cs="Arial"/>
          <w:spacing w:val="-1"/>
        </w:rPr>
        <w:t>,</w:t>
      </w:r>
      <w:r w:rsidR="004D3423" w:rsidRPr="001A707B">
        <w:rPr>
          <w:rFonts w:cs="Arial"/>
          <w:spacing w:val="17"/>
        </w:rPr>
        <w:t xml:space="preserve"> </w:t>
      </w:r>
      <w:r w:rsidR="004D3423" w:rsidRPr="001A707B">
        <w:rPr>
          <w:rFonts w:cs="Arial"/>
        </w:rPr>
        <w:t>the</w:t>
      </w:r>
      <w:r w:rsidR="004D3423" w:rsidRPr="001A707B">
        <w:rPr>
          <w:rFonts w:cs="Arial"/>
          <w:spacing w:val="20"/>
        </w:rPr>
        <w:t xml:space="preserve"> </w:t>
      </w:r>
      <w:r w:rsidR="00DE6090" w:rsidRPr="001A707B">
        <w:rPr>
          <w:rFonts w:cs="Arial"/>
          <w:spacing w:val="20"/>
        </w:rPr>
        <w:t>Vice-</w:t>
      </w:r>
      <w:r w:rsidR="00DE6090" w:rsidRPr="001A707B">
        <w:rPr>
          <w:rFonts w:cs="Arial"/>
          <w:spacing w:val="-1"/>
        </w:rPr>
        <w:t>Chair</w:t>
      </w:r>
      <w:r w:rsidR="004D3423" w:rsidRPr="001A707B">
        <w:rPr>
          <w:rFonts w:cs="Arial"/>
          <w:spacing w:val="16"/>
        </w:rPr>
        <w:t xml:space="preserve"> </w:t>
      </w:r>
      <w:r w:rsidR="004D3423" w:rsidRPr="001A707B">
        <w:rPr>
          <w:rFonts w:cs="Arial"/>
          <w:spacing w:val="-2"/>
        </w:rPr>
        <w:t>of</w:t>
      </w:r>
      <w:r w:rsidR="004D3423" w:rsidRPr="001A707B">
        <w:rPr>
          <w:rFonts w:cs="Arial"/>
          <w:spacing w:val="22"/>
        </w:rPr>
        <w:t xml:space="preserve"> </w:t>
      </w:r>
      <w:r w:rsidR="004D3423" w:rsidRPr="001A707B">
        <w:rPr>
          <w:rFonts w:cs="Arial"/>
          <w:spacing w:val="-2"/>
        </w:rPr>
        <w:t>SAIHC,</w:t>
      </w:r>
      <w:r w:rsidR="004D3423" w:rsidRPr="001A707B">
        <w:rPr>
          <w:rFonts w:cs="Arial"/>
          <w:spacing w:val="19"/>
        </w:rPr>
        <w:t xml:space="preserve"> </w:t>
      </w:r>
      <w:r w:rsidR="004D3423" w:rsidRPr="001A707B">
        <w:rPr>
          <w:rFonts w:cs="Arial"/>
          <w:spacing w:val="-1"/>
        </w:rPr>
        <w:t>started</w:t>
      </w:r>
      <w:r w:rsidR="004D3423" w:rsidRPr="001A707B">
        <w:rPr>
          <w:rFonts w:cs="Arial"/>
          <w:spacing w:val="15"/>
        </w:rPr>
        <w:t xml:space="preserve"> </w:t>
      </w:r>
      <w:r w:rsidR="004D3423" w:rsidRPr="001A707B">
        <w:rPr>
          <w:rFonts w:cs="Arial"/>
          <w:spacing w:val="-1"/>
        </w:rPr>
        <w:t>proceedings</w:t>
      </w:r>
      <w:r w:rsidR="004D3423" w:rsidRPr="001A707B">
        <w:rPr>
          <w:rFonts w:cs="Arial"/>
          <w:spacing w:val="18"/>
        </w:rPr>
        <w:t xml:space="preserve"> </w:t>
      </w:r>
      <w:r w:rsidR="004D3423" w:rsidRPr="001A707B">
        <w:rPr>
          <w:rFonts w:cs="Arial"/>
          <w:spacing w:val="-1"/>
        </w:rPr>
        <w:t>and</w:t>
      </w:r>
      <w:r w:rsidR="004D3423" w:rsidRPr="001A707B">
        <w:rPr>
          <w:rFonts w:cs="Arial"/>
          <w:spacing w:val="18"/>
        </w:rPr>
        <w:t xml:space="preserve"> </w:t>
      </w:r>
      <w:r w:rsidR="004D3423" w:rsidRPr="001A707B">
        <w:rPr>
          <w:rFonts w:cs="Arial"/>
          <w:spacing w:val="-1"/>
        </w:rPr>
        <w:t>welcomed</w:t>
      </w:r>
      <w:r w:rsidR="004D3423" w:rsidRPr="001A707B">
        <w:rPr>
          <w:rFonts w:cs="Arial"/>
          <w:spacing w:val="18"/>
        </w:rPr>
        <w:t xml:space="preserve"> </w:t>
      </w:r>
      <w:r w:rsidR="004D3423" w:rsidRPr="001A707B">
        <w:rPr>
          <w:rFonts w:cs="Arial"/>
          <w:spacing w:val="-1"/>
        </w:rPr>
        <w:t>all</w:t>
      </w:r>
      <w:r w:rsidR="004D3423" w:rsidRPr="001A707B">
        <w:rPr>
          <w:rFonts w:cs="Arial"/>
          <w:spacing w:val="49"/>
        </w:rPr>
        <w:t xml:space="preserve"> </w:t>
      </w:r>
      <w:r w:rsidR="004D3423" w:rsidRPr="001A707B">
        <w:rPr>
          <w:rFonts w:cs="Arial"/>
          <w:spacing w:val="-1"/>
        </w:rPr>
        <w:t>participants</w:t>
      </w:r>
      <w:r w:rsidR="004D3423" w:rsidRPr="001A707B">
        <w:rPr>
          <w:rFonts w:cs="Arial"/>
          <w:spacing w:val="18"/>
        </w:rPr>
        <w:t xml:space="preserve"> </w:t>
      </w:r>
      <w:r w:rsidR="004D3423" w:rsidRPr="001A707B">
        <w:rPr>
          <w:rFonts w:cs="Arial"/>
        </w:rPr>
        <w:t>to</w:t>
      </w:r>
      <w:r w:rsidR="004D3423" w:rsidRPr="001A707B">
        <w:rPr>
          <w:rFonts w:cs="Arial"/>
          <w:spacing w:val="18"/>
        </w:rPr>
        <w:t xml:space="preserve"> </w:t>
      </w:r>
      <w:r w:rsidR="004D3423" w:rsidRPr="001A707B">
        <w:rPr>
          <w:rFonts w:cs="Arial"/>
        </w:rPr>
        <w:t>the</w:t>
      </w:r>
      <w:r w:rsidR="004D3423" w:rsidRPr="001A707B">
        <w:rPr>
          <w:rFonts w:cs="Arial"/>
          <w:spacing w:val="20"/>
        </w:rPr>
        <w:t xml:space="preserve"> </w:t>
      </w:r>
      <w:r w:rsidR="00B75F89" w:rsidRPr="001A707B">
        <w:rPr>
          <w:rFonts w:cs="Arial"/>
          <w:spacing w:val="-1"/>
        </w:rPr>
        <w:t>14</w:t>
      </w:r>
      <w:r w:rsidR="00B75F89" w:rsidRPr="001A707B">
        <w:rPr>
          <w:rFonts w:cs="Arial"/>
          <w:spacing w:val="-1"/>
          <w:vertAlign w:val="superscript"/>
        </w:rPr>
        <w:t>th</w:t>
      </w:r>
      <w:r w:rsidR="00B75F89" w:rsidRPr="001A707B">
        <w:rPr>
          <w:rFonts w:cs="Arial"/>
          <w:spacing w:val="-1"/>
        </w:rPr>
        <w:t xml:space="preserve"> </w:t>
      </w:r>
      <w:r w:rsidR="004D3423" w:rsidRPr="001A707B">
        <w:rPr>
          <w:rFonts w:cs="Arial"/>
          <w:spacing w:val="-1"/>
        </w:rPr>
        <w:t>SAIHC</w:t>
      </w:r>
      <w:r w:rsidR="004D3423" w:rsidRPr="001A707B">
        <w:rPr>
          <w:rFonts w:cs="Arial"/>
          <w:spacing w:val="20"/>
        </w:rPr>
        <w:t xml:space="preserve"> </w:t>
      </w:r>
      <w:r w:rsidR="004D3423" w:rsidRPr="001A707B">
        <w:rPr>
          <w:rFonts w:cs="Arial"/>
          <w:spacing w:val="-1"/>
        </w:rPr>
        <w:t>Conference.</w:t>
      </w:r>
      <w:r w:rsidR="004D3423" w:rsidRPr="001A707B">
        <w:rPr>
          <w:rFonts w:cs="Arial"/>
          <w:spacing w:val="40"/>
        </w:rPr>
        <w:t xml:space="preserve"> </w:t>
      </w:r>
      <w:r w:rsidR="004D3423" w:rsidRPr="001A707B">
        <w:rPr>
          <w:rFonts w:cs="Arial"/>
        </w:rPr>
        <w:t>In</w:t>
      </w:r>
      <w:r w:rsidR="004D3423" w:rsidRPr="001A707B">
        <w:rPr>
          <w:rFonts w:cs="Arial"/>
          <w:spacing w:val="21"/>
        </w:rPr>
        <w:t xml:space="preserve"> </w:t>
      </w:r>
      <w:r w:rsidR="004D3423" w:rsidRPr="001A707B">
        <w:rPr>
          <w:rFonts w:cs="Arial"/>
          <w:spacing w:val="-1"/>
        </w:rPr>
        <w:t>his</w:t>
      </w:r>
      <w:r w:rsidR="004D3423" w:rsidRPr="001A707B">
        <w:rPr>
          <w:rFonts w:cs="Arial"/>
          <w:spacing w:val="21"/>
        </w:rPr>
        <w:t xml:space="preserve"> </w:t>
      </w:r>
      <w:r w:rsidR="004D3423" w:rsidRPr="001A707B">
        <w:rPr>
          <w:rFonts w:cs="Arial"/>
          <w:spacing w:val="-1"/>
        </w:rPr>
        <w:t>opening</w:t>
      </w:r>
      <w:r w:rsidR="004D3423" w:rsidRPr="001A707B">
        <w:rPr>
          <w:rFonts w:cs="Arial"/>
          <w:spacing w:val="20"/>
        </w:rPr>
        <w:t xml:space="preserve"> </w:t>
      </w:r>
      <w:r w:rsidR="0066134D" w:rsidRPr="001A707B">
        <w:rPr>
          <w:rFonts w:cs="Arial"/>
          <w:spacing w:val="-1"/>
        </w:rPr>
        <w:t>remarks,</w:t>
      </w:r>
      <w:r w:rsidR="004D3423" w:rsidRPr="001A707B">
        <w:rPr>
          <w:rFonts w:cs="Arial"/>
          <w:spacing w:val="21"/>
        </w:rPr>
        <w:t xml:space="preserve"> </w:t>
      </w:r>
      <w:r w:rsidR="004D3423" w:rsidRPr="001A707B">
        <w:rPr>
          <w:rFonts w:cs="Arial"/>
        </w:rPr>
        <w:t>he</w:t>
      </w:r>
      <w:r w:rsidR="004D3423" w:rsidRPr="001A707B">
        <w:rPr>
          <w:rFonts w:cs="Arial"/>
          <w:spacing w:val="20"/>
        </w:rPr>
        <w:t xml:space="preserve"> </w:t>
      </w:r>
      <w:r w:rsidR="00BE5706" w:rsidRPr="007A1C5F">
        <w:rPr>
          <w:rFonts w:cs="Arial"/>
          <w:spacing w:val="20"/>
        </w:rPr>
        <w:t>mentioned</w:t>
      </w:r>
      <w:r w:rsidR="004D3423" w:rsidRPr="00BE5706">
        <w:rPr>
          <w:rFonts w:cs="Arial"/>
          <w:color w:val="FF0000"/>
          <w:spacing w:val="21"/>
        </w:rPr>
        <w:t xml:space="preserve"> </w:t>
      </w:r>
      <w:r w:rsidR="004D3423" w:rsidRPr="001A707B">
        <w:rPr>
          <w:rFonts w:cs="Arial"/>
        </w:rPr>
        <w:t>the</w:t>
      </w:r>
      <w:r w:rsidR="00DE6090" w:rsidRPr="001A707B">
        <w:rPr>
          <w:rFonts w:cs="Arial"/>
        </w:rPr>
        <w:t xml:space="preserve"> Chair, Captain Theo Stokes, who has just taken over as </w:t>
      </w:r>
      <w:r w:rsidR="0066134D" w:rsidRPr="001A707B">
        <w:rPr>
          <w:rFonts w:cs="Arial"/>
        </w:rPr>
        <w:t>Hydrographer of South Africa. R</w:t>
      </w:r>
      <w:r w:rsidR="00DE6090" w:rsidRPr="001A707B">
        <w:rPr>
          <w:rFonts w:cs="Arial"/>
        </w:rPr>
        <w:t>egrettably</w:t>
      </w:r>
      <w:r w:rsidR="0066134D" w:rsidRPr="001A707B">
        <w:rPr>
          <w:rFonts w:cs="Arial"/>
        </w:rPr>
        <w:t>,</w:t>
      </w:r>
      <w:r w:rsidR="00DE6090" w:rsidRPr="001A707B">
        <w:rPr>
          <w:rFonts w:cs="Arial"/>
        </w:rPr>
        <w:t xml:space="preserve"> </w:t>
      </w:r>
      <w:r w:rsidR="00F65ACA">
        <w:rPr>
          <w:rFonts w:cs="Arial"/>
        </w:rPr>
        <w:t xml:space="preserve">Captain </w:t>
      </w:r>
      <w:r w:rsidR="0066134D" w:rsidRPr="001A707B">
        <w:rPr>
          <w:rFonts w:cs="Arial"/>
        </w:rPr>
        <w:t xml:space="preserve">Stokes was </w:t>
      </w:r>
      <w:r w:rsidR="00DE6090" w:rsidRPr="001A707B">
        <w:rPr>
          <w:rFonts w:cs="Arial"/>
        </w:rPr>
        <w:t xml:space="preserve">unable to attend and chair </w:t>
      </w:r>
      <w:r w:rsidR="00F65ACA">
        <w:rPr>
          <w:rFonts w:cs="Arial"/>
        </w:rPr>
        <w:t>the meeting</w:t>
      </w:r>
      <w:r w:rsidR="0066134D" w:rsidRPr="001A707B">
        <w:rPr>
          <w:rFonts w:cs="Arial"/>
        </w:rPr>
        <w:t>, and had asked Rear Admiral Tim Lowe to chair in his absence.</w:t>
      </w:r>
      <w:r w:rsidR="00DE6090" w:rsidRPr="001A707B">
        <w:rPr>
          <w:rFonts w:cs="Arial"/>
        </w:rPr>
        <w:t xml:space="preserve"> </w:t>
      </w:r>
      <w:r w:rsidR="004D3423" w:rsidRPr="001A707B">
        <w:rPr>
          <w:rFonts w:cs="Arial"/>
          <w:spacing w:val="47"/>
        </w:rPr>
        <w:t xml:space="preserve"> </w:t>
      </w:r>
    </w:p>
    <w:p w14:paraId="419C1C13" w14:textId="77777777" w:rsidR="0066134D" w:rsidRPr="001A707B" w:rsidRDefault="0066134D" w:rsidP="000A2D63">
      <w:pPr>
        <w:pStyle w:val="BodyText"/>
        <w:spacing w:line="239" w:lineRule="auto"/>
        <w:ind w:left="0" w:right="108"/>
        <w:jc w:val="both"/>
        <w:rPr>
          <w:rFonts w:cs="Arial"/>
          <w:spacing w:val="47"/>
        </w:rPr>
      </w:pPr>
    </w:p>
    <w:p w14:paraId="1CEDEF01" w14:textId="0A40B5A9" w:rsidR="00CC7B28" w:rsidRPr="001A707B" w:rsidRDefault="00DD241D" w:rsidP="000A2D63">
      <w:pPr>
        <w:pStyle w:val="BodyText"/>
        <w:spacing w:line="239" w:lineRule="auto"/>
        <w:ind w:left="0" w:right="108"/>
        <w:jc w:val="both"/>
        <w:rPr>
          <w:rFonts w:cs="Arial"/>
        </w:rPr>
      </w:pPr>
      <w:r w:rsidRPr="001A707B">
        <w:rPr>
          <w:rFonts w:cs="Arial"/>
          <w:spacing w:val="-1"/>
        </w:rPr>
        <w:t>The Chair</w:t>
      </w:r>
      <w:r w:rsidR="00345072">
        <w:rPr>
          <w:rFonts w:cs="Arial"/>
          <w:spacing w:val="-1"/>
        </w:rPr>
        <w:t xml:space="preserve"> outlined the significant changes</w:t>
      </w:r>
      <w:r w:rsidRPr="001A707B">
        <w:rPr>
          <w:rFonts w:cs="Arial"/>
          <w:spacing w:val="-1"/>
        </w:rPr>
        <w:t xml:space="preserve"> </w:t>
      </w:r>
      <w:r w:rsidR="00864B54" w:rsidRPr="001A707B">
        <w:rPr>
          <w:rFonts w:cs="Arial"/>
          <w:spacing w:val="-1"/>
        </w:rPr>
        <w:t>to the Governance of the IHO</w:t>
      </w:r>
      <w:r w:rsidRPr="001A707B">
        <w:rPr>
          <w:rFonts w:cs="Arial"/>
          <w:spacing w:val="-1"/>
        </w:rPr>
        <w:t xml:space="preserve"> since the last SAIHC meeting, includ</w:t>
      </w:r>
      <w:r w:rsidR="00864B54" w:rsidRPr="001A707B">
        <w:rPr>
          <w:rFonts w:cs="Arial"/>
          <w:spacing w:val="-1"/>
        </w:rPr>
        <w:t xml:space="preserve">ing </w:t>
      </w:r>
      <w:r w:rsidRPr="001A707B">
        <w:rPr>
          <w:rFonts w:cs="Arial"/>
          <w:spacing w:val="-1"/>
        </w:rPr>
        <w:t xml:space="preserve">the new Convention </w:t>
      </w:r>
      <w:r w:rsidR="00864B54" w:rsidRPr="001A707B">
        <w:rPr>
          <w:rFonts w:cs="Arial"/>
          <w:spacing w:val="-1"/>
        </w:rPr>
        <w:t xml:space="preserve">which has just </w:t>
      </w:r>
      <w:r w:rsidRPr="001A707B">
        <w:rPr>
          <w:rFonts w:cs="Arial"/>
          <w:spacing w:val="-1"/>
        </w:rPr>
        <w:t xml:space="preserve">come into force, </w:t>
      </w:r>
      <w:r w:rsidR="00864B54" w:rsidRPr="001A707B">
        <w:rPr>
          <w:rFonts w:cs="Arial"/>
          <w:spacing w:val="-1"/>
        </w:rPr>
        <w:t xml:space="preserve">the </w:t>
      </w:r>
      <w:r w:rsidRPr="001A707B">
        <w:rPr>
          <w:rFonts w:cs="Arial"/>
          <w:spacing w:val="-1"/>
        </w:rPr>
        <w:t>1</w:t>
      </w:r>
      <w:r w:rsidRPr="001A707B">
        <w:rPr>
          <w:rFonts w:cs="Arial"/>
          <w:spacing w:val="-1"/>
          <w:vertAlign w:val="superscript"/>
        </w:rPr>
        <w:t>st</w:t>
      </w:r>
      <w:r w:rsidRPr="001A707B">
        <w:rPr>
          <w:rFonts w:cs="Arial"/>
          <w:spacing w:val="-1"/>
        </w:rPr>
        <w:t xml:space="preserve"> </w:t>
      </w:r>
      <w:r w:rsidR="00864B54" w:rsidRPr="001A707B">
        <w:rPr>
          <w:rFonts w:cs="Arial"/>
          <w:spacing w:val="-1"/>
        </w:rPr>
        <w:t>Assembly</w:t>
      </w:r>
      <w:r w:rsidRPr="001A707B">
        <w:rPr>
          <w:rFonts w:cs="Arial"/>
          <w:spacing w:val="-1"/>
        </w:rPr>
        <w:t xml:space="preserve">, and the election of </w:t>
      </w:r>
      <w:r w:rsidRPr="001A707B">
        <w:rPr>
          <w:rFonts w:cs="Arial"/>
        </w:rPr>
        <w:t>the new Secretary-General and Directors</w:t>
      </w:r>
      <w:r w:rsidR="00864B54" w:rsidRPr="001A707B">
        <w:rPr>
          <w:rFonts w:cs="Arial"/>
        </w:rPr>
        <w:t xml:space="preserve">. He </w:t>
      </w:r>
      <w:r w:rsidRPr="001A707B">
        <w:rPr>
          <w:rFonts w:cs="Arial"/>
        </w:rPr>
        <w:t xml:space="preserve">congratulated the previous SAIHC Chair, Abri </w:t>
      </w:r>
      <w:proofErr w:type="spellStart"/>
      <w:r w:rsidRPr="001A707B">
        <w:rPr>
          <w:rFonts w:cs="Arial"/>
        </w:rPr>
        <w:t>Kampfer</w:t>
      </w:r>
      <w:proofErr w:type="spellEnd"/>
      <w:r w:rsidRPr="001A707B">
        <w:rPr>
          <w:rFonts w:cs="Arial"/>
        </w:rPr>
        <w:t xml:space="preserve">, </w:t>
      </w:r>
      <w:r w:rsidR="00864B54" w:rsidRPr="001A707B">
        <w:rPr>
          <w:rFonts w:cs="Arial"/>
        </w:rPr>
        <w:t>on his selection as the</w:t>
      </w:r>
      <w:r w:rsidRPr="001A707B">
        <w:rPr>
          <w:rFonts w:cs="Arial"/>
        </w:rPr>
        <w:t xml:space="preserve"> new IHO Director</w:t>
      </w:r>
      <w:r w:rsidR="00864B54" w:rsidRPr="001A707B">
        <w:rPr>
          <w:rFonts w:cs="Arial"/>
        </w:rPr>
        <w:t xml:space="preserve">, and thanked him for all his hard work as </w:t>
      </w:r>
      <w:r w:rsidR="00F65ACA">
        <w:rPr>
          <w:rFonts w:cs="Arial"/>
        </w:rPr>
        <w:t xml:space="preserve">SAIHC </w:t>
      </w:r>
      <w:r w:rsidR="00864B54" w:rsidRPr="001A707B">
        <w:rPr>
          <w:rFonts w:cs="Arial"/>
        </w:rPr>
        <w:t>Chair</w:t>
      </w:r>
      <w:r w:rsidR="00F02D70" w:rsidRPr="001A707B">
        <w:rPr>
          <w:rFonts w:cs="Arial"/>
        </w:rPr>
        <w:t xml:space="preserve">, </w:t>
      </w:r>
      <w:r w:rsidR="008244B6" w:rsidRPr="001A707B">
        <w:rPr>
          <w:rFonts w:cs="Arial"/>
        </w:rPr>
        <w:t>bringing this commission forward</w:t>
      </w:r>
      <w:r w:rsidR="00864B54" w:rsidRPr="001A707B">
        <w:rPr>
          <w:rFonts w:cs="Arial"/>
        </w:rPr>
        <w:t xml:space="preserve"> over the last 10 years, and welcomed him to his first SAIHC meeting as IHO Director.</w:t>
      </w:r>
    </w:p>
    <w:p w14:paraId="6EF6B4A1" w14:textId="77777777" w:rsidR="00DD241D" w:rsidRPr="001A707B" w:rsidRDefault="00DD241D" w:rsidP="000A2D63">
      <w:pPr>
        <w:pStyle w:val="BodyText"/>
        <w:spacing w:line="239" w:lineRule="auto"/>
        <w:ind w:left="0" w:right="108"/>
        <w:jc w:val="both"/>
        <w:rPr>
          <w:rFonts w:cs="Arial"/>
          <w:spacing w:val="-1"/>
        </w:rPr>
      </w:pPr>
    </w:p>
    <w:p w14:paraId="097C7855" w14:textId="303E1EDB" w:rsidR="008244B6" w:rsidRPr="001A707B" w:rsidRDefault="00DD61C2" w:rsidP="000A2D63">
      <w:pPr>
        <w:pStyle w:val="BodyText"/>
        <w:spacing w:line="239" w:lineRule="auto"/>
        <w:ind w:left="0" w:right="108"/>
        <w:jc w:val="both"/>
        <w:rPr>
          <w:rFonts w:cs="Arial"/>
          <w:spacing w:val="-1"/>
        </w:rPr>
      </w:pPr>
      <w:r w:rsidRPr="001A707B">
        <w:rPr>
          <w:rFonts w:cs="Arial"/>
          <w:spacing w:val="-1"/>
        </w:rPr>
        <w:t>He</w:t>
      </w:r>
      <w:r w:rsidR="00F65ACA">
        <w:rPr>
          <w:rFonts w:cs="Arial"/>
          <w:spacing w:val="-1"/>
        </w:rPr>
        <w:t xml:space="preserve"> </w:t>
      </w:r>
      <w:r w:rsidR="005355FC">
        <w:rPr>
          <w:rFonts w:cs="Arial"/>
          <w:spacing w:val="-1"/>
        </w:rPr>
        <w:t>referred to</w:t>
      </w:r>
      <w:r w:rsidR="00F65ACA">
        <w:rPr>
          <w:rFonts w:cs="Arial"/>
          <w:spacing w:val="-1"/>
        </w:rPr>
        <w:t xml:space="preserve"> the </w:t>
      </w:r>
      <w:r w:rsidR="008244B6" w:rsidRPr="001A707B">
        <w:rPr>
          <w:rFonts w:cs="Arial"/>
          <w:spacing w:val="-1"/>
        </w:rPr>
        <w:t>Chair’s comments at SAIHC 13</w:t>
      </w:r>
      <w:r w:rsidR="00F65ACA">
        <w:rPr>
          <w:rFonts w:cs="Arial"/>
          <w:spacing w:val="-1"/>
        </w:rPr>
        <w:t>,</w:t>
      </w:r>
      <w:r w:rsidR="008244B6" w:rsidRPr="001A707B">
        <w:rPr>
          <w:rFonts w:cs="Arial"/>
          <w:spacing w:val="-1"/>
        </w:rPr>
        <w:t xml:space="preserve"> to encourage MS in the region to attend</w:t>
      </w:r>
      <w:r w:rsidRPr="001A707B">
        <w:rPr>
          <w:rFonts w:cs="Arial"/>
          <w:spacing w:val="-1"/>
        </w:rPr>
        <w:t>, he said it was f</w:t>
      </w:r>
      <w:r w:rsidR="008244B6" w:rsidRPr="001A707B">
        <w:rPr>
          <w:rFonts w:cs="Arial"/>
          <w:spacing w:val="-1"/>
        </w:rPr>
        <w:t xml:space="preserve">antastic to see Namibia and Seychelles, </w:t>
      </w:r>
      <w:r w:rsidRPr="001A707B">
        <w:rPr>
          <w:rFonts w:cs="Arial"/>
          <w:spacing w:val="-1"/>
        </w:rPr>
        <w:t xml:space="preserve">and was </w:t>
      </w:r>
      <w:r w:rsidR="008244B6" w:rsidRPr="001A707B">
        <w:rPr>
          <w:rFonts w:cs="Arial"/>
          <w:spacing w:val="-1"/>
        </w:rPr>
        <w:t>still hoping that Comoros and Kenya, both registered</w:t>
      </w:r>
      <w:r w:rsidRPr="001A707B">
        <w:rPr>
          <w:rFonts w:cs="Arial"/>
          <w:spacing w:val="-1"/>
        </w:rPr>
        <w:t>,</w:t>
      </w:r>
      <w:r w:rsidR="008244B6" w:rsidRPr="001A707B">
        <w:rPr>
          <w:rFonts w:cs="Arial"/>
          <w:spacing w:val="-1"/>
        </w:rPr>
        <w:t xml:space="preserve"> may turn up later,</w:t>
      </w:r>
      <w:r w:rsidRPr="001A707B">
        <w:rPr>
          <w:rFonts w:cs="Arial"/>
          <w:spacing w:val="-1"/>
        </w:rPr>
        <w:t xml:space="preserve"> however</w:t>
      </w:r>
      <w:r w:rsidR="00841EF6">
        <w:rPr>
          <w:rFonts w:cs="Arial"/>
          <w:spacing w:val="-1"/>
        </w:rPr>
        <w:t xml:space="preserve"> three nations had been unable to attend and had cancelled their participation at short notice</w:t>
      </w:r>
      <w:r w:rsidRPr="001A707B">
        <w:rPr>
          <w:rFonts w:cs="Arial"/>
          <w:spacing w:val="-1"/>
        </w:rPr>
        <w:t xml:space="preserve">. He highlighted the importance of </w:t>
      </w:r>
      <w:r w:rsidR="009B2C6E" w:rsidRPr="001A707B">
        <w:rPr>
          <w:rFonts w:cs="Arial"/>
          <w:spacing w:val="-1"/>
        </w:rPr>
        <w:t xml:space="preserve">maintaining </w:t>
      </w:r>
      <w:r w:rsidRPr="001A707B">
        <w:rPr>
          <w:rFonts w:cs="Arial"/>
          <w:spacing w:val="-1"/>
        </w:rPr>
        <w:t>a strong communication link outside of the meeting in order to support our region and taking it forward from a hydrographic perspective.</w:t>
      </w:r>
    </w:p>
    <w:p w14:paraId="07210177" w14:textId="77777777" w:rsidR="008244B6" w:rsidRPr="001A707B" w:rsidRDefault="008244B6" w:rsidP="000A2D63">
      <w:pPr>
        <w:pStyle w:val="BodyText"/>
        <w:spacing w:line="239" w:lineRule="auto"/>
        <w:ind w:left="0" w:right="108"/>
        <w:jc w:val="both"/>
        <w:rPr>
          <w:rFonts w:cs="Arial"/>
          <w:spacing w:val="-1"/>
        </w:rPr>
      </w:pPr>
    </w:p>
    <w:p w14:paraId="1841E8A2" w14:textId="57B8E978" w:rsidR="00DD61C2" w:rsidRPr="001A707B" w:rsidRDefault="00DD61C2" w:rsidP="000A2D63">
      <w:pPr>
        <w:pStyle w:val="BodyText"/>
        <w:spacing w:line="239" w:lineRule="auto"/>
        <w:ind w:left="0" w:right="108"/>
        <w:jc w:val="both"/>
        <w:rPr>
          <w:rFonts w:cs="Arial"/>
          <w:spacing w:val="-1"/>
        </w:rPr>
      </w:pPr>
      <w:r w:rsidRPr="001A707B">
        <w:rPr>
          <w:rFonts w:cs="Arial"/>
          <w:spacing w:val="-1"/>
        </w:rPr>
        <w:t xml:space="preserve">He thanked France, </w:t>
      </w:r>
      <w:r w:rsidR="009B2C6E" w:rsidRPr="001A707B">
        <w:rPr>
          <w:rFonts w:cs="Arial"/>
          <w:spacing w:val="-1"/>
        </w:rPr>
        <w:t xml:space="preserve">Laurent </w:t>
      </w:r>
      <w:r w:rsidR="00140C4B" w:rsidRPr="001A707B">
        <w:rPr>
          <w:rFonts w:cs="Arial"/>
          <w:spacing w:val="-1"/>
        </w:rPr>
        <w:t>Ker</w:t>
      </w:r>
      <w:r w:rsidR="00AD2D62" w:rsidRPr="001A707B">
        <w:rPr>
          <w:rFonts w:cs="Arial"/>
          <w:spacing w:val="-1"/>
        </w:rPr>
        <w:t>l</w:t>
      </w:r>
      <w:r w:rsidR="00841EF6" w:rsidRPr="001A707B">
        <w:rPr>
          <w:rFonts w:cs="Arial"/>
          <w:color w:val="333333"/>
        </w:rPr>
        <w:t>é</w:t>
      </w:r>
      <w:r w:rsidR="00AD2D62" w:rsidRPr="001A707B">
        <w:rPr>
          <w:rFonts w:cs="Arial"/>
          <w:spacing w:val="-1"/>
        </w:rPr>
        <w:t>guer and Patricia Morgand</w:t>
      </w:r>
      <w:r w:rsidR="009B2C6E" w:rsidRPr="001A707B">
        <w:rPr>
          <w:rFonts w:cs="Arial"/>
          <w:spacing w:val="-1"/>
        </w:rPr>
        <w:t xml:space="preserve">, as </w:t>
      </w:r>
      <w:r w:rsidRPr="001A707B">
        <w:rPr>
          <w:rFonts w:cs="Arial"/>
          <w:spacing w:val="-1"/>
        </w:rPr>
        <w:t>the host</w:t>
      </w:r>
      <w:r w:rsidR="009B2C6E" w:rsidRPr="001A707B">
        <w:rPr>
          <w:rFonts w:cs="Arial"/>
          <w:spacing w:val="-1"/>
        </w:rPr>
        <w:t>s</w:t>
      </w:r>
      <w:r w:rsidRPr="001A707B">
        <w:rPr>
          <w:rFonts w:cs="Arial"/>
          <w:spacing w:val="-1"/>
        </w:rPr>
        <w:t>, and passed on thanks to Bruno</w:t>
      </w:r>
      <w:r w:rsidR="001A707B">
        <w:rPr>
          <w:rFonts w:cs="Arial"/>
          <w:spacing w:val="-1"/>
        </w:rPr>
        <w:t xml:space="preserve"> </w:t>
      </w:r>
      <w:proofErr w:type="spellStart"/>
      <w:r w:rsidR="001A707B">
        <w:rPr>
          <w:rFonts w:cs="Arial"/>
          <w:spacing w:val="-1"/>
        </w:rPr>
        <w:t>Frachon</w:t>
      </w:r>
      <w:proofErr w:type="spellEnd"/>
      <w:r w:rsidRPr="001A707B">
        <w:rPr>
          <w:rFonts w:cs="Arial"/>
          <w:spacing w:val="-1"/>
        </w:rPr>
        <w:t xml:space="preserve">, for </w:t>
      </w:r>
      <w:r w:rsidR="009B2C6E" w:rsidRPr="001A707B">
        <w:rPr>
          <w:rFonts w:cs="Arial"/>
          <w:spacing w:val="-1"/>
        </w:rPr>
        <w:t xml:space="preserve">all the hard work in organizing the administration of bringing together and allowing us to </w:t>
      </w:r>
      <w:r w:rsidR="00345072">
        <w:rPr>
          <w:rFonts w:cs="Arial"/>
          <w:spacing w:val="-1"/>
        </w:rPr>
        <w:t xml:space="preserve">gather in </w:t>
      </w:r>
      <w:r w:rsidR="009B2C6E" w:rsidRPr="001A707B">
        <w:rPr>
          <w:rFonts w:cs="Arial"/>
          <w:spacing w:val="-1"/>
        </w:rPr>
        <w:t>La R</w:t>
      </w:r>
      <w:r w:rsidR="009B2C6E" w:rsidRPr="001A707B">
        <w:rPr>
          <w:rFonts w:cs="Arial"/>
          <w:color w:val="333333"/>
        </w:rPr>
        <w:t>é</w:t>
      </w:r>
      <w:r w:rsidR="009B2C6E" w:rsidRPr="001A707B">
        <w:rPr>
          <w:rFonts w:cs="Arial"/>
          <w:spacing w:val="-1"/>
        </w:rPr>
        <w:t xml:space="preserve">union, and for </w:t>
      </w:r>
      <w:r w:rsidRPr="001A707B">
        <w:rPr>
          <w:rFonts w:cs="Arial"/>
          <w:spacing w:val="-1"/>
        </w:rPr>
        <w:t xml:space="preserve">a very welcome and enjoyable </w:t>
      </w:r>
      <w:r w:rsidR="009B2C6E" w:rsidRPr="001A707B">
        <w:rPr>
          <w:rFonts w:cs="Arial"/>
          <w:spacing w:val="-1"/>
        </w:rPr>
        <w:t>I</w:t>
      </w:r>
      <w:r w:rsidRPr="001A707B">
        <w:rPr>
          <w:rFonts w:cs="Arial"/>
          <w:spacing w:val="-1"/>
        </w:rPr>
        <w:t>ce</w:t>
      </w:r>
      <w:r w:rsidR="009B2C6E" w:rsidRPr="001A707B">
        <w:rPr>
          <w:rFonts w:cs="Arial"/>
          <w:spacing w:val="-1"/>
        </w:rPr>
        <w:t xml:space="preserve"> B</w:t>
      </w:r>
      <w:r w:rsidRPr="001A707B">
        <w:rPr>
          <w:rFonts w:cs="Arial"/>
          <w:spacing w:val="-1"/>
        </w:rPr>
        <w:t>reaker</w:t>
      </w:r>
      <w:r w:rsidR="009B2C6E" w:rsidRPr="001A707B">
        <w:rPr>
          <w:rFonts w:cs="Arial"/>
          <w:spacing w:val="-1"/>
        </w:rPr>
        <w:t>.</w:t>
      </w:r>
    </w:p>
    <w:p w14:paraId="33863D62" w14:textId="77777777" w:rsidR="00504994" w:rsidRPr="001A707B" w:rsidRDefault="00504994" w:rsidP="000A2D63">
      <w:pPr>
        <w:pStyle w:val="BodyText"/>
        <w:spacing w:line="239" w:lineRule="auto"/>
        <w:ind w:left="0" w:right="108"/>
        <w:jc w:val="both"/>
        <w:rPr>
          <w:rFonts w:cs="Arial"/>
          <w:spacing w:val="-1"/>
        </w:rPr>
      </w:pPr>
    </w:p>
    <w:p w14:paraId="3FEDAAB9" w14:textId="77777777" w:rsidR="00504994" w:rsidRPr="001A707B" w:rsidRDefault="00504994" w:rsidP="000A2D63">
      <w:pPr>
        <w:pStyle w:val="BodyText"/>
        <w:ind w:left="0"/>
        <w:rPr>
          <w:rFonts w:cs="Arial"/>
        </w:rPr>
      </w:pPr>
      <w:r w:rsidRPr="001A707B">
        <w:rPr>
          <w:rFonts w:cs="Arial"/>
        </w:rPr>
        <w:t>The</w:t>
      </w:r>
      <w:r w:rsidRPr="001A707B">
        <w:rPr>
          <w:rFonts w:cs="Arial"/>
          <w:spacing w:val="-2"/>
        </w:rPr>
        <w:t xml:space="preserve"> </w:t>
      </w:r>
      <w:r w:rsidRPr="001A707B">
        <w:rPr>
          <w:rFonts w:cs="Arial"/>
          <w:spacing w:val="-1"/>
        </w:rPr>
        <w:t>Chair</w:t>
      </w:r>
      <w:r w:rsidRPr="001A707B">
        <w:rPr>
          <w:rFonts w:cs="Arial"/>
        </w:rPr>
        <w:t xml:space="preserve"> </w:t>
      </w:r>
      <w:r w:rsidRPr="001A707B">
        <w:rPr>
          <w:rFonts w:cs="Arial"/>
          <w:spacing w:val="-1"/>
        </w:rPr>
        <w:t>invited</w:t>
      </w:r>
      <w:r w:rsidRPr="001A707B">
        <w:rPr>
          <w:rFonts w:cs="Arial"/>
        </w:rPr>
        <w:t xml:space="preserve"> </w:t>
      </w:r>
      <w:r w:rsidRPr="001A707B">
        <w:rPr>
          <w:rFonts w:cs="Arial"/>
          <w:spacing w:val="-1"/>
        </w:rPr>
        <w:t>France,</w:t>
      </w:r>
      <w:r w:rsidRPr="001A707B">
        <w:rPr>
          <w:rFonts w:cs="Arial"/>
          <w:spacing w:val="2"/>
        </w:rPr>
        <w:t xml:space="preserve"> </w:t>
      </w:r>
      <w:r w:rsidRPr="001A707B">
        <w:rPr>
          <w:rFonts w:cs="Arial"/>
        </w:rPr>
        <w:t>the</w:t>
      </w:r>
      <w:r w:rsidRPr="001A707B">
        <w:rPr>
          <w:rFonts w:cs="Arial"/>
          <w:spacing w:val="-2"/>
        </w:rPr>
        <w:t xml:space="preserve"> </w:t>
      </w:r>
      <w:r w:rsidRPr="001A707B">
        <w:rPr>
          <w:rFonts w:cs="Arial"/>
          <w:spacing w:val="-1"/>
        </w:rPr>
        <w:t xml:space="preserve">host, </w:t>
      </w:r>
      <w:r w:rsidRPr="001A707B">
        <w:rPr>
          <w:rFonts w:cs="Arial"/>
        </w:rPr>
        <w:t>to say</w:t>
      </w:r>
      <w:r w:rsidRPr="001A707B">
        <w:rPr>
          <w:rFonts w:cs="Arial"/>
          <w:spacing w:val="-4"/>
        </w:rPr>
        <w:t xml:space="preserve"> </w:t>
      </w:r>
      <w:r w:rsidRPr="001A707B">
        <w:rPr>
          <w:rFonts w:cs="Arial"/>
        </w:rPr>
        <w:t>a</w:t>
      </w:r>
      <w:r w:rsidRPr="001A707B">
        <w:rPr>
          <w:rFonts w:cs="Arial"/>
          <w:spacing w:val="-2"/>
        </w:rPr>
        <w:t xml:space="preserve"> </w:t>
      </w:r>
      <w:r w:rsidRPr="001A707B">
        <w:rPr>
          <w:rFonts w:cs="Arial"/>
          <w:spacing w:val="1"/>
        </w:rPr>
        <w:t>few</w:t>
      </w:r>
      <w:r w:rsidRPr="001A707B">
        <w:rPr>
          <w:rFonts w:cs="Arial"/>
          <w:spacing w:val="-3"/>
        </w:rPr>
        <w:t xml:space="preserve"> </w:t>
      </w:r>
      <w:r w:rsidRPr="001A707B">
        <w:rPr>
          <w:rFonts w:cs="Arial"/>
          <w:spacing w:val="-1"/>
        </w:rPr>
        <w:t>words.</w:t>
      </w:r>
    </w:p>
    <w:p w14:paraId="1BBB580C" w14:textId="77777777" w:rsidR="009B2C6E" w:rsidRPr="001A707B" w:rsidRDefault="009B2C6E" w:rsidP="000A2D63">
      <w:pPr>
        <w:pStyle w:val="BodyText"/>
        <w:spacing w:line="239" w:lineRule="auto"/>
        <w:ind w:left="0" w:right="108"/>
        <w:jc w:val="both"/>
        <w:rPr>
          <w:rFonts w:cs="Arial"/>
          <w:spacing w:val="-1"/>
        </w:rPr>
      </w:pPr>
    </w:p>
    <w:p w14:paraId="7D2D79DB" w14:textId="5908F2E8" w:rsidR="009B2C6E" w:rsidRPr="001A707B" w:rsidRDefault="009B2C6E" w:rsidP="000A2D63">
      <w:pPr>
        <w:pStyle w:val="BodyText"/>
        <w:spacing w:line="239" w:lineRule="auto"/>
        <w:ind w:left="0" w:right="108"/>
        <w:jc w:val="both"/>
        <w:rPr>
          <w:rFonts w:cs="Arial"/>
          <w:spacing w:val="-1"/>
        </w:rPr>
      </w:pPr>
      <w:r w:rsidRPr="001A707B">
        <w:rPr>
          <w:rFonts w:cs="Arial"/>
          <w:spacing w:val="-1"/>
        </w:rPr>
        <w:t xml:space="preserve">Laurent </w:t>
      </w:r>
      <w:r w:rsidR="00AD2D62" w:rsidRPr="001A707B">
        <w:rPr>
          <w:rFonts w:cs="Arial"/>
          <w:spacing w:val="-1"/>
        </w:rPr>
        <w:t>Kerl</w:t>
      </w:r>
      <w:r w:rsidR="00B65E15" w:rsidRPr="001A707B">
        <w:rPr>
          <w:rFonts w:cs="Arial"/>
          <w:color w:val="333333"/>
        </w:rPr>
        <w:t>é</w:t>
      </w:r>
      <w:r w:rsidR="00AD2D62" w:rsidRPr="001A707B">
        <w:rPr>
          <w:rFonts w:cs="Arial"/>
          <w:spacing w:val="-1"/>
        </w:rPr>
        <w:t xml:space="preserve">guer </w:t>
      </w:r>
      <w:r w:rsidR="00461DAE" w:rsidRPr="001A707B">
        <w:rPr>
          <w:rFonts w:cs="Arial"/>
          <w:spacing w:val="-1"/>
        </w:rPr>
        <w:t>stated that France was pleased to host the meeting, having last hosted in 2009 at La R</w:t>
      </w:r>
      <w:r w:rsidR="00461DAE" w:rsidRPr="001A707B">
        <w:rPr>
          <w:rFonts w:cs="Arial"/>
          <w:color w:val="333333"/>
        </w:rPr>
        <w:t>é</w:t>
      </w:r>
      <w:r w:rsidR="00461DAE" w:rsidRPr="001A707B">
        <w:rPr>
          <w:rFonts w:cs="Arial"/>
          <w:spacing w:val="-1"/>
        </w:rPr>
        <w:t xml:space="preserve">union, however he was disappointed with </w:t>
      </w:r>
      <w:r w:rsidR="000F6014" w:rsidRPr="001A707B">
        <w:rPr>
          <w:rFonts w:cs="Arial"/>
          <w:spacing w:val="-1"/>
        </w:rPr>
        <w:t xml:space="preserve">the </w:t>
      </w:r>
      <w:r w:rsidR="00461DAE" w:rsidRPr="001A707B">
        <w:rPr>
          <w:rFonts w:cs="Arial"/>
          <w:spacing w:val="-1"/>
        </w:rPr>
        <w:t>attendance</w:t>
      </w:r>
      <w:r w:rsidR="000F6014" w:rsidRPr="001A707B">
        <w:rPr>
          <w:rFonts w:cs="Arial"/>
          <w:spacing w:val="-1"/>
        </w:rPr>
        <w:t xml:space="preserve"> considering the level of registration</w:t>
      </w:r>
      <w:r w:rsidR="00461DAE" w:rsidRPr="001A707B">
        <w:rPr>
          <w:rFonts w:cs="Arial"/>
          <w:spacing w:val="-1"/>
        </w:rPr>
        <w:t>, and stated that it was essential for co-operation. He hoped for a productive meeting and a good exchange</w:t>
      </w:r>
      <w:r w:rsidR="00F65ACA">
        <w:rPr>
          <w:rFonts w:cs="Arial"/>
          <w:spacing w:val="-1"/>
        </w:rPr>
        <w:t xml:space="preserve"> of views</w:t>
      </w:r>
      <w:r w:rsidR="00461DAE" w:rsidRPr="001A707B">
        <w:rPr>
          <w:rFonts w:cs="Arial"/>
          <w:spacing w:val="-1"/>
        </w:rPr>
        <w:t>.</w:t>
      </w:r>
      <w:r w:rsidRPr="001A707B">
        <w:rPr>
          <w:rFonts w:cs="Arial"/>
          <w:spacing w:val="-1"/>
        </w:rPr>
        <w:t xml:space="preserve"> </w:t>
      </w:r>
    </w:p>
    <w:p w14:paraId="54A8BAEC" w14:textId="77777777" w:rsidR="009B2C6E" w:rsidRPr="001A707B" w:rsidRDefault="009B2C6E" w:rsidP="000A2D63">
      <w:pPr>
        <w:pStyle w:val="BodyText"/>
        <w:spacing w:line="239" w:lineRule="auto"/>
        <w:ind w:left="0" w:right="108"/>
        <w:jc w:val="both"/>
        <w:rPr>
          <w:rFonts w:cs="Arial"/>
          <w:spacing w:val="-1"/>
        </w:rPr>
      </w:pPr>
    </w:p>
    <w:p w14:paraId="6817CD05" w14:textId="77777777" w:rsidR="009B2C6E" w:rsidRPr="001A707B" w:rsidRDefault="00461DAE" w:rsidP="000A2D63">
      <w:pPr>
        <w:pStyle w:val="BodyText"/>
        <w:spacing w:line="239" w:lineRule="auto"/>
        <w:ind w:left="0" w:right="108"/>
        <w:jc w:val="both"/>
        <w:rPr>
          <w:rFonts w:cs="Arial"/>
          <w:spacing w:val="-1"/>
        </w:rPr>
      </w:pPr>
      <w:r w:rsidRPr="001A707B">
        <w:rPr>
          <w:rFonts w:cs="Arial"/>
          <w:spacing w:val="-1"/>
        </w:rPr>
        <w:t xml:space="preserve">The Chair </w:t>
      </w:r>
      <w:r w:rsidR="000F6014" w:rsidRPr="001A707B">
        <w:rPr>
          <w:rFonts w:cs="Arial"/>
          <w:spacing w:val="-1"/>
        </w:rPr>
        <w:t>encouraged engagement,</w:t>
      </w:r>
      <w:r w:rsidR="009B2C6E" w:rsidRPr="001A707B">
        <w:rPr>
          <w:rFonts w:cs="Arial"/>
          <w:spacing w:val="-1"/>
        </w:rPr>
        <w:t xml:space="preserve"> particularly </w:t>
      </w:r>
      <w:r w:rsidR="000F6014" w:rsidRPr="001A707B">
        <w:rPr>
          <w:rFonts w:cs="Arial"/>
          <w:spacing w:val="-1"/>
        </w:rPr>
        <w:t xml:space="preserve">with </w:t>
      </w:r>
      <w:r w:rsidR="00504994" w:rsidRPr="001A707B">
        <w:rPr>
          <w:rFonts w:cs="Arial"/>
          <w:spacing w:val="-1"/>
        </w:rPr>
        <w:t xml:space="preserve">the </w:t>
      </w:r>
      <w:r w:rsidR="009B2C6E" w:rsidRPr="001A707B">
        <w:rPr>
          <w:rFonts w:cs="Arial"/>
          <w:spacing w:val="-1"/>
        </w:rPr>
        <w:t>1</w:t>
      </w:r>
      <w:r w:rsidR="009B2C6E" w:rsidRPr="001A707B">
        <w:rPr>
          <w:rFonts w:cs="Arial"/>
          <w:spacing w:val="-1"/>
          <w:vertAlign w:val="superscript"/>
        </w:rPr>
        <w:t>st</w:t>
      </w:r>
      <w:r w:rsidR="009B2C6E" w:rsidRPr="001A707B">
        <w:rPr>
          <w:rFonts w:cs="Arial"/>
          <w:spacing w:val="-1"/>
        </w:rPr>
        <w:t xml:space="preserve"> </w:t>
      </w:r>
      <w:r w:rsidR="00F82A1A" w:rsidRPr="001A707B">
        <w:rPr>
          <w:rFonts w:cs="Arial"/>
          <w:spacing w:val="-1"/>
        </w:rPr>
        <w:t>C</w:t>
      </w:r>
      <w:r w:rsidR="009B2C6E" w:rsidRPr="001A707B">
        <w:rPr>
          <w:rFonts w:cs="Arial"/>
          <w:spacing w:val="-1"/>
        </w:rPr>
        <w:t>ouncil meeting</w:t>
      </w:r>
      <w:r w:rsidR="00504994" w:rsidRPr="001A707B">
        <w:rPr>
          <w:rFonts w:cs="Arial"/>
          <w:spacing w:val="-1"/>
        </w:rPr>
        <w:t xml:space="preserve"> taking place in October</w:t>
      </w:r>
      <w:r w:rsidR="009B2C6E" w:rsidRPr="001A707B">
        <w:rPr>
          <w:rFonts w:cs="Arial"/>
          <w:spacing w:val="-1"/>
        </w:rPr>
        <w:t xml:space="preserve">, </w:t>
      </w:r>
      <w:r w:rsidR="00504994" w:rsidRPr="001A707B">
        <w:rPr>
          <w:rFonts w:cs="Arial"/>
          <w:spacing w:val="-1"/>
        </w:rPr>
        <w:t>and welcomed</w:t>
      </w:r>
      <w:r w:rsidR="00F82A1A" w:rsidRPr="001A707B">
        <w:rPr>
          <w:rFonts w:cs="Arial"/>
          <w:spacing w:val="-1"/>
        </w:rPr>
        <w:t xml:space="preserve"> any thoughts for the closed session on Friday morning </w:t>
      </w:r>
      <w:r w:rsidR="00504994" w:rsidRPr="001A707B">
        <w:rPr>
          <w:rFonts w:cs="Arial"/>
          <w:spacing w:val="-1"/>
        </w:rPr>
        <w:t xml:space="preserve">on what we want </w:t>
      </w:r>
      <w:r w:rsidR="00F82A1A" w:rsidRPr="001A707B">
        <w:rPr>
          <w:rFonts w:cs="Arial"/>
          <w:spacing w:val="-1"/>
        </w:rPr>
        <w:t>as a region f</w:t>
      </w:r>
      <w:r w:rsidRPr="001A707B">
        <w:rPr>
          <w:rFonts w:cs="Arial"/>
          <w:spacing w:val="-1"/>
        </w:rPr>
        <w:t xml:space="preserve">or the </w:t>
      </w:r>
      <w:r w:rsidR="00F82A1A" w:rsidRPr="001A707B">
        <w:rPr>
          <w:rFonts w:cs="Arial"/>
          <w:spacing w:val="-1"/>
        </w:rPr>
        <w:t>Council to consider</w:t>
      </w:r>
      <w:r w:rsidR="00F65ACA">
        <w:rPr>
          <w:rFonts w:cs="Arial"/>
          <w:spacing w:val="-1"/>
        </w:rPr>
        <w:t>,</w:t>
      </w:r>
      <w:r w:rsidR="00F82A1A" w:rsidRPr="001A707B">
        <w:rPr>
          <w:rFonts w:cs="Arial"/>
          <w:spacing w:val="-1"/>
        </w:rPr>
        <w:t xml:space="preserve"> based on the Council Agenda, this would be fed back to Captain Theo Stokes </w:t>
      </w:r>
      <w:r w:rsidRPr="001A707B">
        <w:rPr>
          <w:rFonts w:cs="Arial"/>
          <w:spacing w:val="-1"/>
        </w:rPr>
        <w:t xml:space="preserve">who will attend Council </w:t>
      </w:r>
      <w:r w:rsidR="00F82A1A" w:rsidRPr="001A707B">
        <w:rPr>
          <w:rFonts w:cs="Arial"/>
          <w:spacing w:val="-1"/>
        </w:rPr>
        <w:t xml:space="preserve">as the nominated member </w:t>
      </w:r>
      <w:r w:rsidRPr="001A707B">
        <w:rPr>
          <w:rFonts w:cs="Arial"/>
          <w:spacing w:val="-1"/>
        </w:rPr>
        <w:t>for our region</w:t>
      </w:r>
      <w:r w:rsidR="00F82A1A" w:rsidRPr="001A707B">
        <w:rPr>
          <w:rFonts w:cs="Arial"/>
          <w:spacing w:val="-1"/>
        </w:rPr>
        <w:t>.</w:t>
      </w:r>
    </w:p>
    <w:p w14:paraId="7421181F" w14:textId="77777777" w:rsidR="009B2C6E" w:rsidRPr="001A707B" w:rsidRDefault="009B2C6E" w:rsidP="000A2D63">
      <w:pPr>
        <w:pStyle w:val="BodyText"/>
        <w:spacing w:line="239" w:lineRule="auto"/>
        <w:ind w:left="0" w:right="108"/>
        <w:jc w:val="both"/>
        <w:rPr>
          <w:rFonts w:cs="Arial"/>
          <w:spacing w:val="-1"/>
        </w:rPr>
      </w:pPr>
    </w:p>
    <w:p w14:paraId="34A75F43" w14:textId="475B83ED" w:rsidR="00DD241D" w:rsidRPr="001A707B" w:rsidRDefault="00B806F5" w:rsidP="000A2D63">
      <w:pPr>
        <w:pStyle w:val="BodyText"/>
        <w:spacing w:line="239" w:lineRule="auto"/>
        <w:ind w:left="0" w:right="108"/>
        <w:jc w:val="both"/>
        <w:rPr>
          <w:rFonts w:cs="Arial"/>
          <w:spacing w:val="-1"/>
        </w:rPr>
      </w:pPr>
      <w:r w:rsidRPr="001A707B">
        <w:rPr>
          <w:rFonts w:cs="Arial"/>
          <w:spacing w:val="-1"/>
        </w:rPr>
        <w:t>The Chair then asked for a quick i</w:t>
      </w:r>
      <w:r w:rsidR="002F5C55" w:rsidRPr="001A707B">
        <w:rPr>
          <w:rFonts w:cs="Arial"/>
          <w:spacing w:val="-1"/>
        </w:rPr>
        <w:t>ntroduction from everyone present</w:t>
      </w:r>
      <w:r w:rsidR="00DD241D" w:rsidRPr="001A707B">
        <w:rPr>
          <w:rFonts w:cs="Arial"/>
          <w:spacing w:val="-1"/>
        </w:rPr>
        <w:t xml:space="preserve"> (see Annex </w:t>
      </w:r>
      <w:r w:rsidR="00C33289">
        <w:rPr>
          <w:rFonts w:cs="Arial"/>
          <w:spacing w:val="-1"/>
        </w:rPr>
        <w:t>C</w:t>
      </w:r>
      <w:r w:rsidR="00C33289" w:rsidRPr="001A707B">
        <w:rPr>
          <w:rFonts w:cs="Arial"/>
          <w:spacing w:val="-1"/>
        </w:rPr>
        <w:t xml:space="preserve"> </w:t>
      </w:r>
      <w:r w:rsidR="00DD241D" w:rsidRPr="001A707B">
        <w:rPr>
          <w:rFonts w:cs="Arial"/>
          <w:spacing w:val="-1"/>
        </w:rPr>
        <w:t xml:space="preserve">for List </w:t>
      </w:r>
      <w:r w:rsidR="002F5C55" w:rsidRPr="001A707B">
        <w:rPr>
          <w:rFonts w:cs="Arial"/>
          <w:spacing w:val="-1"/>
        </w:rPr>
        <w:t>of</w:t>
      </w:r>
      <w:r w:rsidR="00DD241D" w:rsidRPr="001A707B">
        <w:rPr>
          <w:rFonts w:cs="Arial"/>
          <w:spacing w:val="-1"/>
        </w:rPr>
        <w:t xml:space="preserve"> Participants)</w:t>
      </w:r>
      <w:r w:rsidR="00461DAE" w:rsidRPr="001A707B">
        <w:rPr>
          <w:rFonts w:cs="Arial"/>
          <w:spacing w:val="-1"/>
        </w:rPr>
        <w:t>.</w:t>
      </w:r>
      <w:r w:rsidR="002F5C55" w:rsidRPr="001A707B">
        <w:rPr>
          <w:rFonts w:cs="Arial"/>
          <w:spacing w:val="-1"/>
        </w:rPr>
        <w:t xml:space="preserve"> Evert Flier, Norway, </w:t>
      </w:r>
      <w:r w:rsidR="004D3573" w:rsidRPr="001A707B">
        <w:rPr>
          <w:rFonts w:cs="Arial"/>
          <w:spacing w:val="-1"/>
        </w:rPr>
        <w:t>share</w:t>
      </w:r>
      <w:r w:rsidR="00CB448D" w:rsidRPr="001A707B">
        <w:rPr>
          <w:rFonts w:cs="Arial"/>
          <w:spacing w:val="-1"/>
        </w:rPr>
        <w:t>d the</w:t>
      </w:r>
      <w:r w:rsidR="004D3573" w:rsidRPr="001A707B">
        <w:rPr>
          <w:rFonts w:cs="Arial"/>
          <w:spacing w:val="-1"/>
        </w:rPr>
        <w:t xml:space="preserve"> concern</w:t>
      </w:r>
      <w:r w:rsidR="002F5C55" w:rsidRPr="001A707B">
        <w:rPr>
          <w:rFonts w:cs="Arial"/>
          <w:spacing w:val="-1"/>
        </w:rPr>
        <w:t xml:space="preserve"> </w:t>
      </w:r>
      <w:r w:rsidR="00CB448D" w:rsidRPr="001A707B">
        <w:rPr>
          <w:rFonts w:cs="Arial"/>
          <w:spacing w:val="-1"/>
        </w:rPr>
        <w:t>from</w:t>
      </w:r>
      <w:r w:rsidR="002F5C55" w:rsidRPr="001A707B">
        <w:rPr>
          <w:rFonts w:cs="Arial"/>
          <w:spacing w:val="-1"/>
        </w:rPr>
        <w:t xml:space="preserve"> the Chair and France on the lack of attendance and </w:t>
      </w:r>
      <w:r w:rsidR="00CB448D" w:rsidRPr="001A707B">
        <w:rPr>
          <w:rFonts w:cs="Arial"/>
          <w:spacing w:val="-1"/>
        </w:rPr>
        <w:t>suggested a discussion on</w:t>
      </w:r>
      <w:r w:rsidR="002F5C55" w:rsidRPr="001A707B">
        <w:rPr>
          <w:rFonts w:cs="Arial"/>
          <w:spacing w:val="-1"/>
        </w:rPr>
        <w:t xml:space="preserve"> how to secure better participation, the Chair agreed </w:t>
      </w:r>
      <w:r w:rsidR="00CB448D" w:rsidRPr="001A707B">
        <w:rPr>
          <w:rFonts w:cs="Arial"/>
          <w:spacing w:val="-1"/>
        </w:rPr>
        <w:t>to</w:t>
      </w:r>
      <w:r w:rsidR="002F5C55" w:rsidRPr="001A707B">
        <w:rPr>
          <w:rFonts w:cs="Arial"/>
          <w:spacing w:val="-1"/>
        </w:rPr>
        <w:t xml:space="preserve"> add</w:t>
      </w:r>
      <w:r w:rsidR="00CB448D" w:rsidRPr="001A707B">
        <w:rPr>
          <w:rFonts w:cs="Arial"/>
          <w:spacing w:val="-1"/>
        </w:rPr>
        <w:t xml:space="preserve"> this</w:t>
      </w:r>
      <w:r w:rsidR="002F5C55" w:rsidRPr="001A707B">
        <w:rPr>
          <w:rFonts w:cs="Arial"/>
          <w:spacing w:val="-1"/>
        </w:rPr>
        <w:t xml:space="preserve"> to the Agenda</w:t>
      </w:r>
      <w:r w:rsidR="00CB448D" w:rsidRPr="001A707B">
        <w:rPr>
          <w:rFonts w:cs="Arial"/>
          <w:spacing w:val="-1"/>
        </w:rPr>
        <w:t>.</w:t>
      </w:r>
    </w:p>
    <w:p w14:paraId="13FE6CE0" w14:textId="77777777" w:rsidR="009B2C6E" w:rsidRPr="001A707B" w:rsidRDefault="009B2C6E" w:rsidP="000A2D63">
      <w:pPr>
        <w:pStyle w:val="BodyText"/>
        <w:spacing w:line="239" w:lineRule="auto"/>
        <w:ind w:left="0" w:right="108"/>
        <w:jc w:val="both"/>
        <w:rPr>
          <w:rFonts w:cs="Arial"/>
          <w:spacing w:val="-1"/>
        </w:rPr>
      </w:pPr>
    </w:p>
    <w:p w14:paraId="22A3978E" w14:textId="77777777" w:rsidR="0066134D" w:rsidRPr="001A707B" w:rsidRDefault="00CB448D" w:rsidP="000A2D63">
      <w:pPr>
        <w:pStyle w:val="BodyText"/>
        <w:spacing w:line="239" w:lineRule="auto"/>
        <w:ind w:left="0" w:right="108"/>
        <w:jc w:val="both"/>
        <w:rPr>
          <w:rFonts w:cs="Arial"/>
        </w:rPr>
      </w:pPr>
      <w:r w:rsidRPr="001A707B">
        <w:rPr>
          <w:rFonts w:cs="Arial"/>
          <w:spacing w:val="-1"/>
        </w:rPr>
        <w:t>The Chair invit</w:t>
      </w:r>
      <w:r w:rsidR="0066134D" w:rsidRPr="001A707B">
        <w:rPr>
          <w:rFonts w:cs="Arial"/>
          <w:spacing w:val="-1"/>
        </w:rPr>
        <w:t>ed Ab</w:t>
      </w:r>
      <w:r w:rsidR="00333422" w:rsidRPr="001A707B">
        <w:rPr>
          <w:rFonts w:cs="Arial"/>
          <w:spacing w:val="-1"/>
        </w:rPr>
        <w:t>r</w:t>
      </w:r>
      <w:r w:rsidR="0066134D" w:rsidRPr="001A707B">
        <w:rPr>
          <w:rFonts w:cs="Arial"/>
          <w:spacing w:val="-1"/>
        </w:rPr>
        <w:t xml:space="preserve">i </w:t>
      </w:r>
      <w:proofErr w:type="spellStart"/>
      <w:r w:rsidR="0066134D" w:rsidRPr="001A707B">
        <w:rPr>
          <w:rFonts w:cs="Arial"/>
          <w:spacing w:val="-1"/>
        </w:rPr>
        <w:t>Kampfer</w:t>
      </w:r>
      <w:proofErr w:type="spellEnd"/>
      <w:r w:rsidR="0066134D" w:rsidRPr="001A707B">
        <w:rPr>
          <w:rFonts w:cs="Arial"/>
          <w:spacing w:val="-1"/>
        </w:rPr>
        <w:t>, IHO Director</w:t>
      </w:r>
      <w:r w:rsidR="00461DAE" w:rsidRPr="001A707B">
        <w:rPr>
          <w:rFonts w:cs="Arial"/>
          <w:spacing w:val="-1"/>
        </w:rPr>
        <w:t xml:space="preserve">, to </w:t>
      </w:r>
      <w:r w:rsidR="00722008" w:rsidRPr="001A707B">
        <w:rPr>
          <w:rFonts w:cs="Arial"/>
          <w:spacing w:val="-1"/>
        </w:rPr>
        <w:t>conduct the official</w:t>
      </w:r>
      <w:r w:rsidR="00461DAE" w:rsidRPr="001A707B">
        <w:rPr>
          <w:rFonts w:cs="Arial"/>
          <w:spacing w:val="-1"/>
        </w:rPr>
        <w:t xml:space="preserve"> open</w:t>
      </w:r>
      <w:r w:rsidR="00722008" w:rsidRPr="001A707B">
        <w:rPr>
          <w:rFonts w:cs="Arial"/>
          <w:spacing w:val="-1"/>
        </w:rPr>
        <w:t>ing</w:t>
      </w:r>
      <w:r w:rsidR="00461DAE" w:rsidRPr="001A707B">
        <w:rPr>
          <w:rFonts w:cs="Arial"/>
          <w:spacing w:val="-1"/>
        </w:rPr>
        <w:t xml:space="preserve"> </w:t>
      </w:r>
      <w:r w:rsidR="00722008" w:rsidRPr="001A707B">
        <w:rPr>
          <w:rFonts w:cs="Arial"/>
          <w:spacing w:val="-1"/>
        </w:rPr>
        <w:t xml:space="preserve">of </w:t>
      </w:r>
      <w:r w:rsidR="00461DAE" w:rsidRPr="001A707B">
        <w:rPr>
          <w:rFonts w:cs="Arial"/>
          <w:spacing w:val="-1"/>
        </w:rPr>
        <w:t>the 14</w:t>
      </w:r>
      <w:r w:rsidR="00461DAE" w:rsidRPr="001A707B">
        <w:rPr>
          <w:rFonts w:cs="Arial"/>
          <w:spacing w:val="-1"/>
          <w:vertAlign w:val="superscript"/>
        </w:rPr>
        <w:t>th</w:t>
      </w:r>
      <w:r w:rsidR="00461DAE" w:rsidRPr="001A707B">
        <w:rPr>
          <w:rFonts w:cs="Arial"/>
          <w:spacing w:val="-1"/>
        </w:rPr>
        <w:t xml:space="preserve"> SAIHC</w:t>
      </w:r>
      <w:r w:rsidRPr="001A707B">
        <w:rPr>
          <w:rFonts w:cs="Arial"/>
          <w:spacing w:val="-1"/>
        </w:rPr>
        <w:t>.</w:t>
      </w:r>
      <w:r w:rsidR="00461DAE" w:rsidRPr="001A707B">
        <w:rPr>
          <w:rFonts w:cs="Arial"/>
          <w:spacing w:val="-1"/>
        </w:rPr>
        <w:t xml:space="preserve"> </w:t>
      </w:r>
    </w:p>
    <w:p w14:paraId="2852FEE9" w14:textId="73569BF1" w:rsidR="00571066" w:rsidRDefault="00571066">
      <w:pPr>
        <w:spacing w:before="9"/>
        <w:rPr>
          <w:rFonts w:ascii="Arial" w:eastAsia="Arial" w:hAnsi="Arial" w:cs="Arial"/>
        </w:rPr>
      </w:pPr>
    </w:p>
    <w:p w14:paraId="5CA9591F" w14:textId="79ED960A" w:rsidR="007C7E57" w:rsidRDefault="007C7E57">
      <w:pPr>
        <w:spacing w:before="9"/>
        <w:rPr>
          <w:rFonts w:ascii="Arial" w:eastAsia="Arial" w:hAnsi="Arial" w:cs="Arial"/>
        </w:rPr>
      </w:pPr>
    </w:p>
    <w:p w14:paraId="2AA1F79E" w14:textId="77777777" w:rsidR="007C7E57" w:rsidRPr="001A707B" w:rsidRDefault="007C7E57">
      <w:pPr>
        <w:spacing w:before="9"/>
        <w:rPr>
          <w:rFonts w:ascii="Arial" w:eastAsia="Arial" w:hAnsi="Arial" w:cs="Arial"/>
        </w:rPr>
      </w:pPr>
    </w:p>
    <w:p w14:paraId="1309FD4D" w14:textId="77777777" w:rsidR="00722008" w:rsidRPr="001A707B" w:rsidRDefault="00722008" w:rsidP="00D14CB8">
      <w:pPr>
        <w:pStyle w:val="Heading1"/>
        <w:ind w:left="2663" w:right="2669" w:firstLine="0"/>
        <w:jc w:val="center"/>
        <w:rPr>
          <w:rFonts w:cs="Arial"/>
          <w:spacing w:val="-1"/>
        </w:rPr>
      </w:pPr>
      <w:r w:rsidRPr="001A707B">
        <w:rPr>
          <w:rFonts w:cs="Arial"/>
          <w:spacing w:val="-1"/>
        </w:rPr>
        <w:lastRenderedPageBreak/>
        <w:t>Welcome from the</w:t>
      </w:r>
      <w:r w:rsidR="004D3423" w:rsidRPr="001A707B">
        <w:rPr>
          <w:rFonts w:cs="Arial"/>
          <w:spacing w:val="-4"/>
        </w:rPr>
        <w:t xml:space="preserve"> </w:t>
      </w:r>
      <w:r w:rsidRPr="001A707B">
        <w:rPr>
          <w:rFonts w:cs="Arial"/>
          <w:spacing w:val="-1"/>
        </w:rPr>
        <w:t>IHO</w:t>
      </w:r>
      <w:r w:rsidR="004D3423" w:rsidRPr="001A707B">
        <w:rPr>
          <w:rFonts w:cs="Arial"/>
        </w:rPr>
        <w:t xml:space="preserve"> </w:t>
      </w:r>
      <w:r w:rsidRPr="001A707B">
        <w:rPr>
          <w:rFonts w:cs="Arial"/>
          <w:spacing w:val="-1"/>
        </w:rPr>
        <w:t>Director</w:t>
      </w:r>
    </w:p>
    <w:p w14:paraId="01471F7C" w14:textId="77777777" w:rsidR="00D14CB8" w:rsidRPr="00B75F89" w:rsidRDefault="00D14CB8" w:rsidP="00D14CB8">
      <w:pPr>
        <w:pStyle w:val="Heading1"/>
        <w:ind w:left="2663" w:right="2669" w:firstLine="0"/>
        <w:jc w:val="center"/>
        <w:rPr>
          <w:rFonts w:cs="Arial"/>
          <w:b w:val="0"/>
          <w:bCs w:val="0"/>
          <w:highlight w:val="yellow"/>
        </w:rPr>
      </w:pPr>
    </w:p>
    <w:p w14:paraId="3D4D2C56" w14:textId="01ED7AA1" w:rsidR="000A2D63" w:rsidRPr="00F65ACA" w:rsidRDefault="00722008" w:rsidP="000A2D63">
      <w:pPr>
        <w:pStyle w:val="NormalWeb"/>
        <w:shd w:val="clear" w:color="auto" w:fill="FEFEFE"/>
        <w:spacing w:after="0"/>
        <w:jc w:val="both"/>
        <w:rPr>
          <w:rFonts w:ascii="Arial" w:hAnsi="Arial" w:cs="Arial"/>
          <w:sz w:val="22"/>
          <w:szCs w:val="22"/>
        </w:rPr>
      </w:pPr>
      <w:r w:rsidRPr="00F65ACA">
        <w:rPr>
          <w:rFonts w:ascii="Arial" w:hAnsi="Arial" w:cs="Arial"/>
          <w:sz w:val="22"/>
          <w:szCs w:val="22"/>
        </w:rPr>
        <w:t xml:space="preserve">IHO Director, Abri </w:t>
      </w:r>
      <w:proofErr w:type="spellStart"/>
      <w:r w:rsidRPr="00F65ACA">
        <w:rPr>
          <w:rFonts w:ascii="Arial" w:hAnsi="Arial" w:cs="Arial"/>
          <w:sz w:val="22"/>
          <w:szCs w:val="22"/>
        </w:rPr>
        <w:t>Kampfer</w:t>
      </w:r>
      <w:proofErr w:type="spellEnd"/>
      <w:r w:rsidRPr="00F65ACA">
        <w:rPr>
          <w:rFonts w:ascii="Arial" w:hAnsi="Arial" w:cs="Arial"/>
          <w:sz w:val="22"/>
          <w:szCs w:val="22"/>
        </w:rPr>
        <w:t xml:space="preserve"> shared the concerns already raised with the lack of participation. </w:t>
      </w:r>
      <w:r w:rsidR="00755AEE" w:rsidRPr="00F65ACA">
        <w:rPr>
          <w:rFonts w:ascii="Arial" w:hAnsi="Arial" w:cs="Arial"/>
          <w:sz w:val="22"/>
          <w:szCs w:val="22"/>
        </w:rPr>
        <w:t>He stated</w:t>
      </w:r>
      <w:r w:rsidRPr="00F65ACA">
        <w:rPr>
          <w:rFonts w:ascii="Arial" w:hAnsi="Arial" w:cs="Arial"/>
          <w:sz w:val="22"/>
          <w:szCs w:val="22"/>
        </w:rPr>
        <w:t xml:space="preserve"> that it was important to take note of the IHO Aim, Mission and Vision</w:t>
      </w:r>
      <w:r w:rsidR="00714BEF">
        <w:rPr>
          <w:rFonts w:ascii="Arial" w:hAnsi="Arial" w:cs="Arial"/>
          <w:sz w:val="22"/>
          <w:szCs w:val="22"/>
        </w:rPr>
        <w:t xml:space="preserve">, which tied in </w:t>
      </w:r>
      <w:r w:rsidR="003F0ADB">
        <w:rPr>
          <w:rFonts w:ascii="Arial" w:hAnsi="Arial" w:cs="Arial"/>
          <w:sz w:val="22"/>
          <w:szCs w:val="22"/>
        </w:rPr>
        <w:t>well with SAIHC</w:t>
      </w:r>
      <w:r w:rsidR="0004799E" w:rsidRPr="00F65ACA">
        <w:rPr>
          <w:rFonts w:ascii="Arial" w:hAnsi="Arial" w:cs="Arial"/>
          <w:sz w:val="22"/>
          <w:szCs w:val="22"/>
        </w:rPr>
        <w:t xml:space="preserve">, </w:t>
      </w:r>
      <w:r w:rsidR="003F0ADB">
        <w:rPr>
          <w:rFonts w:ascii="Arial" w:hAnsi="Arial" w:cs="Arial"/>
          <w:sz w:val="22"/>
          <w:szCs w:val="22"/>
        </w:rPr>
        <w:t>and</w:t>
      </w:r>
      <w:r w:rsidR="0004799E" w:rsidRPr="00F65ACA">
        <w:rPr>
          <w:rFonts w:ascii="Arial" w:hAnsi="Arial" w:cs="Arial"/>
          <w:sz w:val="22"/>
          <w:szCs w:val="22"/>
        </w:rPr>
        <w:t xml:space="preserve"> r</w:t>
      </w:r>
      <w:r w:rsidR="00860DCD" w:rsidRPr="00F65ACA">
        <w:rPr>
          <w:rFonts w:ascii="Arial" w:hAnsi="Arial" w:cs="Arial"/>
          <w:sz w:val="22"/>
          <w:szCs w:val="22"/>
        </w:rPr>
        <w:t xml:space="preserve">ead </w:t>
      </w:r>
      <w:r w:rsidR="003F0ADB">
        <w:rPr>
          <w:rFonts w:ascii="Arial" w:hAnsi="Arial" w:cs="Arial"/>
          <w:sz w:val="22"/>
          <w:szCs w:val="22"/>
        </w:rPr>
        <w:t xml:space="preserve">them </w:t>
      </w:r>
      <w:r w:rsidR="00860DCD" w:rsidRPr="00F65ACA">
        <w:rPr>
          <w:rFonts w:ascii="Arial" w:hAnsi="Arial" w:cs="Arial"/>
          <w:sz w:val="22"/>
          <w:szCs w:val="22"/>
        </w:rPr>
        <w:t>out</w:t>
      </w:r>
      <w:r w:rsidR="003F0ADB">
        <w:rPr>
          <w:rFonts w:ascii="Arial" w:hAnsi="Arial" w:cs="Arial"/>
          <w:sz w:val="22"/>
          <w:szCs w:val="22"/>
        </w:rPr>
        <w:t>, along with the five aims of the Commission</w:t>
      </w:r>
      <w:r w:rsidR="000A2D63" w:rsidRPr="005E14BC">
        <w:rPr>
          <w:rFonts w:ascii="Arial" w:hAnsi="Arial" w:cs="Arial"/>
          <w:sz w:val="22"/>
          <w:szCs w:val="22"/>
        </w:rPr>
        <w:t>.</w:t>
      </w:r>
    </w:p>
    <w:p w14:paraId="350DF674" w14:textId="77777777" w:rsidR="004547D3" w:rsidRPr="00F65ACA" w:rsidRDefault="004547D3" w:rsidP="000A2D63">
      <w:pPr>
        <w:pStyle w:val="NormalWeb"/>
        <w:shd w:val="clear" w:color="auto" w:fill="FEFEFE"/>
        <w:spacing w:after="0"/>
        <w:ind w:left="2"/>
        <w:jc w:val="both"/>
        <w:rPr>
          <w:rFonts w:ascii="Arial" w:hAnsi="Arial" w:cs="Arial"/>
          <w:sz w:val="22"/>
          <w:szCs w:val="22"/>
        </w:rPr>
      </w:pPr>
    </w:p>
    <w:p w14:paraId="73B4A152" w14:textId="5AD0F2F3" w:rsidR="00722008" w:rsidRPr="00F65ACA" w:rsidRDefault="00755AEE" w:rsidP="000A2D63">
      <w:pPr>
        <w:pStyle w:val="NormalWeb"/>
        <w:shd w:val="clear" w:color="auto" w:fill="FEFEFE"/>
        <w:spacing w:after="0"/>
        <w:ind w:left="2"/>
        <w:jc w:val="both"/>
        <w:rPr>
          <w:rFonts w:ascii="Arial" w:hAnsi="Arial" w:cs="Arial"/>
          <w:sz w:val="22"/>
          <w:szCs w:val="22"/>
        </w:rPr>
      </w:pPr>
      <w:r w:rsidRPr="00F65ACA">
        <w:rPr>
          <w:rFonts w:ascii="Arial" w:hAnsi="Arial" w:cs="Arial"/>
          <w:sz w:val="22"/>
          <w:szCs w:val="22"/>
        </w:rPr>
        <w:t xml:space="preserve">He invited the participants </w:t>
      </w:r>
      <w:r w:rsidR="001B2612" w:rsidRPr="00F65ACA">
        <w:rPr>
          <w:rFonts w:ascii="Arial" w:hAnsi="Arial" w:cs="Arial"/>
          <w:sz w:val="22"/>
          <w:szCs w:val="22"/>
        </w:rPr>
        <w:t xml:space="preserve">to </w:t>
      </w:r>
      <w:r w:rsidRPr="00F65ACA">
        <w:rPr>
          <w:rFonts w:ascii="Arial" w:hAnsi="Arial" w:cs="Arial"/>
          <w:sz w:val="22"/>
          <w:szCs w:val="22"/>
        </w:rPr>
        <w:t>follow the agenda</w:t>
      </w:r>
      <w:r w:rsidR="007204A6" w:rsidRPr="00F65ACA">
        <w:rPr>
          <w:rFonts w:ascii="Arial" w:hAnsi="Arial" w:cs="Arial"/>
          <w:sz w:val="22"/>
          <w:szCs w:val="22"/>
        </w:rPr>
        <w:t xml:space="preserve"> with discussions</w:t>
      </w:r>
      <w:r w:rsidR="006F60F4" w:rsidRPr="00F65ACA">
        <w:rPr>
          <w:rFonts w:ascii="Arial" w:hAnsi="Arial" w:cs="Arial"/>
          <w:sz w:val="22"/>
          <w:szCs w:val="22"/>
        </w:rPr>
        <w:t xml:space="preserve">, in support of the commission aims and the new developments </w:t>
      </w:r>
      <w:r w:rsidR="001B2612" w:rsidRPr="00F65ACA">
        <w:rPr>
          <w:rFonts w:ascii="Arial" w:hAnsi="Arial" w:cs="Arial"/>
          <w:sz w:val="22"/>
          <w:szCs w:val="22"/>
        </w:rPr>
        <w:t>in</w:t>
      </w:r>
      <w:r w:rsidR="006F60F4" w:rsidRPr="00F65ACA">
        <w:rPr>
          <w:rFonts w:ascii="Arial" w:hAnsi="Arial" w:cs="Arial"/>
          <w:sz w:val="22"/>
          <w:szCs w:val="22"/>
        </w:rPr>
        <w:t xml:space="preserve"> the IHO. He invited participants</w:t>
      </w:r>
      <w:r w:rsidRPr="00F65ACA">
        <w:rPr>
          <w:rFonts w:ascii="Arial" w:hAnsi="Arial" w:cs="Arial"/>
          <w:sz w:val="22"/>
          <w:szCs w:val="22"/>
        </w:rPr>
        <w:t xml:space="preserve"> to consider how we can</w:t>
      </w:r>
      <w:r w:rsidR="006F60F4" w:rsidRPr="00F65ACA">
        <w:rPr>
          <w:rFonts w:ascii="Arial" w:hAnsi="Arial" w:cs="Arial"/>
          <w:sz w:val="22"/>
          <w:szCs w:val="22"/>
        </w:rPr>
        <w:t xml:space="preserve"> a</w:t>
      </w:r>
      <w:r w:rsidR="00722008" w:rsidRPr="00F65ACA">
        <w:rPr>
          <w:rFonts w:ascii="Arial" w:hAnsi="Arial" w:cs="Arial"/>
          <w:sz w:val="22"/>
          <w:szCs w:val="22"/>
        </w:rPr>
        <w:t xml:space="preserve">ddress </w:t>
      </w:r>
      <w:r w:rsidR="006F60F4" w:rsidRPr="00F65ACA">
        <w:rPr>
          <w:rFonts w:ascii="Arial" w:hAnsi="Arial" w:cs="Arial"/>
          <w:sz w:val="22"/>
          <w:szCs w:val="22"/>
        </w:rPr>
        <w:t xml:space="preserve">the </w:t>
      </w:r>
      <w:r w:rsidR="00722008" w:rsidRPr="00F65ACA">
        <w:rPr>
          <w:rFonts w:ascii="Arial" w:hAnsi="Arial" w:cs="Arial"/>
          <w:sz w:val="22"/>
          <w:szCs w:val="22"/>
        </w:rPr>
        <w:t xml:space="preserve">shortcomings </w:t>
      </w:r>
      <w:r w:rsidR="006F60F4" w:rsidRPr="00F65ACA">
        <w:rPr>
          <w:rFonts w:ascii="Arial" w:hAnsi="Arial" w:cs="Arial"/>
          <w:sz w:val="22"/>
          <w:szCs w:val="22"/>
        </w:rPr>
        <w:t>of the five aims of the commission</w:t>
      </w:r>
      <w:r w:rsidR="007204A6" w:rsidRPr="00F65ACA">
        <w:rPr>
          <w:rFonts w:ascii="Arial" w:hAnsi="Arial" w:cs="Arial"/>
          <w:sz w:val="22"/>
          <w:szCs w:val="22"/>
        </w:rPr>
        <w:t xml:space="preserve"> within this region. He stated that a</w:t>
      </w:r>
      <w:r w:rsidR="006F60F4" w:rsidRPr="00F65ACA">
        <w:rPr>
          <w:rFonts w:ascii="Arial" w:hAnsi="Arial" w:cs="Arial"/>
          <w:sz w:val="22"/>
          <w:szCs w:val="22"/>
        </w:rPr>
        <w:t xml:space="preserve"> </w:t>
      </w:r>
      <w:r w:rsidR="00722008" w:rsidRPr="00F65ACA">
        <w:rPr>
          <w:rFonts w:ascii="Arial" w:hAnsi="Arial" w:cs="Arial"/>
          <w:sz w:val="22"/>
          <w:szCs w:val="22"/>
        </w:rPr>
        <w:t xml:space="preserve">strategy </w:t>
      </w:r>
      <w:r w:rsidR="007204A6" w:rsidRPr="00F65ACA">
        <w:rPr>
          <w:rFonts w:ascii="Arial" w:hAnsi="Arial" w:cs="Arial"/>
          <w:sz w:val="22"/>
          <w:szCs w:val="22"/>
        </w:rPr>
        <w:t xml:space="preserve">was needed </w:t>
      </w:r>
      <w:r w:rsidR="00722008" w:rsidRPr="00F65ACA">
        <w:rPr>
          <w:rFonts w:ascii="Arial" w:hAnsi="Arial" w:cs="Arial"/>
          <w:sz w:val="22"/>
          <w:szCs w:val="22"/>
        </w:rPr>
        <w:t xml:space="preserve">to encourage </w:t>
      </w:r>
      <w:r w:rsidR="006F60F4" w:rsidRPr="00F65ACA">
        <w:rPr>
          <w:rFonts w:ascii="Arial" w:hAnsi="Arial" w:cs="Arial"/>
          <w:sz w:val="22"/>
          <w:szCs w:val="22"/>
        </w:rPr>
        <w:t>better participation</w:t>
      </w:r>
      <w:r w:rsidRPr="00F65ACA">
        <w:rPr>
          <w:rFonts w:ascii="Arial" w:hAnsi="Arial" w:cs="Arial"/>
          <w:sz w:val="22"/>
          <w:szCs w:val="22"/>
        </w:rPr>
        <w:t xml:space="preserve">, </w:t>
      </w:r>
      <w:r w:rsidR="006F60F4" w:rsidRPr="00F65ACA">
        <w:rPr>
          <w:rFonts w:ascii="Arial" w:hAnsi="Arial" w:cs="Arial"/>
          <w:sz w:val="22"/>
          <w:szCs w:val="22"/>
        </w:rPr>
        <w:t xml:space="preserve">attendance </w:t>
      </w:r>
      <w:r w:rsidR="001B2612" w:rsidRPr="00F65ACA">
        <w:rPr>
          <w:rFonts w:ascii="Arial" w:hAnsi="Arial" w:cs="Arial"/>
          <w:sz w:val="22"/>
          <w:szCs w:val="22"/>
        </w:rPr>
        <w:t xml:space="preserve">at conferences </w:t>
      </w:r>
      <w:r w:rsidR="006F60F4" w:rsidRPr="00F65ACA">
        <w:rPr>
          <w:rFonts w:ascii="Arial" w:hAnsi="Arial" w:cs="Arial"/>
          <w:sz w:val="22"/>
          <w:szCs w:val="22"/>
        </w:rPr>
        <w:t xml:space="preserve">and </w:t>
      </w:r>
      <w:r w:rsidRPr="00F65ACA">
        <w:rPr>
          <w:rFonts w:ascii="Arial" w:hAnsi="Arial" w:cs="Arial"/>
          <w:sz w:val="22"/>
          <w:szCs w:val="22"/>
        </w:rPr>
        <w:t>meaningful contributions throughout the year</w:t>
      </w:r>
      <w:r w:rsidR="006F60F4" w:rsidRPr="00F65ACA">
        <w:rPr>
          <w:rFonts w:ascii="Arial" w:hAnsi="Arial" w:cs="Arial"/>
          <w:sz w:val="22"/>
          <w:szCs w:val="22"/>
        </w:rPr>
        <w:t xml:space="preserve">. </w:t>
      </w:r>
      <w:r w:rsidR="007204A6" w:rsidRPr="00F65ACA">
        <w:rPr>
          <w:rFonts w:ascii="Arial" w:hAnsi="Arial" w:cs="Arial"/>
          <w:sz w:val="22"/>
          <w:szCs w:val="22"/>
        </w:rPr>
        <w:t>He acknowledged that progress was</w:t>
      </w:r>
      <w:r w:rsidR="006F60F4" w:rsidRPr="00F65ACA">
        <w:rPr>
          <w:rFonts w:ascii="Arial" w:hAnsi="Arial" w:cs="Arial"/>
          <w:sz w:val="22"/>
          <w:szCs w:val="22"/>
        </w:rPr>
        <w:t xml:space="preserve"> </w:t>
      </w:r>
      <w:r w:rsidR="001B2612" w:rsidRPr="00F65ACA">
        <w:rPr>
          <w:rFonts w:ascii="Arial" w:hAnsi="Arial" w:cs="Arial"/>
          <w:sz w:val="22"/>
          <w:szCs w:val="22"/>
        </w:rPr>
        <w:t>need</w:t>
      </w:r>
      <w:r w:rsidR="007204A6" w:rsidRPr="00F65ACA">
        <w:rPr>
          <w:rFonts w:ascii="Arial" w:hAnsi="Arial" w:cs="Arial"/>
          <w:sz w:val="22"/>
          <w:szCs w:val="22"/>
        </w:rPr>
        <w:t xml:space="preserve">ed </w:t>
      </w:r>
      <w:r w:rsidR="001B2612" w:rsidRPr="00F65ACA">
        <w:rPr>
          <w:rFonts w:ascii="Arial" w:hAnsi="Arial" w:cs="Arial"/>
          <w:sz w:val="22"/>
          <w:szCs w:val="22"/>
        </w:rPr>
        <w:t xml:space="preserve">as we </w:t>
      </w:r>
      <w:r w:rsidR="006F60F4" w:rsidRPr="00F65ACA">
        <w:rPr>
          <w:rFonts w:ascii="Arial" w:hAnsi="Arial" w:cs="Arial"/>
          <w:sz w:val="22"/>
          <w:szCs w:val="22"/>
        </w:rPr>
        <w:t>have been treading water for many years with very little to show for our efforts.</w:t>
      </w:r>
      <w:r w:rsidR="001B2612" w:rsidRPr="00F65ACA">
        <w:rPr>
          <w:rFonts w:ascii="Arial" w:hAnsi="Arial" w:cs="Arial"/>
          <w:sz w:val="22"/>
          <w:szCs w:val="22"/>
        </w:rPr>
        <w:t xml:space="preserve"> </w:t>
      </w:r>
      <w:r w:rsidR="007204A6" w:rsidRPr="00F65ACA">
        <w:rPr>
          <w:rFonts w:ascii="Arial" w:hAnsi="Arial" w:cs="Arial"/>
          <w:sz w:val="22"/>
          <w:szCs w:val="22"/>
        </w:rPr>
        <w:t xml:space="preserve">He mentioned that </w:t>
      </w:r>
      <w:r w:rsidR="00722008" w:rsidRPr="00F65ACA">
        <w:rPr>
          <w:rFonts w:ascii="Arial" w:hAnsi="Arial" w:cs="Arial"/>
          <w:sz w:val="22"/>
          <w:szCs w:val="22"/>
        </w:rPr>
        <w:t>more of the countr</w:t>
      </w:r>
      <w:r w:rsidRPr="00F65ACA">
        <w:rPr>
          <w:rFonts w:ascii="Arial" w:hAnsi="Arial" w:cs="Arial"/>
          <w:sz w:val="22"/>
          <w:szCs w:val="22"/>
        </w:rPr>
        <w:t>i</w:t>
      </w:r>
      <w:r w:rsidR="00722008" w:rsidRPr="00F65ACA">
        <w:rPr>
          <w:rFonts w:ascii="Arial" w:hAnsi="Arial" w:cs="Arial"/>
          <w:sz w:val="22"/>
          <w:szCs w:val="22"/>
        </w:rPr>
        <w:t xml:space="preserve">es in the region </w:t>
      </w:r>
      <w:r w:rsidR="007204A6" w:rsidRPr="00F65ACA">
        <w:rPr>
          <w:rFonts w:ascii="Arial" w:hAnsi="Arial" w:cs="Arial"/>
          <w:sz w:val="22"/>
          <w:szCs w:val="22"/>
        </w:rPr>
        <w:t xml:space="preserve">need </w:t>
      </w:r>
      <w:r w:rsidR="00722008" w:rsidRPr="00F65ACA">
        <w:rPr>
          <w:rFonts w:ascii="Arial" w:hAnsi="Arial" w:cs="Arial"/>
          <w:sz w:val="22"/>
          <w:szCs w:val="22"/>
        </w:rPr>
        <w:t>to join IHO</w:t>
      </w:r>
      <w:r w:rsidR="001B2612" w:rsidRPr="00F65ACA">
        <w:rPr>
          <w:rFonts w:ascii="Arial" w:hAnsi="Arial" w:cs="Arial"/>
          <w:sz w:val="22"/>
          <w:szCs w:val="22"/>
        </w:rPr>
        <w:t xml:space="preserve">. The CB Coordinator has </w:t>
      </w:r>
      <w:r w:rsidR="007204A6" w:rsidRPr="00F65ACA">
        <w:rPr>
          <w:rFonts w:ascii="Arial" w:hAnsi="Arial" w:cs="Arial"/>
          <w:sz w:val="22"/>
          <w:szCs w:val="22"/>
        </w:rPr>
        <w:t xml:space="preserve">also </w:t>
      </w:r>
      <w:r w:rsidR="001B2612" w:rsidRPr="00F65ACA">
        <w:rPr>
          <w:rFonts w:ascii="Arial" w:hAnsi="Arial" w:cs="Arial"/>
          <w:sz w:val="22"/>
          <w:szCs w:val="22"/>
        </w:rPr>
        <w:t xml:space="preserve">voiced his concerns, as other regions have shown real </w:t>
      </w:r>
      <w:r w:rsidR="007204A6" w:rsidRPr="00F65ACA">
        <w:rPr>
          <w:rFonts w:ascii="Arial" w:hAnsi="Arial" w:cs="Arial"/>
          <w:sz w:val="22"/>
          <w:szCs w:val="22"/>
        </w:rPr>
        <w:t>progress</w:t>
      </w:r>
      <w:r w:rsidR="00345072">
        <w:rPr>
          <w:rFonts w:ascii="Arial" w:hAnsi="Arial" w:cs="Arial"/>
          <w:sz w:val="22"/>
          <w:szCs w:val="22"/>
        </w:rPr>
        <w:t>, but also made the point that the IHO website did not make it easy to understand the joining process and perhaps a better link and gu</w:t>
      </w:r>
      <w:r w:rsidR="005726AE">
        <w:rPr>
          <w:rFonts w:ascii="Arial" w:hAnsi="Arial" w:cs="Arial"/>
          <w:sz w:val="22"/>
          <w:szCs w:val="22"/>
        </w:rPr>
        <w:t>idance was required</w:t>
      </w:r>
      <w:r w:rsidR="007204A6" w:rsidRPr="00F65ACA">
        <w:rPr>
          <w:rFonts w:ascii="Arial" w:hAnsi="Arial" w:cs="Arial"/>
          <w:sz w:val="22"/>
          <w:szCs w:val="22"/>
        </w:rPr>
        <w:t>.</w:t>
      </w:r>
    </w:p>
    <w:p w14:paraId="739DB72E" w14:textId="77777777" w:rsidR="00722008" w:rsidRPr="00F65ACA" w:rsidRDefault="00722008" w:rsidP="000A2D63">
      <w:pPr>
        <w:pStyle w:val="BodyText"/>
        <w:ind w:left="0" w:right="117"/>
        <w:rPr>
          <w:rFonts w:cs="Arial"/>
        </w:rPr>
      </w:pPr>
    </w:p>
    <w:p w14:paraId="04894B3D" w14:textId="77777777" w:rsidR="004547D3" w:rsidRPr="00F65ACA" w:rsidRDefault="001B2612" w:rsidP="000A2D63">
      <w:pPr>
        <w:pStyle w:val="BodyText"/>
        <w:ind w:left="0" w:right="117"/>
        <w:rPr>
          <w:rFonts w:cs="Arial"/>
        </w:rPr>
      </w:pPr>
      <w:r w:rsidRPr="00F65ACA">
        <w:rPr>
          <w:rFonts w:cs="Arial"/>
        </w:rPr>
        <w:t>He w</w:t>
      </w:r>
      <w:r w:rsidR="006F60F4" w:rsidRPr="00F65ACA">
        <w:rPr>
          <w:rFonts w:cs="Arial"/>
        </w:rPr>
        <w:t>ish</w:t>
      </w:r>
      <w:r w:rsidRPr="00F65ACA">
        <w:rPr>
          <w:rFonts w:cs="Arial"/>
        </w:rPr>
        <w:t>ed</w:t>
      </w:r>
      <w:r w:rsidR="006F60F4" w:rsidRPr="00F65ACA">
        <w:rPr>
          <w:rFonts w:cs="Arial"/>
        </w:rPr>
        <w:t xml:space="preserve"> </w:t>
      </w:r>
      <w:r w:rsidRPr="00F65ACA">
        <w:rPr>
          <w:rFonts w:cs="Arial"/>
        </w:rPr>
        <w:t>all</w:t>
      </w:r>
      <w:r w:rsidR="006F60F4" w:rsidRPr="00F65ACA">
        <w:rPr>
          <w:rFonts w:cs="Arial"/>
        </w:rPr>
        <w:t xml:space="preserve"> </w:t>
      </w:r>
      <w:r w:rsidRPr="00F65ACA">
        <w:rPr>
          <w:rFonts w:cs="Arial"/>
        </w:rPr>
        <w:t xml:space="preserve">participants </w:t>
      </w:r>
      <w:r w:rsidR="006F60F4" w:rsidRPr="00F65ACA">
        <w:rPr>
          <w:rFonts w:cs="Arial"/>
        </w:rPr>
        <w:t>fruitful discussions over the next couple of days</w:t>
      </w:r>
      <w:r w:rsidRPr="00F65ACA">
        <w:rPr>
          <w:rFonts w:cs="Arial"/>
        </w:rPr>
        <w:t>, and finally e</w:t>
      </w:r>
      <w:r w:rsidR="00722008" w:rsidRPr="00F65ACA">
        <w:rPr>
          <w:rFonts w:cs="Arial"/>
        </w:rPr>
        <w:t>xpress</w:t>
      </w:r>
      <w:r w:rsidRPr="00F65ACA">
        <w:rPr>
          <w:rFonts w:cs="Arial"/>
        </w:rPr>
        <w:t>ed his</w:t>
      </w:r>
      <w:r w:rsidR="00722008" w:rsidRPr="00F65ACA">
        <w:rPr>
          <w:rFonts w:cs="Arial"/>
        </w:rPr>
        <w:t xml:space="preserve"> sincere</w:t>
      </w:r>
      <w:r w:rsidR="00755AEE" w:rsidRPr="00F65ACA">
        <w:rPr>
          <w:rFonts w:cs="Arial"/>
        </w:rPr>
        <w:t>st</w:t>
      </w:r>
      <w:r w:rsidR="00722008" w:rsidRPr="00F65ACA">
        <w:rPr>
          <w:rFonts w:cs="Arial"/>
        </w:rPr>
        <w:t xml:space="preserve"> appreciation to France</w:t>
      </w:r>
      <w:r w:rsidRPr="00F65ACA">
        <w:rPr>
          <w:rFonts w:cs="Arial"/>
        </w:rPr>
        <w:t>.</w:t>
      </w:r>
      <w:r w:rsidR="00722008" w:rsidRPr="00F65ACA">
        <w:rPr>
          <w:rFonts w:cs="Arial"/>
        </w:rPr>
        <w:t xml:space="preserve"> </w:t>
      </w:r>
    </w:p>
    <w:p w14:paraId="22180973" w14:textId="77777777" w:rsidR="00D14CB8" w:rsidRPr="00F65ACA" w:rsidRDefault="00D14CB8" w:rsidP="000A2D63">
      <w:pPr>
        <w:pStyle w:val="BodyText"/>
        <w:ind w:left="0" w:right="117"/>
        <w:rPr>
          <w:rFonts w:cs="Arial"/>
        </w:rPr>
      </w:pPr>
    </w:p>
    <w:p w14:paraId="0F2F53A7" w14:textId="53FC9F07" w:rsidR="00CC7B28" w:rsidRPr="00F65ACA" w:rsidRDefault="006F60F4" w:rsidP="000A2D63">
      <w:pPr>
        <w:pStyle w:val="BodyText"/>
        <w:ind w:left="0" w:right="117"/>
        <w:rPr>
          <w:rFonts w:cs="Arial"/>
        </w:rPr>
      </w:pPr>
      <w:r w:rsidRPr="00F65ACA">
        <w:rPr>
          <w:rFonts w:cs="Arial"/>
        </w:rPr>
        <w:t xml:space="preserve">The Chair thanked </w:t>
      </w:r>
      <w:r w:rsidR="00810B29">
        <w:rPr>
          <w:rFonts w:cs="Arial"/>
        </w:rPr>
        <w:t>the IHO Director</w:t>
      </w:r>
      <w:r w:rsidRPr="00F65ACA">
        <w:rPr>
          <w:rFonts w:cs="Arial"/>
        </w:rPr>
        <w:t xml:space="preserve">, </w:t>
      </w:r>
      <w:r w:rsidR="008E7D80" w:rsidRPr="00F65ACA">
        <w:rPr>
          <w:rFonts w:cs="Arial"/>
        </w:rPr>
        <w:t xml:space="preserve">endorsed his words and acknowledged him </w:t>
      </w:r>
      <w:r w:rsidRPr="00F65ACA">
        <w:rPr>
          <w:rFonts w:cs="Arial"/>
        </w:rPr>
        <w:t xml:space="preserve">for reminding us of </w:t>
      </w:r>
      <w:r w:rsidR="008E7D80" w:rsidRPr="00F65ACA">
        <w:rPr>
          <w:rFonts w:cs="Arial"/>
        </w:rPr>
        <w:t>why we are here as a regional</w:t>
      </w:r>
      <w:r w:rsidRPr="00F65ACA">
        <w:rPr>
          <w:rFonts w:cs="Arial"/>
        </w:rPr>
        <w:t xml:space="preserve"> commission. He then welcomed the Mozambique delegation</w:t>
      </w:r>
      <w:r w:rsidR="003F179E" w:rsidRPr="00F65ACA">
        <w:rPr>
          <w:rFonts w:cs="Arial"/>
        </w:rPr>
        <w:t xml:space="preserve"> and invited them to introduce themselves</w:t>
      </w:r>
      <w:r w:rsidR="001B2612" w:rsidRPr="00F65ACA">
        <w:rPr>
          <w:rFonts w:cs="Arial"/>
        </w:rPr>
        <w:t>.</w:t>
      </w:r>
    </w:p>
    <w:p w14:paraId="25A8DD19" w14:textId="77777777" w:rsidR="00AF7D95" w:rsidRPr="00F65ACA" w:rsidRDefault="00AF7D95" w:rsidP="000A2D63">
      <w:pPr>
        <w:pStyle w:val="BodyText"/>
        <w:ind w:left="0" w:right="117"/>
        <w:rPr>
          <w:rFonts w:cs="Arial"/>
        </w:rPr>
      </w:pPr>
    </w:p>
    <w:p w14:paraId="5A36E118" w14:textId="77777777" w:rsidR="00AF7D95" w:rsidRPr="00F65ACA" w:rsidRDefault="00AF7D95" w:rsidP="000A2D63">
      <w:pPr>
        <w:pStyle w:val="BodyText"/>
        <w:ind w:left="0" w:right="117"/>
        <w:rPr>
          <w:rFonts w:cs="Arial"/>
        </w:rPr>
      </w:pPr>
      <w:r w:rsidRPr="00F65ACA">
        <w:rPr>
          <w:rFonts w:cs="Arial"/>
        </w:rPr>
        <w:t>The Mozambique delegation introduced themselves, and apologized for arriving late.</w:t>
      </w:r>
    </w:p>
    <w:p w14:paraId="06664DD5" w14:textId="77777777" w:rsidR="00CD2D1C" w:rsidRPr="00F65ACA" w:rsidRDefault="00CD2D1C" w:rsidP="000A2D63">
      <w:pPr>
        <w:pStyle w:val="BodyText"/>
        <w:ind w:left="0" w:right="108"/>
        <w:jc w:val="both"/>
        <w:rPr>
          <w:rFonts w:cs="Arial"/>
          <w:spacing w:val="-1"/>
        </w:rPr>
      </w:pPr>
    </w:p>
    <w:p w14:paraId="1DC49E60" w14:textId="77777777" w:rsidR="002D274E" w:rsidRDefault="004547D3" w:rsidP="000A2D63">
      <w:pPr>
        <w:pStyle w:val="BodyText"/>
        <w:ind w:left="0" w:right="108"/>
        <w:jc w:val="both"/>
        <w:rPr>
          <w:rFonts w:cs="Arial"/>
          <w:spacing w:val="-1"/>
        </w:rPr>
      </w:pPr>
      <w:r w:rsidRPr="00F65ACA">
        <w:rPr>
          <w:rFonts w:cs="Arial"/>
          <w:spacing w:val="-1"/>
        </w:rPr>
        <w:t>With exactly two thirds (2/3) of the Members of the Commission present (France, Mozambique, Norway and UK) the Conference was declared quorum.</w:t>
      </w:r>
    </w:p>
    <w:p w14:paraId="1AFC92FB" w14:textId="77777777" w:rsidR="00423CE5" w:rsidRDefault="00423CE5" w:rsidP="000A2D63">
      <w:pPr>
        <w:pStyle w:val="BodyText"/>
        <w:ind w:left="0" w:right="108"/>
        <w:jc w:val="both"/>
        <w:rPr>
          <w:rFonts w:cs="Arial"/>
          <w:spacing w:val="-1"/>
        </w:rPr>
      </w:pPr>
    </w:p>
    <w:p w14:paraId="669F734F" w14:textId="55E01331" w:rsidR="00423CE5" w:rsidRPr="00F65ACA" w:rsidRDefault="00DC46F6" w:rsidP="000A2D63">
      <w:pPr>
        <w:pStyle w:val="BodyText"/>
        <w:ind w:left="0" w:right="108"/>
        <w:jc w:val="both"/>
        <w:rPr>
          <w:rFonts w:cs="Arial"/>
          <w:spacing w:val="-1"/>
        </w:rPr>
      </w:pPr>
      <w:r>
        <w:rPr>
          <w:rFonts w:cs="Arial"/>
          <w:spacing w:val="-1"/>
        </w:rPr>
        <w:t xml:space="preserve">Action items appear in red throughout the relevant Agenda Items, </w:t>
      </w:r>
      <w:r w:rsidR="00C32422">
        <w:rPr>
          <w:rFonts w:cs="Arial"/>
          <w:spacing w:val="-1"/>
        </w:rPr>
        <w:t xml:space="preserve">and are </w:t>
      </w:r>
      <w:r>
        <w:rPr>
          <w:rFonts w:cs="Arial"/>
          <w:spacing w:val="-1"/>
        </w:rPr>
        <w:t>consolidated in</w:t>
      </w:r>
      <w:r w:rsidR="00FB065E">
        <w:rPr>
          <w:rFonts w:cs="Arial"/>
          <w:spacing w:val="-1"/>
        </w:rPr>
        <w:t xml:space="preserve"> </w:t>
      </w:r>
      <w:r>
        <w:rPr>
          <w:rFonts w:cs="Arial"/>
          <w:spacing w:val="-1"/>
        </w:rPr>
        <w:t xml:space="preserve">table </w:t>
      </w:r>
      <w:r w:rsidR="00FB065E">
        <w:rPr>
          <w:rFonts w:cs="Arial"/>
          <w:spacing w:val="-1"/>
        </w:rPr>
        <w:t xml:space="preserve">form </w:t>
      </w:r>
      <w:r>
        <w:rPr>
          <w:rFonts w:cs="Arial"/>
          <w:spacing w:val="-1"/>
        </w:rPr>
        <w:t>in Annex A</w:t>
      </w:r>
      <w:r w:rsidR="00C33289">
        <w:rPr>
          <w:rFonts w:cs="Arial"/>
          <w:spacing w:val="-1"/>
        </w:rPr>
        <w:t xml:space="preserve"> - SAIHC Actions and Annex B - ICCWG Actions</w:t>
      </w:r>
      <w:r w:rsidR="00FB065E">
        <w:rPr>
          <w:rFonts w:cs="Arial"/>
          <w:spacing w:val="-1"/>
        </w:rPr>
        <w:t>.</w:t>
      </w:r>
      <w:r w:rsidR="00776F82">
        <w:rPr>
          <w:rFonts w:cs="Arial"/>
          <w:spacing w:val="-1"/>
        </w:rPr>
        <w:t xml:space="preserve"> Decisions appear in blue throughout the document. </w:t>
      </w:r>
      <w:proofErr w:type="spellStart"/>
      <w:r w:rsidR="00776F82">
        <w:rPr>
          <w:rFonts w:cs="Arial"/>
          <w:spacing w:val="-1"/>
        </w:rPr>
        <w:t>Italicised</w:t>
      </w:r>
      <w:proofErr w:type="spellEnd"/>
      <w:r w:rsidR="00776F82">
        <w:rPr>
          <w:rFonts w:cs="Arial"/>
          <w:spacing w:val="-1"/>
        </w:rPr>
        <w:t xml:space="preserve"> actions refer to actions from previous meetings.</w:t>
      </w:r>
    </w:p>
    <w:p w14:paraId="0E178C86" w14:textId="77777777" w:rsidR="008E7D80" w:rsidRPr="00F65ACA" w:rsidRDefault="008E7D80" w:rsidP="008E7D80">
      <w:pPr>
        <w:pStyle w:val="BodyText"/>
        <w:ind w:right="117"/>
        <w:rPr>
          <w:rFonts w:cs="Arial"/>
        </w:rPr>
      </w:pPr>
    </w:p>
    <w:p w14:paraId="38769698" w14:textId="77777777" w:rsidR="008E7D80" w:rsidRPr="00F65ACA" w:rsidRDefault="008E7D80" w:rsidP="00BF14F2">
      <w:pPr>
        <w:pStyle w:val="ListParagraph"/>
        <w:numPr>
          <w:ilvl w:val="0"/>
          <w:numId w:val="11"/>
        </w:numPr>
        <w:rPr>
          <w:rFonts w:ascii="Arial" w:eastAsia="Arial" w:hAnsi="Arial" w:cs="Arial"/>
        </w:rPr>
      </w:pPr>
      <w:r w:rsidRPr="00F65ACA">
        <w:rPr>
          <w:rFonts w:ascii="Arial" w:hAnsi="Arial" w:cs="Arial"/>
          <w:b/>
          <w:spacing w:val="-2"/>
        </w:rPr>
        <w:t>APPROVAL</w:t>
      </w:r>
      <w:r w:rsidRPr="00F65ACA">
        <w:rPr>
          <w:rFonts w:ascii="Arial" w:hAnsi="Arial" w:cs="Arial"/>
          <w:b/>
        </w:rPr>
        <w:t xml:space="preserve"> OF </w:t>
      </w:r>
      <w:r w:rsidRPr="00F65ACA">
        <w:rPr>
          <w:rFonts w:ascii="Arial" w:hAnsi="Arial" w:cs="Arial"/>
          <w:b/>
          <w:spacing w:val="-2"/>
        </w:rPr>
        <w:t>THE</w:t>
      </w:r>
      <w:r w:rsidRPr="00F65ACA">
        <w:rPr>
          <w:rFonts w:ascii="Arial" w:hAnsi="Arial" w:cs="Arial"/>
          <w:b/>
          <w:spacing w:val="2"/>
        </w:rPr>
        <w:t xml:space="preserve"> </w:t>
      </w:r>
      <w:r w:rsidRPr="00F65ACA">
        <w:rPr>
          <w:rFonts w:ascii="Arial" w:hAnsi="Arial" w:cs="Arial"/>
          <w:b/>
          <w:spacing w:val="-2"/>
        </w:rPr>
        <w:t>AGENDA</w:t>
      </w:r>
    </w:p>
    <w:p w14:paraId="387C1B9D" w14:textId="77777777" w:rsidR="000A2D63" w:rsidRDefault="000A2D63" w:rsidP="000A2D63">
      <w:pPr>
        <w:spacing w:before="3"/>
        <w:rPr>
          <w:rFonts w:ascii="Arial" w:eastAsia="Arial" w:hAnsi="Arial" w:cs="Arial"/>
          <w:b/>
          <w:bCs/>
        </w:rPr>
      </w:pPr>
    </w:p>
    <w:p w14:paraId="0C3C1A13" w14:textId="57AB19D8" w:rsidR="000A2D63" w:rsidRPr="0045681D" w:rsidRDefault="000A2D63" w:rsidP="000A2D63">
      <w:pPr>
        <w:rPr>
          <w:rFonts w:ascii="Arial"/>
          <w:spacing w:val="-2"/>
        </w:rPr>
      </w:pPr>
      <w:r w:rsidRPr="0045681D">
        <w:rPr>
          <w:rFonts w:ascii="Arial"/>
          <w:i/>
          <w:spacing w:val="-2"/>
        </w:rPr>
        <w:t>Doc:</w:t>
      </w:r>
      <w:r w:rsidR="007C7E57">
        <w:rPr>
          <w:rFonts w:ascii="Arial"/>
          <w:i/>
          <w:spacing w:val="-2"/>
        </w:rPr>
        <w:t xml:space="preserve"> </w:t>
      </w:r>
      <w:r w:rsidR="007C7E57" w:rsidRPr="0045681D">
        <w:rPr>
          <w:rFonts w:ascii="Arial"/>
          <w:i/>
          <w:spacing w:val="-2"/>
        </w:rPr>
        <w:t>SAIHC</w:t>
      </w:r>
      <w:r w:rsidR="003F2BE7" w:rsidRPr="0045681D">
        <w:rPr>
          <w:rFonts w:ascii="Arial"/>
          <w:i/>
          <w:spacing w:val="-2"/>
        </w:rPr>
        <w:t>14-2A - Agenda</w:t>
      </w:r>
    </w:p>
    <w:p w14:paraId="78C0FBAD" w14:textId="77777777" w:rsidR="000A2D63" w:rsidRPr="00F65ACA" w:rsidRDefault="000A2D63" w:rsidP="000A2D63">
      <w:pPr>
        <w:spacing w:before="3"/>
        <w:rPr>
          <w:rFonts w:ascii="Arial" w:eastAsia="Arial" w:hAnsi="Arial" w:cs="Arial"/>
          <w:b/>
          <w:bCs/>
        </w:rPr>
      </w:pPr>
    </w:p>
    <w:p w14:paraId="1E842591" w14:textId="77777777" w:rsidR="003F179E" w:rsidRPr="00F65ACA" w:rsidRDefault="000566C0" w:rsidP="000A2D63">
      <w:pPr>
        <w:pStyle w:val="BodyText"/>
        <w:ind w:left="0" w:right="113"/>
        <w:jc w:val="both"/>
        <w:rPr>
          <w:rFonts w:cs="Arial"/>
        </w:rPr>
      </w:pPr>
      <w:r w:rsidRPr="00F65ACA">
        <w:rPr>
          <w:rFonts w:cs="Arial"/>
        </w:rPr>
        <w:t xml:space="preserve">The Chair noted the following </w:t>
      </w:r>
      <w:r w:rsidR="003F179E" w:rsidRPr="00F65ACA">
        <w:rPr>
          <w:rFonts w:cs="Arial"/>
        </w:rPr>
        <w:t>amends</w:t>
      </w:r>
      <w:r w:rsidRPr="00F65ACA">
        <w:rPr>
          <w:rFonts w:cs="Arial"/>
        </w:rPr>
        <w:t xml:space="preserve"> to the Agenda:</w:t>
      </w:r>
    </w:p>
    <w:p w14:paraId="4EA2001F" w14:textId="77777777" w:rsidR="003F179E" w:rsidRPr="00F65ACA" w:rsidRDefault="000566C0" w:rsidP="000A2D63">
      <w:pPr>
        <w:pStyle w:val="BodyText"/>
        <w:numPr>
          <w:ilvl w:val="0"/>
          <w:numId w:val="8"/>
        </w:numPr>
        <w:ind w:left="357" w:right="113" w:hanging="357"/>
        <w:jc w:val="both"/>
        <w:rPr>
          <w:rFonts w:cs="Arial"/>
        </w:rPr>
      </w:pPr>
      <w:r w:rsidRPr="00F65ACA">
        <w:rPr>
          <w:rFonts w:cs="Arial"/>
        </w:rPr>
        <w:t>C</w:t>
      </w:r>
      <w:r w:rsidR="003F179E" w:rsidRPr="00F65ACA">
        <w:rPr>
          <w:rFonts w:cs="Arial"/>
        </w:rPr>
        <w:t xml:space="preserve">ancellation of the two Technical Visits due to transport issues and lack of attendance, </w:t>
      </w:r>
    </w:p>
    <w:p w14:paraId="37EB73F0" w14:textId="77777777" w:rsidR="003F179E" w:rsidRPr="00F65ACA" w:rsidRDefault="000566C0" w:rsidP="000A2D63">
      <w:pPr>
        <w:pStyle w:val="BodyText"/>
        <w:numPr>
          <w:ilvl w:val="0"/>
          <w:numId w:val="8"/>
        </w:numPr>
        <w:ind w:left="357" w:right="113" w:hanging="357"/>
        <w:jc w:val="both"/>
        <w:rPr>
          <w:rFonts w:cs="Arial"/>
        </w:rPr>
      </w:pPr>
      <w:r w:rsidRPr="00F65ACA">
        <w:rPr>
          <w:rFonts w:cs="Arial"/>
        </w:rPr>
        <w:t>A</w:t>
      </w:r>
      <w:r w:rsidR="003F179E" w:rsidRPr="00F65ACA">
        <w:rPr>
          <w:rFonts w:cs="Arial"/>
        </w:rPr>
        <w:t>dd</w:t>
      </w:r>
      <w:r w:rsidRPr="00F65ACA">
        <w:rPr>
          <w:rFonts w:cs="Arial"/>
        </w:rPr>
        <w:t>ition of a</w:t>
      </w:r>
      <w:r w:rsidR="003F179E" w:rsidRPr="00F65ACA">
        <w:rPr>
          <w:rFonts w:cs="Arial"/>
        </w:rPr>
        <w:t xml:space="preserve"> </w:t>
      </w:r>
      <w:r w:rsidRPr="00F65ACA">
        <w:rPr>
          <w:rFonts w:cs="Arial"/>
        </w:rPr>
        <w:t>new Agenda item to include a</w:t>
      </w:r>
      <w:r w:rsidR="003F179E" w:rsidRPr="00F65ACA">
        <w:rPr>
          <w:rFonts w:cs="Arial"/>
        </w:rPr>
        <w:t xml:space="preserve"> </w:t>
      </w:r>
      <w:r w:rsidRPr="00F65ACA">
        <w:rPr>
          <w:rFonts w:cs="Arial"/>
        </w:rPr>
        <w:t xml:space="preserve">discussion on how to improve attendance, and look at a strategy for </w:t>
      </w:r>
      <w:r w:rsidR="003F179E" w:rsidRPr="00F65ACA">
        <w:rPr>
          <w:rFonts w:cs="Arial"/>
        </w:rPr>
        <w:t>better participation</w:t>
      </w:r>
      <w:r w:rsidRPr="00F65ACA">
        <w:rPr>
          <w:rFonts w:cs="Arial"/>
        </w:rPr>
        <w:t xml:space="preserve"> to move forward on regional engagement.</w:t>
      </w:r>
    </w:p>
    <w:p w14:paraId="5ECB8D63" w14:textId="77777777" w:rsidR="000566C0" w:rsidRPr="00F65ACA" w:rsidRDefault="000566C0" w:rsidP="000A2D63">
      <w:pPr>
        <w:pStyle w:val="BodyText"/>
        <w:ind w:left="0" w:right="111"/>
        <w:jc w:val="both"/>
        <w:rPr>
          <w:rFonts w:cs="Arial"/>
        </w:rPr>
      </w:pPr>
    </w:p>
    <w:p w14:paraId="41FBE894" w14:textId="77777777" w:rsidR="000566C0" w:rsidRPr="00F65ACA" w:rsidRDefault="000566C0" w:rsidP="000A2D63">
      <w:pPr>
        <w:pStyle w:val="BodyText"/>
        <w:ind w:left="0" w:right="111"/>
        <w:jc w:val="both"/>
        <w:rPr>
          <w:rFonts w:cs="Arial"/>
        </w:rPr>
      </w:pPr>
      <w:r w:rsidRPr="00F65ACA">
        <w:rPr>
          <w:rFonts w:cs="Arial"/>
        </w:rPr>
        <w:t>Norway asked if the Statutes would need to be re-signed for Agenda item 3.3</w:t>
      </w:r>
      <w:r w:rsidR="00770168" w:rsidRPr="00F65ACA">
        <w:rPr>
          <w:rFonts w:cs="Arial"/>
        </w:rPr>
        <w:t>, if agreed</w:t>
      </w:r>
      <w:r w:rsidRPr="00F65ACA">
        <w:rPr>
          <w:rFonts w:cs="Arial"/>
        </w:rPr>
        <w:t>. The Chair confirmed that there was no requirement to re-sign the Statutes</w:t>
      </w:r>
      <w:r w:rsidR="006D297D" w:rsidRPr="00F65ACA">
        <w:rPr>
          <w:rFonts w:cs="Arial"/>
        </w:rPr>
        <w:t>.</w:t>
      </w:r>
      <w:r w:rsidRPr="00F65ACA">
        <w:rPr>
          <w:rFonts w:cs="Arial"/>
        </w:rPr>
        <w:t xml:space="preserve"> </w:t>
      </w:r>
    </w:p>
    <w:p w14:paraId="781658E5" w14:textId="77777777" w:rsidR="003F179E" w:rsidRPr="00F65ACA" w:rsidRDefault="003F179E" w:rsidP="000A2D63">
      <w:pPr>
        <w:pStyle w:val="BodyText"/>
        <w:ind w:left="0" w:right="111"/>
        <w:jc w:val="both"/>
        <w:rPr>
          <w:rFonts w:cs="Arial"/>
        </w:rPr>
      </w:pPr>
    </w:p>
    <w:p w14:paraId="0C5D2EF3" w14:textId="77777777" w:rsidR="008E7D80" w:rsidRPr="00F65ACA" w:rsidRDefault="008E7D80" w:rsidP="000A2D63">
      <w:pPr>
        <w:pStyle w:val="BodyText"/>
        <w:ind w:left="0" w:right="111"/>
        <w:jc w:val="both"/>
        <w:rPr>
          <w:rFonts w:cs="Arial"/>
        </w:rPr>
      </w:pPr>
      <w:r w:rsidRPr="00F65ACA">
        <w:rPr>
          <w:rFonts w:cs="Arial"/>
        </w:rPr>
        <w:t>The</w:t>
      </w:r>
      <w:r w:rsidRPr="00F65ACA">
        <w:rPr>
          <w:rFonts w:cs="Arial"/>
          <w:spacing w:val="2"/>
        </w:rPr>
        <w:t xml:space="preserve"> </w:t>
      </w:r>
      <w:r w:rsidR="003F179E" w:rsidRPr="00F65ACA">
        <w:rPr>
          <w:rFonts w:cs="Arial"/>
          <w:spacing w:val="-1"/>
        </w:rPr>
        <w:t>Chair</w:t>
      </w:r>
      <w:r w:rsidRPr="00F65ACA">
        <w:rPr>
          <w:rFonts w:cs="Arial"/>
          <w:spacing w:val="2"/>
        </w:rPr>
        <w:t xml:space="preserve"> </w:t>
      </w:r>
      <w:r w:rsidRPr="00F65ACA">
        <w:rPr>
          <w:rFonts w:cs="Arial"/>
          <w:spacing w:val="-1"/>
        </w:rPr>
        <w:t>invited</w:t>
      </w:r>
      <w:r w:rsidRPr="00F65ACA">
        <w:rPr>
          <w:rFonts w:cs="Arial"/>
          <w:spacing w:val="2"/>
        </w:rPr>
        <w:t xml:space="preserve"> </w:t>
      </w:r>
      <w:r w:rsidR="000566C0" w:rsidRPr="00F65ACA">
        <w:rPr>
          <w:rFonts w:cs="Arial"/>
          <w:spacing w:val="-1"/>
        </w:rPr>
        <w:t xml:space="preserve">any other comments for the </w:t>
      </w:r>
      <w:r w:rsidRPr="00F65ACA">
        <w:rPr>
          <w:rFonts w:cs="Arial"/>
        </w:rPr>
        <w:t>agenda</w:t>
      </w:r>
      <w:r w:rsidRPr="00F65ACA">
        <w:rPr>
          <w:rFonts w:cs="Arial"/>
          <w:spacing w:val="40"/>
        </w:rPr>
        <w:t xml:space="preserve"> </w:t>
      </w:r>
      <w:r w:rsidR="001C0DEB" w:rsidRPr="00F65ACA">
        <w:rPr>
          <w:rFonts w:cs="Arial"/>
          <w:spacing w:val="-2"/>
        </w:rPr>
        <w:t>or approval</w:t>
      </w:r>
      <w:r w:rsidR="006D297D" w:rsidRPr="00F65ACA">
        <w:rPr>
          <w:rFonts w:cs="Arial"/>
          <w:spacing w:val="-2"/>
        </w:rPr>
        <w:t xml:space="preserve"> of the Agenda </w:t>
      </w:r>
      <w:r w:rsidR="001C0DEB" w:rsidRPr="00F65ACA">
        <w:rPr>
          <w:rFonts w:cs="Arial"/>
          <w:spacing w:val="-2"/>
        </w:rPr>
        <w:t>with amends</w:t>
      </w:r>
      <w:r w:rsidRPr="00F65ACA">
        <w:rPr>
          <w:rFonts w:cs="Arial"/>
          <w:spacing w:val="-1"/>
        </w:rPr>
        <w:t>.</w:t>
      </w:r>
      <w:r w:rsidRPr="00F65ACA">
        <w:rPr>
          <w:rFonts w:cs="Arial"/>
          <w:spacing w:val="42"/>
        </w:rPr>
        <w:t xml:space="preserve"> </w:t>
      </w:r>
      <w:r w:rsidR="006D297D" w:rsidRPr="00F65ACA">
        <w:rPr>
          <w:rFonts w:cs="Arial"/>
          <w:spacing w:val="-1"/>
        </w:rPr>
        <w:t>He interpreted s</w:t>
      </w:r>
      <w:r w:rsidR="000566C0" w:rsidRPr="00F65ACA">
        <w:rPr>
          <w:rFonts w:cs="Arial"/>
          <w:spacing w:val="-1"/>
        </w:rPr>
        <w:t>ilence</w:t>
      </w:r>
      <w:r w:rsidR="006D297D" w:rsidRPr="00F65ACA">
        <w:rPr>
          <w:rFonts w:cs="Arial"/>
          <w:spacing w:val="-1"/>
        </w:rPr>
        <w:t xml:space="preserve"> to mean</w:t>
      </w:r>
      <w:r w:rsidR="000566C0" w:rsidRPr="00F65ACA">
        <w:rPr>
          <w:rFonts w:cs="Arial"/>
          <w:spacing w:val="-1"/>
        </w:rPr>
        <w:t xml:space="preserve"> consent</w:t>
      </w:r>
      <w:r w:rsidR="009C537F" w:rsidRPr="00F65ACA">
        <w:rPr>
          <w:rFonts w:cs="Arial"/>
          <w:spacing w:val="-1"/>
        </w:rPr>
        <w:t xml:space="preserve"> and the </w:t>
      </w:r>
      <w:r w:rsidR="004D096B" w:rsidRPr="00F65ACA">
        <w:rPr>
          <w:rFonts w:cs="Arial"/>
          <w:spacing w:val="-1"/>
        </w:rPr>
        <w:t>Agenda</w:t>
      </w:r>
      <w:r w:rsidR="009C537F" w:rsidRPr="00F65ACA">
        <w:rPr>
          <w:rFonts w:cs="Arial"/>
          <w:spacing w:val="-1"/>
        </w:rPr>
        <w:t xml:space="preserve"> was</w:t>
      </w:r>
      <w:r w:rsidR="004D096B" w:rsidRPr="00F65ACA">
        <w:rPr>
          <w:rFonts w:cs="Arial"/>
          <w:spacing w:val="-1"/>
        </w:rPr>
        <w:t xml:space="preserve"> </w:t>
      </w:r>
      <w:r w:rsidR="001C0DEB" w:rsidRPr="00F65ACA">
        <w:rPr>
          <w:rFonts w:cs="Arial"/>
          <w:spacing w:val="-1"/>
        </w:rPr>
        <w:t>adopted as amended</w:t>
      </w:r>
      <w:r w:rsidR="004D096B" w:rsidRPr="00F65ACA">
        <w:rPr>
          <w:rFonts w:cs="Arial"/>
          <w:spacing w:val="-1"/>
        </w:rPr>
        <w:t>.</w:t>
      </w:r>
    </w:p>
    <w:p w14:paraId="6DDEC72A" w14:textId="77777777" w:rsidR="003F179E" w:rsidRPr="00F65ACA" w:rsidRDefault="003F179E" w:rsidP="003F179E">
      <w:pPr>
        <w:spacing w:before="5"/>
        <w:rPr>
          <w:rFonts w:ascii="Arial" w:eastAsia="Arial" w:hAnsi="Arial" w:cs="Arial"/>
        </w:rPr>
      </w:pPr>
    </w:p>
    <w:p w14:paraId="168B7A84" w14:textId="77777777" w:rsidR="003F179E" w:rsidRPr="00F65ACA" w:rsidRDefault="003F179E" w:rsidP="00BF14F2">
      <w:pPr>
        <w:pStyle w:val="ListParagraph"/>
        <w:numPr>
          <w:ilvl w:val="0"/>
          <w:numId w:val="11"/>
        </w:numPr>
        <w:rPr>
          <w:rFonts w:ascii="Arial" w:hAnsi="Arial" w:cs="Arial"/>
          <w:b/>
          <w:spacing w:val="-1"/>
        </w:rPr>
      </w:pPr>
      <w:r w:rsidRPr="00F65ACA">
        <w:rPr>
          <w:rFonts w:ascii="Arial" w:hAnsi="Arial" w:cs="Arial"/>
          <w:b/>
          <w:spacing w:val="-1"/>
        </w:rPr>
        <w:t>MATTERS</w:t>
      </w:r>
      <w:r w:rsidRPr="00F65ACA">
        <w:rPr>
          <w:rFonts w:ascii="Arial" w:hAnsi="Arial" w:cs="Arial"/>
          <w:b/>
          <w:spacing w:val="2"/>
        </w:rPr>
        <w:t xml:space="preserve"> </w:t>
      </w:r>
      <w:r w:rsidRPr="00F65ACA">
        <w:rPr>
          <w:rFonts w:ascii="Arial" w:hAnsi="Arial" w:cs="Arial"/>
          <w:b/>
          <w:spacing w:val="-2"/>
        </w:rPr>
        <w:t>ARISING</w:t>
      </w:r>
      <w:r w:rsidRPr="00F65ACA">
        <w:rPr>
          <w:rFonts w:ascii="Arial" w:hAnsi="Arial" w:cs="Arial"/>
          <w:b/>
          <w:spacing w:val="2"/>
        </w:rPr>
        <w:t xml:space="preserve"> </w:t>
      </w:r>
      <w:r w:rsidRPr="00F65ACA">
        <w:rPr>
          <w:rFonts w:ascii="Arial" w:hAnsi="Arial" w:cs="Arial"/>
          <w:b/>
          <w:spacing w:val="-1"/>
        </w:rPr>
        <w:t xml:space="preserve">FROM </w:t>
      </w:r>
      <w:r w:rsidRPr="00F65ACA">
        <w:rPr>
          <w:rFonts w:ascii="Arial" w:hAnsi="Arial" w:cs="Arial"/>
          <w:b/>
          <w:spacing w:val="-2"/>
        </w:rPr>
        <w:t>MINUTES</w:t>
      </w:r>
      <w:r w:rsidRPr="00F65ACA">
        <w:rPr>
          <w:rFonts w:ascii="Arial" w:hAnsi="Arial" w:cs="Arial"/>
          <w:b/>
        </w:rPr>
        <w:t xml:space="preserve"> OF 1</w:t>
      </w:r>
      <w:r w:rsidR="008234D4" w:rsidRPr="00F65ACA">
        <w:rPr>
          <w:rFonts w:ascii="Arial" w:hAnsi="Arial" w:cs="Arial"/>
          <w:b/>
        </w:rPr>
        <w:t>3</w:t>
      </w:r>
      <w:r w:rsidR="008234D4" w:rsidRPr="00F65ACA">
        <w:rPr>
          <w:rFonts w:ascii="Arial" w:hAnsi="Arial" w:cs="Arial"/>
          <w:b/>
          <w:vertAlign w:val="superscript"/>
        </w:rPr>
        <w:t>th</w:t>
      </w:r>
      <w:r w:rsidR="008234D4" w:rsidRPr="00F65ACA">
        <w:rPr>
          <w:rFonts w:ascii="Arial" w:hAnsi="Arial" w:cs="Arial"/>
          <w:b/>
        </w:rPr>
        <w:t xml:space="preserve"> </w:t>
      </w:r>
      <w:r w:rsidRPr="00F65ACA">
        <w:rPr>
          <w:rFonts w:ascii="Arial" w:hAnsi="Arial" w:cs="Arial"/>
          <w:b/>
          <w:spacing w:val="-2"/>
        </w:rPr>
        <w:t>SAIHC</w:t>
      </w:r>
      <w:r w:rsidRPr="00F65ACA">
        <w:rPr>
          <w:rFonts w:ascii="Arial" w:hAnsi="Arial" w:cs="Arial"/>
          <w:b/>
        </w:rPr>
        <w:t xml:space="preserve"> </w:t>
      </w:r>
      <w:r w:rsidRPr="00F65ACA">
        <w:rPr>
          <w:rFonts w:ascii="Arial" w:hAnsi="Arial" w:cs="Arial"/>
          <w:b/>
          <w:spacing w:val="-1"/>
        </w:rPr>
        <w:t>MEETING</w:t>
      </w:r>
    </w:p>
    <w:p w14:paraId="7FE7CEED" w14:textId="77777777" w:rsidR="001E1E2B" w:rsidRPr="00F65ACA" w:rsidRDefault="001E1E2B" w:rsidP="001E1E2B">
      <w:pPr>
        <w:pStyle w:val="ListParagraph"/>
        <w:ind w:left="822"/>
        <w:rPr>
          <w:rFonts w:ascii="Arial" w:hAnsi="Arial" w:cs="Arial"/>
          <w:b/>
          <w:spacing w:val="-1"/>
        </w:rPr>
      </w:pPr>
    </w:p>
    <w:p w14:paraId="7AFA440B" w14:textId="77777777" w:rsidR="001E1E2B" w:rsidRDefault="001E1E2B" w:rsidP="000A2D63">
      <w:pPr>
        <w:pStyle w:val="ListParagraph"/>
        <w:numPr>
          <w:ilvl w:val="1"/>
          <w:numId w:val="11"/>
        </w:numPr>
        <w:ind w:left="431" w:hanging="431"/>
        <w:rPr>
          <w:rFonts w:ascii="Arial" w:hAnsi="Arial" w:cs="Arial"/>
          <w:b/>
          <w:spacing w:val="-1"/>
        </w:rPr>
      </w:pPr>
      <w:r w:rsidRPr="00F65ACA">
        <w:rPr>
          <w:rFonts w:ascii="Arial" w:hAnsi="Arial" w:cs="Arial"/>
          <w:b/>
          <w:spacing w:val="-1"/>
        </w:rPr>
        <w:t>Approval of 13</w:t>
      </w:r>
      <w:r w:rsidRPr="00F65ACA">
        <w:rPr>
          <w:rFonts w:ascii="Arial" w:hAnsi="Arial" w:cs="Arial"/>
          <w:b/>
          <w:spacing w:val="-1"/>
          <w:vertAlign w:val="superscript"/>
        </w:rPr>
        <w:t>th</w:t>
      </w:r>
      <w:r w:rsidRPr="00F65ACA">
        <w:rPr>
          <w:rFonts w:ascii="Arial" w:hAnsi="Arial" w:cs="Arial"/>
          <w:b/>
          <w:spacing w:val="-1"/>
        </w:rPr>
        <w:t xml:space="preserve"> SAIHC Minutes</w:t>
      </w:r>
    </w:p>
    <w:p w14:paraId="6E115434" w14:textId="77777777" w:rsidR="000A2D63" w:rsidRDefault="000A2D63" w:rsidP="000A2D63">
      <w:pPr>
        <w:rPr>
          <w:rFonts w:ascii="Arial" w:hAnsi="Arial" w:cs="Arial"/>
          <w:b/>
          <w:spacing w:val="-1"/>
        </w:rPr>
      </w:pPr>
    </w:p>
    <w:p w14:paraId="29D8329F" w14:textId="5AA4502F" w:rsidR="000A2D63" w:rsidRPr="0045681D" w:rsidRDefault="000A2D63" w:rsidP="000A2D63">
      <w:pPr>
        <w:rPr>
          <w:rFonts w:ascii="Arial"/>
          <w:spacing w:val="-2"/>
        </w:rPr>
      </w:pPr>
      <w:r w:rsidRPr="0045681D">
        <w:rPr>
          <w:rFonts w:ascii="Arial"/>
          <w:i/>
          <w:spacing w:val="-2"/>
        </w:rPr>
        <w:t>Doc:</w:t>
      </w:r>
      <w:r w:rsidR="003F2BE7" w:rsidRPr="003F2BE7">
        <w:rPr>
          <w:rFonts w:ascii="Arial"/>
          <w:i/>
          <w:spacing w:val="-2"/>
        </w:rPr>
        <w:t xml:space="preserve"> </w:t>
      </w:r>
      <w:r w:rsidR="003F2BE7" w:rsidRPr="004658EF">
        <w:rPr>
          <w:rFonts w:ascii="Arial"/>
          <w:i/>
          <w:spacing w:val="-2"/>
        </w:rPr>
        <w:t>SAIHC14-</w:t>
      </w:r>
      <w:r w:rsidR="003F2BE7">
        <w:rPr>
          <w:rFonts w:ascii="Arial"/>
          <w:i/>
          <w:spacing w:val="-2"/>
        </w:rPr>
        <w:t>3.1</w:t>
      </w:r>
      <w:r w:rsidR="003F2BE7" w:rsidRPr="004658EF">
        <w:rPr>
          <w:rFonts w:ascii="Arial"/>
          <w:i/>
          <w:spacing w:val="-2"/>
        </w:rPr>
        <w:t xml:space="preserve"> </w:t>
      </w:r>
      <w:r w:rsidR="003F2BE7">
        <w:rPr>
          <w:rFonts w:ascii="Arial"/>
          <w:i/>
          <w:spacing w:val="-2"/>
        </w:rPr>
        <w:t>-</w:t>
      </w:r>
      <w:r w:rsidR="003F2BE7" w:rsidRPr="004658EF">
        <w:rPr>
          <w:rFonts w:ascii="Arial"/>
          <w:i/>
          <w:spacing w:val="-2"/>
        </w:rPr>
        <w:t xml:space="preserve"> </w:t>
      </w:r>
      <w:r w:rsidR="003F2BE7">
        <w:rPr>
          <w:rFonts w:ascii="Arial"/>
          <w:i/>
          <w:spacing w:val="-2"/>
        </w:rPr>
        <w:t>Minutes of the 13</w:t>
      </w:r>
      <w:r w:rsidR="003F2BE7" w:rsidRPr="0045681D">
        <w:rPr>
          <w:rFonts w:ascii="Arial"/>
          <w:i/>
          <w:spacing w:val="-2"/>
          <w:vertAlign w:val="superscript"/>
        </w:rPr>
        <w:t>th</w:t>
      </w:r>
      <w:r w:rsidR="003F2BE7">
        <w:rPr>
          <w:rFonts w:ascii="Arial"/>
          <w:i/>
          <w:spacing w:val="-2"/>
        </w:rPr>
        <w:t xml:space="preserve"> SAIHC meeting</w:t>
      </w:r>
    </w:p>
    <w:p w14:paraId="2D751023" w14:textId="77777777" w:rsidR="00937900" w:rsidRDefault="00937900" w:rsidP="000A2D63">
      <w:pPr>
        <w:pStyle w:val="ListParagraph"/>
        <w:rPr>
          <w:rFonts w:ascii="Arial" w:hAnsi="Arial" w:cs="Arial"/>
          <w:spacing w:val="-1"/>
        </w:rPr>
      </w:pPr>
    </w:p>
    <w:p w14:paraId="7EF8E3E8" w14:textId="77777777" w:rsidR="000A2D63" w:rsidRPr="00F65ACA" w:rsidRDefault="000A2D63" w:rsidP="000A2D63">
      <w:pPr>
        <w:pStyle w:val="ListParagraph"/>
        <w:rPr>
          <w:rFonts w:ascii="Arial" w:hAnsi="Arial" w:cs="Arial"/>
          <w:spacing w:val="-1"/>
        </w:rPr>
      </w:pPr>
      <w:r w:rsidRPr="00F65ACA">
        <w:rPr>
          <w:rFonts w:ascii="Arial" w:hAnsi="Arial" w:cs="Arial"/>
          <w:spacing w:val="-1"/>
        </w:rPr>
        <w:t>The Chair asked if there were any comments on the draft minutes, and if the contents were a true reflection of the previous meeting.</w:t>
      </w:r>
    </w:p>
    <w:p w14:paraId="2D4C2947" w14:textId="77777777" w:rsidR="000A2D63" w:rsidRPr="00F65ACA" w:rsidRDefault="000A2D63" w:rsidP="000A2D63">
      <w:pPr>
        <w:pStyle w:val="ListParagraph"/>
        <w:rPr>
          <w:rFonts w:ascii="Arial" w:hAnsi="Arial" w:cs="Arial"/>
          <w:spacing w:val="-1"/>
        </w:rPr>
      </w:pPr>
    </w:p>
    <w:p w14:paraId="5DD85525" w14:textId="11B79568" w:rsidR="000A2D63" w:rsidRPr="00F65ACA" w:rsidRDefault="000A2D63" w:rsidP="000A2D63">
      <w:pPr>
        <w:pStyle w:val="ListParagraph"/>
        <w:rPr>
          <w:rFonts w:ascii="Arial" w:hAnsi="Arial" w:cs="Arial"/>
          <w:spacing w:val="-1"/>
        </w:rPr>
      </w:pPr>
      <w:r w:rsidRPr="00F65ACA">
        <w:rPr>
          <w:rFonts w:ascii="Arial" w:hAnsi="Arial" w:cs="Arial"/>
          <w:spacing w:val="-1"/>
        </w:rPr>
        <w:lastRenderedPageBreak/>
        <w:t>UK stated that under AOB (Agenda item 1</w:t>
      </w:r>
      <w:r w:rsidR="006E493F">
        <w:rPr>
          <w:rFonts w:ascii="Arial" w:hAnsi="Arial" w:cs="Arial"/>
          <w:spacing w:val="-1"/>
        </w:rPr>
        <w:t>4</w:t>
      </w:r>
      <w:r w:rsidRPr="00F65ACA">
        <w:rPr>
          <w:rFonts w:ascii="Arial" w:hAnsi="Arial" w:cs="Arial"/>
          <w:spacing w:val="-1"/>
        </w:rPr>
        <w:t xml:space="preserve">), UK offered to print the two lake charts for Malawi. UK has printed and delivered 100 copies of the </w:t>
      </w:r>
      <w:proofErr w:type="spellStart"/>
      <w:r w:rsidRPr="00F65ACA">
        <w:rPr>
          <w:rFonts w:ascii="Arial" w:hAnsi="Arial" w:cs="Arial"/>
          <w:spacing w:val="-1"/>
        </w:rPr>
        <w:t>Likoma</w:t>
      </w:r>
      <w:proofErr w:type="spellEnd"/>
      <w:r w:rsidRPr="00F65ACA">
        <w:rPr>
          <w:rFonts w:ascii="Arial" w:hAnsi="Arial" w:cs="Arial"/>
          <w:spacing w:val="-1"/>
        </w:rPr>
        <w:t xml:space="preserve"> chart; the second print file was </w:t>
      </w:r>
      <w:r w:rsidR="00623601">
        <w:rPr>
          <w:rFonts w:ascii="Arial" w:hAnsi="Arial" w:cs="Arial"/>
          <w:spacing w:val="-1"/>
        </w:rPr>
        <w:t>still awaited.</w:t>
      </w:r>
      <w:r w:rsidRPr="00F65ACA">
        <w:rPr>
          <w:rFonts w:ascii="Arial" w:hAnsi="Arial" w:cs="Arial"/>
          <w:spacing w:val="-1"/>
        </w:rPr>
        <w:t xml:space="preserve"> </w:t>
      </w:r>
    </w:p>
    <w:p w14:paraId="4F4749CD" w14:textId="77777777" w:rsidR="000A2D63" w:rsidRPr="00F65ACA" w:rsidRDefault="000A2D63" w:rsidP="000A2D63">
      <w:pPr>
        <w:pStyle w:val="ListParagraph"/>
        <w:rPr>
          <w:rFonts w:ascii="Arial" w:hAnsi="Arial" w:cs="Arial"/>
          <w:spacing w:val="-1"/>
        </w:rPr>
      </w:pPr>
    </w:p>
    <w:p w14:paraId="4A535444" w14:textId="4AEB7F9C" w:rsidR="000A2D63" w:rsidRPr="00F65ACA" w:rsidRDefault="000A2D63" w:rsidP="000A2D63">
      <w:pPr>
        <w:pStyle w:val="ListParagraph"/>
        <w:rPr>
          <w:rFonts w:ascii="Arial" w:hAnsi="Arial" w:cs="Arial"/>
          <w:spacing w:val="-1"/>
        </w:rPr>
      </w:pPr>
      <w:r w:rsidRPr="00F65ACA">
        <w:rPr>
          <w:rFonts w:ascii="Arial" w:hAnsi="Arial" w:cs="Arial"/>
          <w:spacing w:val="-1"/>
        </w:rPr>
        <w:t>As there were no other comments, the Minutes of the 13</w:t>
      </w:r>
      <w:r w:rsidRPr="00F65ACA">
        <w:rPr>
          <w:rFonts w:ascii="Arial" w:hAnsi="Arial" w:cs="Arial"/>
          <w:spacing w:val="-1"/>
          <w:vertAlign w:val="superscript"/>
        </w:rPr>
        <w:t>th</w:t>
      </w:r>
      <w:r w:rsidRPr="00F65ACA">
        <w:rPr>
          <w:rFonts w:ascii="Arial" w:hAnsi="Arial" w:cs="Arial"/>
          <w:spacing w:val="-1"/>
        </w:rPr>
        <w:t xml:space="preserve"> SAIHC were approved.</w:t>
      </w:r>
    </w:p>
    <w:p w14:paraId="79D49489" w14:textId="77777777" w:rsidR="000A2D63" w:rsidRPr="000A2D63" w:rsidRDefault="000A2D63" w:rsidP="000A2D63">
      <w:pPr>
        <w:rPr>
          <w:rFonts w:ascii="Arial" w:hAnsi="Arial" w:cs="Arial"/>
          <w:b/>
          <w:spacing w:val="-1"/>
        </w:rPr>
      </w:pPr>
    </w:p>
    <w:p w14:paraId="6B5331D2" w14:textId="4BBF9788" w:rsidR="001E1E2B" w:rsidRDefault="00091258" w:rsidP="000A2D63">
      <w:pPr>
        <w:pStyle w:val="ListParagraph"/>
        <w:numPr>
          <w:ilvl w:val="1"/>
          <w:numId w:val="11"/>
        </w:numPr>
        <w:ind w:left="431" w:hanging="431"/>
        <w:rPr>
          <w:rFonts w:ascii="Arial" w:hAnsi="Arial" w:cs="Arial"/>
          <w:b/>
          <w:spacing w:val="-1"/>
        </w:rPr>
      </w:pPr>
      <w:r>
        <w:rPr>
          <w:rFonts w:ascii="Arial" w:hAnsi="Arial" w:cs="Arial"/>
          <w:b/>
          <w:spacing w:val="-1"/>
        </w:rPr>
        <w:t>Proposed amendment to Statutes</w:t>
      </w:r>
    </w:p>
    <w:p w14:paraId="71AB2E69" w14:textId="77777777" w:rsidR="00056B0F" w:rsidRDefault="00056B0F" w:rsidP="00056B0F">
      <w:pPr>
        <w:rPr>
          <w:rFonts w:ascii="Arial" w:hAnsi="Arial" w:cs="Arial"/>
          <w:b/>
          <w:spacing w:val="-1"/>
        </w:rPr>
      </w:pPr>
    </w:p>
    <w:p w14:paraId="4F206C5A" w14:textId="55B3873E" w:rsidR="00056B0F" w:rsidRPr="0045681D" w:rsidRDefault="00056B0F" w:rsidP="00056B0F">
      <w:pPr>
        <w:rPr>
          <w:rFonts w:ascii="Arial"/>
          <w:spacing w:val="-2"/>
        </w:rPr>
      </w:pPr>
      <w:r w:rsidRPr="0045681D">
        <w:rPr>
          <w:rFonts w:ascii="Arial"/>
          <w:i/>
          <w:spacing w:val="-2"/>
        </w:rPr>
        <w:t>Doc:</w:t>
      </w:r>
      <w:r w:rsidR="003F2BE7" w:rsidRPr="003F2BE7">
        <w:rPr>
          <w:rFonts w:ascii="Arial"/>
          <w:i/>
          <w:spacing w:val="-2"/>
        </w:rPr>
        <w:t xml:space="preserve"> </w:t>
      </w:r>
      <w:r w:rsidR="003F2BE7" w:rsidRPr="004658EF">
        <w:rPr>
          <w:rFonts w:ascii="Arial"/>
          <w:i/>
          <w:spacing w:val="-2"/>
        </w:rPr>
        <w:t>SAIHC14-</w:t>
      </w:r>
      <w:r w:rsidR="003F2BE7">
        <w:rPr>
          <w:rFonts w:ascii="Arial"/>
          <w:i/>
          <w:spacing w:val="-2"/>
        </w:rPr>
        <w:t>3.2</w:t>
      </w:r>
      <w:r w:rsidR="003F2BE7" w:rsidRPr="004658EF">
        <w:rPr>
          <w:rFonts w:ascii="Arial"/>
          <w:i/>
          <w:spacing w:val="-2"/>
        </w:rPr>
        <w:t xml:space="preserve"> </w:t>
      </w:r>
      <w:r w:rsidR="003F2BE7">
        <w:rPr>
          <w:rFonts w:ascii="Arial"/>
          <w:i/>
          <w:spacing w:val="-2"/>
        </w:rPr>
        <w:t>-</w:t>
      </w:r>
      <w:r w:rsidR="003F2BE7" w:rsidRPr="004658EF">
        <w:rPr>
          <w:rFonts w:ascii="Arial"/>
          <w:i/>
          <w:spacing w:val="-2"/>
        </w:rPr>
        <w:t xml:space="preserve"> </w:t>
      </w:r>
      <w:r w:rsidR="003F2BE7">
        <w:rPr>
          <w:rFonts w:ascii="Arial"/>
          <w:i/>
          <w:spacing w:val="-2"/>
        </w:rPr>
        <w:t>Revised SAIHC Statutes (Rev 6)</w:t>
      </w:r>
    </w:p>
    <w:p w14:paraId="29E99C6D" w14:textId="77777777" w:rsidR="00056B0F" w:rsidRDefault="00056B0F" w:rsidP="00056B0F">
      <w:pPr>
        <w:pStyle w:val="ListParagraph"/>
        <w:rPr>
          <w:rFonts w:ascii="Arial" w:hAnsi="Arial" w:cs="Arial"/>
          <w:spacing w:val="-1"/>
        </w:rPr>
      </w:pPr>
    </w:p>
    <w:p w14:paraId="0222D260" w14:textId="102528AE" w:rsidR="00056B0F" w:rsidRPr="00F65ACA" w:rsidRDefault="00056B0F" w:rsidP="00056B0F">
      <w:pPr>
        <w:pStyle w:val="ListParagraph"/>
        <w:rPr>
          <w:rFonts w:ascii="Arial" w:hAnsi="Arial" w:cs="Arial"/>
          <w:spacing w:val="-1"/>
        </w:rPr>
      </w:pPr>
      <w:r w:rsidRPr="00F65ACA">
        <w:rPr>
          <w:rFonts w:ascii="Arial" w:hAnsi="Arial" w:cs="Arial"/>
          <w:spacing w:val="-1"/>
        </w:rPr>
        <w:t>The Chair provided some background, that India attended the last SAIHC meeting given their close involvement with activity in Mauritius and as a result of that meeting requested Associate Membership to SAIHC. Regrettably, the Statutes do not currently cover Members outside of the region becoming Associate Members, therefore an amendment to Article 1c has been proposed to enable wider membership, as Associate Membership, for those nations that contribute by their activities to hydrography in the region and also have special interest within the region.</w:t>
      </w:r>
    </w:p>
    <w:p w14:paraId="0CED5903" w14:textId="77777777" w:rsidR="00056B0F" w:rsidRPr="00F65ACA" w:rsidRDefault="00056B0F" w:rsidP="00056B0F">
      <w:pPr>
        <w:pStyle w:val="ListParagraph"/>
        <w:rPr>
          <w:rFonts w:ascii="Arial" w:hAnsi="Arial" w:cs="Arial"/>
          <w:spacing w:val="-1"/>
        </w:rPr>
      </w:pPr>
    </w:p>
    <w:p w14:paraId="087C7B0C" w14:textId="77777777" w:rsidR="00056B0F" w:rsidRPr="00F65ACA" w:rsidRDefault="00056B0F" w:rsidP="00056B0F">
      <w:pPr>
        <w:pStyle w:val="ListParagraph"/>
        <w:rPr>
          <w:rFonts w:ascii="Arial" w:hAnsi="Arial" w:cs="Arial"/>
          <w:spacing w:val="-1"/>
        </w:rPr>
      </w:pPr>
      <w:r w:rsidRPr="00F65ACA">
        <w:rPr>
          <w:rFonts w:ascii="Arial" w:hAnsi="Arial" w:cs="Arial"/>
          <w:spacing w:val="-1"/>
        </w:rPr>
        <w:t>He welcomed comments and thoughts on the proposal, and mentioned that an alternative way to do it would be to leave 1c as it stands and create a new paragraph which specifically addresses India’s application, however the aim of the Chair and Captain Stokes was to enable future membership for those who have greater interest in the region.</w:t>
      </w:r>
    </w:p>
    <w:p w14:paraId="2A893340" w14:textId="77777777" w:rsidR="00056B0F" w:rsidRPr="00F65ACA" w:rsidRDefault="00056B0F" w:rsidP="00056B0F">
      <w:pPr>
        <w:pStyle w:val="ListParagraph"/>
        <w:rPr>
          <w:rFonts w:ascii="Arial" w:hAnsi="Arial" w:cs="Arial"/>
          <w:spacing w:val="-1"/>
        </w:rPr>
      </w:pPr>
    </w:p>
    <w:p w14:paraId="6C7FD5CC" w14:textId="77777777" w:rsidR="00056B0F" w:rsidRPr="00F65ACA" w:rsidRDefault="00056B0F" w:rsidP="00056B0F">
      <w:pPr>
        <w:pStyle w:val="ListParagraph"/>
        <w:rPr>
          <w:rFonts w:ascii="Arial" w:hAnsi="Arial" w:cs="Arial"/>
          <w:spacing w:val="-1"/>
        </w:rPr>
      </w:pPr>
      <w:r w:rsidRPr="00F65ACA">
        <w:rPr>
          <w:rFonts w:ascii="Arial" w:hAnsi="Arial" w:cs="Arial"/>
          <w:spacing w:val="-1"/>
        </w:rPr>
        <w:t>A discussion followed, covering clarification on the difference between Observer and Associate Member, IHO Members being Associate Members, as in Finland and Iceland in the ARHC; Portugal raised an initial concern however this was allayed, with confirmation that the proposed amendment does not affect Portugal’s status, and IALA recommended that there should be a difference in Statutes between the different RHCs.</w:t>
      </w:r>
    </w:p>
    <w:p w14:paraId="7F39EB37" w14:textId="77777777" w:rsidR="00056B0F" w:rsidRPr="00F65ACA" w:rsidRDefault="00056B0F" w:rsidP="00056B0F">
      <w:pPr>
        <w:pStyle w:val="ListParagraph"/>
        <w:rPr>
          <w:rFonts w:ascii="Arial" w:hAnsi="Arial" w:cs="Arial"/>
          <w:spacing w:val="-1"/>
        </w:rPr>
      </w:pPr>
    </w:p>
    <w:p w14:paraId="6C01A3C6" w14:textId="42E6C1AB" w:rsidR="00056B0F" w:rsidRPr="001E1E2B" w:rsidRDefault="00056B0F" w:rsidP="00056B0F">
      <w:pPr>
        <w:pStyle w:val="ListParagraph"/>
        <w:rPr>
          <w:rFonts w:ascii="Arial" w:hAnsi="Arial" w:cs="Arial"/>
          <w:spacing w:val="-1"/>
        </w:rPr>
      </w:pPr>
      <w:r w:rsidRPr="00F65ACA">
        <w:rPr>
          <w:rFonts w:ascii="Arial" w:hAnsi="Arial" w:cs="Arial"/>
          <w:spacing w:val="-1"/>
        </w:rPr>
        <w:t xml:space="preserve">The Chair stated that in accordance with our Statutes, an amendment to the Statutes must be approved by a two-thirds (2/3) majority of the Members of the Commission, by his calculation France, Mozambique, Norway, South Africa (as discussed with </w:t>
      </w:r>
      <w:r w:rsidR="00BE5706" w:rsidRPr="007A1C5F">
        <w:rPr>
          <w:rFonts w:ascii="Arial" w:hAnsi="Arial" w:cs="Arial"/>
          <w:spacing w:val="-1"/>
        </w:rPr>
        <w:t>Captain Stokes</w:t>
      </w:r>
      <w:r w:rsidRPr="007A1C5F">
        <w:rPr>
          <w:rFonts w:ascii="Arial" w:hAnsi="Arial" w:cs="Arial"/>
          <w:spacing w:val="-1"/>
        </w:rPr>
        <w:t>),</w:t>
      </w:r>
      <w:r w:rsidRPr="00F65ACA">
        <w:rPr>
          <w:rFonts w:ascii="Arial" w:hAnsi="Arial" w:cs="Arial"/>
          <w:spacing w:val="-1"/>
        </w:rPr>
        <w:t xml:space="preserve"> and UK supported the proposed amendment, with Mauritius not present, 5 out of 6 Members </w:t>
      </w:r>
      <w:r>
        <w:rPr>
          <w:rFonts w:ascii="Arial" w:hAnsi="Arial" w:cs="Arial"/>
          <w:spacing w:val="-1"/>
        </w:rPr>
        <w:t>approved</w:t>
      </w:r>
      <w:r w:rsidRPr="00F65ACA">
        <w:rPr>
          <w:rFonts w:ascii="Arial" w:hAnsi="Arial" w:cs="Arial"/>
          <w:spacing w:val="-1"/>
        </w:rPr>
        <w:t xml:space="preserve"> the amendment to the Statutes.</w:t>
      </w:r>
    </w:p>
    <w:p w14:paraId="15F4DA71" w14:textId="77777777" w:rsidR="00056B0F" w:rsidRPr="001E1E2B" w:rsidRDefault="00056B0F" w:rsidP="00056B0F">
      <w:pPr>
        <w:pStyle w:val="ListParagraph"/>
        <w:rPr>
          <w:rFonts w:ascii="Arial" w:hAnsi="Arial" w:cs="Arial"/>
          <w:b/>
          <w:spacing w:val="-1"/>
        </w:rPr>
      </w:pPr>
    </w:p>
    <w:p w14:paraId="6D6CF019" w14:textId="300A4871" w:rsidR="00056B0F" w:rsidRPr="006C7B4B" w:rsidRDefault="00056B0F" w:rsidP="00056B0F">
      <w:pPr>
        <w:pStyle w:val="ListParagraph"/>
        <w:rPr>
          <w:rFonts w:ascii="Arial" w:hAnsi="Arial" w:cs="Arial"/>
          <w:color w:val="00B0F0"/>
          <w:spacing w:val="-1"/>
        </w:rPr>
      </w:pPr>
      <w:r w:rsidRPr="00C84252">
        <w:rPr>
          <w:rFonts w:ascii="Arial" w:hAnsi="Arial" w:cs="Arial"/>
          <w:b/>
          <w:color w:val="FF0000"/>
          <w:spacing w:val="-1"/>
        </w:rPr>
        <w:t>Action</w:t>
      </w:r>
      <w:r w:rsidR="00F2321D">
        <w:rPr>
          <w:rFonts w:ascii="Arial" w:hAnsi="Arial" w:cs="Arial"/>
          <w:b/>
          <w:color w:val="FF0000"/>
          <w:spacing w:val="-1"/>
        </w:rPr>
        <w:t xml:space="preserve"> SAIHC 14 -</w:t>
      </w:r>
      <w:r w:rsidRPr="00C84252">
        <w:rPr>
          <w:rFonts w:ascii="Arial" w:hAnsi="Arial" w:cs="Arial"/>
          <w:b/>
          <w:color w:val="FF0000"/>
          <w:spacing w:val="-1"/>
        </w:rPr>
        <w:t xml:space="preserve"> 1:</w:t>
      </w:r>
      <w:r w:rsidRPr="001A707B">
        <w:rPr>
          <w:rFonts w:ascii="Arial" w:hAnsi="Arial" w:cs="Arial"/>
          <w:b/>
          <w:color w:val="FF0000"/>
          <w:spacing w:val="-1"/>
        </w:rPr>
        <w:t xml:space="preserve"> </w:t>
      </w:r>
      <w:r w:rsidRPr="00056B0F">
        <w:rPr>
          <w:rFonts w:ascii="Arial" w:hAnsi="Arial" w:cs="Arial"/>
          <w:color w:val="FF0000"/>
          <w:spacing w:val="-1"/>
        </w:rPr>
        <w:t>SAIHC</w:t>
      </w:r>
      <w:r>
        <w:rPr>
          <w:rFonts w:ascii="Arial" w:hAnsi="Arial" w:cs="Arial"/>
          <w:b/>
          <w:color w:val="FF0000"/>
          <w:spacing w:val="-1"/>
        </w:rPr>
        <w:t xml:space="preserve"> </w:t>
      </w:r>
      <w:r w:rsidRPr="001A707B">
        <w:rPr>
          <w:rFonts w:ascii="Arial" w:hAnsi="Arial" w:cs="Arial"/>
          <w:color w:val="FF0000"/>
          <w:spacing w:val="-1"/>
        </w:rPr>
        <w:t>Secretariat to</w:t>
      </w:r>
      <w:r w:rsidRPr="001A707B">
        <w:rPr>
          <w:rFonts w:ascii="Arial" w:hAnsi="Arial" w:cs="Arial"/>
          <w:b/>
          <w:color w:val="FF0000"/>
          <w:spacing w:val="-1"/>
        </w:rPr>
        <w:t xml:space="preserve"> </w:t>
      </w:r>
      <w:r w:rsidRPr="001A707B">
        <w:rPr>
          <w:rFonts w:ascii="Arial" w:hAnsi="Arial" w:cs="Arial"/>
          <w:color w:val="FF0000"/>
          <w:spacing w:val="-1"/>
        </w:rPr>
        <w:t>amend Statutes and forward revised Statutes to the IHO Secretariat</w:t>
      </w:r>
      <w:r w:rsidR="00C84252">
        <w:rPr>
          <w:rFonts w:ascii="Arial" w:hAnsi="Arial" w:cs="Arial"/>
          <w:color w:val="FF0000"/>
          <w:spacing w:val="-1"/>
        </w:rPr>
        <w:t>. D</w:t>
      </w:r>
      <w:r>
        <w:rPr>
          <w:rFonts w:ascii="Arial" w:hAnsi="Arial" w:cs="Arial"/>
          <w:color w:val="FF0000"/>
          <w:spacing w:val="-1"/>
        </w:rPr>
        <w:t>eadline</w:t>
      </w:r>
      <w:r w:rsidR="00C84252">
        <w:rPr>
          <w:rFonts w:ascii="Arial" w:hAnsi="Arial" w:cs="Arial"/>
          <w:color w:val="FF0000"/>
          <w:spacing w:val="-1"/>
        </w:rPr>
        <w:t>:</w:t>
      </w:r>
      <w:r>
        <w:rPr>
          <w:rFonts w:ascii="Arial" w:hAnsi="Arial" w:cs="Arial"/>
          <w:color w:val="FF0000"/>
          <w:spacing w:val="-1"/>
        </w:rPr>
        <w:t xml:space="preserve"> </w:t>
      </w:r>
      <w:r w:rsidR="00B2499B">
        <w:rPr>
          <w:rFonts w:ascii="Arial" w:hAnsi="Arial" w:cs="Arial"/>
          <w:color w:val="FF0000"/>
          <w:spacing w:val="-1"/>
        </w:rPr>
        <w:t>31</w:t>
      </w:r>
      <w:r w:rsidR="00B2499B" w:rsidRPr="00B2499B">
        <w:rPr>
          <w:rFonts w:ascii="Arial" w:hAnsi="Arial" w:cs="Arial"/>
          <w:color w:val="FF0000"/>
          <w:spacing w:val="-1"/>
          <w:vertAlign w:val="superscript"/>
        </w:rPr>
        <w:t>st</w:t>
      </w:r>
      <w:r w:rsidR="00B2499B">
        <w:rPr>
          <w:rFonts w:ascii="Arial" w:hAnsi="Arial" w:cs="Arial"/>
          <w:color w:val="FF0000"/>
          <w:spacing w:val="-1"/>
        </w:rPr>
        <w:t xml:space="preserve"> Octo</w:t>
      </w:r>
      <w:r w:rsidR="00C84252">
        <w:rPr>
          <w:rFonts w:ascii="Arial" w:hAnsi="Arial" w:cs="Arial"/>
          <w:color w:val="FF0000"/>
          <w:spacing w:val="-1"/>
        </w:rPr>
        <w:t>ber 2017</w:t>
      </w:r>
      <w:r w:rsidRPr="001A707B">
        <w:rPr>
          <w:rFonts w:ascii="Arial" w:hAnsi="Arial" w:cs="Arial"/>
          <w:color w:val="FF0000"/>
          <w:spacing w:val="-1"/>
        </w:rPr>
        <w:t>.</w:t>
      </w:r>
    </w:p>
    <w:p w14:paraId="0743E120" w14:textId="77777777" w:rsidR="00056B0F" w:rsidRPr="00056B0F" w:rsidRDefault="00056B0F" w:rsidP="00056B0F">
      <w:pPr>
        <w:rPr>
          <w:rFonts w:ascii="Arial" w:hAnsi="Arial" w:cs="Arial"/>
          <w:b/>
          <w:spacing w:val="-1"/>
        </w:rPr>
      </w:pPr>
    </w:p>
    <w:p w14:paraId="52204DC8" w14:textId="6880A5C6" w:rsidR="000A2D63" w:rsidRDefault="00091258" w:rsidP="000A2D63">
      <w:pPr>
        <w:pStyle w:val="ListParagraph"/>
        <w:numPr>
          <w:ilvl w:val="1"/>
          <w:numId w:val="11"/>
        </w:numPr>
        <w:ind w:left="431" w:hanging="431"/>
        <w:rPr>
          <w:rFonts w:ascii="Arial" w:hAnsi="Arial" w:cs="Arial"/>
          <w:b/>
          <w:spacing w:val="-1"/>
        </w:rPr>
      </w:pPr>
      <w:r>
        <w:rPr>
          <w:rFonts w:ascii="Arial" w:hAnsi="Arial" w:cs="Arial"/>
          <w:b/>
          <w:spacing w:val="-1"/>
        </w:rPr>
        <w:t>India application for Associate Membership</w:t>
      </w:r>
    </w:p>
    <w:p w14:paraId="6B8AA7F5" w14:textId="77777777" w:rsidR="00056B0F" w:rsidRDefault="00056B0F" w:rsidP="00056B0F">
      <w:pPr>
        <w:rPr>
          <w:rFonts w:ascii="Arial" w:hAnsi="Arial" w:cs="Arial"/>
          <w:spacing w:val="-1"/>
        </w:rPr>
      </w:pPr>
    </w:p>
    <w:p w14:paraId="415A6102" w14:textId="0F8E7E67" w:rsidR="00056B0F" w:rsidRPr="000A2D63" w:rsidRDefault="00056B0F" w:rsidP="00056B0F">
      <w:pPr>
        <w:rPr>
          <w:rFonts w:ascii="Arial" w:hAnsi="Arial" w:cs="Arial"/>
          <w:spacing w:val="-1"/>
        </w:rPr>
      </w:pPr>
      <w:r w:rsidRPr="000A2D63">
        <w:rPr>
          <w:rFonts w:ascii="Arial" w:hAnsi="Arial" w:cs="Arial"/>
          <w:spacing w:val="-1"/>
        </w:rPr>
        <w:t xml:space="preserve">The Chair stated that the previous Chair, had received an email from India requesting Associate Membership to SAIHC, given that we have now approved an amendment to the Statutes in the previous Agenda item, he invited the </w:t>
      </w:r>
      <w:r w:rsidR="003F0ADB">
        <w:rPr>
          <w:rFonts w:ascii="Arial" w:hAnsi="Arial" w:cs="Arial"/>
          <w:spacing w:val="-1"/>
        </w:rPr>
        <w:t>Commission</w:t>
      </w:r>
      <w:r w:rsidR="003F0ADB" w:rsidRPr="000A2D63">
        <w:rPr>
          <w:rFonts w:ascii="Arial" w:hAnsi="Arial" w:cs="Arial"/>
          <w:spacing w:val="-1"/>
        </w:rPr>
        <w:t xml:space="preserve"> </w:t>
      </w:r>
      <w:r w:rsidRPr="000A2D63">
        <w:rPr>
          <w:rFonts w:ascii="Arial" w:hAnsi="Arial" w:cs="Arial"/>
          <w:spacing w:val="-1"/>
        </w:rPr>
        <w:t xml:space="preserve">to endorse India’s application. He stated that regrettably India could not make this meeting, and added that the India National Hydrographer was very keen to engage and support </w:t>
      </w:r>
      <w:r w:rsidR="007A1C5F">
        <w:rPr>
          <w:rFonts w:ascii="Arial" w:hAnsi="Arial" w:cs="Arial"/>
          <w:spacing w:val="-1"/>
        </w:rPr>
        <w:t xml:space="preserve">SAIHC </w:t>
      </w:r>
      <w:r w:rsidRPr="000A2D63">
        <w:rPr>
          <w:rFonts w:ascii="Arial" w:hAnsi="Arial" w:cs="Arial"/>
          <w:spacing w:val="-1"/>
        </w:rPr>
        <w:t xml:space="preserve">and therefore he fully endorsed this request. </w:t>
      </w:r>
    </w:p>
    <w:p w14:paraId="43485F12" w14:textId="77777777" w:rsidR="00056B0F" w:rsidRPr="000A2D63" w:rsidRDefault="00056B0F" w:rsidP="00056B0F">
      <w:pPr>
        <w:rPr>
          <w:rFonts w:ascii="Arial" w:hAnsi="Arial" w:cs="Arial"/>
          <w:spacing w:val="-1"/>
        </w:rPr>
      </w:pPr>
    </w:p>
    <w:p w14:paraId="4A740B1B" w14:textId="6EB4FF4A" w:rsidR="00056B0F" w:rsidRPr="000A2D63" w:rsidRDefault="00056B0F" w:rsidP="00056B0F">
      <w:pPr>
        <w:rPr>
          <w:rFonts w:ascii="Arial" w:hAnsi="Arial" w:cs="Arial"/>
          <w:spacing w:val="-1"/>
        </w:rPr>
      </w:pPr>
      <w:r w:rsidRPr="000A2D63">
        <w:rPr>
          <w:rFonts w:ascii="Arial" w:hAnsi="Arial" w:cs="Arial"/>
          <w:spacing w:val="-1"/>
        </w:rPr>
        <w:t xml:space="preserve">He interpreted silence to mean consent and thanked the </w:t>
      </w:r>
      <w:r w:rsidR="003F0ADB">
        <w:rPr>
          <w:rFonts w:ascii="Arial" w:hAnsi="Arial" w:cs="Arial"/>
          <w:spacing w:val="-1"/>
        </w:rPr>
        <w:t>Commission</w:t>
      </w:r>
      <w:r w:rsidRPr="000A2D63">
        <w:rPr>
          <w:rFonts w:ascii="Arial" w:hAnsi="Arial" w:cs="Arial"/>
          <w:spacing w:val="-1"/>
        </w:rPr>
        <w:t>.</w:t>
      </w:r>
    </w:p>
    <w:p w14:paraId="60DAF548" w14:textId="77777777" w:rsidR="00056B0F" w:rsidRPr="000A2D63" w:rsidRDefault="00056B0F" w:rsidP="00056B0F">
      <w:pPr>
        <w:rPr>
          <w:rFonts w:ascii="Arial" w:hAnsi="Arial" w:cs="Arial"/>
          <w:spacing w:val="-1"/>
        </w:rPr>
      </w:pPr>
    </w:p>
    <w:p w14:paraId="4B00A944" w14:textId="4B650D47" w:rsidR="00056B0F" w:rsidRPr="00056B0F" w:rsidRDefault="00056B0F" w:rsidP="00056B0F">
      <w:pPr>
        <w:rPr>
          <w:rFonts w:ascii="Arial" w:hAnsi="Arial" w:cs="Arial"/>
          <w:color w:val="FF0000"/>
          <w:spacing w:val="-1"/>
        </w:rPr>
      </w:pPr>
      <w:r w:rsidRPr="00C84252">
        <w:rPr>
          <w:rFonts w:ascii="Arial" w:hAnsi="Arial" w:cs="Arial"/>
          <w:b/>
          <w:color w:val="FF0000"/>
          <w:spacing w:val="-1"/>
        </w:rPr>
        <w:t>Action</w:t>
      </w:r>
      <w:r w:rsidR="00441A9B">
        <w:rPr>
          <w:rFonts w:ascii="Arial" w:hAnsi="Arial" w:cs="Arial"/>
          <w:b/>
          <w:color w:val="FF0000"/>
          <w:spacing w:val="-1"/>
        </w:rPr>
        <w:t xml:space="preserve"> SAIHC 14 -</w:t>
      </w:r>
      <w:r w:rsidRPr="00C84252">
        <w:rPr>
          <w:rFonts w:ascii="Arial" w:hAnsi="Arial" w:cs="Arial"/>
          <w:b/>
          <w:color w:val="FF0000"/>
          <w:spacing w:val="-1"/>
        </w:rPr>
        <w:t xml:space="preserve"> 2:</w:t>
      </w:r>
      <w:r w:rsidRPr="00056B0F">
        <w:rPr>
          <w:rFonts w:ascii="Arial" w:hAnsi="Arial" w:cs="Arial"/>
          <w:color w:val="FF0000"/>
          <w:spacing w:val="-1"/>
        </w:rPr>
        <w:t xml:space="preserve"> SAIHC Chair to write </w:t>
      </w:r>
      <w:r w:rsidR="00C84252">
        <w:rPr>
          <w:rFonts w:ascii="Arial" w:hAnsi="Arial" w:cs="Arial"/>
          <w:color w:val="FF0000"/>
          <w:spacing w:val="-1"/>
        </w:rPr>
        <w:t xml:space="preserve">a letter </w:t>
      </w:r>
      <w:r w:rsidRPr="00056B0F">
        <w:rPr>
          <w:rFonts w:ascii="Arial" w:hAnsi="Arial" w:cs="Arial"/>
          <w:color w:val="FF0000"/>
          <w:spacing w:val="-1"/>
        </w:rPr>
        <w:t xml:space="preserve">to India </w:t>
      </w:r>
      <w:r w:rsidR="00C84252">
        <w:rPr>
          <w:rFonts w:ascii="Arial" w:hAnsi="Arial" w:cs="Arial"/>
          <w:color w:val="FF0000"/>
          <w:spacing w:val="-1"/>
        </w:rPr>
        <w:t>formally welcoming them as an Associate Member of</w:t>
      </w:r>
      <w:r w:rsidRPr="00056B0F">
        <w:rPr>
          <w:rFonts w:ascii="Arial" w:hAnsi="Arial" w:cs="Arial"/>
          <w:color w:val="FF0000"/>
          <w:spacing w:val="-1"/>
        </w:rPr>
        <w:t xml:space="preserve"> SAIHC</w:t>
      </w:r>
      <w:r w:rsidR="00C84252">
        <w:rPr>
          <w:rFonts w:ascii="Arial" w:hAnsi="Arial" w:cs="Arial"/>
          <w:color w:val="FF0000"/>
          <w:spacing w:val="-1"/>
        </w:rPr>
        <w:t>. D</w:t>
      </w:r>
      <w:r w:rsidRPr="00056B0F">
        <w:rPr>
          <w:rFonts w:ascii="Arial" w:hAnsi="Arial" w:cs="Arial"/>
          <w:color w:val="FF0000"/>
          <w:spacing w:val="-1"/>
        </w:rPr>
        <w:t>eadline</w:t>
      </w:r>
      <w:r w:rsidR="00C84252">
        <w:rPr>
          <w:rFonts w:ascii="Arial" w:hAnsi="Arial" w:cs="Arial"/>
          <w:color w:val="FF0000"/>
          <w:spacing w:val="-1"/>
        </w:rPr>
        <w:t>:</w:t>
      </w:r>
      <w:r w:rsidRPr="00056B0F">
        <w:rPr>
          <w:rFonts w:ascii="Arial" w:hAnsi="Arial" w:cs="Arial"/>
          <w:color w:val="FF0000"/>
          <w:spacing w:val="-1"/>
        </w:rPr>
        <w:t xml:space="preserve"> </w:t>
      </w:r>
      <w:r w:rsidR="005726AE">
        <w:rPr>
          <w:rFonts w:ascii="Arial" w:hAnsi="Arial" w:cs="Arial"/>
          <w:color w:val="FF0000"/>
          <w:spacing w:val="-1"/>
        </w:rPr>
        <w:t>31</w:t>
      </w:r>
      <w:r w:rsidR="005726AE" w:rsidRPr="00B2499B">
        <w:rPr>
          <w:rFonts w:ascii="Arial" w:hAnsi="Arial" w:cs="Arial"/>
          <w:color w:val="FF0000"/>
          <w:spacing w:val="-1"/>
          <w:vertAlign w:val="superscript"/>
        </w:rPr>
        <w:t>st</w:t>
      </w:r>
      <w:r w:rsidR="005726AE">
        <w:rPr>
          <w:rFonts w:ascii="Arial" w:hAnsi="Arial" w:cs="Arial"/>
          <w:color w:val="FF0000"/>
          <w:spacing w:val="-1"/>
        </w:rPr>
        <w:t xml:space="preserve"> October </w:t>
      </w:r>
      <w:r w:rsidR="00C84252">
        <w:rPr>
          <w:rFonts w:ascii="Arial" w:hAnsi="Arial" w:cs="Arial"/>
          <w:color w:val="FF0000"/>
          <w:spacing w:val="-1"/>
        </w:rPr>
        <w:t>2017.</w:t>
      </w:r>
    </w:p>
    <w:p w14:paraId="736A74EF" w14:textId="77777777" w:rsidR="00056B0F" w:rsidRPr="00056B0F" w:rsidRDefault="00056B0F" w:rsidP="00056B0F">
      <w:pPr>
        <w:rPr>
          <w:rFonts w:ascii="Arial" w:hAnsi="Arial" w:cs="Arial"/>
          <w:b/>
          <w:spacing w:val="-1"/>
        </w:rPr>
      </w:pPr>
    </w:p>
    <w:p w14:paraId="5614EFDB" w14:textId="77777777" w:rsidR="001E1E2B" w:rsidRPr="00056B0F" w:rsidRDefault="000A2D63" w:rsidP="00056B0F">
      <w:pPr>
        <w:pStyle w:val="ListParagraph"/>
        <w:numPr>
          <w:ilvl w:val="1"/>
          <w:numId w:val="11"/>
        </w:numPr>
        <w:ind w:left="431" w:hanging="431"/>
        <w:rPr>
          <w:rFonts w:ascii="Arial" w:hAnsi="Arial" w:cs="Arial"/>
          <w:b/>
          <w:spacing w:val="-1"/>
        </w:rPr>
      </w:pPr>
      <w:r>
        <w:rPr>
          <w:rFonts w:ascii="Arial" w:hAnsi="Arial" w:cs="Arial"/>
          <w:b/>
          <w:spacing w:val="-1"/>
        </w:rPr>
        <w:t>Status</w:t>
      </w:r>
      <w:r w:rsidR="001E1E2B" w:rsidRPr="00056B0F">
        <w:rPr>
          <w:rFonts w:ascii="Arial" w:hAnsi="Arial" w:cs="Arial"/>
          <w:b/>
          <w:spacing w:val="-1"/>
        </w:rPr>
        <w:t>/Review of Action Items</w:t>
      </w:r>
    </w:p>
    <w:p w14:paraId="7C428849" w14:textId="77777777" w:rsidR="00B211A4" w:rsidRPr="00056B0F" w:rsidRDefault="00B211A4" w:rsidP="00A0703B">
      <w:pPr>
        <w:pStyle w:val="ListParagraph"/>
        <w:ind w:left="102"/>
        <w:rPr>
          <w:rFonts w:ascii="Arial" w:hAnsi="Arial" w:cs="Arial"/>
          <w:spacing w:val="-1"/>
        </w:rPr>
      </w:pPr>
    </w:p>
    <w:p w14:paraId="1F734FA8" w14:textId="4D19DB90" w:rsidR="00056B0F" w:rsidRPr="0045681D" w:rsidRDefault="00056B0F" w:rsidP="00056B0F">
      <w:pPr>
        <w:rPr>
          <w:rFonts w:ascii="Arial"/>
          <w:spacing w:val="-2"/>
        </w:rPr>
      </w:pPr>
      <w:r w:rsidRPr="0045681D">
        <w:rPr>
          <w:rFonts w:ascii="Arial"/>
          <w:i/>
          <w:spacing w:val="-2"/>
        </w:rPr>
        <w:t>Doc:</w:t>
      </w:r>
      <w:r w:rsidR="003F2BE7" w:rsidRPr="003F2BE7">
        <w:rPr>
          <w:rFonts w:ascii="Arial"/>
          <w:i/>
          <w:spacing w:val="-2"/>
        </w:rPr>
        <w:t xml:space="preserve"> </w:t>
      </w:r>
      <w:r w:rsidR="003F2BE7" w:rsidRPr="004658EF">
        <w:rPr>
          <w:rFonts w:ascii="Arial"/>
          <w:i/>
          <w:spacing w:val="-2"/>
        </w:rPr>
        <w:t>SAIHC14-</w:t>
      </w:r>
      <w:r w:rsidR="003F2BE7">
        <w:rPr>
          <w:rFonts w:ascii="Arial"/>
          <w:i/>
          <w:spacing w:val="-2"/>
        </w:rPr>
        <w:t>3.4</w:t>
      </w:r>
      <w:r w:rsidR="003F2BE7" w:rsidRPr="004658EF">
        <w:rPr>
          <w:rFonts w:ascii="Arial"/>
          <w:i/>
          <w:spacing w:val="-2"/>
        </w:rPr>
        <w:t xml:space="preserve"> </w:t>
      </w:r>
      <w:r w:rsidR="003F2BE7">
        <w:rPr>
          <w:rFonts w:ascii="Arial"/>
          <w:i/>
          <w:spacing w:val="-2"/>
        </w:rPr>
        <w:t>-</w:t>
      </w:r>
      <w:r w:rsidR="003F2BE7" w:rsidRPr="004658EF">
        <w:rPr>
          <w:rFonts w:ascii="Arial"/>
          <w:i/>
          <w:spacing w:val="-2"/>
        </w:rPr>
        <w:t xml:space="preserve"> </w:t>
      </w:r>
      <w:r w:rsidR="003F2BE7">
        <w:rPr>
          <w:rFonts w:ascii="Arial"/>
          <w:i/>
          <w:spacing w:val="-2"/>
        </w:rPr>
        <w:t>Actions from the 13</w:t>
      </w:r>
      <w:r w:rsidR="003F2BE7" w:rsidRPr="0045681D">
        <w:rPr>
          <w:rFonts w:ascii="Arial"/>
          <w:i/>
          <w:spacing w:val="-2"/>
          <w:vertAlign w:val="superscript"/>
        </w:rPr>
        <w:t>th</w:t>
      </w:r>
      <w:r w:rsidR="003F2BE7">
        <w:rPr>
          <w:rFonts w:ascii="Arial"/>
          <w:i/>
          <w:spacing w:val="-2"/>
        </w:rPr>
        <w:t xml:space="preserve"> SAIHC meeting</w:t>
      </w:r>
    </w:p>
    <w:p w14:paraId="25C3B2AE" w14:textId="77777777" w:rsidR="00056B0F" w:rsidRDefault="00056B0F" w:rsidP="00056B0F">
      <w:pPr>
        <w:pStyle w:val="ListParagraph"/>
        <w:rPr>
          <w:rFonts w:ascii="Arial" w:hAnsi="Arial" w:cs="Arial"/>
          <w:spacing w:val="-1"/>
        </w:rPr>
      </w:pPr>
    </w:p>
    <w:p w14:paraId="2AB46A76" w14:textId="3D1EC11B" w:rsidR="00B2499B" w:rsidRPr="00B211A4" w:rsidRDefault="00B211A4" w:rsidP="00056B0F">
      <w:pPr>
        <w:pStyle w:val="ListParagraph"/>
        <w:rPr>
          <w:rFonts w:ascii="Arial" w:hAnsi="Arial" w:cs="Arial"/>
          <w:spacing w:val="-1"/>
        </w:rPr>
      </w:pPr>
      <w:r w:rsidRPr="00B2499B">
        <w:rPr>
          <w:rFonts w:ascii="Arial" w:hAnsi="Arial" w:cs="Arial"/>
          <w:spacing w:val="-1"/>
        </w:rPr>
        <w:t xml:space="preserve">The Chair </w:t>
      </w:r>
      <w:r w:rsidR="00687BE3">
        <w:rPr>
          <w:rFonts w:ascii="Arial" w:hAnsi="Arial" w:cs="Arial"/>
          <w:spacing w:val="-1"/>
        </w:rPr>
        <w:t>reviewed</w:t>
      </w:r>
      <w:r w:rsidRPr="00B2499B">
        <w:rPr>
          <w:rFonts w:ascii="Arial" w:hAnsi="Arial" w:cs="Arial"/>
          <w:spacing w:val="-1"/>
        </w:rPr>
        <w:t xml:space="preserve"> the Actions from the 13</w:t>
      </w:r>
      <w:r w:rsidRPr="00B2499B">
        <w:rPr>
          <w:rFonts w:ascii="Arial" w:hAnsi="Arial" w:cs="Arial"/>
          <w:spacing w:val="-1"/>
          <w:vertAlign w:val="superscript"/>
        </w:rPr>
        <w:t>th</w:t>
      </w:r>
      <w:r w:rsidRPr="00B2499B">
        <w:rPr>
          <w:rFonts w:ascii="Arial" w:hAnsi="Arial" w:cs="Arial"/>
          <w:spacing w:val="-1"/>
        </w:rPr>
        <w:t xml:space="preserve"> SAIHC meeting, Standing Items</w:t>
      </w:r>
      <w:r w:rsidR="00687BE3">
        <w:rPr>
          <w:rFonts w:ascii="Arial" w:hAnsi="Arial" w:cs="Arial"/>
          <w:spacing w:val="-1"/>
        </w:rPr>
        <w:t xml:space="preserve"> which were still relevant</w:t>
      </w:r>
      <w:r w:rsidRPr="00B2499B">
        <w:rPr>
          <w:rFonts w:ascii="Arial" w:hAnsi="Arial" w:cs="Arial"/>
          <w:spacing w:val="-1"/>
        </w:rPr>
        <w:t xml:space="preserve"> were </w:t>
      </w:r>
      <w:r w:rsidR="00687BE3">
        <w:rPr>
          <w:rFonts w:ascii="Arial" w:hAnsi="Arial" w:cs="Arial"/>
          <w:spacing w:val="-1"/>
        </w:rPr>
        <w:t>either carried forward as an Action, or closed and incorporated into a new Action, and included in Annex A.</w:t>
      </w:r>
    </w:p>
    <w:p w14:paraId="6665017D" w14:textId="77777777" w:rsidR="00173FEA" w:rsidRDefault="00173FEA" w:rsidP="00B211A4">
      <w:pPr>
        <w:rPr>
          <w:rFonts w:ascii="Arial"/>
          <w:spacing w:val="-1"/>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017"/>
        <w:gridCol w:w="878"/>
        <w:gridCol w:w="1289"/>
      </w:tblGrid>
      <w:tr w:rsidR="00173FEA" w14:paraId="4FA7A514" w14:textId="77777777" w:rsidTr="001D3C0B">
        <w:tc>
          <w:tcPr>
            <w:tcW w:w="7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BF70355" w14:textId="77777777" w:rsidR="00173FEA" w:rsidRPr="001D3C0B" w:rsidRDefault="00B2499B" w:rsidP="00C64758">
            <w:pPr>
              <w:rPr>
                <w:rFonts w:ascii="Arial Narrow" w:hAnsi="Arial Narrow" w:cs="Arial"/>
                <w:b/>
                <w:bCs/>
                <w:i/>
              </w:rPr>
            </w:pPr>
            <w:r w:rsidRPr="001D3C0B">
              <w:rPr>
                <w:rFonts w:ascii="Arial Narrow" w:hAnsi="Arial Narrow" w:cs="Arial"/>
                <w:b/>
                <w:bCs/>
                <w:i/>
              </w:rPr>
              <w:t>No</w:t>
            </w:r>
          </w:p>
        </w:tc>
        <w:tc>
          <w:tcPr>
            <w:tcW w:w="7017" w:type="dxa"/>
            <w:tcBorders>
              <w:top w:val="single" w:sz="4" w:space="0" w:color="auto"/>
              <w:left w:val="single" w:sz="4" w:space="0" w:color="auto"/>
              <w:bottom w:val="single" w:sz="4" w:space="0" w:color="auto"/>
              <w:right w:val="single" w:sz="4" w:space="0" w:color="auto"/>
            </w:tcBorders>
            <w:shd w:val="clear" w:color="auto" w:fill="A6A6A6"/>
            <w:hideMark/>
          </w:tcPr>
          <w:p w14:paraId="5E47B56F" w14:textId="77777777" w:rsidR="00173FEA" w:rsidRPr="001D3C0B" w:rsidRDefault="00173FEA" w:rsidP="00175A78">
            <w:pPr>
              <w:jc w:val="center"/>
              <w:rPr>
                <w:rFonts w:ascii="Arial Narrow" w:hAnsi="Arial Narrow" w:cs="Arial"/>
                <w:b/>
                <w:bCs/>
                <w:i/>
              </w:rPr>
            </w:pPr>
            <w:r w:rsidRPr="001D3C0B">
              <w:rPr>
                <w:rFonts w:ascii="Arial Narrow" w:hAnsi="Arial Narrow" w:cs="Arial"/>
                <w:b/>
                <w:bCs/>
                <w:i/>
              </w:rPr>
              <w:t>Subject</w:t>
            </w:r>
          </w:p>
        </w:tc>
        <w:tc>
          <w:tcPr>
            <w:tcW w:w="878" w:type="dxa"/>
            <w:tcBorders>
              <w:top w:val="single" w:sz="4" w:space="0" w:color="auto"/>
              <w:left w:val="single" w:sz="4" w:space="0" w:color="auto"/>
              <w:bottom w:val="single" w:sz="4" w:space="0" w:color="auto"/>
              <w:right w:val="single" w:sz="4" w:space="0" w:color="auto"/>
            </w:tcBorders>
            <w:shd w:val="clear" w:color="auto" w:fill="A6A6A6"/>
            <w:hideMark/>
          </w:tcPr>
          <w:p w14:paraId="00085033" w14:textId="77777777" w:rsidR="00173FEA" w:rsidRPr="001D3C0B" w:rsidRDefault="00173FEA" w:rsidP="00175A78">
            <w:pPr>
              <w:jc w:val="center"/>
              <w:rPr>
                <w:rFonts w:ascii="Arial Narrow" w:hAnsi="Arial Narrow" w:cs="Arial"/>
                <w:b/>
                <w:bCs/>
                <w:i/>
              </w:rPr>
            </w:pPr>
            <w:r w:rsidRPr="001D3C0B">
              <w:rPr>
                <w:rFonts w:ascii="Arial Narrow" w:hAnsi="Arial Narrow" w:cs="Arial"/>
                <w:b/>
                <w:bCs/>
                <w:i/>
              </w:rPr>
              <w:t>Action</w:t>
            </w:r>
          </w:p>
        </w:tc>
        <w:tc>
          <w:tcPr>
            <w:tcW w:w="1289" w:type="dxa"/>
            <w:tcBorders>
              <w:top w:val="single" w:sz="4" w:space="0" w:color="auto"/>
              <w:left w:val="single" w:sz="4" w:space="0" w:color="auto"/>
              <w:bottom w:val="single" w:sz="4" w:space="0" w:color="auto"/>
              <w:right w:val="single" w:sz="4" w:space="0" w:color="auto"/>
            </w:tcBorders>
            <w:shd w:val="clear" w:color="auto" w:fill="A6A6A6"/>
            <w:hideMark/>
          </w:tcPr>
          <w:p w14:paraId="59F96514" w14:textId="77777777" w:rsidR="00173FEA" w:rsidRPr="001D3C0B" w:rsidRDefault="00173FEA" w:rsidP="00175A78">
            <w:pPr>
              <w:jc w:val="center"/>
              <w:rPr>
                <w:rFonts w:ascii="Arial Narrow" w:hAnsi="Arial Narrow" w:cs="Arial"/>
                <w:b/>
                <w:bCs/>
                <w:i/>
              </w:rPr>
            </w:pPr>
            <w:r w:rsidRPr="001D3C0B">
              <w:rPr>
                <w:rFonts w:ascii="Arial Narrow" w:hAnsi="Arial Narrow" w:cs="Arial"/>
                <w:b/>
                <w:bCs/>
                <w:i/>
              </w:rPr>
              <w:t>Remarks</w:t>
            </w:r>
          </w:p>
        </w:tc>
      </w:tr>
      <w:tr w:rsidR="00173FEA" w:rsidRPr="00B50616" w14:paraId="52AA415E" w14:textId="77777777" w:rsidTr="001D3C0B">
        <w:tc>
          <w:tcPr>
            <w:tcW w:w="768" w:type="dxa"/>
            <w:tcBorders>
              <w:top w:val="single" w:sz="4" w:space="0" w:color="auto"/>
              <w:left w:val="single" w:sz="4" w:space="0" w:color="auto"/>
              <w:bottom w:val="single" w:sz="4" w:space="0" w:color="auto"/>
              <w:right w:val="single" w:sz="4" w:space="0" w:color="auto"/>
            </w:tcBorders>
            <w:hideMark/>
          </w:tcPr>
          <w:p w14:paraId="6D74DE8F" w14:textId="1FE2371D" w:rsidR="00173FEA" w:rsidRPr="001D3C0B" w:rsidRDefault="00F2321D" w:rsidP="00C64758">
            <w:pPr>
              <w:rPr>
                <w:rFonts w:ascii="Arial Narrow" w:hAnsi="Arial Narrow" w:cs="Arial"/>
                <w:i/>
                <w:iCs/>
              </w:rPr>
            </w:pPr>
            <w:r>
              <w:rPr>
                <w:rFonts w:ascii="Arial Narrow" w:hAnsi="Arial Narrow" w:cs="Arial"/>
                <w:i/>
                <w:iCs/>
              </w:rPr>
              <w:t xml:space="preserve">SAIHC 13 - </w:t>
            </w:r>
            <w:r w:rsidR="00C64758" w:rsidRPr="001D3C0B">
              <w:rPr>
                <w:rFonts w:ascii="Arial Narrow" w:hAnsi="Arial Narrow" w:cs="Arial"/>
                <w:i/>
                <w:iCs/>
              </w:rPr>
              <w:t>1</w:t>
            </w:r>
          </w:p>
        </w:tc>
        <w:tc>
          <w:tcPr>
            <w:tcW w:w="7017" w:type="dxa"/>
            <w:tcBorders>
              <w:top w:val="single" w:sz="4" w:space="0" w:color="auto"/>
              <w:left w:val="single" w:sz="4" w:space="0" w:color="auto"/>
              <w:bottom w:val="single" w:sz="4" w:space="0" w:color="auto"/>
              <w:right w:val="single" w:sz="4" w:space="0" w:color="auto"/>
            </w:tcBorders>
            <w:hideMark/>
          </w:tcPr>
          <w:p w14:paraId="378AFC2D" w14:textId="77777777" w:rsidR="009A7C99" w:rsidRPr="001D3C0B" w:rsidRDefault="00173FEA" w:rsidP="00175A78">
            <w:pPr>
              <w:rPr>
                <w:rFonts w:ascii="Arial Narrow" w:hAnsi="Arial Narrow" w:cs="Arial"/>
                <w:i/>
                <w:iCs/>
              </w:rPr>
            </w:pPr>
            <w:r w:rsidRPr="001D3C0B">
              <w:rPr>
                <w:rFonts w:ascii="Arial Narrow" w:hAnsi="Arial Narrow" w:cs="Arial"/>
                <w:i/>
                <w:iCs/>
              </w:rPr>
              <w:t>Countries in the SAIHC region to provide capacity building inputs by end of February each year in accordance wit</w:t>
            </w:r>
            <w:r w:rsidR="009A7C99" w:rsidRPr="001D3C0B">
              <w:rPr>
                <w:rFonts w:ascii="Arial Narrow" w:hAnsi="Arial Narrow" w:cs="Arial"/>
                <w:i/>
                <w:iCs/>
              </w:rPr>
              <w:t>h capacity building procedures. (Note:</w:t>
            </w:r>
            <w:r w:rsidRPr="001D3C0B">
              <w:rPr>
                <w:rFonts w:ascii="Arial Narrow" w:hAnsi="Arial Narrow" w:cs="Arial"/>
                <w:i/>
                <w:iCs/>
              </w:rPr>
              <w:t xml:space="preserve"> Urgent requirements can be forwarded a</w:t>
            </w:r>
            <w:r w:rsidR="009A7C99" w:rsidRPr="001D3C0B">
              <w:rPr>
                <w:rFonts w:ascii="Arial Narrow" w:hAnsi="Arial Narrow" w:cs="Arial"/>
                <w:i/>
                <w:iCs/>
              </w:rPr>
              <w:t>t any time or brought to SAIHC meetings).</w:t>
            </w:r>
          </w:p>
        </w:tc>
        <w:tc>
          <w:tcPr>
            <w:tcW w:w="878" w:type="dxa"/>
            <w:tcBorders>
              <w:top w:val="single" w:sz="4" w:space="0" w:color="auto"/>
              <w:left w:val="single" w:sz="4" w:space="0" w:color="auto"/>
              <w:bottom w:val="single" w:sz="4" w:space="0" w:color="auto"/>
              <w:right w:val="single" w:sz="4" w:space="0" w:color="auto"/>
            </w:tcBorders>
            <w:hideMark/>
          </w:tcPr>
          <w:p w14:paraId="69F9174C" w14:textId="77777777" w:rsidR="00173FEA" w:rsidRPr="001D3C0B" w:rsidRDefault="00350675" w:rsidP="00175A78">
            <w:pPr>
              <w:rPr>
                <w:rFonts w:ascii="Arial Narrow" w:hAnsi="Arial Narrow" w:cs="Arial"/>
                <w:i/>
                <w:iCs/>
              </w:rPr>
            </w:pPr>
            <w:r w:rsidRPr="001D3C0B">
              <w:rPr>
                <w:rFonts w:ascii="Arial Narrow" w:hAnsi="Arial Narrow" w:cs="Arial"/>
                <w:i/>
                <w:color w:val="000000"/>
              </w:rPr>
              <w:t>SAIHC Member States</w:t>
            </w:r>
          </w:p>
        </w:tc>
        <w:tc>
          <w:tcPr>
            <w:tcW w:w="1289" w:type="dxa"/>
            <w:tcBorders>
              <w:top w:val="single" w:sz="4" w:space="0" w:color="auto"/>
              <w:left w:val="single" w:sz="4" w:space="0" w:color="auto"/>
              <w:bottom w:val="single" w:sz="4" w:space="0" w:color="auto"/>
              <w:right w:val="single" w:sz="4" w:space="0" w:color="auto"/>
            </w:tcBorders>
          </w:tcPr>
          <w:p w14:paraId="13FFAD5B" w14:textId="5FE2FB61" w:rsidR="00173FEA" w:rsidRPr="001D3C0B" w:rsidRDefault="00173FEA" w:rsidP="001D3C0B">
            <w:pPr>
              <w:rPr>
                <w:rFonts w:ascii="Arial Narrow" w:hAnsi="Arial Narrow" w:cs="Arial"/>
                <w:iCs/>
              </w:rPr>
            </w:pPr>
            <w:r w:rsidRPr="001D3C0B">
              <w:rPr>
                <w:rFonts w:ascii="Arial Narrow" w:hAnsi="Arial Narrow" w:cs="Arial"/>
                <w:iCs/>
              </w:rPr>
              <w:t>Standing Item</w:t>
            </w:r>
            <w:r w:rsidR="00776F82">
              <w:rPr>
                <w:rFonts w:ascii="Arial Narrow" w:hAnsi="Arial Narrow" w:cs="Arial"/>
                <w:iCs/>
              </w:rPr>
              <w:t xml:space="preserve"> - see 3 in Annex A</w:t>
            </w:r>
          </w:p>
        </w:tc>
      </w:tr>
    </w:tbl>
    <w:p w14:paraId="689A8DA9" w14:textId="77777777" w:rsidR="00B92408" w:rsidRDefault="00B92408" w:rsidP="00056B0F">
      <w:pPr>
        <w:rPr>
          <w:rFonts w:ascii="Arial"/>
          <w:spacing w:val="-1"/>
        </w:rPr>
      </w:pPr>
    </w:p>
    <w:p w14:paraId="0C39766C" w14:textId="77777777" w:rsidR="00175A78" w:rsidRPr="00056B0F" w:rsidRDefault="00173FEA" w:rsidP="00056B0F">
      <w:pPr>
        <w:rPr>
          <w:rFonts w:ascii="Arial"/>
          <w:spacing w:val="-1"/>
        </w:rPr>
      </w:pPr>
      <w:r w:rsidRPr="00056B0F">
        <w:rPr>
          <w:rFonts w:ascii="Arial"/>
          <w:spacing w:val="-1"/>
        </w:rPr>
        <w:t xml:space="preserve">The Chair </w:t>
      </w:r>
      <w:r w:rsidR="00E67036" w:rsidRPr="00056B0F">
        <w:rPr>
          <w:rFonts w:ascii="Arial"/>
          <w:spacing w:val="-1"/>
        </w:rPr>
        <w:t xml:space="preserve">stated that responses had been received and fed into the </w:t>
      </w:r>
      <w:r w:rsidR="00AF5781" w:rsidRPr="00056B0F">
        <w:rPr>
          <w:rFonts w:ascii="Arial"/>
          <w:spacing w:val="-1"/>
        </w:rPr>
        <w:t>3-year</w:t>
      </w:r>
      <w:r w:rsidR="00E67036" w:rsidRPr="00056B0F">
        <w:rPr>
          <w:rFonts w:ascii="Arial"/>
          <w:spacing w:val="-1"/>
        </w:rPr>
        <w:t xml:space="preserve"> plan, he then requested that inputs are provided regularly and not </w:t>
      </w:r>
      <w:r w:rsidR="00411BDA" w:rsidRPr="00056B0F">
        <w:rPr>
          <w:rFonts w:ascii="Arial"/>
          <w:spacing w:val="-1"/>
        </w:rPr>
        <w:t xml:space="preserve">to </w:t>
      </w:r>
      <w:r w:rsidR="00E67036" w:rsidRPr="00056B0F">
        <w:rPr>
          <w:rFonts w:ascii="Arial"/>
          <w:spacing w:val="-1"/>
        </w:rPr>
        <w:t xml:space="preserve">wait for the February deadline, and stated that funding will only come out of the CBSC work and endorsements. </w:t>
      </w:r>
    </w:p>
    <w:p w14:paraId="1380C18A" w14:textId="77777777" w:rsidR="00175A78" w:rsidRPr="00056B0F" w:rsidRDefault="00175A78" w:rsidP="00056B0F">
      <w:pPr>
        <w:rPr>
          <w:rFonts w:ascii="Arial"/>
          <w:spacing w:val="-1"/>
        </w:rPr>
      </w:pPr>
    </w:p>
    <w:p w14:paraId="4D8D765E" w14:textId="6CE430C6" w:rsidR="00173FEA" w:rsidRPr="00056B0F" w:rsidRDefault="00BB0398" w:rsidP="00056B0F">
      <w:pPr>
        <w:rPr>
          <w:rFonts w:ascii="Arial"/>
          <w:spacing w:val="-1"/>
        </w:rPr>
      </w:pPr>
      <w:r>
        <w:rPr>
          <w:rFonts w:ascii="Arial"/>
          <w:spacing w:val="-1"/>
        </w:rPr>
        <w:t>The SAIHC CB Co</w:t>
      </w:r>
      <w:r w:rsidR="00E67036" w:rsidRPr="00056B0F">
        <w:rPr>
          <w:rFonts w:ascii="Arial"/>
          <w:spacing w:val="-1"/>
        </w:rPr>
        <w:t xml:space="preserve">ordinator expressed the benefits of </w:t>
      </w:r>
      <w:r w:rsidR="00175A78" w:rsidRPr="00056B0F">
        <w:rPr>
          <w:rFonts w:ascii="Arial"/>
          <w:spacing w:val="-1"/>
        </w:rPr>
        <w:t xml:space="preserve">events, </w:t>
      </w:r>
      <w:r w:rsidR="00175A78" w:rsidRPr="00687BE3">
        <w:rPr>
          <w:rFonts w:ascii="Arial"/>
          <w:spacing w:val="-1"/>
        </w:rPr>
        <w:t xml:space="preserve">such as </w:t>
      </w:r>
      <w:r w:rsidR="00687BE3">
        <w:rPr>
          <w:rFonts w:ascii="Arial"/>
          <w:spacing w:val="-1"/>
        </w:rPr>
        <w:t>workshops</w:t>
      </w:r>
      <w:r w:rsidR="00E67036" w:rsidRPr="00056B0F">
        <w:rPr>
          <w:rFonts w:ascii="Arial"/>
          <w:spacing w:val="-1"/>
        </w:rPr>
        <w:t xml:space="preserve">, </w:t>
      </w:r>
      <w:r w:rsidRPr="00056B0F">
        <w:rPr>
          <w:rFonts w:ascii="Arial"/>
          <w:spacing w:val="-1"/>
        </w:rPr>
        <w:t>to</w:t>
      </w:r>
      <w:r w:rsidR="00175A78" w:rsidRPr="00056B0F">
        <w:rPr>
          <w:rFonts w:ascii="Arial"/>
          <w:spacing w:val="-1"/>
        </w:rPr>
        <w:t xml:space="preserve"> increase submissions. </w:t>
      </w:r>
    </w:p>
    <w:p w14:paraId="4702C692" w14:textId="77777777" w:rsidR="00175A78" w:rsidRPr="00056B0F" w:rsidRDefault="00175A78" w:rsidP="00056B0F">
      <w:pPr>
        <w:rPr>
          <w:rFonts w:ascii="Arial"/>
          <w:spacing w:val="-1"/>
        </w:rPr>
      </w:pPr>
    </w:p>
    <w:p w14:paraId="5088A162" w14:textId="77777777" w:rsidR="00175A78" w:rsidRDefault="00175A78" w:rsidP="00056B0F">
      <w:pPr>
        <w:rPr>
          <w:rFonts w:ascii="Arial"/>
          <w:spacing w:val="-1"/>
        </w:rPr>
      </w:pPr>
      <w:r w:rsidRPr="00056B0F">
        <w:rPr>
          <w:rFonts w:ascii="Arial"/>
          <w:spacing w:val="-1"/>
        </w:rPr>
        <w:t>Th</w:t>
      </w:r>
      <w:r w:rsidR="00B46E7A" w:rsidRPr="00056B0F">
        <w:rPr>
          <w:rFonts w:ascii="Arial"/>
          <w:spacing w:val="-1"/>
        </w:rPr>
        <w:t>e Chair then encouraged all</w:t>
      </w:r>
      <w:r w:rsidRPr="00056B0F">
        <w:rPr>
          <w:rFonts w:ascii="Arial"/>
          <w:spacing w:val="-1"/>
        </w:rPr>
        <w:t xml:space="preserve"> to put </w:t>
      </w:r>
      <w:r w:rsidR="00B46E7A" w:rsidRPr="00056B0F">
        <w:rPr>
          <w:rFonts w:ascii="Arial"/>
          <w:spacing w:val="-1"/>
        </w:rPr>
        <w:t xml:space="preserve">their </w:t>
      </w:r>
      <w:r w:rsidRPr="00056B0F">
        <w:rPr>
          <w:rFonts w:ascii="Arial"/>
          <w:spacing w:val="-1"/>
        </w:rPr>
        <w:t xml:space="preserve">bids in to improve hydrography and cartography, and increase technical understanding, </w:t>
      </w:r>
      <w:r w:rsidR="009A7C99" w:rsidRPr="00056B0F">
        <w:rPr>
          <w:rFonts w:ascii="Arial"/>
          <w:spacing w:val="-1"/>
        </w:rPr>
        <w:t>and</w:t>
      </w:r>
      <w:r w:rsidRPr="00056B0F">
        <w:rPr>
          <w:rFonts w:ascii="Arial"/>
          <w:spacing w:val="-1"/>
        </w:rPr>
        <w:t xml:space="preserve"> </w:t>
      </w:r>
      <w:r w:rsidR="00CC58DA" w:rsidRPr="00056B0F">
        <w:rPr>
          <w:rFonts w:ascii="Arial"/>
          <w:spacing w:val="-1"/>
        </w:rPr>
        <w:t xml:space="preserve">consider </w:t>
      </w:r>
      <w:r w:rsidRPr="00056B0F">
        <w:rPr>
          <w:rFonts w:ascii="Arial"/>
          <w:spacing w:val="-1"/>
        </w:rPr>
        <w:t xml:space="preserve">what we can do to support nations </w:t>
      </w:r>
      <w:r w:rsidR="00411BDA" w:rsidRPr="00056B0F">
        <w:rPr>
          <w:rFonts w:ascii="Arial"/>
          <w:spacing w:val="-1"/>
        </w:rPr>
        <w:t>as they develop their capacity.</w:t>
      </w:r>
    </w:p>
    <w:p w14:paraId="24A41E58" w14:textId="77777777" w:rsidR="00264502" w:rsidRDefault="00264502" w:rsidP="00056B0F">
      <w:pPr>
        <w:rPr>
          <w:rFonts w:ascii="Arial"/>
          <w:spacing w:val="-1"/>
        </w:rPr>
      </w:pPr>
    </w:p>
    <w:p w14:paraId="472CE578" w14:textId="4695952D" w:rsidR="00264502" w:rsidRDefault="009A7C99" w:rsidP="00056B0F">
      <w:pPr>
        <w:rPr>
          <w:rFonts w:ascii="Arial"/>
          <w:color w:val="0070C0"/>
          <w:spacing w:val="-1"/>
        </w:rPr>
      </w:pPr>
      <w:r w:rsidRPr="00350675">
        <w:rPr>
          <w:rFonts w:ascii="Arial"/>
          <w:b/>
          <w:color w:val="0070C0"/>
          <w:spacing w:val="-1"/>
        </w:rPr>
        <w:t>Decision 1</w:t>
      </w:r>
      <w:r w:rsidR="00264502" w:rsidRPr="00350675">
        <w:rPr>
          <w:rFonts w:ascii="Arial"/>
          <w:b/>
          <w:color w:val="0070C0"/>
          <w:spacing w:val="-1"/>
        </w:rPr>
        <w:t>:</w:t>
      </w:r>
      <w:r w:rsidR="00264502" w:rsidRPr="00BB0398">
        <w:rPr>
          <w:rFonts w:ascii="Arial"/>
          <w:color w:val="0070C0"/>
          <w:spacing w:val="-1"/>
        </w:rPr>
        <w:t xml:space="preserve"> Retain as a Standing Item </w:t>
      </w:r>
      <w:r w:rsidR="002E6D0E">
        <w:rPr>
          <w:rFonts w:ascii="Arial"/>
          <w:color w:val="0070C0"/>
          <w:spacing w:val="-1"/>
        </w:rPr>
        <w:t>and</w:t>
      </w:r>
      <w:r w:rsidR="00264502" w:rsidRPr="00BB0398">
        <w:rPr>
          <w:rFonts w:ascii="Arial"/>
          <w:color w:val="0070C0"/>
          <w:spacing w:val="-1"/>
        </w:rPr>
        <w:t xml:space="preserve"> include </w:t>
      </w:r>
      <w:r w:rsidR="00F04C45">
        <w:rPr>
          <w:rFonts w:ascii="Arial"/>
          <w:color w:val="0070C0"/>
          <w:spacing w:val="-1"/>
        </w:rPr>
        <w:t>as New Action 3</w:t>
      </w:r>
      <w:r w:rsidR="006E493F">
        <w:rPr>
          <w:rFonts w:ascii="Arial"/>
          <w:color w:val="0070C0"/>
          <w:spacing w:val="-1"/>
        </w:rPr>
        <w:t>,</w:t>
      </w:r>
      <w:r w:rsidR="00F04C45">
        <w:rPr>
          <w:rFonts w:ascii="Arial"/>
          <w:color w:val="0070C0"/>
          <w:spacing w:val="-1"/>
        </w:rPr>
        <w:t xml:space="preserve"> </w:t>
      </w:r>
      <w:r w:rsidR="00264502" w:rsidRPr="00BB0398">
        <w:rPr>
          <w:rFonts w:ascii="Arial"/>
          <w:color w:val="0070C0"/>
          <w:spacing w:val="-1"/>
        </w:rPr>
        <w:t xml:space="preserve">in </w:t>
      </w:r>
      <w:r w:rsidR="006E493F">
        <w:rPr>
          <w:rFonts w:ascii="Arial"/>
          <w:color w:val="0070C0"/>
          <w:spacing w:val="-1"/>
        </w:rPr>
        <w:t>Annex A</w:t>
      </w:r>
      <w:r w:rsidR="00476399">
        <w:rPr>
          <w:rFonts w:ascii="Arial"/>
          <w:color w:val="0070C0"/>
          <w:spacing w:val="-1"/>
        </w:rPr>
        <w:t>.</w:t>
      </w:r>
    </w:p>
    <w:p w14:paraId="206BFBB8" w14:textId="77777777" w:rsidR="0046251C" w:rsidRDefault="0046251C" w:rsidP="00056B0F">
      <w:pPr>
        <w:rPr>
          <w:rFonts w:ascii="Arial"/>
          <w:color w:val="0070C0"/>
          <w:spacing w:val="-1"/>
        </w:rPr>
      </w:pPr>
    </w:p>
    <w:p w14:paraId="69A4947D" w14:textId="22588E1C" w:rsidR="0046251C" w:rsidRPr="00B92408" w:rsidRDefault="0046251C" w:rsidP="00056B0F">
      <w:pPr>
        <w:rPr>
          <w:rFonts w:ascii="Arial" w:hAnsi="Arial" w:cs="Arial"/>
          <w:iCs/>
        </w:rPr>
      </w:pPr>
      <w:r w:rsidRPr="0046251C">
        <w:rPr>
          <w:rFonts w:ascii="Arial"/>
          <w:b/>
          <w:color w:val="FF0000"/>
          <w:spacing w:val="-1"/>
        </w:rPr>
        <w:t>Action</w:t>
      </w:r>
      <w:r w:rsidR="00441A9B">
        <w:rPr>
          <w:rFonts w:ascii="Arial"/>
          <w:b/>
          <w:color w:val="FF0000"/>
          <w:spacing w:val="-1"/>
        </w:rPr>
        <w:t xml:space="preserve"> SAIHC 14 -</w:t>
      </w:r>
      <w:r w:rsidRPr="0046251C">
        <w:rPr>
          <w:rFonts w:ascii="Arial"/>
          <w:b/>
          <w:color w:val="FF0000"/>
          <w:spacing w:val="-1"/>
        </w:rPr>
        <w:t xml:space="preserve"> 3: </w:t>
      </w:r>
      <w:r w:rsidR="00B92408" w:rsidRPr="00B92408">
        <w:rPr>
          <w:rFonts w:ascii="Arial" w:hAnsi="Arial" w:cs="Arial"/>
          <w:iCs/>
          <w:color w:val="FF0000"/>
        </w:rPr>
        <w:t>Countries in the SAIHC region to provide capacity building inputs by end of February each year in accordance with capacity building procedures. (Note: Urgent requirements can be forwarded at any time or brought to SAIHC meetings). Deadline: Standing Item.</w:t>
      </w:r>
    </w:p>
    <w:p w14:paraId="69E166A9" w14:textId="77777777" w:rsidR="00B20205" w:rsidRPr="004004BD" w:rsidRDefault="00B20205" w:rsidP="003F179E">
      <w:pPr>
        <w:ind w:left="100"/>
        <w:rPr>
          <w:rFonts w:ascii="Arial"/>
          <w:spacing w:val="-1"/>
        </w:rPr>
      </w:pPr>
    </w:p>
    <w:tbl>
      <w:tblPr>
        <w:tblW w:w="99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002"/>
        <w:gridCol w:w="878"/>
        <w:gridCol w:w="1320"/>
      </w:tblGrid>
      <w:tr w:rsidR="00B20205" w14:paraId="69875D81" w14:textId="77777777" w:rsidTr="001D3C0B">
        <w:tc>
          <w:tcPr>
            <w:tcW w:w="768" w:type="dxa"/>
            <w:tcBorders>
              <w:top w:val="single" w:sz="4" w:space="0" w:color="auto"/>
              <w:left w:val="single" w:sz="4" w:space="0" w:color="auto"/>
              <w:bottom w:val="single" w:sz="4" w:space="0" w:color="auto"/>
              <w:right w:val="single" w:sz="4" w:space="0" w:color="auto"/>
            </w:tcBorders>
            <w:shd w:val="clear" w:color="auto" w:fill="A6A6A6"/>
            <w:hideMark/>
          </w:tcPr>
          <w:p w14:paraId="072C46C7"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No</w:t>
            </w:r>
          </w:p>
        </w:tc>
        <w:tc>
          <w:tcPr>
            <w:tcW w:w="7002" w:type="dxa"/>
            <w:tcBorders>
              <w:top w:val="single" w:sz="4" w:space="0" w:color="auto"/>
              <w:left w:val="single" w:sz="4" w:space="0" w:color="auto"/>
              <w:bottom w:val="single" w:sz="4" w:space="0" w:color="auto"/>
              <w:right w:val="single" w:sz="4" w:space="0" w:color="auto"/>
            </w:tcBorders>
            <w:shd w:val="clear" w:color="auto" w:fill="A6A6A6"/>
            <w:hideMark/>
          </w:tcPr>
          <w:p w14:paraId="48A3EA8D"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Subject</w:t>
            </w:r>
          </w:p>
        </w:tc>
        <w:tc>
          <w:tcPr>
            <w:tcW w:w="878" w:type="dxa"/>
            <w:tcBorders>
              <w:top w:val="single" w:sz="4" w:space="0" w:color="auto"/>
              <w:left w:val="single" w:sz="4" w:space="0" w:color="auto"/>
              <w:bottom w:val="single" w:sz="4" w:space="0" w:color="auto"/>
              <w:right w:val="single" w:sz="4" w:space="0" w:color="auto"/>
            </w:tcBorders>
            <w:shd w:val="clear" w:color="auto" w:fill="A6A6A6"/>
            <w:hideMark/>
          </w:tcPr>
          <w:p w14:paraId="536A0E25"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Action</w:t>
            </w:r>
          </w:p>
        </w:tc>
        <w:tc>
          <w:tcPr>
            <w:tcW w:w="1320" w:type="dxa"/>
            <w:tcBorders>
              <w:top w:val="single" w:sz="4" w:space="0" w:color="auto"/>
              <w:left w:val="single" w:sz="4" w:space="0" w:color="auto"/>
              <w:bottom w:val="single" w:sz="4" w:space="0" w:color="auto"/>
              <w:right w:val="single" w:sz="4" w:space="0" w:color="auto"/>
            </w:tcBorders>
            <w:shd w:val="clear" w:color="auto" w:fill="A6A6A6"/>
            <w:hideMark/>
          </w:tcPr>
          <w:p w14:paraId="26AD8300" w14:textId="77777777" w:rsidR="00B20205" w:rsidRPr="00381414" w:rsidRDefault="00B20205" w:rsidP="00D913A6">
            <w:pPr>
              <w:jc w:val="center"/>
              <w:rPr>
                <w:rFonts w:ascii="Arial Narrow" w:hAnsi="Arial Narrow" w:cs="Arial"/>
                <w:b/>
                <w:bCs/>
              </w:rPr>
            </w:pPr>
            <w:r w:rsidRPr="00381414">
              <w:rPr>
                <w:rFonts w:ascii="Arial Narrow" w:hAnsi="Arial Narrow" w:cs="Arial"/>
                <w:b/>
                <w:bCs/>
              </w:rPr>
              <w:t>Remarks</w:t>
            </w:r>
          </w:p>
        </w:tc>
      </w:tr>
      <w:tr w:rsidR="009F44DD" w14:paraId="4B14C90B" w14:textId="77777777" w:rsidTr="001D3C0B">
        <w:tc>
          <w:tcPr>
            <w:tcW w:w="768" w:type="dxa"/>
            <w:tcBorders>
              <w:top w:val="single" w:sz="4" w:space="0" w:color="auto"/>
              <w:left w:val="single" w:sz="4" w:space="0" w:color="auto"/>
              <w:bottom w:val="single" w:sz="4" w:space="0" w:color="auto"/>
              <w:right w:val="single" w:sz="4" w:space="0" w:color="auto"/>
            </w:tcBorders>
            <w:hideMark/>
          </w:tcPr>
          <w:p w14:paraId="091B1B26" w14:textId="4AD1247F" w:rsidR="009F44DD" w:rsidRPr="001D3C0B" w:rsidRDefault="00777C34" w:rsidP="00175A78">
            <w:pPr>
              <w:jc w:val="center"/>
              <w:rPr>
                <w:rFonts w:ascii="Arial Narrow" w:hAnsi="Arial Narrow" w:cs="Arial"/>
                <w:i/>
                <w:iCs/>
              </w:rPr>
            </w:pPr>
            <w:r w:rsidRPr="001D3C0B">
              <w:rPr>
                <w:rFonts w:ascii="Arial Narrow" w:hAnsi="Arial Narrow" w:cs="Arial"/>
                <w:i/>
                <w:iCs/>
              </w:rPr>
              <w:t>SAIHC 13</w:t>
            </w:r>
            <w:r w:rsidR="00A40533" w:rsidRPr="001D3C0B">
              <w:rPr>
                <w:rFonts w:ascii="Arial Narrow" w:hAnsi="Arial Narrow" w:cs="Arial"/>
                <w:i/>
                <w:iCs/>
              </w:rPr>
              <w:t xml:space="preserve"> - </w:t>
            </w:r>
            <w:r w:rsidR="009F44DD" w:rsidRPr="001D3C0B">
              <w:rPr>
                <w:rFonts w:ascii="Arial Narrow" w:hAnsi="Arial Narrow" w:cs="Arial"/>
                <w:i/>
                <w:iCs/>
              </w:rPr>
              <w:t>2</w:t>
            </w:r>
          </w:p>
        </w:tc>
        <w:tc>
          <w:tcPr>
            <w:tcW w:w="7002" w:type="dxa"/>
            <w:tcBorders>
              <w:top w:val="single" w:sz="4" w:space="0" w:color="auto"/>
              <w:left w:val="single" w:sz="4" w:space="0" w:color="auto"/>
              <w:bottom w:val="single" w:sz="4" w:space="0" w:color="auto"/>
              <w:right w:val="single" w:sz="4" w:space="0" w:color="auto"/>
            </w:tcBorders>
            <w:hideMark/>
          </w:tcPr>
          <w:p w14:paraId="6FED28E4" w14:textId="77777777" w:rsidR="009F44DD" w:rsidRPr="001D3C0B" w:rsidRDefault="009F44DD" w:rsidP="00175A78">
            <w:pPr>
              <w:rPr>
                <w:rFonts w:ascii="Arial Narrow" w:hAnsi="Arial Narrow" w:cs="Arial"/>
                <w:i/>
                <w:iCs/>
              </w:rPr>
            </w:pPr>
            <w:r w:rsidRPr="001D3C0B">
              <w:rPr>
                <w:rFonts w:ascii="Arial Narrow" w:hAnsi="Arial Narrow" w:cs="Arial"/>
                <w:i/>
                <w:iCs/>
              </w:rPr>
              <w:t>IHO Response to Marine Disasters. All are to ensure that emergency contact details are provided and kept up to da</w:t>
            </w:r>
            <w:r w:rsidR="00F65ACA" w:rsidRPr="001D3C0B">
              <w:rPr>
                <w:rFonts w:ascii="Arial Narrow" w:hAnsi="Arial Narrow" w:cs="Arial"/>
                <w:i/>
                <w:iCs/>
              </w:rPr>
              <w:t xml:space="preserve">te. </w:t>
            </w:r>
            <w:r w:rsidRPr="001D3C0B">
              <w:rPr>
                <w:rFonts w:ascii="Arial Narrow" w:hAnsi="Arial Narrow" w:cs="Arial"/>
                <w:i/>
                <w:iCs/>
              </w:rPr>
              <w:t xml:space="preserve">Contact list needs to be compiled </w:t>
            </w:r>
            <w:r w:rsidR="00350675" w:rsidRPr="001D3C0B">
              <w:rPr>
                <w:rFonts w:ascii="Arial Narrow" w:hAnsi="Arial Narrow" w:cs="Arial"/>
                <w:i/>
                <w:iCs/>
              </w:rPr>
              <w:t>and displayed on SAIHC website.</w:t>
            </w:r>
          </w:p>
        </w:tc>
        <w:tc>
          <w:tcPr>
            <w:tcW w:w="878" w:type="dxa"/>
            <w:tcBorders>
              <w:top w:val="single" w:sz="4" w:space="0" w:color="auto"/>
              <w:left w:val="single" w:sz="4" w:space="0" w:color="auto"/>
              <w:bottom w:val="single" w:sz="4" w:space="0" w:color="auto"/>
              <w:right w:val="single" w:sz="4" w:space="0" w:color="auto"/>
            </w:tcBorders>
            <w:hideMark/>
          </w:tcPr>
          <w:p w14:paraId="7846937C" w14:textId="77777777" w:rsidR="009F44DD" w:rsidRPr="001D3C0B" w:rsidRDefault="00350675" w:rsidP="00175A78">
            <w:pPr>
              <w:rPr>
                <w:rFonts w:ascii="Arial Narrow" w:hAnsi="Arial Narrow" w:cs="Arial"/>
                <w:i/>
                <w:iCs/>
              </w:rPr>
            </w:pPr>
            <w:r w:rsidRPr="001D3C0B">
              <w:rPr>
                <w:rFonts w:ascii="Arial Narrow" w:hAnsi="Arial Narrow" w:cs="Arial"/>
                <w:i/>
                <w:color w:val="000000"/>
              </w:rPr>
              <w:t>SAIHC Member States</w:t>
            </w:r>
          </w:p>
        </w:tc>
        <w:tc>
          <w:tcPr>
            <w:tcW w:w="1320" w:type="dxa"/>
            <w:tcBorders>
              <w:top w:val="single" w:sz="4" w:space="0" w:color="auto"/>
              <w:left w:val="single" w:sz="4" w:space="0" w:color="auto"/>
              <w:bottom w:val="single" w:sz="4" w:space="0" w:color="auto"/>
              <w:right w:val="single" w:sz="4" w:space="0" w:color="auto"/>
            </w:tcBorders>
          </w:tcPr>
          <w:p w14:paraId="58B5A200" w14:textId="0F98FD9D" w:rsidR="00432196" w:rsidRPr="00350675" w:rsidRDefault="00381414" w:rsidP="001D3C0B">
            <w:pPr>
              <w:rPr>
                <w:rFonts w:ascii="Arial Narrow" w:hAnsi="Arial Narrow" w:cs="Arial"/>
                <w:i/>
                <w:iCs/>
              </w:rPr>
            </w:pPr>
            <w:r>
              <w:rPr>
                <w:rFonts w:ascii="Arial Narrow" w:hAnsi="Arial Narrow" w:cs="Arial"/>
                <w:iCs/>
              </w:rPr>
              <w:t>C</w:t>
            </w:r>
            <w:r w:rsidR="00776F82">
              <w:rPr>
                <w:rFonts w:ascii="Arial Narrow" w:hAnsi="Arial Narrow" w:cs="Arial"/>
                <w:iCs/>
              </w:rPr>
              <w:t xml:space="preserve">losed - see </w:t>
            </w:r>
            <w:r w:rsidR="002B6AAB">
              <w:rPr>
                <w:rFonts w:ascii="Arial Narrow" w:hAnsi="Arial Narrow" w:cs="Arial"/>
                <w:iCs/>
              </w:rPr>
              <w:t xml:space="preserve">27 </w:t>
            </w:r>
            <w:r w:rsidR="00776F82">
              <w:rPr>
                <w:rFonts w:ascii="Arial Narrow" w:hAnsi="Arial Narrow" w:cs="Arial"/>
                <w:iCs/>
              </w:rPr>
              <w:t>in Annex A</w:t>
            </w:r>
          </w:p>
        </w:tc>
      </w:tr>
    </w:tbl>
    <w:p w14:paraId="77718C2D" w14:textId="77777777" w:rsidR="002844BC" w:rsidRDefault="002844BC"/>
    <w:p w14:paraId="5A1B8ABD" w14:textId="00865B8E" w:rsidR="00B46E7A" w:rsidRPr="00056B0F" w:rsidRDefault="00B46E7A" w:rsidP="00056B0F">
      <w:pPr>
        <w:rPr>
          <w:rFonts w:ascii="Arial" w:hAnsi="Arial" w:cs="Arial"/>
        </w:rPr>
      </w:pPr>
      <w:r w:rsidRPr="00056B0F">
        <w:rPr>
          <w:rFonts w:ascii="Arial" w:hAnsi="Arial" w:cs="Arial"/>
        </w:rPr>
        <w:t>The Chair mentioned the survey activity currently in the Caribbean with Hurricane IRMA on its way, and stated that Marine Disasters are something as a Commission we need to be alert to</w:t>
      </w:r>
      <w:r w:rsidR="00E7621D" w:rsidRPr="00056B0F">
        <w:rPr>
          <w:rFonts w:ascii="Arial" w:hAnsi="Arial" w:cs="Arial"/>
        </w:rPr>
        <w:t>. He expressed the importance of knowing who to contact and keeping the emergency contact details up-to-date.</w:t>
      </w:r>
    </w:p>
    <w:p w14:paraId="6DA6602E" w14:textId="77777777" w:rsidR="00E7621D" w:rsidRPr="00056B0F" w:rsidRDefault="00E7621D" w:rsidP="00056B0F">
      <w:pPr>
        <w:rPr>
          <w:rFonts w:ascii="Arial" w:hAnsi="Arial" w:cs="Arial"/>
        </w:rPr>
      </w:pPr>
    </w:p>
    <w:p w14:paraId="22C4B7A7" w14:textId="3D72F95A" w:rsidR="00B46E7A" w:rsidRDefault="00B46E7A" w:rsidP="00056B0F">
      <w:pPr>
        <w:rPr>
          <w:rFonts w:ascii="Arial" w:hAnsi="Arial" w:cs="Arial"/>
        </w:rPr>
      </w:pPr>
      <w:r w:rsidRPr="00056B0F">
        <w:rPr>
          <w:rFonts w:ascii="Arial" w:hAnsi="Arial" w:cs="Arial"/>
        </w:rPr>
        <w:t xml:space="preserve">IHO Director </w:t>
      </w:r>
      <w:r w:rsidR="00E7621D" w:rsidRPr="00056B0F">
        <w:rPr>
          <w:rFonts w:ascii="Arial" w:hAnsi="Arial" w:cs="Arial"/>
        </w:rPr>
        <w:t>recommended that</w:t>
      </w:r>
      <w:r w:rsidRPr="00056B0F">
        <w:rPr>
          <w:rFonts w:ascii="Arial" w:hAnsi="Arial" w:cs="Arial"/>
        </w:rPr>
        <w:t xml:space="preserve"> alternative details </w:t>
      </w:r>
      <w:r w:rsidR="00E7621D" w:rsidRPr="00056B0F">
        <w:rPr>
          <w:rFonts w:ascii="Arial" w:hAnsi="Arial" w:cs="Arial"/>
        </w:rPr>
        <w:t>are also</w:t>
      </w:r>
      <w:r w:rsidRPr="00056B0F">
        <w:rPr>
          <w:rFonts w:ascii="Arial" w:hAnsi="Arial" w:cs="Arial"/>
        </w:rPr>
        <w:t xml:space="preserve"> provided</w:t>
      </w:r>
      <w:r w:rsidR="00E7621D" w:rsidRPr="00056B0F">
        <w:rPr>
          <w:rFonts w:ascii="Arial" w:hAnsi="Arial" w:cs="Arial"/>
        </w:rPr>
        <w:t xml:space="preserve">, the Chair </w:t>
      </w:r>
      <w:r w:rsidR="00D60C98" w:rsidRPr="00056B0F">
        <w:rPr>
          <w:rFonts w:ascii="Arial" w:hAnsi="Arial" w:cs="Arial"/>
        </w:rPr>
        <w:t xml:space="preserve">agreed to include in Agenda Item 6.6, and </w:t>
      </w:r>
      <w:r w:rsidR="00BB0398" w:rsidRPr="00056B0F">
        <w:rPr>
          <w:rFonts w:ascii="Arial" w:hAnsi="Arial" w:cs="Arial"/>
        </w:rPr>
        <w:t>referred</w:t>
      </w:r>
      <w:r w:rsidR="00E7621D" w:rsidRPr="00056B0F">
        <w:rPr>
          <w:rFonts w:ascii="Arial" w:hAnsi="Arial" w:cs="Arial"/>
        </w:rPr>
        <w:t xml:space="preserve"> to the cyclone that hit </w:t>
      </w:r>
      <w:r w:rsidR="0076337F">
        <w:rPr>
          <w:rFonts w:ascii="Arial" w:hAnsi="Arial" w:cs="Arial"/>
        </w:rPr>
        <w:t>one nation</w:t>
      </w:r>
      <w:r w:rsidR="00E7621D" w:rsidRPr="00056B0F">
        <w:rPr>
          <w:rFonts w:ascii="Arial" w:hAnsi="Arial" w:cs="Arial"/>
        </w:rPr>
        <w:t>, where the nominated points of contact were deployed in the f</w:t>
      </w:r>
      <w:r w:rsidR="005A7189" w:rsidRPr="00056B0F">
        <w:rPr>
          <w:rFonts w:ascii="Arial" w:hAnsi="Arial" w:cs="Arial"/>
        </w:rPr>
        <w:t>ield.</w:t>
      </w:r>
    </w:p>
    <w:p w14:paraId="6FC64DB8" w14:textId="77777777" w:rsidR="00BB0398" w:rsidRDefault="00BB0398" w:rsidP="00056B0F">
      <w:pPr>
        <w:rPr>
          <w:rFonts w:ascii="Arial" w:hAnsi="Arial" w:cs="Arial"/>
        </w:rPr>
      </w:pPr>
    </w:p>
    <w:p w14:paraId="25A073B2" w14:textId="4BF2B417" w:rsidR="00BB0398" w:rsidRPr="00BB0398" w:rsidRDefault="00BB0398" w:rsidP="00056B0F">
      <w:pPr>
        <w:rPr>
          <w:rFonts w:ascii="Arial" w:hAnsi="Arial" w:cs="Arial"/>
          <w:color w:val="0070C0"/>
        </w:rPr>
      </w:pPr>
      <w:r w:rsidRPr="00350675">
        <w:rPr>
          <w:rFonts w:ascii="Arial" w:hAnsi="Arial" w:cs="Arial"/>
          <w:b/>
          <w:color w:val="0070C0"/>
        </w:rPr>
        <w:t>Decision 2:</w:t>
      </w:r>
      <w:r w:rsidRPr="00BB0398">
        <w:rPr>
          <w:rFonts w:ascii="Arial" w:hAnsi="Arial" w:cs="Arial"/>
          <w:color w:val="0070C0"/>
        </w:rPr>
        <w:t xml:space="preserve"> Action </w:t>
      </w:r>
      <w:r w:rsidR="00E32EFB">
        <w:rPr>
          <w:rFonts w:ascii="Arial" w:hAnsi="Arial" w:cs="Arial"/>
          <w:color w:val="0070C0"/>
        </w:rPr>
        <w:t>C</w:t>
      </w:r>
      <w:r w:rsidRPr="00BB0398">
        <w:rPr>
          <w:rFonts w:ascii="Arial" w:hAnsi="Arial" w:cs="Arial"/>
          <w:color w:val="0070C0"/>
        </w:rPr>
        <w:t xml:space="preserve">losed with </w:t>
      </w:r>
      <w:r w:rsidR="00E32EFB">
        <w:rPr>
          <w:rFonts w:ascii="Arial" w:hAnsi="Arial" w:cs="Arial"/>
          <w:color w:val="0070C0"/>
        </w:rPr>
        <w:t>N</w:t>
      </w:r>
      <w:r w:rsidRPr="00BB0398">
        <w:rPr>
          <w:rFonts w:ascii="Arial" w:hAnsi="Arial" w:cs="Arial"/>
          <w:color w:val="0070C0"/>
        </w:rPr>
        <w:t xml:space="preserve">ew </w:t>
      </w:r>
      <w:r w:rsidR="00E32EFB">
        <w:rPr>
          <w:rFonts w:ascii="Arial" w:hAnsi="Arial" w:cs="Arial"/>
          <w:color w:val="0070C0"/>
        </w:rPr>
        <w:t>A</w:t>
      </w:r>
      <w:r w:rsidRPr="00BB0398">
        <w:rPr>
          <w:rFonts w:ascii="Arial" w:hAnsi="Arial" w:cs="Arial"/>
          <w:color w:val="0070C0"/>
        </w:rPr>
        <w:t xml:space="preserve">ction </w:t>
      </w:r>
      <w:r w:rsidR="002B6AAB">
        <w:rPr>
          <w:rFonts w:ascii="Arial" w:hAnsi="Arial" w:cs="Arial"/>
          <w:color w:val="0070C0"/>
        </w:rPr>
        <w:t>27</w:t>
      </w:r>
      <w:r w:rsidR="006E493F">
        <w:rPr>
          <w:rFonts w:ascii="Arial" w:hAnsi="Arial" w:cs="Arial"/>
          <w:color w:val="0070C0"/>
        </w:rPr>
        <w:t>, in Annex A</w:t>
      </w:r>
      <w:r w:rsidR="00476399">
        <w:rPr>
          <w:rFonts w:ascii="Arial" w:hAnsi="Arial" w:cs="Arial"/>
          <w:color w:val="0070C0"/>
        </w:rPr>
        <w:t>.</w:t>
      </w:r>
    </w:p>
    <w:p w14:paraId="17834437" w14:textId="77777777" w:rsidR="00B46E7A" w:rsidRDefault="00B46E7A"/>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002"/>
        <w:gridCol w:w="878"/>
        <w:gridCol w:w="1304"/>
      </w:tblGrid>
      <w:tr w:rsidR="00B20205" w14:paraId="6BFB0908" w14:textId="77777777" w:rsidTr="001D3C0B">
        <w:tc>
          <w:tcPr>
            <w:tcW w:w="768" w:type="dxa"/>
            <w:tcBorders>
              <w:top w:val="single" w:sz="4" w:space="0" w:color="auto"/>
              <w:left w:val="single" w:sz="4" w:space="0" w:color="auto"/>
              <w:bottom w:val="single" w:sz="4" w:space="0" w:color="auto"/>
              <w:right w:val="single" w:sz="4" w:space="0" w:color="auto"/>
            </w:tcBorders>
            <w:shd w:val="clear" w:color="auto" w:fill="A6A6A6"/>
            <w:hideMark/>
          </w:tcPr>
          <w:p w14:paraId="21DCAF93"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No</w:t>
            </w:r>
          </w:p>
        </w:tc>
        <w:tc>
          <w:tcPr>
            <w:tcW w:w="7002" w:type="dxa"/>
            <w:tcBorders>
              <w:top w:val="single" w:sz="4" w:space="0" w:color="auto"/>
              <w:left w:val="single" w:sz="4" w:space="0" w:color="auto"/>
              <w:bottom w:val="single" w:sz="4" w:space="0" w:color="auto"/>
              <w:right w:val="single" w:sz="4" w:space="0" w:color="auto"/>
            </w:tcBorders>
            <w:shd w:val="clear" w:color="auto" w:fill="A6A6A6"/>
            <w:hideMark/>
          </w:tcPr>
          <w:p w14:paraId="2A4859B8"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Subject</w:t>
            </w:r>
          </w:p>
        </w:tc>
        <w:tc>
          <w:tcPr>
            <w:tcW w:w="878" w:type="dxa"/>
            <w:tcBorders>
              <w:top w:val="single" w:sz="4" w:space="0" w:color="auto"/>
              <w:left w:val="single" w:sz="4" w:space="0" w:color="auto"/>
              <w:bottom w:val="single" w:sz="4" w:space="0" w:color="auto"/>
              <w:right w:val="single" w:sz="4" w:space="0" w:color="auto"/>
            </w:tcBorders>
            <w:shd w:val="clear" w:color="auto" w:fill="A6A6A6"/>
            <w:hideMark/>
          </w:tcPr>
          <w:p w14:paraId="34A6ADFA"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Action</w:t>
            </w:r>
          </w:p>
        </w:tc>
        <w:tc>
          <w:tcPr>
            <w:tcW w:w="1304" w:type="dxa"/>
            <w:tcBorders>
              <w:top w:val="single" w:sz="4" w:space="0" w:color="auto"/>
              <w:left w:val="single" w:sz="4" w:space="0" w:color="auto"/>
              <w:bottom w:val="single" w:sz="4" w:space="0" w:color="auto"/>
              <w:right w:val="single" w:sz="4" w:space="0" w:color="auto"/>
            </w:tcBorders>
            <w:shd w:val="clear" w:color="auto" w:fill="A6A6A6"/>
            <w:hideMark/>
          </w:tcPr>
          <w:p w14:paraId="796D2A41" w14:textId="77777777" w:rsidR="00B20205" w:rsidRPr="00381414" w:rsidRDefault="00B20205" w:rsidP="00D913A6">
            <w:pPr>
              <w:jc w:val="center"/>
              <w:rPr>
                <w:rFonts w:ascii="Arial Narrow" w:hAnsi="Arial Narrow" w:cs="Arial"/>
                <w:b/>
                <w:bCs/>
              </w:rPr>
            </w:pPr>
            <w:r w:rsidRPr="00381414">
              <w:rPr>
                <w:rFonts w:ascii="Arial Narrow" w:hAnsi="Arial Narrow" w:cs="Arial"/>
                <w:b/>
                <w:bCs/>
              </w:rPr>
              <w:t>Remarks</w:t>
            </w:r>
          </w:p>
        </w:tc>
      </w:tr>
      <w:tr w:rsidR="009F44DD" w14:paraId="5B108162" w14:textId="77777777" w:rsidTr="001D3C0B">
        <w:tc>
          <w:tcPr>
            <w:tcW w:w="768" w:type="dxa"/>
            <w:tcBorders>
              <w:top w:val="single" w:sz="4" w:space="0" w:color="auto"/>
              <w:left w:val="single" w:sz="4" w:space="0" w:color="auto"/>
              <w:bottom w:val="single" w:sz="4" w:space="0" w:color="auto"/>
              <w:right w:val="single" w:sz="4" w:space="0" w:color="auto"/>
            </w:tcBorders>
            <w:hideMark/>
          </w:tcPr>
          <w:p w14:paraId="189656D8" w14:textId="39AB2F28" w:rsidR="009F44DD" w:rsidRPr="001D3C0B" w:rsidRDefault="00A40533" w:rsidP="00175A78">
            <w:pPr>
              <w:jc w:val="center"/>
              <w:rPr>
                <w:rFonts w:ascii="Arial Narrow" w:hAnsi="Arial Narrow" w:cs="Arial"/>
                <w:i/>
                <w:iCs/>
              </w:rPr>
            </w:pPr>
            <w:r w:rsidRPr="00A40533">
              <w:rPr>
                <w:rFonts w:ascii="Arial Narrow" w:hAnsi="Arial Narrow" w:cs="Arial"/>
                <w:i/>
                <w:iCs/>
              </w:rPr>
              <w:t xml:space="preserve">SAIHC 13 - </w:t>
            </w:r>
            <w:r w:rsidR="009F44DD" w:rsidRPr="001D3C0B">
              <w:rPr>
                <w:rFonts w:ascii="Arial Narrow" w:hAnsi="Arial Narrow" w:cs="Arial"/>
                <w:i/>
                <w:iCs/>
              </w:rPr>
              <w:t>3</w:t>
            </w:r>
          </w:p>
        </w:tc>
        <w:tc>
          <w:tcPr>
            <w:tcW w:w="7002" w:type="dxa"/>
            <w:tcBorders>
              <w:top w:val="single" w:sz="4" w:space="0" w:color="auto"/>
              <w:left w:val="single" w:sz="4" w:space="0" w:color="auto"/>
              <w:bottom w:val="single" w:sz="4" w:space="0" w:color="auto"/>
              <w:right w:val="single" w:sz="4" w:space="0" w:color="auto"/>
            </w:tcBorders>
            <w:hideMark/>
          </w:tcPr>
          <w:p w14:paraId="5A8E5557" w14:textId="77777777" w:rsidR="009F44DD" w:rsidRPr="001D3C0B" w:rsidRDefault="009F44DD" w:rsidP="00175A78">
            <w:pPr>
              <w:rPr>
                <w:rFonts w:ascii="Arial Narrow" w:hAnsi="Arial Narrow" w:cs="Arial"/>
                <w:i/>
                <w:iCs/>
              </w:rPr>
            </w:pPr>
            <w:r w:rsidRPr="001D3C0B">
              <w:rPr>
                <w:rFonts w:ascii="Arial Narrow" w:hAnsi="Arial Narrow" w:cs="Arial"/>
                <w:i/>
                <w:iCs/>
              </w:rPr>
              <w:t>Member States to provide updates to IHO for C-55 and P-5, as appropriate, at least once a year.</w:t>
            </w:r>
          </w:p>
          <w:p w14:paraId="216CBF47" w14:textId="77777777" w:rsidR="009F44DD" w:rsidRPr="001D3C0B" w:rsidRDefault="009F44DD" w:rsidP="00175A78">
            <w:pPr>
              <w:rPr>
                <w:rFonts w:ascii="Arial Narrow" w:hAnsi="Arial Narrow" w:cs="Arial"/>
                <w:i/>
                <w:iCs/>
              </w:rPr>
            </w:pPr>
          </w:p>
        </w:tc>
        <w:tc>
          <w:tcPr>
            <w:tcW w:w="878" w:type="dxa"/>
            <w:tcBorders>
              <w:top w:val="single" w:sz="4" w:space="0" w:color="auto"/>
              <w:left w:val="single" w:sz="4" w:space="0" w:color="auto"/>
              <w:bottom w:val="single" w:sz="4" w:space="0" w:color="auto"/>
              <w:right w:val="single" w:sz="4" w:space="0" w:color="auto"/>
            </w:tcBorders>
            <w:hideMark/>
          </w:tcPr>
          <w:p w14:paraId="63F2C402" w14:textId="77777777" w:rsidR="009F44DD" w:rsidRPr="001D3C0B" w:rsidRDefault="0057485A" w:rsidP="00175A78">
            <w:pPr>
              <w:rPr>
                <w:rFonts w:ascii="Arial Narrow" w:hAnsi="Arial Narrow" w:cs="Arial"/>
                <w:i/>
                <w:iCs/>
              </w:rPr>
            </w:pPr>
            <w:r w:rsidRPr="001D3C0B">
              <w:rPr>
                <w:rFonts w:ascii="Arial Narrow" w:hAnsi="Arial Narrow" w:cs="Arial"/>
                <w:i/>
                <w:color w:val="000000"/>
              </w:rPr>
              <w:t>SAIHC Member States</w:t>
            </w:r>
          </w:p>
        </w:tc>
        <w:tc>
          <w:tcPr>
            <w:tcW w:w="1304" w:type="dxa"/>
            <w:tcBorders>
              <w:top w:val="single" w:sz="4" w:space="0" w:color="auto"/>
              <w:left w:val="single" w:sz="4" w:space="0" w:color="auto"/>
              <w:bottom w:val="single" w:sz="4" w:space="0" w:color="auto"/>
              <w:right w:val="single" w:sz="4" w:space="0" w:color="auto"/>
            </w:tcBorders>
          </w:tcPr>
          <w:p w14:paraId="552A83D6" w14:textId="38F3B631" w:rsidR="008042DE" w:rsidRPr="00350675" w:rsidRDefault="00381414" w:rsidP="00A86CD0">
            <w:pPr>
              <w:rPr>
                <w:rFonts w:ascii="Arial Narrow" w:hAnsi="Arial Narrow" w:cs="Arial"/>
                <w:i/>
                <w:iCs/>
              </w:rPr>
            </w:pPr>
            <w:r>
              <w:rPr>
                <w:rFonts w:ascii="Arial Narrow" w:hAnsi="Arial Narrow" w:cs="Arial"/>
                <w:iCs/>
              </w:rPr>
              <w:t xml:space="preserve">Closed - see </w:t>
            </w:r>
            <w:r w:rsidR="002B6AAB">
              <w:rPr>
                <w:rFonts w:ascii="Arial Narrow" w:hAnsi="Arial Narrow" w:cs="Arial"/>
                <w:iCs/>
              </w:rPr>
              <w:t xml:space="preserve">25 </w:t>
            </w:r>
            <w:r>
              <w:rPr>
                <w:rFonts w:ascii="Arial Narrow" w:hAnsi="Arial Narrow" w:cs="Arial"/>
                <w:iCs/>
              </w:rPr>
              <w:t>in Annex A</w:t>
            </w:r>
          </w:p>
        </w:tc>
      </w:tr>
    </w:tbl>
    <w:p w14:paraId="234061DF" w14:textId="77777777" w:rsidR="00152990" w:rsidRDefault="00152990"/>
    <w:p w14:paraId="77F7769C" w14:textId="7D82E324" w:rsidR="002844BC" w:rsidRDefault="00152990" w:rsidP="00056B0F">
      <w:pPr>
        <w:rPr>
          <w:rFonts w:ascii="Arial" w:hAnsi="Arial" w:cs="Arial"/>
        </w:rPr>
      </w:pPr>
      <w:r w:rsidRPr="00056B0F">
        <w:rPr>
          <w:rFonts w:ascii="Arial" w:hAnsi="Arial" w:cs="Arial"/>
        </w:rPr>
        <w:t xml:space="preserve">The Chair </w:t>
      </w:r>
      <w:r w:rsidR="00B46E7A" w:rsidRPr="00056B0F">
        <w:rPr>
          <w:rFonts w:ascii="Arial" w:hAnsi="Arial" w:cs="Arial"/>
        </w:rPr>
        <w:t>encourage</w:t>
      </w:r>
      <w:r w:rsidRPr="00056B0F">
        <w:rPr>
          <w:rFonts w:ascii="Arial" w:hAnsi="Arial" w:cs="Arial"/>
        </w:rPr>
        <w:t>d</w:t>
      </w:r>
      <w:r w:rsidR="00B46E7A" w:rsidRPr="00056B0F">
        <w:rPr>
          <w:rFonts w:ascii="Arial" w:hAnsi="Arial" w:cs="Arial"/>
        </w:rPr>
        <w:t xml:space="preserve"> all to do </w:t>
      </w:r>
      <w:r w:rsidRPr="00056B0F">
        <w:rPr>
          <w:rFonts w:ascii="Arial" w:hAnsi="Arial" w:cs="Arial"/>
        </w:rPr>
        <w:t xml:space="preserve">an </w:t>
      </w:r>
      <w:r w:rsidR="00B46E7A" w:rsidRPr="00056B0F">
        <w:rPr>
          <w:rFonts w:ascii="Arial" w:hAnsi="Arial" w:cs="Arial"/>
        </w:rPr>
        <w:t xml:space="preserve">annual review and </w:t>
      </w:r>
      <w:r w:rsidRPr="00056B0F">
        <w:rPr>
          <w:rFonts w:ascii="Arial" w:hAnsi="Arial" w:cs="Arial"/>
        </w:rPr>
        <w:t xml:space="preserve">to </w:t>
      </w:r>
      <w:r w:rsidR="00B46E7A" w:rsidRPr="007A1C5F">
        <w:rPr>
          <w:rFonts w:ascii="Arial" w:hAnsi="Arial" w:cs="Arial"/>
        </w:rPr>
        <w:t xml:space="preserve">check </w:t>
      </w:r>
      <w:r w:rsidR="00BE5706" w:rsidRPr="007A1C5F">
        <w:rPr>
          <w:rFonts w:ascii="Arial" w:hAnsi="Arial" w:cs="Arial"/>
        </w:rPr>
        <w:t>that</w:t>
      </w:r>
      <w:r w:rsidR="007A1C5F">
        <w:rPr>
          <w:rFonts w:ascii="Arial" w:hAnsi="Arial" w:cs="Arial"/>
        </w:rPr>
        <w:t xml:space="preserve"> </w:t>
      </w:r>
      <w:r w:rsidR="00B46E7A" w:rsidRPr="00056B0F">
        <w:rPr>
          <w:rFonts w:ascii="Arial" w:hAnsi="Arial" w:cs="Arial"/>
        </w:rPr>
        <w:t xml:space="preserve">details </w:t>
      </w:r>
      <w:r w:rsidRPr="00056B0F">
        <w:rPr>
          <w:rFonts w:ascii="Arial" w:hAnsi="Arial" w:cs="Arial"/>
        </w:rPr>
        <w:t>in</w:t>
      </w:r>
      <w:r w:rsidR="00B46E7A" w:rsidRPr="00056B0F">
        <w:rPr>
          <w:rFonts w:ascii="Arial" w:hAnsi="Arial" w:cs="Arial"/>
        </w:rPr>
        <w:t xml:space="preserve"> C-55</w:t>
      </w:r>
      <w:r w:rsidRPr="00056B0F">
        <w:rPr>
          <w:rFonts w:ascii="Arial" w:hAnsi="Arial" w:cs="Arial"/>
        </w:rPr>
        <w:t xml:space="preserve"> and P-5 are correct.</w:t>
      </w:r>
    </w:p>
    <w:p w14:paraId="6B8E2D44" w14:textId="77777777" w:rsidR="00E32EFB" w:rsidRDefault="00E32EFB" w:rsidP="00056B0F">
      <w:pPr>
        <w:rPr>
          <w:rFonts w:ascii="Arial" w:hAnsi="Arial" w:cs="Arial"/>
        </w:rPr>
      </w:pPr>
    </w:p>
    <w:p w14:paraId="486B6770" w14:textId="78A1357D" w:rsidR="00E32EFB" w:rsidRPr="006C7B4B" w:rsidRDefault="00E32EFB" w:rsidP="00056B0F">
      <w:pPr>
        <w:rPr>
          <w:rFonts w:ascii="Arial" w:hAnsi="Arial" w:cs="Arial"/>
        </w:rPr>
      </w:pPr>
      <w:r w:rsidRPr="00350675">
        <w:rPr>
          <w:rFonts w:ascii="Arial" w:hAnsi="Arial" w:cs="Arial"/>
          <w:b/>
          <w:color w:val="0070C0"/>
        </w:rPr>
        <w:t>Decision 3:</w:t>
      </w:r>
      <w:r w:rsidRPr="00E32EFB">
        <w:rPr>
          <w:rFonts w:ascii="Arial" w:hAnsi="Arial" w:cs="Arial"/>
          <w:color w:val="0070C0"/>
        </w:rPr>
        <w:t xml:space="preserve"> </w:t>
      </w:r>
      <w:r w:rsidR="00381414">
        <w:rPr>
          <w:rFonts w:ascii="Arial" w:hAnsi="Arial" w:cs="Arial"/>
          <w:color w:val="0070C0"/>
        </w:rPr>
        <w:t xml:space="preserve">Action Closed with </w:t>
      </w:r>
      <w:r w:rsidRPr="00E32EFB">
        <w:rPr>
          <w:rFonts w:ascii="Arial" w:hAnsi="Arial" w:cs="Arial"/>
          <w:color w:val="0070C0"/>
        </w:rPr>
        <w:t xml:space="preserve">New Action </w:t>
      </w:r>
      <w:r w:rsidR="002B6AAB">
        <w:rPr>
          <w:rFonts w:ascii="Arial" w:hAnsi="Arial" w:cs="Arial"/>
          <w:color w:val="0070C0"/>
        </w:rPr>
        <w:t>25</w:t>
      </w:r>
      <w:r w:rsidR="006E493F">
        <w:rPr>
          <w:rFonts w:ascii="Arial" w:hAnsi="Arial" w:cs="Arial"/>
          <w:color w:val="0070C0"/>
        </w:rPr>
        <w:t>, in Annex A</w:t>
      </w:r>
      <w:r w:rsidR="00381414">
        <w:rPr>
          <w:rFonts w:ascii="Arial" w:hAnsi="Arial" w:cs="Arial"/>
          <w:color w:val="0070C0"/>
        </w:rPr>
        <w:t>.</w:t>
      </w:r>
    </w:p>
    <w:p w14:paraId="5B6C1684" w14:textId="77777777" w:rsidR="000154DB" w:rsidRDefault="000154DB">
      <w:pPr>
        <w:rPr>
          <w:rFonts w:ascii="Arial" w:hAnsi="Arial" w:cs="Arial"/>
        </w:rPr>
      </w:pPr>
    </w:p>
    <w:tbl>
      <w:tblPr>
        <w:tblW w:w="9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6997"/>
        <w:gridCol w:w="878"/>
        <w:gridCol w:w="1311"/>
      </w:tblGrid>
      <w:tr w:rsidR="00B20205" w14:paraId="4304FBC2" w14:textId="77777777" w:rsidTr="001D3C0B">
        <w:tc>
          <w:tcPr>
            <w:tcW w:w="768" w:type="dxa"/>
            <w:tcBorders>
              <w:top w:val="single" w:sz="4" w:space="0" w:color="auto"/>
              <w:left w:val="single" w:sz="4" w:space="0" w:color="auto"/>
              <w:bottom w:val="single" w:sz="4" w:space="0" w:color="auto"/>
              <w:right w:val="single" w:sz="4" w:space="0" w:color="auto"/>
            </w:tcBorders>
            <w:shd w:val="clear" w:color="auto" w:fill="A6A6A6"/>
            <w:hideMark/>
          </w:tcPr>
          <w:p w14:paraId="5CA8B632" w14:textId="77777777" w:rsidR="00B20205" w:rsidRPr="001D3C0B" w:rsidRDefault="00B20205" w:rsidP="00AF5781">
            <w:pPr>
              <w:jc w:val="center"/>
              <w:rPr>
                <w:rFonts w:ascii="Arial Narrow" w:hAnsi="Arial Narrow" w:cs="Arial"/>
                <w:b/>
                <w:bCs/>
                <w:i/>
              </w:rPr>
            </w:pPr>
            <w:r w:rsidRPr="001D3C0B">
              <w:rPr>
                <w:rFonts w:ascii="Arial Narrow" w:hAnsi="Arial Narrow" w:cs="Arial"/>
                <w:b/>
                <w:bCs/>
                <w:i/>
              </w:rPr>
              <w:t>No</w:t>
            </w:r>
          </w:p>
        </w:tc>
        <w:tc>
          <w:tcPr>
            <w:tcW w:w="6997" w:type="dxa"/>
            <w:tcBorders>
              <w:top w:val="single" w:sz="4" w:space="0" w:color="auto"/>
              <w:left w:val="single" w:sz="4" w:space="0" w:color="auto"/>
              <w:bottom w:val="single" w:sz="4" w:space="0" w:color="auto"/>
              <w:right w:val="single" w:sz="4" w:space="0" w:color="auto"/>
            </w:tcBorders>
            <w:shd w:val="clear" w:color="auto" w:fill="A6A6A6"/>
            <w:hideMark/>
          </w:tcPr>
          <w:p w14:paraId="4F6279C0"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Subject</w:t>
            </w:r>
          </w:p>
        </w:tc>
        <w:tc>
          <w:tcPr>
            <w:tcW w:w="878" w:type="dxa"/>
            <w:tcBorders>
              <w:top w:val="single" w:sz="4" w:space="0" w:color="auto"/>
              <w:left w:val="single" w:sz="4" w:space="0" w:color="auto"/>
              <w:bottom w:val="single" w:sz="4" w:space="0" w:color="auto"/>
              <w:right w:val="single" w:sz="4" w:space="0" w:color="auto"/>
            </w:tcBorders>
            <w:shd w:val="clear" w:color="auto" w:fill="A6A6A6"/>
            <w:hideMark/>
          </w:tcPr>
          <w:p w14:paraId="0FE58F92"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Action</w:t>
            </w:r>
          </w:p>
        </w:tc>
        <w:tc>
          <w:tcPr>
            <w:tcW w:w="1311" w:type="dxa"/>
            <w:tcBorders>
              <w:top w:val="single" w:sz="4" w:space="0" w:color="auto"/>
              <w:left w:val="single" w:sz="4" w:space="0" w:color="auto"/>
              <w:bottom w:val="single" w:sz="4" w:space="0" w:color="auto"/>
              <w:right w:val="single" w:sz="4" w:space="0" w:color="auto"/>
            </w:tcBorders>
            <w:shd w:val="clear" w:color="auto" w:fill="A6A6A6"/>
            <w:hideMark/>
          </w:tcPr>
          <w:p w14:paraId="74C19F30" w14:textId="0D0AA516" w:rsidR="00B20205" w:rsidRPr="00381414" w:rsidRDefault="002B6AAB" w:rsidP="00D913A6">
            <w:pPr>
              <w:jc w:val="center"/>
              <w:rPr>
                <w:rFonts w:ascii="Arial Narrow" w:hAnsi="Arial Narrow" w:cs="Arial"/>
                <w:b/>
                <w:bCs/>
              </w:rPr>
            </w:pPr>
            <w:r w:rsidRPr="002B6AAB">
              <w:rPr>
                <w:rFonts w:ascii="Arial Narrow" w:hAnsi="Arial Narrow" w:cs="Arial"/>
                <w:b/>
                <w:bCs/>
              </w:rPr>
              <w:t>Remarks</w:t>
            </w:r>
            <w:r w:rsidR="00381414" w:rsidRPr="002B6AAB">
              <w:rPr>
                <w:rFonts w:ascii="Arial Narrow" w:hAnsi="Arial Narrow" w:cs="Arial"/>
                <w:b/>
                <w:bCs/>
              </w:rPr>
              <w:t xml:space="preserve"> </w:t>
            </w:r>
          </w:p>
        </w:tc>
      </w:tr>
      <w:tr w:rsidR="009F44DD" w14:paraId="44C800BF" w14:textId="77777777" w:rsidTr="001D3C0B">
        <w:tc>
          <w:tcPr>
            <w:tcW w:w="768" w:type="dxa"/>
            <w:tcBorders>
              <w:top w:val="single" w:sz="4" w:space="0" w:color="auto"/>
              <w:left w:val="single" w:sz="4" w:space="0" w:color="auto"/>
              <w:bottom w:val="single" w:sz="4" w:space="0" w:color="auto"/>
              <w:right w:val="single" w:sz="4" w:space="0" w:color="auto"/>
            </w:tcBorders>
            <w:hideMark/>
          </w:tcPr>
          <w:p w14:paraId="313B1D1D" w14:textId="41126324" w:rsidR="009F44DD" w:rsidRPr="001D3C0B" w:rsidRDefault="00A40533" w:rsidP="00175A78">
            <w:pPr>
              <w:jc w:val="center"/>
              <w:rPr>
                <w:rFonts w:ascii="Arial Narrow" w:hAnsi="Arial Narrow" w:cs="Arial"/>
                <w:i/>
                <w:iCs/>
              </w:rPr>
            </w:pPr>
            <w:r w:rsidRPr="00A40533">
              <w:rPr>
                <w:rFonts w:ascii="Arial Narrow" w:hAnsi="Arial Narrow" w:cs="Arial"/>
                <w:i/>
                <w:iCs/>
              </w:rPr>
              <w:t xml:space="preserve">SAIHC 13 - </w:t>
            </w:r>
            <w:r w:rsidR="009F44DD" w:rsidRPr="001D3C0B">
              <w:rPr>
                <w:rFonts w:ascii="Arial Narrow" w:hAnsi="Arial Narrow" w:cs="Arial"/>
                <w:i/>
                <w:iCs/>
              </w:rPr>
              <w:t>4</w:t>
            </w:r>
          </w:p>
        </w:tc>
        <w:tc>
          <w:tcPr>
            <w:tcW w:w="6997" w:type="dxa"/>
            <w:tcBorders>
              <w:top w:val="single" w:sz="4" w:space="0" w:color="auto"/>
              <w:left w:val="single" w:sz="4" w:space="0" w:color="auto"/>
              <w:bottom w:val="single" w:sz="4" w:space="0" w:color="auto"/>
              <w:right w:val="single" w:sz="4" w:space="0" w:color="auto"/>
            </w:tcBorders>
            <w:hideMark/>
          </w:tcPr>
          <w:p w14:paraId="43D8C0FE" w14:textId="77777777" w:rsidR="009F44DD" w:rsidRPr="001D3C0B" w:rsidRDefault="009F44DD" w:rsidP="00175A78">
            <w:pPr>
              <w:rPr>
                <w:rFonts w:ascii="Arial Narrow" w:hAnsi="Arial Narrow" w:cs="Arial"/>
                <w:i/>
                <w:iCs/>
              </w:rPr>
            </w:pPr>
            <w:r w:rsidRPr="001D3C0B">
              <w:rPr>
                <w:rFonts w:ascii="Arial Narrow" w:hAnsi="Arial Narrow" w:cs="Arial"/>
                <w:i/>
                <w:iCs/>
              </w:rPr>
              <w:t>Charting Member States requested to provide coastal bathymetric data to the IHO DCDB.</w:t>
            </w:r>
          </w:p>
          <w:p w14:paraId="6D70B9D8" w14:textId="77777777" w:rsidR="009F44DD" w:rsidRPr="001D3C0B" w:rsidRDefault="009F44DD" w:rsidP="00175A78">
            <w:pPr>
              <w:rPr>
                <w:rFonts w:ascii="Arial Narrow" w:hAnsi="Arial Narrow" w:cs="Arial"/>
                <w:i/>
                <w:iCs/>
              </w:rPr>
            </w:pPr>
          </w:p>
        </w:tc>
        <w:tc>
          <w:tcPr>
            <w:tcW w:w="878" w:type="dxa"/>
            <w:tcBorders>
              <w:top w:val="single" w:sz="4" w:space="0" w:color="auto"/>
              <w:left w:val="single" w:sz="4" w:space="0" w:color="auto"/>
              <w:bottom w:val="single" w:sz="4" w:space="0" w:color="auto"/>
              <w:right w:val="single" w:sz="4" w:space="0" w:color="auto"/>
            </w:tcBorders>
            <w:hideMark/>
          </w:tcPr>
          <w:p w14:paraId="1896910D" w14:textId="77777777" w:rsidR="009F44DD" w:rsidRPr="001D3C0B" w:rsidRDefault="0057485A" w:rsidP="00175A78">
            <w:pPr>
              <w:rPr>
                <w:rFonts w:ascii="Arial Narrow" w:hAnsi="Arial Narrow" w:cs="Arial"/>
                <w:i/>
                <w:iCs/>
              </w:rPr>
            </w:pPr>
            <w:r w:rsidRPr="001D3C0B">
              <w:rPr>
                <w:rFonts w:ascii="Arial Narrow" w:hAnsi="Arial Narrow" w:cs="Arial"/>
                <w:i/>
                <w:color w:val="000000"/>
              </w:rPr>
              <w:t>SAIHC Member States</w:t>
            </w:r>
          </w:p>
        </w:tc>
        <w:tc>
          <w:tcPr>
            <w:tcW w:w="1311" w:type="dxa"/>
            <w:tcBorders>
              <w:top w:val="single" w:sz="4" w:space="0" w:color="auto"/>
              <w:left w:val="single" w:sz="4" w:space="0" w:color="auto"/>
              <w:bottom w:val="single" w:sz="4" w:space="0" w:color="auto"/>
              <w:right w:val="single" w:sz="4" w:space="0" w:color="auto"/>
            </w:tcBorders>
          </w:tcPr>
          <w:p w14:paraId="634763AE" w14:textId="60E5A906" w:rsidR="009F44DD" w:rsidRPr="001D3C0B" w:rsidRDefault="00381414">
            <w:pPr>
              <w:rPr>
                <w:rFonts w:ascii="Arial Narrow" w:hAnsi="Arial Narrow" w:cs="Arial"/>
                <w:iCs/>
              </w:rPr>
            </w:pPr>
            <w:r>
              <w:rPr>
                <w:rFonts w:ascii="Arial Narrow" w:hAnsi="Arial Narrow" w:cs="Arial"/>
                <w:iCs/>
              </w:rPr>
              <w:t>Combined with   13 - 5 - see 4 in Annex A</w:t>
            </w:r>
          </w:p>
        </w:tc>
      </w:tr>
    </w:tbl>
    <w:p w14:paraId="47D186DD" w14:textId="77777777" w:rsidR="002844BC" w:rsidRDefault="002844BC" w:rsidP="00A0703B"/>
    <w:p w14:paraId="4C2FA034" w14:textId="77777777" w:rsidR="009555C0" w:rsidRPr="00056B0F" w:rsidRDefault="00152990" w:rsidP="00056B0F">
      <w:pPr>
        <w:rPr>
          <w:rFonts w:ascii="Arial" w:hAnsi="Arial" w:cs="Arial"/>
        </w:rPr>
      </w:pPr>
      <w:r w:rsidRPr="00056B0F">
        <w:rPr>
          <w:rFonts w:ascii="Arial" w:hAnsi="Arial" w:cs="Arial"/>
        </w:rPr>
        <w:lastRenderedPageBreak/>
        <w:t xml:space="preserve">IHO Secretariat </w:t>
      </w:r>
      <w:r w:rsidR="009555C0" w:rsidRPr="00056B0F">
        <w:rPr>
          <w:rFonts w:ascii="Arial" w:hAnsi="Arial" w:cs="Arial"/>
        </w:rPr>
        <w:t xml:space="preserve">stated that </w:t>
      </w:r>
      <w:r w:rsidRPr="00056B0F">
        <w:rPr>
          <w:rFonts w:ascii="Arial" w:hAnsi="Arial" w:cs="Arial"/>
        </w:rPr>
        <w:t>Shallow Water Bathymetry</w:t>
      </w:r>
      <w:r w:rsidR="009555C0" w:rsidRPr="00056B0F">
        <w:rPr>
          <w:rFonts w:ascii="Arial" w:hAnsi="Arial" w:cs="Arial"/>
        </w:rPr>
        <w:t xml:space="preserve"> has also been requested, which now has </w:t>
      </w:r>
      <w:r w:rsidR="00AF5781" w:rsidRPr="00056B0F">
        <w:rPr>
          <w:rFonts w:ascii="Arial" w:hAnsi="Arial" w:cs="Arial"/>
        </w:rPr>
        <w:t>good</w:t>
      </w:r>
      <w:r w:rsidR="009555C0" w:rsidRPr="00056B0F">
        <w:rPr>
          <w:rFonts w:ascii="Arial" w:hAnsi="Arial" w:cs="Arial"/>
        </w:rPr>
        <w:t xml:space="preserve"> coverage; this will be </w:t>
      </w:r>
      <w:r w:rsidRPr="00056B0F">
        <w:rPr>
          <w:rFonts w:ascii="Arial" w:hAnsi="Arial" w:cs="Arial"/>
        </w:rPr>
        <w:t>covered in Agenda Item 9.2</w:t>
      </w:r>
      <w:r w:rsidR="009555C0" w:rsidRPr="00056B0F">
        <w:rPr>
          <w:rFonts w:ascii="Arial" w:hAnsi="Arial" w:cs="Arial"/>
        </w:rPr>
        <w:t xml:space="preserve">. </w:t>
      </w:r>
    </w:p>
    <w:p w14:paraId="5A21D583" w14:textId="77777777" w:rsidR="009555C0" w:rsidRPr="00056B0F" w:rsidRDefault="009555C0" w:rsidP="00056B0F">
      <w:pPr>
        <w:rPr>
          <w:rFonts w:ascii="Arial" w:hAnsi="Arial" w:cs="Arial"/>
        </w:rPr>
      </w:pPr>
    </w:p>
    <w:p w14:paraId="5F08EEA3" w14:textId="77777777" w:rsidR="00152990" w:rsidRDefault="00152990" w:rsidP="00056B0F">
      <w:pPr>
        <w:rPr>
          <w:rFonts w:ascii="Arial" w:hAnsi="Arial" w:cs="Arial"/>
        </w:rPr>
      </w:pPr>
      <w:r w:rsidRPr="00056B0F">
        <w:rPr>
          <w:rFonts w:ascii="Arial" w:hAnsi="Arial" w:cs="Arial"/>
        </w:rPr>
        <w:t xml:space="preserve">The Chair stated that </w:t>
      </w:r>
      <w:r w:rsidR="009555C0" w:rsidRPr="00056B0F">
        <w:rPr>
          <w:rFonts w:ascii="Arial" w:hAnsi="Arial" w:cs="Arial"/>
        </w:rPr>
        <w:t>this covers 4 and 5 off.</w:t>
      </w:r>
    </w:p>
    <w:p w14:paraId="74B7BA34" w14:textId="77777777" w:rsidR="008B3560" w:rsidRDefault="008B3560" w:rsidP="00056B0F">
      <w:pPr>
        <w:rPr>
          <w:rFonts w:ascii="Arial" w:hAnsi="Arial" w:cs="Arial"/>
        </w:rPr>
      </w:pPr>
    </w:p>
    <w:p w14:paraId="476F58AC" w14:textId="77777777" w:rsidR="008B3560" w:rsidRPr="008B3560" w:rsidRDefault="008B3560" w:rsidP="00056B0F">
      <w:pPr>
        <w:rPr>
          <w:rFonts w:ascii="Arial" w:hAnsi="Arial" w:cs="Arial"/>
          <w:color w:val="0070C0"/>
        </w:rPr>
      </w:pPr>
      <w:r w:rsidRPr="00350675">
        <w:rPr>
          <w:rFonts w:ascii="Arial" w:hAnsi="Arial" w:cs="Arial"/>
          <w:b/>
          <w:color w:val="0070C0"/>
        </w:rPr>
        <w:t>Decision 4:</w:t>
      </w:r>
      <w:r w:rsidRPr="008B3560">
        <w:rPr>
          <w:rFonts w:ascii="Arial" w:hAnsi="Arial" w:cs="Arial"/>
          <w:color w:val="0070C0"/>
        </w:rPr>
        <w:t xml:space="preserve"> Retain as an Ongoing Action</w:t>
      </w:r>
      <w:r w:rsidR="009453DD">
        <w:rPr>
          <w:rFonts w:ascii="Arial" w:hAnsi="Arial" w:cs="Arial"/>
          <w:color w:val="0070C0"/>
        </w:rPr>
        <w:t>, and combine with 5</w:t>
      </w:r>
      <w:r w:rsidRPr="008B3560">
        <w:rPr>
          <w:rFonts w:ascii="Arial" w:hAnsi="Arial" w:cs="Arial"/>
          <w:color w:val="0070C0"/>
        </w:rPr>
        <w:t>.</w:t>
      </w:r>
    </w:p>
    <w:p w14:paraId="15A99B06" w14:textId="77777777" w:rsidR="00056B0F" w:rsidRDefault="00056B0F"/>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6608"/>
        <w:gridCol w:w="878"/>
        <w:gridCol w:w="1698"/>
      </w:tblGrid>
      <w:tr w:rsidR="00B20205" w14:paraId="4106567A" w14:textId="77777777" w:rsidTr="001D3C0B">
        <w:tc>
          <w:tcPr>
            <w:tcW w:w="768" w:type="dxa"/>
            <w:tcBorders>
              <w:top w:val="single" w:sz="4" w:space="0" w:color="auto"/>
              <w:left w:val="single" w:sz="4" w:space="0" w:color="auto"/>
              <w:bottom w:val="single" w:sz="4" w:space="0" w:color="auto"/>
              <w:right w:val="single" w:sz="4" w:space="0" w:color="auto"/>
            </w:tcBorders>
            <w:shd w:val="clear" w:color="auto" w:fill="A6A6A6"/>
            <w:hideMark/>
          </w:tcPr>
          <w:p w14:paraId="26ACF52C" w14:textId="77777777" w:rsidR="00B20205" w:rsidRPr="001D3C0B" w:rsidRDefault="00B20205" w:rsidP="0044519B">
            <w:pPr>
              <w:jc w:val="center"/>
              <w:rPr>
                <w:rFonts w:ascii="Arial Narrow" w:hAnsi="Arial Narrow" w:cs="Arial"/>
                <w:b/>
                <w:bCs/>
                <w:i/>
              </w:rPr>
            </w:pPr>
            <w:r w:rsidRPr="001D3C0B">
              <w:rPr>
                <w:rFonts w:ascii="Arial Narrow" w:hAnsi="Arial Narrow" w:cs="Arial"/>
                <w:b/>
                <w:bCs/>
                <w:i/>
              </w:rPr>
              <w:t>No</w:t>
            </w:r>
          </w:p>
        </w:tc>
        <w:tc>
          <w:tcPr>
            <w:tcW w:w="6608" w:type="dxa"/>
            <w:tcBorders>
              <w:top w:val="single" w:sz="4" w:space="0" w:color="auto"/>
              <w:left w:val="single" w:sz="4" w:space="0" w:color="auto"/>
              <w:bottom w:val="single" w:sz="4" w:space="0" w:color="auto"/>
              <w:right w:val="single" w:sz="4" w:space="0" w:color="auto"/>
            </w:tcBorders>
            <w:shd w:val="clear" w:color="auto" w:fill="A6A6A6"/>
            <w:hideMark/>
          </w:tcPr>
          <w:p w14:paraId="5446511B"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Subject</w:t>
            </w:r>
          </w:p>
        </w:tc>
        <w:tc>
          <w:tcPr>
            <w:tcW w:w="878" w:type="dxa"/>
            <w:tcBorders>
              <w:top w:val="single" w:sz="4" w:space="0" w:color="auto"/>
              <w:left w:val="single" w:sz="4" w:space="0" w:color="auto"/>
              <w:bottom w:val="single" w:sz="4" w:space="0" w:color="auto"/>
              <w:right w:val="single" w:sz="4" w:space="0" w:color="auto"/>
            </w:tcBorders>
            <w:shd w:val="clear" w:color="auto" w:fill="A6A6A6"/>
            <w:hideMark/>
          </w:tcPr>
          <w:p w14:paraId="28A25486"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Action</w:t>
            </w:r>
          </w:p>
        </w:tc>
        <w:tc>
          <w:tcPr>
            <w:tcW w:w="1698" w:type="dxa"/>
            <w:tcBorders>
              <w:top w:val="single" w:sz="4" w:space="0" w:color="auto"/>
              <w:left w:val="single" w:sz="4" w:space="0" w:color="auto"/>
              <w:bottom w:val="single" w:sz="4" w:space="0" w:color="auto"/>
              <w:right w:val="single" w:sz="4" w:space="0" w:color="auto"/>
            </w:tcBorders>
            <w:shd w:val="clear" w:color="auto" w:fill="A6A6A6"/>
            <w:hideMark/>
          </w:tcPr>
          <w:p w14:paraId="769158BE" w14:textId="77777777" w:rsidR="00B20205" w:rsidRPr="00381414" w:rsidRDefault="00B20205" w:rsidP="00D913A6">
            <w:pPr>
              <w:jc w:val="center"/>
              <w:rPr>
                <w:rFonts w:ascii="Arial Narrow" w:hAnsi="Arial Narrow" w:cs="Arial"/>
                <w:b/>
                <w:bCs/>
              </w:rPr>
            </w:pPr>
            <w:r w:rsidRPr="00381414">
              <w:rPr>
                <w:rFonts w:ascii="Arial Narrow" w:hAnsi="Arial Narrow" w:cs="Arial"/>
                <w:b/>
                <w:bCs/>
              </w:rPr>
              <w:t>Remarks</w:t>
            </w:r>
          </w:p>
        </w:tc>
      </w:tr>
      <w:tr w:rsidR="009F44DD" w14:paraId="118EA0CA" w14:textId="77777777" w:rsidTr="001D3C0B">
        <w:tc>
          <w:tcPr>
            <w:tcW w:w="768" w:type="dxa"/>
            <w:tcBorders>
              <w:top w:val="single" w:sz="4" w:space="0" w:color="auto"/>
              <w:left w:val="single" w:sz="4" w:space="0" w:color="auto"/>
              <w:bottom w:val="single" w:sz="4" w:space="0" w:color="auto"/>
              <w:right w:val="single" w:sz="4" w:space="0" w:color="auto"/>
            </w:tcBorders>
            <w:hideMark/>
          </w:tcPr>
          <w:p w14:paraId="2B305E10" w14:textId="732C57AF" w:rsidR="009F44DD" w:rsidRPr="001D3C0B" w:rsidRDefault="00A40533" w:rsidP="00175A78">
            <w:pPr>
              <w:jc w:val="center"/>
              <w:rPr>
                <w:rFonts w:ascii="Arial Narrow" w:hAnsi="Arial Narrow" w:cs="Arial"/>
                <w:i/>
                <w:iCs/>
              </w:rPr>
            </w:pPr>
            <w:r w:rsidRPr="00A40533">
              <w:rPr>
                <w:rFonts w:ascii="Arial Narrow" w:hAnsi="Arial Narrow" w:cs="Arial"/>
                <w:i/>
                <w:iCs/>
              </w:rPr>
              <w:t xml:space="preserve">SAIHC 13 - </w:t>
            </w:r>
            <w:r w:rsidR="009F44DD" w:rsidRPr="001D3C0B">
              <w:rPr>
                <w:rFonts w:ascii="Arial Narrow" w:hAnsi="Arial Narrow" w:cs="Arial"/>
                <w:i/>
                <w:iCs/>
              </w:rPr>
              <w:t>5</w:t>
            </w:r>
          </w:p>
        </w:tc>
        <w:tc>
          <w:tcPr>
            <w:tcW w:w="6608" w:type="dxa"/>
            <w:tcBorders>
              <w:top w:val="single" w:sz="4" w:space="0" w:color="auto"/>
              <w:left w:val="single" w:sz="4" w:space="0" w:color="auto"/>
              <w:bottom w:val="single" w:sz="4" w:space="0" w:color="auto"/>
              <w:right w:val="single" w:sz="4" w:space="0" w:color="auto"/>
            </w:tcBorders>
            <w:hideMark/>
          </w:tcPr>
          <w:p w14:paraId="79955A2F" w14:textId="77777777" w:rsidR="009F44DD" w:rsidRPr="001D3C0B" w:rsidRDefault="009F44DD" w:rsidP="00175A78">
            <w:pPr>
              <w:rPr>
                <w:rFonts w:ascii="Arial Narrow" w:hAnsi="Arial Narrow" w:cs="Arial"/>
                <w:i/>
                <w:iCs/>
              </w:rPr>
            </w:pPr>
            <w:r w:rsidRPr="001D3C0B">
              <w:rPr>
                <w:rFonts w:ascii="Arial Narrow" w:hAnsi="Arial Narrow" w:cs="Arial"/>
                <w:i/>
                <w:iCs/>
              </w:rPr>
              <w:t>All shallow/ deep ocean bathymetric data collected to be forwarded by HOs to the IHO Data Centre for Digital Bathymetry (IHO-DCDB). Feedback to be provided on pro</w:t>
            </w:r>
            <w:r w:rsidR="0057485A" w:rsidRPr="001D3C0B">
              <w:rPr>
                <w:rFonts w:ascii="Arial Narrow" w:hAnsi="Arial Narrow" w:cs="Arial"/>
                <w:i/>
                <w:iCs/>
              </w:rPr>
              <w:t>gress at next SAIHC Conference.</w:t>
            </w:r>
          </w:p>
        </w:tc>
        <w:tc>
          <w:tcPr>
            <w:tcW w:w="878" w:type="dxa"/>
            <w:tcBorders>
              <w:top w:val="single" w:sz="4" w:space="0" w:color="auto"/>
              <w:left w:val="single" w:sz="4" w:space="0" w:color="auto"/>
              <w:bottom w:val="single" w:sz="4" w:space="0" w:color="auto"/>
              <w:right w:val="single" w:sz="4" w:space="0" w:color="auto"/>
            </w:tcBorders>
            <w:hideMark/>
          </w:tcPr>
          <w:p w14:paraId="71B1BD20" w14:textId="77777777" w:rsidR="009F44DD" w:rsidRPr="001D3C0B" w:rsidRDefault="00695859" w:rsidP="00175A78">
            <w:pPr>
              <w:rPr>
                <w:rFonts w:ascii="Arial Narrow" w:hAnsi="Arial Narrow" w:cs="Arial"/>
                <w:i/>
                <w:iCs/>
              </w:rPr>
            </w:pPr>
            <w:r w:rsidRPr="001D3C0B">
              <w:rPr>
                <w:rFonts w:ascii="Arial Narrow" w:hAnsi="Arial Narrow" w:cs="Arial"/>
                <w:i/>
                <w:color w:val="000000"/>
              </w:rPr>
              <w:t>SAIHC Member States</w:t>
            </w:r>
          </w:p>
        </w:tc>
        <w:tc>
          <w:tcPr>
            <w:tcW w:w="1698" w:type="dxa"/>
            <w:tcBorders>
              <w:top w:val="single" w:sz="4" w:space="0" w:color="auto"/>
              <w:left w:val="single" w:sz="4" w:space="0" w:color="auto"/>
              <w:bottom w:val="single" w:sz="4" w:space="0" w:color="auto"/>
              <w:right w:val="single" w:sz="4" w:space="0" w:color="auto"/>
            </w:tcBorders>
          </w:tcPr>
          <w:p w14:paraId="4AB15ECC" w14:textId="6592314E" w:rsidR="009F44DD" w:rsidRPr="00A40533" w:rsidRDefault="00381414" w:rsidP="001D3C0B">
            <w:pPr>
              <w:rPr>
                <w:rFonts w:ascii="Arial Narrow" w:hAnsi="Arial Narrow" w:cs="Arial"/>
                <w:i/>
                <w:iCs/>
              </w:rPr>
            </w:pPr>
            <w:r>
              <w:rPr>
                <w:rFonts w:ascii="Arial Narrow" w:hAnsi="Arial Narrow" w:cs="Arial"/>
                <w:iCs/>
              </w:rPr>
              <w:t>Combined with   13 - 4 - see 4 in Annex A</w:t>
            </w:r>
          </w:p>
        </w:tc>
      </w:tr>
    </w:tbl>
    <w:p w14:paraId="27BB0F58" w14:textId="77777777" w:rsidR="00E7621D" w:rsidRDefault="00E7621D"/>
    <w:p w14:paraId="4E487204" w14:textId="77777777" w:rsidR="00152990" w:rsidRDefault="009555C0" w:rsidP="00056B0F">
      <w:pPr>
        <w:rPr>
          <w:rFonts w:ascii="Arial" w:hAnsi="Arial" w:cs="Arial"/>
        </w:rPr>
      </w:pPr>
      <w:r w:rsidRPr="00056B0F">
        <w:rPr>
          <w:rFonts w:ascii="Arial" w:hAnsi="Arial" w:cs="Arial"/>
        </w:rPr>
        <w:t>Covered in Agenda Item 9.2, as shown above for Action 4.</w:t>
      </w:r>
    </w:p>
    <w:p w14:paraId="4C4AF57E" w14:textId="77777777" w:rsidR="008B3560" w:rsidRDefault="008B3560" w:rsidP="00056B0F">
      <w:pPr>
        <w:rPr>
          <w:rFonts w:ascii="Arial" w:hAnsi="Arial" w:cs="Arial"/>
        </w:rPr>
      </w:pPr>
    </w:p>
    <w:p w14:paraId="72B8CE25" w14:textId="33707B6A" w:rsidR="008B3560" w:rsidRDefault="002E6D0E" w:rsidP="00056B0F">
      <w:pPr>
        <w:rPr>
          <w:rFonts w:ascii="Arial"/>
          <w:color w:val="FF0000"/>
          <w:spacing w:val="-1"/>
        </w:rPr>
      </w:pPr>
      <w:r w:rsidRPr="001D3C0B">
        <w:rPr>
          <w:rFonts w:ascii="Arial" w:hAnsi="Arial" w:cs="Arial"/>
          <w:b/>
          <w:color w:val="0070C0"/>
        </w:rPr>
        <w:t>Decision 5:</w:t>
      </w:r>
      <w:r w:rsidRPr="002E6D0E">
        <w:rPr>
          <w:rFonts w:ascii="Arial" w:hAnsi="Arial" w:cs="Arial"/>
          <w:color w:val="0070C0"/>
        </w:rPr>
        <w:t xml:space="preserve"> Retain as a Standing Item, combine with 4, and </w:t>
      </w:r>
      <w:r w:rsidRPr="00BB0398">
        <w:rPr>
          <w:rFonts w:ascii="Arial"/>
          <w:color w:val="0070C0"/>
          <w:spacing w:val="-1"/>
        </w:rPr>
        <w:t xml:space="preserve">include </w:t>
      </w:r>
      <w:r w:rsidR="00B2499B">
        <w:rPr>
          <w:rFonts w:ascii="Arial"/>
          <w:color w:val="0070C0"/>
          <w:spacing w:val="-1"/>
        </w:rPr>
        <w:t>as New Action 4</w:t>
      </w:r>
      <w:r w:rsidR="006E493F">
        <w:rPr>
          <w:rFonts w:ascii="Arial"/>
          <w:color w:val="0070C0"/>
          <w:spacing w:val="-1"/>
        </w:rPr>
        <w:t>, in Annex A</w:t>
      </w:r>
      <w:r>
        <w:rPr>
          <w:rFonts w:ascii="Arial"/>
          <w:color w:val="0070C0"/>
          <w:spacing w:val="-1"/>
        </w:rPr>
        <w:t>.</w:t>
      </w:r>
    </w:p>
    <w:p w14:paraId="36C94672" w14:textId="77777777" w:rsidR="0046251C" w:rsidRDefault="0046251C" w:rsidP="00056B0F">
      <w:pPr>
        <w:rPr>
          <w:rFonts w:ascii="Arial"/>
          <w:color w:val="FF0000"/>
          <w:spacing w:val="-1"/>
        </w:rPr>
      </w:pPr>
    </w:p>
    <w:p w14:paraId="62A0578F" w14:textId="7D3B5E15" w:rsidR="0046251C" w:rsidRPr="0046251C" w:rsidRDefault="0046251C" w:rsidP="00056B0F">
      <w:pPr>
        <w:rPr>
          <w:rFonts w:ascii="Arial" w:hAnsi="Arial" w:cs="Arial"/>
          <w:b/>
          <w:color w:val="FF0000"/>
        </w:rPr>
      </w:pPr>
      <w:r w:rsidRPr="0046251C">
        <w:rPr>
          <w:rFonts w:ascii="Arial"/>
          <w:b/>
          <w:color w:val="FF0000"/>
          <w:spacing w:val="-1"/>
        </w:rPr>
        <w:t xml:space="preserve">Action </w:t>
      </w:r>
      <w:r w:rsidR="00441A9B">
        <w:rPr>
          <w:rFonts w:ascii="Arial"/>
          <w:b/>
          <w:color w:val="FF0000"/>
          <w:spacing w:val="-1"/>
        </w:rPr>
        <w:t xml:space="preserve">SAIHC 14 - </w:t>
      </w:r>
      <w:r w:rsidRPr="0046251C">
        <w:rPr>
          <w:rFonts w:ascii="Arial"/>
          <w:b/>
          <w:color w:val="FF0000"/>
          <w:spacing w:val="-1"/>
        </w:rPr>
        <w:t>4:</w:t>
      </w:r>
      <w:r>
        <w:rPr>
          <w:rFonts w:ascii="Arial"/>
          <w:b/>
          <w:color w:val="FF0000"/>
          <w:spacing w:val="-1"/>
        </w:rPr>
        <w:t xml:space="preserve"> </w:t>
      </w:r>
      <w:r w:rsidRPr="0046251C">
        <w:rPr>
          <w:rFonts w:ascii="Arial" w:hAnsi="Arial" w:cs="Arial"/>
          <w:iCs/>
          <w:color w:val="FF0000"/>
        </w:rPr>
        <w:t>Charting Member States requested to provide coastal bathymetric data and shallow/ deep ocean bathymetric data collected to be forwarded by HOs to the IHO Data Centre for Digital Bathymetry (IHO-DCDB). Feedback to be provided on progress at next SAIHC Conference. Deadline: Standing Item.</w:t>
      </w:r>
    </w:p>
    <w:p w14:paraId="3C4BE21D" w14:textId="77777777" w:rsidR="0011497E" w:rsidRPr="0046251C" w:rsidRDefault="0011497E">
      <w:pPr>
        <w:rPr>
          <w:rFonts w:ascii="Arial" w:hAnsi="Arial" w:cs="Arial"/>
          <w:color w:val="FF0000"/>
        </w:rPr>
      </w:pPr>
    </w:p>
    <w:tbl>
      <w:tblPr>
        <w:tblW w:w="9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6601"/>
        <w:gridCol w:w="878"/>
        <w:gridCol w:w="1707"/>
      </w:tblGrid>
      <w:tr w:rsidR="00B20205" w14:paraId="4DDFC7BA" w14:textId="77777777" w:rsidTr="001D3C0B">
        <w:tc>
          <w:tcPr>
            <w:tcW w:w="768" w:type="dxa"/>
            <w:tcBorders>
              <w:top w:val="single" w:sz="4" w:space="0" w:color="auto"/>
              <w:left w:val="single" w:sz="4" w:space="0" w:color="auto"/>
              <w:bottom w:val="single" w:sz="4" w:space="0" w:color="auto"/>
              <w:right w:val="single" w:sz="4" w:space="0" w:color="auto"/>
            </w:tcBorders>
            <w:shd w:val="clear" w:color="auto" w:fill="A6A6A6"/>
            <w:hideMark/>
          </w:tcPr>
          <w:p w14:paraId="462E5238"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No</w:t>
            </w:r>
          </w:p>
        </w:tc>
        <w:tc>
          <w:tcPr>
            <w:tcW w:w="6610" w:type="dxa"/>
            <w:tcBorders>
              <w:top w:val="single" w:sz="4" w:space="0" w:color="auto"/>
              <w:left w:val="single" w:sz="4" w:space="0" w:color="auto"/>
              <w:bottom w:val="single" w:sz="4" w:space="0" w:color="auto"/>
              <w:right w:val="single" w:sz="4" w:space="0" w:color="auto"/>
            </w:tcBorders>
            <w:shd w:val="clear" w:color="auto" w:fill="A6A6A6"/>
            <w:hideMark/>
          </w:tcPr>
          <w:p w14:paraId="7A150675"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Subject</w:t>
            </w:r>
          </w:p>
        </w:tc>
        <w:tc>
          <w:tcPr>
            <w:tcW w:w="868" w:type="dxa"/>
            <w:tcBorders>
              <w:top w:val="single" w:sz="4" w:space="0" w:color="auto"/>
              <w:left w:val="single" w:sz="4" w:space="0" w:color="auto"/>
              <w:bottom w:val="single" w:sz="4" w:space="0" w:color="auto"/>
              <w:right w:val="single" w:sz="4" w:space="0" w:color="auto"/>
            </w:tcBorders>
            <w:shd w:val="clear" w:color="auto" w:fill="A6A6A6"/>
            <w:hideMark/>
          </w:tcPr>
          <w:p w14:paraId="13A5A7B9"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Action</w:t>
            </w:r>
          </w:p>
        </w:tc>
        <w:tc>
          <w:tcPr>
            <w:tcW w:w="1708" w:type="dxa"/>
            <w:tcBorders>
              <w:top w:val="single" w:sz="4" w:space="0" w:color="auto"/>
              <w:left w:val="single" w:sz="4" w:space="0" w:color="auto"/>
              <w:bottom w:val="single" w:sz="4" w:space="0" w:color="auto"/>
              <w:right w:val="single" w:sz="4" w:space="0" w:color="auto"/>
            </w:tcBorders>
            <w:shd w:val="clear" w:color="auto" w:fill="A6A6A6"/>
            <w:hideMark/>
          </w:tcPr>
          <w:p w14:paraId="5520295D" w14:textId="77777777" w:rsidR="00B20205" w:rsidRPr="00381414" w:rsidRDefault="00B20205" w:rsidP="00D913A6">
            <w:pPr>
              <w:jc w:val="center"/>
              <w:rPr>
                <w:rFonts w:ascii="Arial Narrow" w:hAnsi="Arial Narrow" w:cs="Arial"/>
                <w:b/>
                <w:bCs/>
              </w:rPr>
            </w:pPr>
            <w:r w:rsidRPr="00381414">
              <w:rPr>
                <w:rFonts w:ascii="Arial Narrow" w:hAnsi="Arial Narrow" w:cs="Arial"/>
                <w:b/>
                <w:bCs/>
              </w:rPr>
              <w:t>Remarks</w:t>
            </w:r>
          </w:p>
        </w:tc>
      </w:tr>
      <w:tr w:rsidR="009F44DD" w14:paraId="4DD4899D" w14:textId="77777777" w:rsidTr="001D3C0B">
        <w:trPr>
          <w:trHeight w:val="768"/>
        </w:trPr>
        <w:tc>
          <w:tcPr>
            <w:tcW w:w="768" w:type="dxa"/>
            <w:tcBorders>
              <w:top w:val="single" w:sz="4" w:space="0" w:color="auto"/>
              <w:left w:val="single" w:sz="4" w:space="0" w:color="auto"/>
              <w:bottom w:val="single" w:sz="4" w:space="0" w:color="auto"/>
              <w:right w:val="single" w:sz="4" w:space="0" w:color="auto"/>
            </w:tcBorders>
            <w:shd w:val="clear" w:color="auto" w:fill="auto"/>
            <w:hideMark/>
          </w:tcPr>
          <w:p w14:paraId="1CFDF67A" w14:textId="5DE43CB6" w:rsidR="009F44DD" w:rsidRPr="001D3C0B" w:rsidRDefault="00A40533" w:rsidP="00175A78">
            <w:pPr>
              <w:jc w:val="center"/>
              <w:rPr>
                <w:rFonts w:ascii="Arial Narrow" w:hAnsi="Arial Narrow" w:cs="Arial"/>
                <w:i/>
                <w:iCs/>
              </w:rPr>
            </w:pPr>
            <w:r w:rsidRPr="00A40533">
              <w:rPr>
                <w:rFonts w:ascii="Arial Narrow" w:hAnsi="Arial Narrow" w:cs="Arial"/>
                <w:i/>
                <w:iCs/>
              </w:rPr>
              <w:t xml:space="preserve">SAIHC 13 - </w:t>
            </w:r>
            <w:r w:rsidR="009F44DD" w:rsidRPr="001D3C0B">
              <w:rPr>
                <w:rFonts w:ascii="Arial Narrow" w:hAnsi="Arial Narrow" w:cs="Arial"/>
                <w:i/>
                <w:iCs/>
              </w:rPr>
              <w:t>6</w:t>
            </w:r>
          </w:p>
        </w:tc>
        <w:tc>
          <w:tcPr>
            <w:tcW w:w="6610" w:type="dxa"/>
            <w:tcBorders>
              <w:top w:val="single" w:sz="4" w:space="0" w:color="auto"/>
              <w:left w:val="single" w:sz="4" w:space="0" w:color="auto"/>
              <w:bottom w:val="single" w:sz="4" w:space="0" w:color="auto"/>
              <w:right w:val="single" w:sz="4" w:space="0" w:color="auto"/>
            </w:tcBorders>
            <w:hideMark/>
          </w:tcPr>
          <w:p w14:paraId="5AB598A7" w14:textId="69953DE4" w:rsidR="009F44DD" w:rsidRPr="001D3C0B" w:rsidRDefault="009F44DD" w:rsidP="00175A78">
            <w:pPr>
              <w:rPr>
                <w:rFonts w:ascii="Arial Narrow" w:hAnsi="Arial Narrow" w:cs="Arial"/>
                <w:i/>
                <w:iCs/>
              </w:rPr>
            </w:pPr>
            <w:r w:rsidRPr="001D3C0B">
              <w:rPr>
                <w:rFonts w:ascii="Arial Narrow" w:hAnsi="Arial Narrow" w:cs="Arial"/>
                <w:i/>
                <w:iCs/>
              </w:rPr>
              <w:t>SAIHC Member States to provide survey data and report changes that may affect safety of navigation in their national waters in ample time to INT Chart producer nations.</w:t>
            </w:r>
          </w:p>
        </w:tc>
        <w:tc>
          <w:tcPr>
            <w:tcW w:w="868" w:type="dxa"/>
            <w:tcBorders>
              <w:top w:val="single" w:sz="4" w:space="0" w:color="auto"/>
              <w:left w:val="single" w:sz="4" w:space="0" w:color="auto"/>
              <w:bottom w:val="single" w:sz="4" w:space="0" w:color="auto"/>
              <w:right w:val="single" w:sz="4" w:space="0" w:color="auto"/>
            </w:tcBorders>
            <w:hideMark/>
          </w:tcPr>
          <w:p w14:paraId="03AE13F1" w14:textId="77777777" w:rsidR="009F44DD" w:rsidRPr="001D3C0B" w:rsidRDefault="00695859" w:rsidP="00175A78">
            <w:pPr>
              <w:rPr>
                <w:rFonts w:ascii="Arial Narrow" w:hAnsi="Arial Narrow" w:cs="Arial"/>
                <w:i/>
                <w:iCs/>
              </w:rPr>
            </w:pPr>
            <w:r w:rsidRPr="001D3C0B">
              <w:rPr>
                <w:rFonts w:ascii="Arial Narrow" w:hAnsi="Arial Narrow" w:cs="Arial"/>
                <w:i/>
                <w:color w:val="000000"/>
              </w:rPr>
              <w:t>SAIHC Member States</w:t>
            </w:r>
          </w:p>
        </w:tc>
        <w:tc>
          <w:tcPr>
            <w:tcW w:w="1708" w:type="dxa"/>
            <w:tcBorders>
              <w:top w:val="single" w:sz="4" w:space="0" w:color="auto"/>
              <w:left w:val="single" w:sz="4" w:space="0" w:color="auto"/>
              <w:bottom w:val="single" w:sz="4" w:space="0" w:color="auto"/>
              <w:right w:val="single" w:sz="4" w:space="0" w:color="auto"/>
            </w:tcBorders>
          </w:tcPr>
          <w:p w14:paraId="483FACC9" w14:textId="5B8DE562" w:rsidR="009F44DD" w:rsidRPr="001D3C0B" w:rsidRDefault="00381414" w:rsidP="001D3C0B">
            <w:pPr>
              <w:rPr>
                <w:rFonts w:ascii="Arial Narrow" w:hAnsi="Arial Narrow" w:cs="Arial"/>
                <w:iCs/>
              </w:rPr>
            </w:pPr>
            <w:r>
              <w:rPr>
                <w:rFonts w:ascii="Arial Narrow" w:hAnsi="Arial Narrow" w:cs="Arial"/>
                <w:iCs/>
              </w:rPr>
              <w:t xml:space="preserve">Combined with   13 - 14 - see </w:t>
            </w:r>
            <w:r w:rsidR="002B6AAB">
              <w:rPr>
                <w:rFonts w:ascii="Arial Narrow" w:hAnsi="Arial Narrow" w:cs="Arial"/>
                <w:iCs/>
              </w:rPr>
              <w:t xml:space="preserve">12 </w:t>
            </w:r>
            <w:r>
              <w:rPr>
                <w:rFonts w:ascii="Arial Narrow" w:hAnsi="Arial Narrow" w:cs="Arial"/>
                <w:iCs/>
              </w:rPr>
              <w:t>in Annex A</w:t>
            </w:r>
          </w:p>
        </w:tc>
      </w:tr>
    </w:tbl>
    <w:p w14:paraId="6DB029C5" w14:textId="77777777" w:rsidR="00695859" w:rsidRDefault="00695859" w:rsidP="00056B0F">
      <w:pPr>
        <w:rPr>
          <w:rFonts w:ascii="Arial" w:hAnsi="Arial" w:cs="Arial"/>
        </w:rPr>
      </w:pPr>
    </w:p>
    <w:p w14:paraId="1A3F4D53" w14:textId="4CA243D7" w:rsidR="00DD6D0D" w:rsidRPr="00056B0F" w:rsidRDefault="0039563C" w:rsidP="00056B0F">
      <w:pPr>
        <w:rPr>
          <w:rFonts w:ascii="Arial" w:hAnsi="Arial" w:cs="Arial"/>
        </w:rPr>
      </w:pPr>
      <w:r>
        <w:rPr>
          <w:rFonts w:ascii="Arial" w:hAnsi="Arial" w:cs="Arial"/>
        </w:rPr>
        <w:t>The C</w:t>
      </w:r>
      <w:r w:rsidR="00DD6D0D" w:rsidRPr="00056B0F">
        <w:rPr>
          <w:rFonts w:ascii="Arial" w:hAnsi="Arial" w:cs="Arial"/>
        </w:rPr>
        <w:t xml:space="preserve">hair stated that this was </w:t>
      </w:r>
      <w:r w:rsidR="001606DF">
        <w:rPr>
          <w:rFonts w:ascii="Arial" w:hAnsi="Arial" w:cs="Arial"/>
        </w:rPr>
        <w:t xml:space="preserve">a </w:t>
      </w:r>
      <w:r w:rsidR="00DD6D0D" w:rsidRPr="00056B0F">
        <w:rPr>
          <w:rFonts w:ascii="Arial" w:hAnsi="Arial" w:cs="Arial"/>
        </w:rPr>
        <w:t xml:space="preserve">very </w:t>
      </w:r>
      <w:r w:rsidR="001606DF">
        <w:rPr>
          <w:rFonts w:ascii="Arial" w:hAnsi="Arial" w:cs="Arial"/>
        </w:rPr>
        <w:t>pertinent issue for</w:t>
      </w:r>
      <w:r w:rsidR="009555C0" w:rsidRPr="00056B0F">
        <w:rPr>
          <w:rFonts w:ascii="Arial" w:hAnsi="Arial" w:cs="Arial"/>
        </w:rPr>
        <w:t xml:space="preserve"> </w:t>
      </w:r>
      <w:r w:rsidR="00BE5706" w:rsidRPr="007A1C5F">
        <w:rPr>
          <w:rFonts w:ascii="Arial" w:hAnsi="Arial" w:cs="Arial"/>
        </w:rPr>
        <w:t>the</w:t>
      </w:r>
      <w:r w:rsidR="007A1C5F">
        <w:rPr>
          <w:rFonts w:ascii="Arial" w:hAnsi="Arial" w:cs="Arial"/>
        </w:rPr>
        <w:t xml:space="preserve"> </w:t>
      </w:r>
      <w:r w:rsidR="009555C0" w:rsidRPr="007A1C5F">
        <w:rPr>
          <w:rFonts w:ascii="Arial" w:hAnsi="Arial" w:cs="Arial"/>
        </w:rPr>
        <w:t>r</w:t>
      </w:r>
      <w:r w:rsidR="009555C0" w:rsidRPr="00056B0F">
        <w:rPr>
          <w:rFonts w:ascii="Arial" w:hAnsi="Arial" w:cs="Arial"/>
        </w:rPr>
        <w:t>egion</w:t>
      </w:r>
      <w:r w:rsidR="00DD6D0D" w:rsidRPr="00056B0F">
        <w:rPr>
          <w:rFonts w:ascii="Arial" w:hAnsi="Arial" w:cs="Arial"/>
        </w:rPr>
        <w:t xml:space="preserve">, and questioned whether the INT Chart producers have received this information; this is to be discussed in detail at the ICCWG. </w:t>
      </w:r>
    </w:p>
    <w:p w14:paraId="09862C38" w14:textId="77777777" w:rsidR="00DD6D0D" w:rsidRPr="00056B0F" w:rsidRDefault="00DD6D0D" w:rsidP="00056B0F">
      <w:pPr>
        <w:rPr>
          <w:rFonts w:ascii="Arial" w:hAnsi="Arial" w:cs="Arial"/>
        </w:rPr>
      </w:pPr>
    </w:p>
    <w:p w14:paraId="6D98ED8A" w14:textId="7449C029" w:rsidR="0044519B" w:rsidRPr="00056B0F" w:rsidRDefault="008614B1" w:rsidP="00056B0F">
      <w:pPr>
        <w:rPr>
          <w:rFonts w:ascii="Arial" w:hAnsi="Arial" w:cs="Arial"/>
        </w:rPr>
      </w:pPr>
      <w:r w:rsidRPr="00056B0F">
        <w:rPr>
          <w:rFonts w:ascii="Arial" w:hAnsi="Arial" w:cs="Arial"/>
        </w:rPr>
        <w:t>UK</w:t>
      </w:r>
      <w:r w:rsidR="00DD6D0D" w:rsidRPr="00056B0F">
        <w:rPr>
          <w:rFonts w:ascii="Arial" w:hAnsi="Arial" w:cs="Arial"/>
        </w:rPr>
        <w:t xml:space="preserve"> confirmed that</w:t>
      </w:r>
      <w:r w:rsidR="00B75EEB" w:rsidRPr="00056B0F">
        <w:rPr>
          <w:rFonts w:ascii="Arial" w:hAnsi="Arial" w:cs="Arial"/>
        </w:rPr>
        <w:t xml:space="preserve"> this would be covered in ICCWG, as well as talking through data gathering to ensure that </w:t>
      </w:r>
      <w:r w:rsidR="00DD6D0D" w:rsidRPr="00056B0F">
        <w:rPr>
          <w:rFonts w:ascii="Arial" w:hAnsi="Arial" w:cs="Arial"/>
        </w:rPr>
        <w:t>Coastal States (CS) are getting the data and the PCA are made aware of any updates.</w:t>
      </w:r>
    </w:p>
    <w:p w14:paraId="3BA851D6" w14:textId="77777777" w:rsidR="00DD6D0D" w:rsidRPr="00056B0F" w:rsidRDefault="00DD6D0D" w:rsidP="00056B0F">
      <w:pPr>
        <w:rPr>
          <w:rFonts w:ascii="Arial" w:hAnsi="Arial" w:cs="Arial"/>
        </w:rPr>
      </w:pPr>
    </w:p>
    <w:p w14:paraId="4358585B" w14:textId="77777777" w:rsidR="009555C0" w:rsidRDefault="00DD6D0D" w:rsidP="00056B0F">
      <w:pPr>
        <w:rPr>
          <w:rFonts w:ascii="Arial" w:hAnsi="Arial" w:cs="Arial"/>
        </w:rPr>
      </w:pPr>
      <w:r w:rsidRPr="00056B0F">
        <w:rPr>
          <w:rFonts w:ascii="Arial" w:hAnsi="Arial" w:cs="Arial"/>
        </w:rPr>
        <w:t>The IHO Director</w:t>
      </w:r>
      <w:r w:rsidR="009555C0" w:rsidRPr="00056B0F">
        <w:rPr>
          <w:rFonts w:ascii="Arial" w:hAnsi="Arial" w:cs="Arial"/>
        </w:rPr>
        <w:t xml:space="preserve"> </w:t>
      </w:r>
      <w:r w:rsidR="00B75EEB" w:rsidRPr="00056B0F">
        <w:rPr>
          <w:rFonts w:ascii="Arial" w:hAnsi="Arial" w:cs="Arial"/>
        </w:rPr>
        <w:t>confirmed</w:t>
      </w:r>
      <w:r w:rsidR="0014255C" w:rsidRPr="00056B0F">
        <w:rPr>
          <w:rFonts w:ascii="Arial" w:hAnsi="Arial" w:cs="Arial"/>
        </w:rPr>
        <w:t xml:space="preserve"> that this is at the </w:t>
      </w:r>
      <w:r w:rsidR="009555C0" w:rsidRPr="00056B0F">
        <w:rPr>
          <w:rFonts w:ascii="Arial" w:hAnsi="Arial" w:cs="Arial"/>
        </w:rPr>
        <w:t xml:space="preserve">regional level </w:t>
      </w:r>
      <w:r w:rsidR="0014255C" w:rsidRPr="00056B0F">
        <w:rPr>
          <w:rFonts w:ascii="Arial" w:hAnsi="Arial" w:cs="Arial"/>
        </w:rPr>
        <w:t xml:space="preserve">and is to be </w:t>
      </w:r>
      <w:r w:rsidR="009555C0" w:rsidRPr="00056B0F">
        <w:rPr>
          <w:rFonts w:ascii="Arial" w:hAnsi="Arial" w:cs="Arial"/>
        </w:rPr>
        <w:t>enforce</w:t>
      </w:r>
      <w:r w:rsidR="0014255C" w:rsidRPr="00056B0F">
        <w:rPr>
          <w:rFonts w:ascii="Arial" w:hAnsi="Arial" w:cs="Arial"/>
        </w:rPr>
        <w:t>d</w:t>
      </w:r>
      <w:r w:rsidR="009555C0" w:rsidRPr="00056B0F">
        <w:rPr>
          <w:rFonts w:ascii="Arial" w:hAnsi="Arial" w:cs="Arial"/>
        </w:rPr>
        <w:t xml:space="preserve"> at all time</w:t>
      </w:r>
      <w:r w:rsidR="0014255C" w:rsidRPr="00056B0F">
        <w:rPr>
          <w:rFonts w:ascii="Arial" w:hAnsi="Arial" w:cs="Arial"/>
        </w:rPr>
        <w:t>s.</w:t>
      </w:r>
    </w:p>
    <w:p w14:paraId="2F427E31" w14:textId="77777777" w:rsidR="009453DD" w:rsidRDefault="009453DD" w:rsidP="00056B0F">
      <w:pPr>
        <w:rPr>
          <w:rFonts w:ascii="Arial" w:hAnsi="Arial" w:cs="Arial"/>
        </w:rPr>
      </w:pPr>
    </w:p>
    <w:p w14:paraId="24EFDD31" w14:textId="77777777" w:rsidR="009453DD" w:rsidRPr="00E36091" w:rsidRDefault="009453DD" w:rsidP="009453DD">
      <w:pPr>
        <w:rPr>
          <w:rFonts w:ascii="Arial" w:hAnsi="Arial" w:cs="Arial"/>
        </w:rPr>
      </w:pPr>
      <w:r w:rsidRPr="001D3C0B">
        <w:rPr>
          <w:rFonts w:ascii="Arial" w:hAnsi="Arial" w:cs="Arial"/>
          <w:b/>
          <w:color w:val="0070C0"/>
        </w:rPr>
        <w:t>Decision 6:</w:t>
      </w:r>
      <w:r w:rsidRPr="002E6D0E">
        <w:rPr>
          <w:rFonts w:ascii="Arial" w:hAnsi="Arial" w:cs="Arial"/>
          <w:color w:val="0070C0"/>
        </w:rPr>
        <w:t xml:space="preserve"> Retain as a Standing Item, </w:t>
      </w:r>
      <w:r>
        <w:rPr>
          <w:rFonts w:ascii="Arial" w:hAnsi="Arial" w:cs="Arial"/>
          <w:color w:val="0070C0"/>
        </w:rPr>
        <w:t xml:space="preserve">and </w:t>
      </w:r>
      <w:r w:rsidRPr="002E6D0E">
        <w:rPr>
          <w:rFonts w:ascii="Arial" w:hAnsi="Arial" w:cs="Arial"/>
          <w:color w:val="0070C0"/>
        </w:rPr>
        <w:t xml:space="preserve">combine with </w:t>
      </w:r>
      <w:r>
        <w:rPr>
          <w:rFonts w:ascii="Arial" w:hAnsi="Arial" w:cs="Arial"/>
          <w:color w:val="0070C0"/>
        </w:rPr>
        <w:t>1</w:t>
      </w:r>
      <w:r w:rsidRPr="002E6D0E">
        <w:rPr>
          <w:rFonts w:ascii="Arial" w:hAnsi="Arial" w:cs="Arial"/>
          <w:color w:val="0070C0"/>
        </w:rPr>
        <w:t>4</w:t>
      </w:r>
      <w:r>
        <w:rPr>
          <w:rFonts w:ascii="Arial" w:hAnsi="Arial" w:cs="Arial"/>
          <w:color w:val="0070C0"/>
        </w:rPr>
        <w:t>.</w:t>
      </w:r>
    </w:p>
    <w:p w14:paraId="21056DE7" w14:textId="77777777" w:rsidR="00E7621D" w:rsidRDefault="00E7621D"/>
    <w:tbl>
      <w:tblPr>
        <w:tblW w:w="9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036"/>
        <w:gridCol w:w="844"/>
        <w:gridCol w:w="1306"/>
      </w:tblGrid>
      <w:tr w:rsidR="003001D2" w14:paraId="610E80BC" w14:textId="77777777" w:rsidTr="001D3C0B">
        <w:tc>
          <w:tcPr>
            <w:tcW w:w="768" w:type="dxa"/>
            <w:tcBorders>
              <w:top w:val="single" w:sz="4" w:space="0" w:color="auto"/>
              <w:left w:val="single" w:sz="4" w:space="0" w:color="auto"/>
              <w:bottom w:val="single" w:sz="4" w:space="0" w:color="auto"/>
              <w:right w:val="single" w:sz="4" w:space="0" w:color="auto"/>
            </w:tcBorders>
            <w:shd w:val="clear" w:color="auto" w:fill="A6A6A6"/>
            <w:hideMark/>
          </w:tcPr>
          <w:p w14:paraId="68560D3C" w14:textId="77777777" w:rsidR="003001D2" w:rsidRPr="001D3C0B" w:rsidRDefault="003001D2" w:rsidP="008839D8">
            <w:pPr>
              <w:jc w:val="center"/>
              <w:rPr>
                <w:rFonts w:ascii="Arial Narrow" w:hAnsi="Arial Narrow" w:cs="Arial"/>
                <w:b/>
                <w:bCs/>
                <w:i/>
              </w:rPr>
            </w:pPr>
            <w:r w:rsidRPr="001D3C0B">
              <w:rPr>
                <w:rFonts w:ascii="Arial Narrow" w:hAnsi="Arial Narrow" w:cs="Arial"/>
                <w:b/>
                <w:bCs/>
                <w:i/>
              </w:rPr>
              <w:t>No</w:t>
            </w:r>
          </w:p>
        </w:tc>
        <w:tc>
          <w:tcPr>
            <w:tcW w:w="7036" w:type="dxa"/>
            <w:tcBorders>
              <w:top w:val="single" w:sz="4" w:space="0" w:color="auto"/>
              <w:left w:val="single" w:sz="4" w:space="0" w:color="auto"/>
              <w:bottom w:val="single" w:sz="4" w:space="0" w:color="auto"/>
              <w:right w:val="single" w:sz="4" w:space="0" w:color="auto"/>
            </w:tcBorders>
            <w:shd w:val="clear" w:color="auto" w:fill="A6A6A6"/>
            <w:hideMark/>
          </w:tcPr>
          <w:p w14:paraId="48469A3A" w14:textId="77777777" w:rsidR="003001D2" w:rsidRPr="001D3C0B" w:rsidRDefault="003001D2" w:rsidP="008839D8">
            <w:pPr>
              <w:jc w:val="center"/>
              <w:rPr>
                <w:rFonts w:ascii="Arial Narrow" w:hAnsi="Arial Narrow" w:cs="Arial"/>
                <w:b/>
                <w:bCs/>
                <w:i/>
              </w:rPr>
            </w:pPr>
            <w:r w:rsidRPr="001D3C0B">
              <w:rPr>
                <w:rFonts w:ascii="Arial Narrow" w:hAnsi="Arial Narrow" w:cs="Arial"/>
                <w:b/>
                <w:bCs/>
                <w:i/>
              </w:rPr>
              <w:t>Subject</w:t>
            </w:r>
          </w:p>
        </w:tc>
        <w:tc>
          <w:tcPr>
            <w:tcW w:w="844" w:type="dxa"/>
            <w:tcBorders>
              <w:top w:val="single" w:sz="4" w:space="0" w:color="auto"/>
              <w:left w:val="single" w:sz="4" w:space="0" w:color="auto"/>
              <w:bottom w:val="single" w:sz="4" w:space="0" w:color="auto"/>
              <w:right w:val="single" w:sz="4" w:space="0" w:color="auto"/>
            </w:tcBorders>
            <w:shd w:val="clear" w:color="auto" w:fill="A6A6A6"/>
            <w:hideMark/>
          </w:tcPr>
          <w:p w14:paraId="57977E55" w14:textId="77777777" w:rsidR="003001D2" w:rsidRPr="001D3C0B" w:rsidRDefault="003001D2" w:rsidP="008839D8">
            <w:pPr>
              <w:jc w:val="center"/>
              <w:rPr>
                <w:rFonts w:ascii="Arial Narrow" w:hAnsi="Arial Narrow" w:cs="Arial"/>
                <w:b/>
                <w:bCs/>
                <w:i/>
              </w:rPr>
            </w:pPr>
            <w:r w:rsidRPr="001D3C0B">
              <w:rPr>
                <w:rFonts w:ascii="Arial Narrow" w:hAnsi="Arial Narrow" w:cs="Arial"/>
                <w:b/>
                <w:bCs/>
                <w:i/>
              </w:rPr>
              <w:t>Action</w:t>
            </w:r>
          </w:p>
        </w:tc>
        <w:tc>
          <w:tcPr>
            <w:tcW w:w="1306" w:type="dxa"/>
            <w:tcBorders>
              <w:top w:val="single" w:sz="4" w:space="0" w:color="auto"/>
              <w:left w:val="single" w:sz="4" w:space="0" w:color="auto"/>
              <w:bottom w:val="single" w:sz="4" w:space="0" w:color="auto"/>
              <w:right w:val="single" w:sz="4" w:space="0" w:color="auto"/>
            </w:tcBorders>
            <w:shd w:val="clear" w:color="auto" w:fill="A6A6A6"/>
            <w:hideMark/>
          </w:tcPr>
          <w:p w14:paraId="69D665DB" w14:textId="77777777" w:rsidR="003001D2" w:rsidRPr="00C01811" w:rsidRDefault="003001D2" w:rsidP="008839D8">
            <w:pPr>
              <w:jc w:val="center"/>
              <w:rPr>
                <w:rFonts w:ascii="Arial Narrow" w:hAnsi="Arial Narrow" w:cs="Arial"/>
                <w:b/>
                <w:bCs/>
              </w:rPr>
            </w:pPr>
            <w:r w:rsidRPr="00C01811">
              <w:rPr>
                <w:rFonts w:ascii="Arial Narrow" w:hAnsi="Arial Narrow" w:cs="Arial"/>
                <w:b/>
                <w:bCs/>
              </w:rPr>
              <w:t>Remarks</w:t>
            </w:r>
          </w:p>
        </w:tc>
      </w:tr>
      <w:tr w:rsidR="003001D2" w:rsidRPr="00B50616" w14:paraId="36E16303" w14:textId="77777777" w:rsidTr="001D3C0B">
        <w:tc>
          <w:tcPr>
            <w:tcW w:w="768" w:type="dxa"/>
            <w:tcBorders>
              <w:top w:val="single" w:sz="4" w:space="0" w:color="auto"/>
              <w:left w:val="single" w:sz="4" w:space="0" w:color="auto"/>
              <w:bottom w:val="single" w:sz="4" w:space="0" w:color="auto"/>
              <w:right w:val="single" w:sz="4" w:space="0" w:color="auto"/>
            </w:tcBorders>
          </w:tcPr>
          <w:p w14:paraId="046DA802" w14:textId="36A6D51E" w:rsidR="003001D2" w:rsidRPr="001D3C0B" w:rsidRDefault="00A40533" w:rsidP="008839D8">
            <w:pPr>
              <w:jc w:val="center"/>
              <w:rPr>
                <w:rFonts w:ascii="Arial Narrow" w:hAnsi="Arial Narrow" w:cs="Arial"/>
                <w:i/>
                <w:iCs/>
              </w:rPr>
            </w:pPr>
            <w:r w:rsidRPr="001078BA">
              <w:rPr>
                <w:rFonts w:ascii="Arial Narrow" w:hAnsi="Arial Narrow" w:cs="Arial"/>
                <w:i/>
                <w:iCs/>
              </w:rPr>
              <w:t xml:space="preserve">SAIHC 13 - </w:t>
            </w:r>
            <w:r w:rsidR="003001D2" w:rsidRPr="001D3C0B">
              <w:rPr>
                <w:rFonts w:ascii="Arial Narrow" w:hAnsi="Arial Narrow" w:cs="Arial"/>
                <w:i/>
                <w:iCs/>
              </w:rPr>
              <w:t>7</w:t>
            </w:r>
          </w:p>
        </w:tc>
        <w:tc>
          <w:tcPr>
            <w:tcW w:w="7036" w:type="dxa"/>
            <w:tcBorders>
              <w:top w:val="single" w:sz="4" w:space="0" w:color="auto"/>
              <w:left w:val="single" w:sz="4" w:space="0" w:color="auto"/>
              <w:bottom w:val="single" w:sz="4" w:space="0" w:color="auto"/>
              <w:right w:val="single" w:sz="4" w:space="0" w:color="auto"/>
            </w:tcBorders>
          </w:tcPr>
          <w:p w14:paraId="7DD303EE" w14:textId="77777777" w:rsidR="003001D2" w:rsidRPr="001D3C0B" w:rsidRDefault="003001D2" w:rsidP="008839D8">
            <w:pPr>
              <w:rPr>
                <w:rFonts w:ascii="Arial Narrow" w:hAnsi="Arial Narrow" w:cs="Arial"/>
                <w:i/>
                <w:iCs/>
              </w:rPr>
            </w:pPr>
            <w:r w:rsidRPr="001D3C0B">
              <w:rPr>
                <w:rFonts w:ascii="Arial Narrow" w:hAnsi="Arial Narrow" w:cs="Arial"/>
                <w:i/>
                <w:iCs/>
              </w:rPr>
              <w:t>SAIHC Chair to invite representation by IALA at all SAIHC Conferences.</w:t>
            </w:r>
          </w:p>
          <w:p w14:paraId="234AABF0" w14:textId="77777777" w:rsidR="003001D2" w:rsidRPr="001D3C0B" w:rsidRDefault="003001D2" w:rsidP="008839D8">
            <w:pPr>
              <w:rPr>
                <w:rFonts w:ascii="Arial Narrow" w:hAnsi="Arial Narrow" w:cs="Arial"/>
                <w:i/>
                <w:iCs/>
                <w:color w:val="000000"/>
              </w:rPr>
            </w:pPr>
          </w:p>
        </w:tc>
        <w:tc>
          <w:tcPr>
            <w:tcW w:w="844" w:type="dxa"/>
            <w:tcBorders>
              <w:top w:val="single" w:sz="4" w:space="0" w:color="auto"/>
              <w:left w:val="single" w:sz="4" w:space="0" w:color="auto"/>
              <w:bottom w:val="single" w:sz="4" w:space="0" w:color="auto"/>
              <w:right w:val="single" w:sz="4" w:space="0" w:color="auto"/>
            </w:tcBorders>
          </w:tcPr>
          <w:p w14:paraId="02B2CE03" w14:textId="77777777" w:rsidR="003001D2" w:rsidRPr="001D3C0B" w:rsidRDefault="00695859" w:rsidP="008839D8">
            <w:pPr>
              <w:rPr>
                <w:rFonts w:ascii="Arial Narrow" w:hAnsi="Arial Narrow" w:cs="Arial"/>
                <w:i/>
                <w:color w:val="000000"/>
              </w:rPr>
            </w:pPr>
            <w:r w:rsidRPr="001D3C0B">
              <w:rPr>
                <w:rFonts w:ascii="Arial Narrow" w:hAnsi="Arial Narrow" w:cs="Arial"/>
                <w:i/>
                <w:color w:val="000000"/>
              </w:rPr>
              <w:t>SAIHC Chair</w:t>
            </w:r>
          </w:p>
        </w:tc>
        <w:tc>
          <w:tcPr>
            <w:tcW w:w="1306" w:type="dxa"/>
            <w:tcBorders>
              <w:top w:val="single" w:sz="4" w:space="0" w:color="auto"/>
              <w:left w:val="single" w:sz="4" w:space="0" w:color="auto"/>
              <w:bottom w:val="single" w:sz="4" w:space="0" w:color="auto"/>
              <w:right w:val="single" w:sz="4" w:space="0" w:color="auto"/>
            </w:tcBorders>
          </w:tcPr>
          <w:p w14:paraId="209608EE" w14:textId="6DA5CCDF" w:rsidR="003001D2" w:rsidRPr="001078BA" w:rsidRDefault="00C01811" w:rsidP="00A86CD0">
            <w:pPr>
              <w:rPr>
                <w:rFonts w:ascii="Arial Narrow" w:hAnsi="Arial Narrow" w:cs="Arial"/>
                <w:i/>
                <w:iCs/>
              </w:rPr>
            </w:pPr>
            <w:r>
              <w:rPr>
                <w:rFonts w:ascii="Arial Narrow" w:hAnsi="Arial Narrow" w:cs="Arial"/>
                <w:iCs/>
              </w:rPr>
              <w:t xml:space="preserve">Closed - see </w:t>
            </w:r>
            <w:r w:rsidR="00512834">
              <w:rPr>
                <w:rFonts w:ascii="Arial Narrow" w:hAnsi="Arial Narrow" w:cs="Arial"/>
                <w:iCs/>
              </w:rPr>
              <w:t xml:space="preserve">13 </w:t>
            </w:r>
            <w:r>
              <w:rPr>
                <w:rFonts w:ascii="Arial Narrow" w:hAnsi="Arial Narrow" w:cs="Arial"/>
                <w:iCs/>
              </w:rPr>
              <w:t>in Annex A</w:t>
            </w:r>
          </w:p>
        </w:tc>
      </w:tr>
    </w:tbl>
    <w:p w14:paraId="7FA03EAE" w14:textId="77777777" w:rsidR="003001D2" w:rsidRDefault="003001D2" w:rsidP="00056B0F">
      <w:pPr>
        <w:rPr>
          <w:rFonts w:ascii="Arial" w:hAnsi="Arial" w:cs="Arial"/>
        </w:rPr>
      </w:pPr>
    </w:p>
    <w:p w14:paraId="41919C30" w14:textId="77777777" w:rsidR="00DD6D0D" w:rsidRDefault="00DD6D0D" w:rsidP="00056B0F">
      <w:pPr>
        <w:rPr>
          <w:rFonts w:ascii="Arial" w:hAnsi="Arial" w:cs="Arial"/>
        </w:rPr>
      </w:pPr>
      <w:r w:rsidRPr="00056B0F">
        <w:rPr>
          <w:rFonts w:ascii="Arial" w:hAnsi="Arial" w:cs="Arial"/>
        </w:rPr>
        <w:t>The Chair noted the presence of Jacques Manchard, IALA</w:t>
      </w:r>
      <w:r w:rsidR="00B75EEB" w:rsidRPr="00056B0F">
        <w:rPr>
          <w:rFonts w:ascii="Arial" w:hAnsi="Arial" w:cs="Arial"/>
        </w:rPr>
        <w:t>, and thanked him for joining us for his first SAIHC</w:t>
      </w:r>
      <w:r w:rsidR="0014255C" w:rsidRPr="00056B0F">
        <w:rPr>
          <w:rFonts w:ascii="Arial" w:hAnsi="Arial" w:cs="Arial"/>
        </w:rPr>
        <w:t>. He</w:t>
      </w:r>
      <w:r w:rsidR="00B75EEB" w:rsidRPr="00056B0F">
        <w:rPr>
          <w:rFonts w:ascii="Arial" w:hAnsi="Arial" w:cs="Arial"/>
        </w:rPr>
        <w:t xml:space="preserve"> reported the action as complete.</w:t>
      </w:r>
    </w:p>
    <w:p w14:paraId="0A21A466" w14:textId="77777777" w:rsidR="00E144CD" w:rsidRDefault="00E144CD" w:rsidP="00056B0F">
      <w:pPr>
        <w:rPr>
          <w:rFonts w:ascii="Arial" w:hAnsi="Arial" w:cs="Arial"/>
        </w:rPr>
      </w:pPr>
    </w:p>
    <w:p w14:paraId="47AC910E" w14:textId="0CB172E9" w:rsidR="00E144CD" w:rsidRPr="006D2EA9" w:rsidRDefault="00E144CD" w:rsidP="00056B0F">
      <w:pPr>
        <w:rPr>
          <w:rFonts w:ascii="Arial" w:hAnsi="Arial" w:cs="Arial"/>
        </w:rPr>
      </w:pPr>
      <w:r w:rsidRPr="001D3C0B">
        <w:rPr>
          <w:rFonts w:ascii="Arial" w:hAnsi="Arial" w:cs="Arial"/>
          <w:b/>
          <w:color w:val="0070C0"/>
        </w:rPr>
        <w:t>Decision 7:</w:t>
      </w:r>
      <w:r w:rsidRPr="002E6D0E">
        <w:rPr>
          <w:rFonts w:ascii="Arial" w:hAnsi="Arial" w:cs="Arial"/>
          <w:color w:val="0070C0"/>
        </w:rPr>
        <w:t xml:space="preserve"> </w:t>
      </w:r>
      <w:r>
        <w:rPr>
          <w:rFonts w:ascii="Arial" w:hAnsi="Arial" w:cs="Arial"/>
          <w:color w:val="0070C0"/>
        </w:rPr>
        <w:t>Action Closed</w:t>
      </w:r>
      <w:r w:rsidR="00DB5066">
        <w:rPr>
          <w:rFonts w:ascii="Arial" w:hAnsi="Arial" w:cs="Arial"/>
          <w:color w:val="0070C0"/>
        </w:rPr>
        <w:t xml:space="preserve"> and replaced with New Action </w:t>
      </w:r>
      <w:r w:rsidR="00512834">
        <w:rPr>
          <w:rFonts w:ascii="Arial" w:hAnsi="Arial" w:cs="Arial"/>
          <w:color w:val="0070C0"/>
        </w:rPr>
        <w:t>13</w:t>
      </w:r>
      <w:r w:rsidR="006E493F">
        <w:rPr>
          <w:rFonts w:ascii="Arial" w:hAnsi="Arial" w:cs="Arial"/>
          <w:color w:val="0070C0"/>
        </w:rPr>
        <w:t>, in Annex A</w:t>
      </w:r>
      <w:r>
        <w:rPr>
          <w:rFonts w:ascii="Arial" w:hAnsi="Arial" w:cs="Arial"/>
          <w:color w:val="0070C0"/>
        </w:rPr>
        <w:t>.</w:t>
      </w:r>
    </w:p>
    <w:p w14:paraId="4245A22C" w14:textId="77777777" w:rsidR="00DD6D0D" w:rsidRDefault="00DD6D0D"/>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036"/>
        <w:gridCol w:w="844"/>
        <w:gridCol w:w="1304"/>
      </w:tblGrid>
      <w:tr w:rsidR="00B20205" w14:paraId="3554E69C" w14:textId="77777777" w:rsidTr="001D3C0B">
        <w:tc>
          <w:tcPr>
            <w:tcW w:w="768" w:type="dxa"/>
            <w:tcBorders>
              <w:top w:val="single" w:sz="4" w:space="0" w:color="auto"/>
              <w:left w:val="single" w:sz="4" w:space="0" w:color="auto"/>
              <w:bottom w:val="single" w:sz="4" w:space="0" w:color="auto"/>
              <w:right w:val="single" w:sz="4" w:space="0" w:color="auto"/>
            </w:tcBorders>
            <w:shd w:val="clear" w:color="auto" w:fill="A6A6A6"/>
            <w:hideMark/>
          </w:tcPr>
          <w:p w14:paraId="046B54E5"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No</w:t>
            </w:r>
          </w:p>
        </w:tc>
        <w:tc>
          <w:tcPr>
            <w:tcW w:w="7036" w:type="dxa"/>
            <w:tcBorders>
              <w:top w:val="single" w:sz="4" w:space="0" w:color="auto"/>
              <w:left w:val="single" w:sz="4" w:space="0" w:color="auto"/>
              <w:bottom w:val="single" w:sz="4" w:space="0" w:color="auto"/>
              <w:right w:val="single" w:sz="4" w:space="0" w:color="auto"/>
            </w:tcBorders>
            <w:shd w:val="clear" w:color="auto" w:fill="A6A6A6"/>
            <w:hideMark/>
          </w:tcPr>
          <w:p w14:paraId="24A47FAE"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Subject</w:t>
            </w:r>
          </w:p>
        </w:tc>
        <w:tc>
          <w:tcPr>
            <w:tcW w:w="844" w:type="dxa"/>
            <w:tcBorders>
              <w:top w:val="single" w:sz="4" w:space="0" w:color="auto"/>
              <w:left w:val="single" w:sz="4" w:space="0" w:color="auto"/>
              <w:bottom w:val="single" w:sz="4" w:space="0" w:color="auto"/>
              <w:right w:val="single" w:sz="4" w:space="0" w:color="auto"/>
            </w:tcBorders>
            <w:shd w:val="clear" w:color="auto" w:fill="A6A6A6"/>
            <w:hideMark/>
          </w:tcPr>
          <w:p w14:paraId="55C2E950"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Action</w:t>
            </w:r>
          </w:p>
        </w:tc>
        <w:tc>
          <w:tcPr>
            <w:tcW w:w="1304" w:type="dxa"/>
            <w:tcBorders>
              <w:top w:val="single" w:sz="4" w:space="0" w:color="auto"/>
              <w:left w:val="single" w:sz="4" w:space="0" w:color="auto"/>
              <w:bottom w:val="single" w:sz="4" w:space="0" w:color="auto"/>
              <w:right w:val="single" w:sz="4" w:space="0" w:color="auto"/>
            </w:tcBorders>
            <w:shd w:val="clear" w:color="auto" w:fill="A6A6A6"/>
            <w:hideMark/>
          </w:tcPr>
          <w:p w14:paraId="317D7742" w14:textId="77777777" w:rsidR="00B20205" w:rsidRPr="00C01811" w:rsidRDefault="00B20205" w:rsidP="00D913A6">
            <w:pPr>
              <w:jc w:val="center"/>
              <w:rPr>
                <w:rFonts w:ascii="Arial Narrow" w:hAnsi="Arial Narrow" w:cs="Arial"/>
                <w:b/>
                <w:bCs/>
              </w:rPr>
            </w:pPr>
            <w:r w:rsidRPr="00C01811">
              <w:rPr>
                <w:rFonts w:ascii="Arial Narrow" w:hAnsi="Arial Narrow" w:cs="Arial"/>
                <w:b/>
                <w:bCs/>
              </w:rPr>
              <w:t>Remarks</w:t>
            </w:r>
          </w:p>
        </w:tc>
      </w:tr>
      <w:tr w:rsidR="009F44DD" w14:paraId="55724004" w14:textId="77777777" w:rsidTr="001D3C0B">
        <w:tc>
          <w:tcPr>
            <w:tcW w:w="768" w:type="dxa"/>
            <w:tcBorders>
              <w:top w:val="single" w:sz="4" w:space="0" w:color="auto"/>
              <w:left w:val="single" w:sz="4" w:space="0" w:color="auto"/>
              <w:bottom w:val="single" w:sz="4" w:space="0" w:color="auto"/>
              <w:right w:val="single" w:sz="4" w:space="0" w:color="auto"/>
            </w:tcBorders>
          </w:tcPr>
          <w:p w14:paraId="151FBB07" w14:textId="56CC0DEE" w:rsidR="009F44DD" w:rsidRPr="001D3C0B" w:rsidRDefault="00A40533" w:rsidP="00175A78">
            <w:pPr>
              <w:jc w:val="center"/>
              <w:rPr>
                <w:rFonts w:ascii="Arial Narrow" w:hAnsi="Arial Narrow" w:cs="Arial"/>
                <w:i/>
                <w:iCs/>
              </w:rPr>
            </w:pPr>
            <w:r w:rsidRPr="001078BA">
              <w:rPr>
                <w:rFonts w:ascii="Arial Narrow" w:hAnsi="Arial Narrow" w:cs="Arial"/>
                <w:i/>
                <w:iCs/>
              </w:rPr>
              <w:t xml:space="preserve">SAIHC 13 - </w:t>
            </w:r>
            <w:r w:rsidR="009F44DD" w:rsidRPr="001D3C0B">
              <w:rPr>
                <w:rFonts w:ascii="Arial Narrow" w:hAnsi="Arial Narrow" w:cs="Arial"/>
                <w:i/>
                <w:iCs/>
              </w:rPr>
              <w:t>8</w:t>
            </w:r>
          </w:p>
        </w:tc>
        <w:tc>
          <w:tcPr>
            <w:tcW w:w="7036" w:type="dxa"/>
            <w:tcBorders>
              <w:top w:val="single" w:sz="4" w:space="0" w:color="auto"/>
              <w:left w:val="single" w:sz="4" w:space="0" w:color="auto"/>
              <w:bottom w:val="single" w:sz="4" w:space="0" w:color="auto"/>
              <w:right w:val="single" w:sz="4" w:space="0" w:color="auto"/>
            </w:tcBorders>
          </w:tcPr>
          <w:p w14:paraId="7D56B289" w14:textId="77777777" w:rsidR="009F44DD" w:rsidRPr="001D3C0B" w:rsidRDefault="009F44DD" w:rsidP="00175A78">
            <w:pPr>
              <w:rPr>
                <w:rFonts w:ascii="Arial Narrow" w:hAnsi="Arial Narrow" w:cs="Arial"/>
                <w:i/>
                <w:iCs/>
              </w:rPr>
            </w:pPr>
            <w:r w:rsidRPr="001D3C0B">
              <w:rPr>
                <w:rFonts w:ascii="Arial Narrow" w:hAnsi="Arial Narrow" w:cs="Arial"/>
                <w:i/>
                <w:iCs/>
              </w:rPr>
              <w:t>SAIHC Chair to invite representation by GEBCO at all SAIHC Conferences.</w:t>
            </w:r>
          </w:p>
          <w:p w14:paraId="020C3E6A" w14:textId="77777777" w:rsidR="009F44DD" w:rsidRPr="001D3C0B" w:rsidRDefault="009F44DD" w:rsidP="00175A78">
            <w:pPr>
              <w:rPr>
                <w:rFonts w:ascii="Arial Narrow" w:hAnsi="Arial Narrow" w:cs="Arial"/>
                <w:i/>
                <w:iCs/>
                <w:color w:val="000000"/>
              </w:rPr>
            </w:pPr>
          </w:p>
        </w:tc>
        <w:tc>
          <w:tcPr>
            <w:tcW w:w="844" w:type="dxa"/>
            <w:tcBorders>
              <w:top w:val="single" w:sz="4" w:space="0" w:color="auto"/>
              <w:left w:val="single" w:sz="4" w:space="0" w:color="auto"/>
              <w:bottom w:val="single" w:sz="4" w:space="0" w:color="auto"/>
              <w:right w:val="single" w:sz="4" w:space="0" w:color="auto"/>
            </w:tcBorders>
          </w:tcPr>
          <w:p w14:paraId="2AC319BD" w14:textId="77777777" w:rsidR="009F44DD" w:rsidRPr="001D3C0B" w:rsidRDefault="00695859" w:rsidP="00175A78">
            <w:pPr>
              <w:rPr>
                <w:rFonts w:ascii="Arial Narrow" w:hAnsi="Arial Narrow" w:cs="Arial"/>
                <w:i/>
                <w:color w:val="000000"/>
              </w:rPr>
            </w:pPr>
            <w:r w:rsidRPr="001D3C0B">
              <w:rPr>
                <w:rFonts w:ascii="Arial Narrow" w:hAnsi="Arial Narrow" w:cs="Arial"/>
                <w:i/>
                <w:color w:val="000000"/>
              </w:rPr>
              <w:t>SAIHC Chair.</w:t>
            </w:r>
          </w:p>
        </w:tc>
        <w:tc>
          <w:tcPr>
            <w:tcW w:w="1304" w:type="dxa"/>
            <w:tcBorders>
              <w:top w:val="single" w:sz="4" w:space="0" w:color="auto"/>
              <w:left w:val="single" w:sz="4" w:space="0" w:color="auto"/>
              <w:bottom w:val="single" w:sz="4" w:space="0" w:color="auto"/>
              <w:right w:val="single" w:sz="4" w:space="0" w:color="auto"/>
            </w:tcBorders>
          </w:tcPr>
          <w:p w14:paraId="19BF281A" w14:textId="0E921DB4" w:rsidR="009F44DD" w:rsidRPr="001078BA" w:rsidRDefault="00C01811" w:rsidP="00A86CD0">
            <w:pPr>
              <w:rPr>
                <w:rFonts w:ascii="Arial Narrow" w:hAnsi="Arial Narrow" w:cs="Arial"/>
                <w:i/>
                <w:iCs/>
              </w:rPr>
            </w:pPr>
            <w:r>
              <w:rPr>
                <w:rFonts w:ascii="Arial Narrow" w:hAnsi="Arial Narrow" w:cs="Arial"/>
                <w:iCs/>
              </w:rPr>
              <w:t xml:space="preserve">Closed - see </w:t>
            </w:r>
            <w:r w:rsidR="00512834">
              <w:rPr>
                <w:rFonts w:ascii="Arial Narrow" w:hAnsi="Arial Narrow" w:cs="Arial"/>
                <w:iCs/>
              </w:rPr>
              <w:t xml:space="preserve">13 </w:t>
            </w:r>
            <w:r>
              <w:rPr>
                <w:rFonts w:ascii="Arial Narrow" w:hAnsi="Arial Narrow" w:cs="Arial"/>
                <w:iCs/>
              </w:rPr>
              <w:t>in Annex A</w:t>
            </w:r>
          </w:p>
        </w:tc>
      </w:tr>
    </w:tbl>
    <w:p w14:paraId="1B0EB9BD" w14:textId="77777777" w:rsidR="00152990" w:rsidRDefault="00152990"/>
    <w:p w14:paraId="365A445C" w14:textId="16EA6EFE" w:rsidR="00E144CD" w:rsidRDefault="0014255C" w:rsidP="00056B0F">
      <w:pPr>
        <w:rPr>
          <w:rFonts w:ascii="Arial" w:hAnsi="Arial" w:cs="Arial"/>
        </w:rPr>
      </w:pPr>
      <w:r w:rsidRPr="00056B0F">
        <w:rPr>
          <w:rFonts w:ascii="Arial" w:hAnsi="Arial" w:cs="Arial"/>
        </w:rPr>
        <w:t>The Chair confirmed that GEBCO had been invited, however they were unable to attend this year. Their input would be covered by IHO Secretariat in Agenda Item 9.2. Given the increased activity with GEBCO 2030 the Chair confirmed that there would be a standing invitation for GEBCO to attend.</w:t>
      </w:r>
    </w:p>
    <w:p w14:paraId="726035A9" w14:textId="168A39B1" w:rsidR="0057485A" w:rsidRDefault="00E144CD">
      <w:pPr>
        <w:rPr>
          <w:rFonts w:ascii="Arial" w:hAnsi="Arial" w:cs="Arial"/>
          <w:color w:val="0070C0"/>
        </w:rPr>
      </w:pPr>
      <w:r w:rsidRPr="001D3C0B">
        <w:rPr>
          <w:rFonts w:ascii="Arial" w:hAnsi="Arial" w:cs="Arial"/>
          <w:b/>
          <w:color w:val="0070C0"/>
        </w:rPr>
        <w:lastRenderedPageBreak/>
        <w:t>Decision 8:</w:t>
      </w:r>
      <w:r w:rsidRPr="002E6D0E">
        <w:rPr>
          <w:rFonts w:ascii="Arial" w:hAnsi="Arial" w:cs="Arial"/>
          <w:color w:val="0070C0"/>
        </w:rPr>
        <w:t xml:space="preserve"> </w:t>
      </w:r>
      <w:r w:rsidR="00DB5066">
        <w:rPr>
          <w:rFonts w:ascii="Arial" w:hAnsi="Arial" w:cs="Arial"/>
          <w:color w:val="0070C0"/>
        </w:rPr>
        <w:t xml:space="preserve">Action Closed and replaced with New Action </w:t>
      </w:r>
      <w:r w:rsidR="00512834">
        <w:rPr>
          <w:rFonts w:ascii="Arial" w:hAnsi="Arial" w:cs="Arial"/>
          <w:color w:val="0070C0"/>
        </w:rPr>
        <w:t>13</w:t>
      </w:r>
      <w:r w:rsidR="006E493F">
        <w:rPr>
          <w:rFonts w:ascii="Arial" w:hAnsi="Arial" w:cs="Arial"/>
          <w:color w:val="0070C0"/>
        </w:rPr>
        <w:t>, in Annex A</w:t>
      </w:r>
      <w:r w:rsidR="00DB5066">
        <w:rPr>
          <w:rFonts w:ascii="Arial" w:hAnsi="Arial" w:cs="Arial"/>
          <w:color w:val="0070C0"/>
        </w:rPr>
        <w:t>.</w:t>
      </w:r>
    </w:p>
    <w:p w14:paraId="7B017A92" w14:textId="77777777" w:rsidR="001D3C0B" w:rsidRDefault="001D3C0B"/>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6947"/>
        <w:gridCol w:w="878"/>
        <w:gridCol w:w="1359"/>
      </w:tblGrid>
      <w:tr w:rsidR="00B20205" w14:paraId="78568338" w14:textId="77777777" w:rsidTr="001D3C0B">
        <w:tc>
          <w:tcPr>
            <w:tcW w:w="768" w:type="dxa"/>
            <w:tcBorders>
              <w:top w:val="single" w:sz="4" w:space="0" w:color="auto"/>
              <w:left w:val="single" w:sz="4" w:space="0" w:color="auto"/>
              <w:bottom w:val="single" w:sz="4" w:space="0" w:color="auto"/>
              <w:right w:val="single" w:sz="4" w:space="0" w:color="auto"/>
            </w:tcBorders>
            <w:shd w:val="clear" w:color="auto" w:fill="A6A6A6"/>
            <w:hideMark/>
          </w:tcPr>
          <w:p w14:paraId="6FF77F64" w14:textId="77777777" w:rsidR="00B20205" w:rsidRPr="001D3C0B" w:rsidRDefault="00B20205" w:rsidP="00E144CD">
            <w:pPr>
              <w:jc w:val="center"/>
              <w:rPr>
                <w:rFonts w:ascii="Arial Narrow" w:hAnsi="Arial Narrow" w:cs="Arial"/>
                <w:b/>
                <w:bCs/>
                <w:i/>
              </w:rPr>
            </w:pPr>
            <w:r w:rsidRPr="001D3C0B">
              <w:rPr>
                <w:rFonts w:ascii="Arial Narrow" w:hAnsi="Arial Narrow" w:cs="Arial"/>
                <w:b/>
                <w:bCs/>
                <w:i/>
              </w:rPr>
              <w:t>No</w:t>
            </w:r>
          </w:p>
        </w:tc>
        <w:tc>
          <w:tcPr>
            <w:tcW w:w="6947" w:type="dxa"/>
            <w:tcBorders>
              <w:top w:val="single" w:sz="4" w:space="0" w:color="auto"/>
              <w:left w:val="single" w:sz="4" w:space="0" w:color="auto"/>
              <w:bottom w:val="single" w:sz="4" w:space="0" w:color="auto"/>
              <w:right w:val="single" w:sz="4" w:space="0" w:color="auto"/>
            </w:tcBorders>
            <w:shd w:val="clear" w:color="auto" w:fill="A6A6A6"/>
            <w:hideMark/>
          </w:tcPr>
          <w:p w14:paraId="04DF07DB"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Subject</w:t>
            </w:r>
          </w:p>
        </w:tc>
        <w:tc>
          <w:tcPr>
            <w:tcW w:w="878" w:type="dxa"/>
            <w:tcBorders>
              <w:top w:val="single" w:sz="4" w:space="0" w:color="auto"/>
              <w:left w:val="single" w:sz="4" w:space="0" w:color="auto"/>
              <w:bottom w:val="single" w:sz="4" w:space="0" w:color="auto"/>
              <w:right w:val="single" w:sz="4" w:space="0" w:color="auto"/>
            </w:tcBorders>
            <w:shd w:val="clear" w:color="auto" w:fill="A6A6A6"/>
            <w:hideMark/>
          </w:tcPr>
          <w:p w14:paraId="7B3D1F04"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Action</w:t>
            </w:r>
          </w:p>
        </w:tc>
        <w:tc>
          <w:tcPr>
            <w:tcW w:w="1359" w:type="dxa"/>
            <w:tcBorders>
              <w:top w:val="single" w:sz="4" w:space="0" w:color="auto"/>
              <w:left w:val="single" w:sz="4" w:space="0" w:color="auto"/>
              <w:bottom w:val="single" w:sz="4" w:space="0" w:color="auto"/>
              <w:right w:val="single" w:sz="4" w:space="0" w:color="auto"/>
            </w:tcBorders>
            <w:shd w:val="clear" w:color="auto" w:fill="A6A6A6"/>
            <w:hideMark/>
          </w:tcPr>
          <w:p w14:paraId="72DBE113" w14:textId="77777777" w:rsidR="00B20205" w:rsidRPr="00C01811" w:rsidRDefault="00B20205" w:rsidP="00D913A6">
            <w:pPr>
              <w:jc w:val="center"/>
              <w:rPr>
                <w:rFonts w:ascii="Arial Narrow" w:hAnsi="Arial Narrow" w:cs="Arial"/>
                <w:b/>
                <w:bCs/>
              </w:rPr>
            </w:pPr>
            <w:r w:rsidRPr="00C01811">
              <w:rPr>
                <w:rFonts w:ascii="Arial Narrow" w:hAnsi="Arial Narrow" w:cs="Arial"/>
                <w:b/>
                <w:bCs/>
              </w:rPr>
              <w:t>Remarks</w:t>
            </w:r>
          </w:p>
        </w:tc>
      </w:tr>
      <w:tr w:rsidR="009F44DD" w14:paraId="33A44926" w14:textId="77777777" w:rsidTr="001D3C0B">
        <w:tc>
          <w:tcPr>
            <w:tcW w:w="768" w:type="dxa"/>
            <w:tcBorders>
              <w:top w:val="single" w:sz="4" w:space="0" w:color="auto"/>
              <w:left w:val="single" w:sz="4" w:space="0" w:color="auto"/>
              <w:bottom w:val="single" w:sz="4" w:space="0" w:color="auto"/>
              <w:right w:val="single" w:sz="4" w:space="0" w:color="auto"/>
            </w:tcBorders>
            <w:hideMark/>
          </w:tcPr>
          <w:p w14:paraId="29F4FC26" w14:textId="6EB88698" w:rsidR="009F44DD" w:rsidRPr="001D3C0B" w:rsidRDefault="00A40533" w:rsidP="00175A78">
            <w:pPr>
              <w:jc w:val="center"/>
              <w:rPr>
                <w:rFonts w:ascii="Arial Narrow" w:hAnsi="Arial Narrow" w:cs="Arial"/>
                <w:i/>
                <w:iCs/>
              </w:rPr>
            </w:pPr>
            <w:r w:rsidRPr="001078BA">
              <w:rPr>
                <w:rFonts w:ascii="Arial Narrow" w:hAnsi="Arial Narrow" w:cs="Arial"/>
                <w:i/>
                <w:iCs/>
              </w:rPr>
              <w:t xml:space="preserve">SAIHC 13 - </w:t>
            </w:r>
            <w:r w:rsidR="009F44DD" w:rsidRPr="001D3C0B">
              <w:rPr>
                <w:rFonts w:ascii="Arial Narrow" w:hAnsi="Arial Narrow" w:cs="Arial"/>
                <w:i/>
                <w:iCs/>
              </w:rPr>
              <w:t>9</w:t>
            </w:r>
          </w:p>
        </w:tc>
        <w:tc>
          <w:tcPr>
            <w:tcW w:w="6947" w:type="dxa"/>
            <w:tcBorders>
              <w:top w:val="single" w:sz="4" w:space="0" w:color="auto"/>
              <w:left w:val="single" w:sz="4" w:space="0" w:color="auto"/>
              <w:bottom w:val="single" w:sz="4" w:space="0" w:color="auto"/>
              <w:right w:val="single" w:sz="4" w:space="0" w:color="auto"/>
            </w:tcBorders>
            <w:hideMark/>
          </w:tcPr>
          <w:p w14:paraId="3679FA93" w14:textId="77777777" w:rsidR="009F44DD" w:rsidRPr="001D3C0B" w:rsidRDefault="009F44DD" w:rsidP="00175A78">
            <w:pPr>
              <w:rPr>
                <w:rFonts w:ascii="Arial Narrow" w:hAnsi="Arial Narrow" w:cs="Arial"/>
                <w:i/>
                <w:iCs/>
                <w:kern w:val="28"/>
              </w:rPr>
            </w:pPr>
            <w:r w:rsidRPr="001D3C0B">
              <w:rPr>
                <w:rFonts w:ascii="Arial Narrow" w:hAnsi="Arial Narrow" w:cs="Arial"/>
                <w:i/>
                <w:iCs/>
                <w:kern w:val="28"/>
              </w:rPr>
              <w:t>Member States who want technical/ capacity building assistance based on findings in their national</w:t>
            </w:r>
            <w:r w:rsidR="00C42F65" w:rsidRPr="001D3C0B">
              <w:rPr>
                <w:rFonts w:ascii="Arial Narrow" w:hAnsi="Arial Narrow" w:cs="Arial"/>
                <w:i/>
                <w:iCs/>
                <w:kern w:val="28"/>
              </w:rPr>
              <w:t xml:space="preserve"> IMO reports must inform the </w:t>
            </w:r>
            <w:r w:rsidR="00F04C45" w:rsidRPr="001D3C0B">
              <w:rPr>
                <w:rFonts w:ascii="Arial Narrow" w:hAnsi="Arial Narrow" w:cs="Arial"/>
                <w:i/>
                <w:iCs/>
                <w:kern w:val="28"/>
              </w:rPr>
              <w:t>IHB</w:t>
            </w:r>
            <w:r w:rsidRPr="001D3C0B">
              <w:rPr>
                <w:rFonts w:ascii="Arial Narrow" w:hAnsi="Arial Narrow" w:cs="Arial"/>
                <w:i/>
                <w:iCs/>
                <w:kern w:val="28"/>
              </w:rPr>
              <w:t xml:space="preserve"> of their needs.</w:t>
            </w:r>
          </w:p>
          <w:p w14:paraId="008E98CC" w14:textId="77777777" w:rsidR="009F44DD" w:rsidRPr="001D3C0B" w:rsidRDefault="009F44DD" w:rsidP="00175A78">
            <w:pPr>
              <w:rPr>
                <w:rFonts w:ascii="Arial Narrow" w:hAnsi="Arial Narrow" w:cs="Arial"/>
                <w:i/>
                <w:iCs/>
                <w:kern w:val="28"/>
              </w:rPr>
            </w:pPr>
          </w:p>
        </w:tc>
        <w:tc>
          <w:tcPr>
            <w:tcW w:w="878" w:type="dxa"/>
            <w:tcBorders>
              <w:top w:val="single" w:sz="4" w:space="0" w:color="auto"/>
              <w:left w:val="single" w:sz="4" w:space="0" w:color="auto"/>
              <w:bottom w:val="single" w:sz="4" w:space="0" w:color="auto"/>
              <w:right w:val="single" w:sz="4" w:space="0" w:color="auto"/>
            </w:tcBorders>
            <w:hideMark/>
          </w:tcPr>
          <w:p w14:paraId="798870D8" w14:textId="77777777" w:rsidR="009F44DD" w:rsidRPr="001D3C0B" w:rsidRDefault="00695859" w:rsidP="00175A78">
            <w:pPr>
              <w:rPr>
                <w:rFonts w:ascii="Arial Narrow" w:hAnsi="Arial Narrow" w:cs="Arial"/>
                <w:i/>
                <w:iCs/>
              </w:rPr>
            </w:pPr>
            <w:r w:rsidRPr="001D3C0B">
              <w:rPr>
                <w:rFonts w:ascii="Arial Narrow" w:hAnsi="Arial Narrow" w:cs="Arial"/>
                <w:i/>
                <w:color w:val="000000"/>
              </w:rPr>
              <w:t>SAIHC Member States</w:t>
            </w:r>
          </w:p>
        </w:tc>
        <w:tc>
          <w:tcPr>
            <w:tcW w:w="1359" w:type="dxa"/>
            <w:tcBorders>
              <w:top w:val="single" w:sz="4" w:space="0" w:color="auto"/>
              <w:left w:val="single" w:sz="4" w:space="0" w:color="auto"/>
              <w:bottom w:val="single" w:sz="4" w:space="0" w:color="auto"/>
              <w:right w:val="single" w:sz="4" w:space="0" w:color="auto"/>
            </w:tcBorders>
          </w:tcPr>
          <w:p w14:paraId="6CDE9FC5" w14:textId="09301458" w:rsidR="008042DE" w:rsidRPr="001078BA" w:rsidRDefault="00C01811" w:rsidP="001D3C0B">
            <w:pPr>
              <w:rPr>
                <w:rFonts w:ascii="Arial Narrow" w:hAnsi="Arial Narrow" w:cs="Arial"/>
                <w:i/>
                <w:iCs/>
              </w:rPr>
            </w:pPr>
            <w:r>
              <w:rPr>
                <w:rFonts w:ascii="Arial Narrow" w:hAnsi="Arial Narrow" w:cs="Arial"/>
                <w:iCs/>
              </w:rPr>
              <w:t>Closed - see 5</w:t>
            </w:r>
            <w:r w:rsidR="009C75AE">
              <w:rPr>
                <w:rFonts w:ascii="Arial Narrow" w:hAnsi="Arial Narrow" w:cs="Arial"/>
                <w:iCs/>
              </w:rPr>
              <w:t>,</w:t>
            </w:r>
            <w:r>
              <w:rPr>
                <w:rFonts w:ascii="Arial Narrow" w:hAnsi="Arial Narrow" w:cs="Arial"/>
                <w:iCs/>
              </w:rPr>
              <w:t xml:space="preserve"> 6</w:t>
            </w:r>
            <w:r w:rsidR="009C75AE">
              <w:rPr>
                <w:rFonts w:ascii="Arial Narrow" w:hAnsi="Arial Narrow" w:cs="Arial"/>
                <w:iCs/>
              </w:rPr>
              <w:t>, and 7</w:t>
            </w:r>
            <w:r>
              <w:rPr>
                <w:rFonts w:ascii="Arial Narrow" w:hAnsi="Arial Narrow" w:cs="Arial"/>
                <w:iCs/>
              </w:rPr>
              <w:t xml:space="preserve"> in Annex A</w:t>
            </w:r>
          </w:p>
        </w:tc>
      </w:tr>
    </w:tbl>
    <w:p w14:paraId="4096F5AB" w14:textId="77777777" w:rsidR="00152990" w:rsidRDefault="00152990"/>
    <w:p w14:paraId="7A5B8A2B" w14:textId="77777777" w:rsidR="004F3607" w:rsidRPr="00056B0F" w:rsidRDefault="00611930" w:rsidP="00056B0F">
      <w:pPr>
        <w:rPr>
          <w:rFonts w:ascii="Arial" w:hAnsi="Arial" w:cs="Arial"/>
        </w:rPr>
      </w:pPr>
      <w:r w:rsidRPr="00056B0F">
        <w:rPr>
          <w:rFonts w:ascii="Arial" w:hAnsi="Arial" w:cs="Arial"/>
        </w:rPr>
        <w:t xml:space="preserve">The Chair noted one amend to change IHB </w:t>
      </w:r>
      <w:r w:rsidR="004F3607" w:rsidRPr="00056B0F">
        <w:rPr>
          <w:rFonts w:ascii="Arial" w:hAnsi="Arial" w:cs="Arial"/>
        </w:rPr>
        <w:t xml:space="preserve">to </w:t>
      </w:r>
      <w:r w:rsidRPr="00056B0F">
        <w:rPr>
          <w:rFonts w:ascii="Arial" w:hAnsi="Arial" w:cs="Arial"/>
        </w:rPr>
        <w:t xml:space="preserve">read </w:t>
      </w:r>
      <w:r w:rsidR="004F3607" w:rsidRPr="00056B0F">
        <w:rPr>
          <w:rFonts w:ascii="Arial" w:hAnsi="Arial" w:cs="Arial"/>
        </w:rPr>
        <w:t>IHO Secretariat</w:t>
      </w:r>
      <w:r w:rsidRPr="00056B0F">
        <w:rPr>
          <w:rFonts w:ascii="Arial" w:hAnsi="Arial" w:cs="Arial"/>
        </w:rPr>
        <w:t xml:space="preserve"> (Secretariat actioned</w:t>
      </w:r>
      <w:r w:rsidR="00C42F65" w:rsidRPr="00056B0F">
        <w:rPr>
          <w:rFonts w:ascii="Arial" w:hAnsi="Arial" w:cs="Arial"/>
        </w:rPr>
        <w:t>).</w:t>
      </w:r>
    </w:p>
    <w:p w14:paraId="24D086CA" w14:textId="77777777" w:rsidR="003F0ED2" w:rsidRPr="00056B0F" w:rsidRDefault="003F0ED2" w:rsidP="00056B0F">
      <w:pPr>
        <w:rPr>
          <w:rFonts w:ascii="Arial" w:hAnsi="Arial" w:cs="Arial"/>
        </w:rPr>
      </w:pPr>
    </w:p>
    <w:p w14:paraId="6ECFADE6" w14:textId="390F8BE0" w:rsidR="004F3607" w:rsidRPr="00056B0F" w:rsidRDefault="00611930" w:rsidP="00056B0F">
      <w:pPr>
        <w:rPr>
          <w:rFonts w:ascii="Arial" w:hAnsi="Arial" w:cs="Arial"/>
        </w:rPr>
      </w:pPr>
      <w:r w:rsidRPr="00056B0F">
        <w:rPr>
          <w:rFonts w:ascii="Arial" w:hAnsi="Arial" w:cs="Arial"/>
        </w:rPr>
        <w:t>He then stated</w:t>
      </w:r>
      <w:r w:rsidR="004F3607" w:rsidRPr="00056B0F">
        <w:rPr>
          <w:rFonts w:ascii="Arial" w:hAnsi="Arial" w:cs="Arial"/>
        </w:rPr>
        <w:t xml:space="preserve"> </w:t>
      </w:r>
      <w:r w:rsidR="003E4D42">
        <w:rPr>
          <w:rFonts w:ascii="Arial" w:hAnsi="Arial" w:cs="Arial"/>
        </w:rPr>
        <w:t>that the UK had observed that</w:t>
      </w:r>
      <w:r w:rsidR="001756AA" w:rsidRPr="00056B0F">
        <w:rPr>
          <w:rFonts w:ascii="Arial" w:hAnsi="Arial" w:cs="Arial"/>
        </w:rPr>
        <w:t xml:space="preserve">, </w:t>
      </w:r>
      <w:r w:rsidRPr="00056B0F">
        <w:rPr>
          <w:rFonts w:ascii="Arial" w:hAnsi="Arial" w:cs="Arial"/>
        </w:rPr>
        <w:t>the</w:t>
      </w:r>
      <w:r w:rsidR="004F3607" w:rsidRPr="00056B0F">
        <w:rPr>
          <w:rFonts w:ascii="Arial" w:hAnsi="Arial" w:cs="Arial"/>
        </w:rPr>
        <w:t xml:space="preserve"> IMO audit process </w:t>
      </w:r>
      <w:r w:rsidR="001756AA" w:rsidRPr="00056B0F">
        <w:rPr>
          <w:rFonts w:ascii="Arial" w:hAnsi="Arial" w:cs="Arial"/>
        </w:rPr>
        <w:t>has been</w:t>
      </w:r>
      <w:r w:rsidRPr="00056B0F">
        <w:rPr>
          <w:rFonts w:ascii="Arial" w:hAnsi="Arial" w:cs="Arial"/>
        </w:rPr>
        <w:t xml:space="preserve"> a </w:t>
      </w:r>
      <w:r w:rsidR="004F3607" w:rsidRPr="00056B0F">
        <w:rPr>
          <w:rFonts w:ascii="Arial" w:hAnsi="Arial" w:cs="Arial"/>
        </w:rPr>
        <w:t>catalyst for</w:t>
      </w:r>
      <w:r w:rsidR="001756AA" w:rsidRPr="00056B0F">
        <w:rPr>
          <w:rFonts w:ascii="Arial" w:hAnsi="Arial" w:cs="Arial"/>
        </w:rPr>
        <w:t xml:space="preserve"> some</w:t>
      </w:r>
      <w:r w:rsidRPr="00056B0F">
        <w:rPr>
          <w:rFonts w:ascii="Arial" w:hAnsi="Arial" w:cs="Arial"/>
        </w:rPr>
        <w:t xml:space="preserve"> nations which have not had the opportunity</w:t>
      </w:r>
      <w:r w:rsidR="004F3607" w:rsidRPr="00056B0F">
        <w:rPr>
          <w:rFonts w:ascii="Arial" w:hAnsi="Arial" w:cs="Arial"/>
        </w:rPr>
        <w:t xml:space="preserve"> to focus on</w:t>
      </w:r>
      <w:r w:rsidR="00C42F65" w:rsidRPr="00056B0F">
        <w:rPr>
          <w:rFonts w:ascii="Arial" w:hAnsi="Arial" w:cs="Arial"/>
        </w:rPr>
        <w:t xml:space="preserve"> hydrographic</w:t>
      </w:r>
      <w:r w:rsidR="004F3607" w:rsidRPr="00056B0F">
        <w:rPr>
          <w:rFonts w:ascii="Arial" w:hAnsi="Arial" w:cs="Arial"/>
        </w:rPr>
        <w:t xml:space="preserve"> issue</w:t>
      </w:r>
      <w:r w:rsidRPr="00056B0F">
        <w:rPr>
          <w:rFonts w:ascii="Arial" w:hAnsi="Arial" w:cs="Arial"/>
        </w:rPr>
        <w:t xml:space="preserve">s, </w:t>
      </w:r>
      <w:r w:rsidR="003F0ED2" w:rsidRPr="00056B0F">
        <w:rPr>
          <w:rFonts w:ascii="Arial" w:hAnsi="Arial" w:cs="Arial"/>
        </w:rPr>
        <w:t xml:space="preserve">he welcomed </w:t>
      </w:r>
      <w:r w:rsidRPr="00056B0F">
        <w:rPr>
          <w:rFonts w:ascii="Arial" w:hAnsi="Arial" w:cs="Arial"/>
        </w:rPr>
        <w:t xml:space="preserve">any </w:t>
      </w:r>
      <w:r w:rsidR="00C42F65" w:rsidRPr="00056B0F">
        <w:rPr>
          <w:rFonts w:ascii="Arial" w:hAnsi="Arial" w:cs="Arial"/>
        </w:rPr>
        <w:t xml:space="preserve">support we can give </w:t>
      </w:r>
      <w:r w:rsidR="00A66F75" w:rsidRPr="00056B0F">
        <w:rPr>
          <w:rFonts w:ascii="Arial" w:hAnsi="Arial" w:cs="Arial"/>
        </w:rPr>
        <w:t xml:space="preserve">as a Commission </w:t>
      </w:r>
      <w:r w:rsidR="003F0ED2" w:rsidRPr="00056B0F">
        <w:rPr>
          <w:rFonts w:ascii="Arial" w:hAnsi="Arial" w:cs="Arial"/>
        </w:rPr>
        <w:t>to</w:t>
      </w:r>
      <w:r w:rsidR="00A66F75" w:rsidRPr="00056B0F">
        <w:rPr>
          <w:rFonts w:ascii="Arial" w:hAnsi="Arial" w:cs="Arial"/>
        </w:rPr>
        <w:t xml:space="preserve"> </w:t>
      </w:r>
      <w:r w:rsidR="00830B7A" w:rsidRPr="00056B0F">
        <w:rPr>
          <w:rFonts w:ascii="Arial" w:hAnsi="Arial" w:cs="Arial"/>
        </w:rPr>
        <w:t xml:space="preserve">nations </w:t>
      </w:r>
      <w:r w:rsidR="00C42F65" w:rsidRPr="00056B0F">
        <w:rPr>
          <w:rFonts w:ascii="Arial" w:hAnsi="Arial" w:cs="Arial"/>
        </w:rPr>
        <w:t>through the IMO audit process</w:t>
      </w:r>
      <w:r w:rsidR="003F0ED2" w:rsidRPr="00056B0F">
        <w:rPr>
          <w:rFonts w:ascii="Arial" w:hAnsi="Arial" w:cs="Arial"/>
        </w:rPr>
        <w:t xml:space="preserve"> to provide a great opportunity </w:t>
      </w:r>
      <w:r w:rsidR="00C42F65" w:rsidRPr="00056B0F">
        <w:rPr>
          <w:rFonts w:ascii="Arial" w:hAnsi="Arial" w:cs="Arial"/>
        </w:rPr>
        <w:t>to raise the level of</w:t>
      </w:r>
      <w:r w:rsidR="004F3607" w:rsidRPr="00056B0F">
        <w:rPr>
          <w:rFonts w:ascii="Arial" w:hAnsi="Arial" w:cs="Arial"/>
        </w:rPr>
        <w:t xml:space="preserve"> awareness nationally</w:t>
      </w:r>
      <w:r w:rsidR="005C49D0" w:rsidRPr="00056B0F">
        <w:rPr>
          <w:rFonts w:ascii="Arial" w:hAnsi="Arial" w:cs="Arial"/>
        </w:rPr>
        <w:t xml:space="preserve"> </w:t>
      </w:r>
      <w:r w:rsidR="003F0ED2" w:rsidRPr="00056B0F">
        <w:rPr>
          <w:rFonts w:ascii="Arial" w:hAnsi="Arial" w:cs="Arial"/>
        </w:rPr>
        <w:t>for</w:t>
      </w:r>
      <w:r w:rsidR="00A66F75" w:rsidRPr="00056B0F">
        <w:rPr>
          <w:rFonts w:ascii="Arial" w:hAnsi="Arial" w:cs="Arial"/>
        </w:rPr>
        <w:t xml:space="preserve"> the importance of hydrography and </w:t>
      </w:r>
      <w:r w:rsidR="003F0ED2" w:rsidRPr="00056B0F">
        <w:rPr>
          <w:rFonts w:ascii="Arial" w:hAnsi="Arial" w:cs="Arial"/>
        </w:rPr>
        <w:t>MSI.</w:t>
      </w:r>
    </w:p>
    <w:p w14:paraId="304F4B70" w14:textId="77777777" w:rsidR="003F0ED2" w:rsidRPr="00056B0F" w:rsidRDefault="003F0ED2" w:rsidP="00A0703B">
      <w:pPr>
        <w:rPr>
          <w:rFonts w:ascii="Arial" w:hAnsi="Arial" w:cs="Arial"/>
        </w:rPr>
      </w:pPr>
    </w:p>
    <w:p w14:paraId="6D0DDD54" w14:textId="77777777" w:rsidR="00424F8E" w:rsidRPr="00056B0F" w:rsidRDefault="00611930" w:rsidP="00056B0F">
      <w:pPr>
        <w:rPr>
          <w:rFonts w:ascii="Arial" w:hAnsi="Arial" w:cs="Arial"/>
        </w:rPr>
      </w:pPr>
      <w:r w:rsidRPr="00056B0F">
        <w:rPr>
          <w:rFonts w:ascii="Arial" w:hAnsi="Arial" w:cs="Arial"/>
        </w:rPr>
        <w:t>He asked the IHO Secretariat for a</w:t>
      </w:r>
      <w:r w:rsidR="004F3607" w:rsidRPr="00056B0F">
        <w:rPr>
          <w:rFonts w:ascii="Arial" w:hAnsi="Arial" w:cs="Arial"/>
        </w:rPr>
        <w:t xml:space="preserve">ny feedback on </w:t>
      </w:r>
      <w:r w:rsidR="001756AA" w:rsidRPr="00056B0F">
        <w:rPr>
          <w:rFonts w:ascii="Arial" w:hAnsi="Arial" w:cs="Arial"/>
        </w:rPr>
        <w:t xml:space="preserve">the </w:t>
      </w:r>
      <w:r w:rsidR="004F3607" w:rsidRPr="00056B0F">
        <w:rPr>
          <w:rFonts w:ascii="Arial" w:hAnsi="Arial" w:cs="Arial"/>
        </w:rPr>
        <w:t xml:space="preserve">audit process </w:t>
      </w:r>
      <w:r w:rsidR="00424F8E" w:rsidRPr="00056B0F">
        <w:rPr>
          <w:rFonts w:ascii="Arial" w:hAnsi="Arial" w:cs="Arial"/>
        </w:rPr>
        <w:t>for the SAIHC region.</w:t>
      </w:r>
    </w:p>
    <w:p w14:paraId="47F0D0F5" w14:textId="77777777" w:rsidR="001756AA" w:rsidRPr="006D2EA9" w:rsidRDefault="004F3607" w:rsidP="00056B0F">
      <w:pPr>
        <w:rPr>
          <w:rFonts w:ascii="Arial" w:hAnsi="Arial" w:cs="Arial"/>
        </w:rPr>
      </w:pPr>
      <w:r w:rsidRPr="006D2EA9">
        <w:rPr>
          <w:rFonts w:ascii="Arial" w:hAnsi="Arial" w:cs="Arial"/>
        </w:rPr>
        <w:t xml:space="preserve"> </w:t>
      </w:r>
    </w:p>
    <w:p w14:paraId="7C8D2124" w14:textId="77777777" w:rsidR="004F3607" w:rsidRPr="00056B0F" w:rsidRDefault="00424F8E" w:rsidP="00056B0F">
      <w:pPr>
        <w:rPr>
          <w:rFonts w:ascii="Arial" w:hAnsi="Arial" w:cs="Arial"/>
        </w:rPr>
      </w:pPr>
      <w:r w:rsidRPr="00056B0F">
        <w:rPr>
          <w:rFonts w:ascii="Arial" w:hAnsi="Arial" w:cs="Arial"/>
        </w:rPr>
        <w:t>The IHO Director stated that</w:t>
      </w:r>
      <w:r w:rsidR="004F3607" w:rsidRPr="00056B0F">
        <w:rPr>
          <w:rFonts w:ascii="Arial" w:hAnsi="Arial" w:cs="Arial"/>
        </w:rPr>
        <w:t xml:space="preserve"> no information </w:t>
      </w:r>
      <w:r w:rsidRPr="00056B0F">
        <w:rPr>
          <w:rFonts w:ascii="Arial" w:hAnsi="Arial" w:cs="Arial"/>
        </w:rPr>
        <w:t xml:space="preserve">had been </w:t>
      </w:r>
      <w:r w:rsidR="001756AA" w:rsidRPr="00056B0F">
        <w:rPr>
          <w:rFonts w:ascii="Arial" w:hAnsi="Arial" w:cs="Arial"/>
        </w:rPr>
        <w:t xml:space="preserve">received, he confirmed that </w:t>
      </w:r>
      <w:r w:rsidR="004F3607" w:rsidRPr="00056B0F">
        <w:rPr>
          <w:rFonts w:ascii="Arial" w:hAnsi="Arial" w:cs="Arial"/>
        </w:rPr>
        <w:t xml:space="preserve">interaction </w:t>
      </w:r>
      <w:r w:rsidR="001756AA" w:rsidRPr="00056B0F">
        <w:rPr>
          <w:rFonts w:ascii="Arial" w:hAnsi="Arial" w:cs="Arial"/>
        </w:rPr>
        <w:t>was between</w:t>
      </w:r>
      <w:r w:rsidR="004F3607" w:rsidRPr="00056B0F">
        <w:rPr>
          <w:rFonts w:ascii="Arial" w:hAnsi="Arial" w:cs="Arial"/>
        </w:rPr>
        <w:t xml:space="preserve"> IMO and MS only</w:t>
      </w:r>
      <w:r w:rsidR="00830B7A" w:rsidRPr="00056B0F">
        <w:rPr>
          <w:rFonts w:ascii="Arial" w:hAnsi="Arial" w:cs="Arial"/>
        </w:rPr>
        <w:t xml:space="preserve"> and therefore confidential, </w:t>
      </w:r>
      <w:r w:rsidR="00611930" w:rsidRPr="00056B0F">
        <w:rPr>
          <w:rFonts w:ascii="Arial" w:hAnsi="Arial" w:cs="Arial"/>
        </w:rPr>
        <w:t xml:space="preserve">if available and followed through it would be a </w:t>
      </w:r>
      <w:r w:rsidR="004F3607" w:rsidRPr="00056B0F">
        <w:rPr>
          <w:rFonts w:ascii="Arial" w:hAnsi="Arial" w:cs="Arial"/>
        </w:rPr>
        <w:t xml:space="preserve">very good motivator for CB </w:t>
      </w:r>
      <w:r w:rsidR="00830B7A" w:rsidRPr="00056B0F">
        <w:rPr>
          <w:rFonts w:ascii="Arial" w:hAnsi="Arial" w:cs="Arial"/>
        </w:rPr>
        <w:t>efforts.</w:t>
      </w:r>
    </w:p>
    <w:p w14:paraId="4D3D4F9F" w14:textId="77777777" w:rsidR="00EC0DD8" w:rsidRPr="00056B0F" w:rsidRDefault="00EC0DD8" w:rsidP="00056B0F">
      <w:pPr>
        <w:rPr>
          <w:rFonts w:ascii="Arial" w:hAnsi="Arial" w:cs="Arial"/>
        </w:rPr>
      </w:pPr>
    </w:p>
    <w:p w14:paraId="4424762E" w14:textId="47523BBE" w:rsidR="00611930" w:rsidRPr="00056B0F" w:rsidRDefault="00EC0DD8" w:rsidP="00056B0F">
      <w:pPr>
        <w:rPr>
          <w:rFonts w:ascii="Arial" w:hAnsi="Arial" w:cs="Arial"/>
        </w:rPr>
      </w:pPr>
      <w:r w:rsidRPr="00056B0F">
        <w:rPr>
          <w:rFonts w:ascii="Arial" w:hAnsi="Arial" w:cs="Arial"/>
        </w:rPr>
        <w:t xml:space="preserve">The Chair recommended that those </w:t>
      </w:r>
      <w:r w:rsidR="00AA2EC4" w:rsidRPr="00687BE3">
        <w:rPr>
          <w:rFonts w:ascii="Arial" w:hAnsi="Arial" w:cs="Arial"/>
        </w:rPr>
        <w:t>with</w:t>
      </w:r>
      <w:r w:rsidR="00AA2EC4">
        <w:rPr>
          <w:rFonts w:ascii="Arial" w:hAnsi="Arial" w:cs="Arial"/>
        </w:rPr>
        <w:t xml:space="preserve"> </w:t>
      </w:r>
      <w:r w:rsidR="00B36E47" w:rsidRPr="00056B0F">
        <w:rPr>
          <w:rFonts w:ascii="Arial" w:hAnsi="Arial" w:cs="Arial"/>
        </w:rPr>
        <w:t>more developed</w:t>
      </w:r>
      <w:r w:rsidRPr="00056B0F">
        <w:rPr>
          <w:rFonts w:ascii="Arial" w:hAnsi="Arial" w:cs="Arial"/>
        </w:rPr>
        <w:t xml:space="preserve"> </w:t>
      </w:r>
      <w:r w:rsidR="00AA2EC4">
        <w:rPr>
          <w:rFonts w:ascii="Arial" w:hAnsi="Arial" w:cs="Arial"/>
        </w:rPr>
        <w:t xml:space="preserve">Hydrographic capability </w:t>
      </w:r>
      <w:r w:rsidR="00B36E47" w:rsidRPr="00056B0F">
        <w:rPr>
          <w:rFonts w:ascii="Arial" w:hAnsi="Arial" w:cs="Arial"/>
        </w:rPr>
        <w:t xml:space="preserve">should </w:t>
      </w:r>
      <w:r w:rsidR="00AA2EC4">
        <w:rPr>
          <w:rFonts w:ascii="Arial" w:hAnsi="Arial" w:cs="Arial"/>
        </w:rPr>
        <w:t xml:space="preserve">continue to </w:t>
      </w:r>
      <w:r w:rsidR="00B36E47" w:rsidRPr="00056B0F">
        <w:rPr>
          <w:rFonts w:ascii="Arial" w:hAnsi="Arial" w:cs="Arial"/>
        </w:rPr>
        <w:t>r</w:t>
      </w:r>
      <w:r w:rsidR="00611930" w:rsidRPr="00056B0F">
        <w:rPr>
          <w:rFonts w:ascii="Arial" w:hAnsi="Arial" w:cs="Arial"/>
        </w:rPr>
        <w:t>each out to</w:t>
      </w:r>
      <w:r w:rsidR="00B36E47" w:rsidRPr="00056B0F">
        <w:rPr>
          <w:rFonts w:ascii="Arial" w:hAnsi="Arial" w:cs="Arial"/>
        </w:rPr>
        <w:t xml:space="preserve"> those developing in the region as part of the preparation of the audit, to </w:t>
      </w:r>
      <w:r w:rsidR="00611930" w:rsidRPr="00056B0F">
        <w:rPr>
          <w:rFonts w:ascii="Arial" w:hAnsi="Arial" w:cs="Arial"/>
        </w:rPr>
        <w:t>hel</w:t>
      </w:r>
      <w:r w:rsidR="00B36E47" w:rsidRPr="00056B0F">
        <w:rPr>
          <w:rFonts w:ascii="Arial" w:hAnsi="Arial" w:cs="Arial"/>
        </w:rPr>
        <w:t xml:space="preserve">p </w:t>
      </w:r>
      <w:r w:rsidR="00830B7A" w:rsidRPr="00056B0F">
        <w:rPr>
          <w:rFonts w:ascii="Arial" w:hAnsi="Arial" w:cs="Arial"/>
        </w:rPr>
        <w:t xml:space="preserve">raise the profile of HO’s </w:t>
      </w:r>
      <w:r w:rsidR="00B36E47" w:rsidRPr="00056B0F">
        <w:rPr>
          <w:rFonts w:ascii="Arial" w:hAnsi="Arial" w:cs="Arial"/>
        </w:rPr>
        <w:t>with</w:t>
      </w:r>
      <w:r w:rsidR="00830B7A" w:rsidRPr="00056B0F">
        <w:rPr>
          <w:rFonts w:ascii="Arial" w:hAnsi="Arial" w:cs="Arial"/>
        </w:rPr>
        <w:t>in specific countries</w:t>
      </w:r>
      <w:r w:rsidR="00B36E47" w:rsidRPr="00056B0F">
        <w:rPr>
          <w:rFonts w:ascii="Arial" w:hAnsi="Arial" w:cs="Arial"/>
        </w:rPr>
        <w:t>.</w:t>
      </w:r>
    </w:p>
    <w:p w14:paraId="45D6A05F" w14:textId="77777777" w:rsidR="00611930" w:rsidRPr="00056B0F" w:rsidRDefault="00611930" w:rsidP="00056B0F">
      <w:pPr>
        <w:rPr>
          <w:rFonts w:ascii="Arial" w:hAnsi="Arial" w:cs="Arial"/>
        </w:rPr>
      </w:pPr>
    </w:p>
    <w:p w14:paraId="2A176CB2" w14:textId="7FD09357" w:rsidR="00611930" w:rsidRPr="00056B0F" w:rsidRDefault="00611930" w:rsidP="00056B0F">
      <w:pPr>
        <w:rPr>
          <w:rFonts w:ascii="Arial" w:hAnsi="Arial" w:cs="Arial"/>
        </w:rPr>
      </w:pPr>
      <w:r w:rsidRPr="00C84252">
        <w:rPr>
          <w:rFonts w:ascii="Arial" w:hAnsi="Arial" w:cs="Arial"/>
          <w:b/>
          <w:color w:val="FF0000"/>
        </w:rPr>
        <w:t>Action</w:t>
      </w:r>
      <w:r w:rsidR="00441A9B">
        <w:rPr>
          <w:rFonts w:ascii="Arial" w:hAnsi="Arial" w:cs="Arial"/>
          <w:b/>
          <w:color w:val="FF0000"/>
        </w:rPr>
        <w:t xml:space="preserve"> SAIHC 14 -</w:t>
      </w:r>
      <w:r w:rsidR="00056B0F" w:rsidRPr="00C84252">
        <w:rPr>
          <w:rFonts w:ascii="Arial" w:hAnsi="Arial" w:cs="Arial"/>
          <w:b/>
          <w:color w:val="FF0000"/>
        </w:rPr>
        <w:t xml:space="preserve"> </w:t>
      </w:r>
      <w:r w:rsidR="00B2499B">
        <w:rPr>
          <w:rFonts w:ascii="Arial" w:hAnsi="Arial" w:cs="Arial"/>
          <w:b/>
          <w:color w:val="FF0000"/>
        </w:rPr>
        <w:t>5</w:t>
      </w:r>
      <w:r w:rsidRPr="00C84252">
        <w:rPr>
          <w:rFonts w:ascii="Arial" w:hAnsi="Arial" w:cs="Arial"/>
          <w:b/>
          <w:color w:val="FF0000"/>
        </w:rPr>
        <w:t>:</w:t>
      </w:r>
      <w:r w:rsidRPr="00056B0F">
        <w:rPr>
          <w:rFonts w:ascii="Arial" w:hAnsi="Arial" w:cs="Arial"/>
          <w:color w:val="FF0000"/>
        </w:rPr>
        <w:t xml:space="preserve"> </w:t>
      </w:r>
      <w:r w:rsidR="00C84252">
        <w:rPr>
          <w:rFonts w:ascii="Arial" w:hAnsi="Arial" w:cs="Arial"/>
          <w:color w:val="FF0000"/>
        </w:rPr>
        <w:t>Countries with PCA responsibility</w:t>
      </w:r>
      <w:r w:rsidRPr="00056B0F">
        <w:rPr>
          <w:rFonts w:ascii="Arial" w:hAnsi="Arial" w:cs="Arial"/>
          <w:color w:val="FF0000"/>
        </w:rPr>
        <w:t xml:space="preserve"> </w:t>
      </w:r>
      <w:r w:rsidR="00C84252">
        <w:rPr>
          <w:rFonts w:ascii="Arial" w:hAnsi="Arial" w:cs="Arial"/>
          <w:color w:val="FF0000"/>
        </w:rPr>
        <w:t>to offer assistance to</w:t>
      </w:r>
      <w:r w:rsidRPr="00056B0F">
        <w:rPr>
          <w:rFonts w:ascii="Arial" w:hAnsi="Arial" w:cs="Arial"/>
          <w:color w:val="FF0000"/>
        </w:rPr>
        <w:t xml:space="preserve"> </w:t>
      </w:r>
      <w:r w:rsidR="00B36E47" w:rsidRPr="00056B0F">
        <w:rPr>
          <w:rFonts w:ascii="Arial" w:hAnsi="Arial" w:cs="Arial"/>
          <w:color w:val="FF0000"/>
        </w:rPr>
        <w:t xml:space="preserve">nations </w:t>
      </w:r>
      <w:r w:rsidR="00C84252">
        <w:rPr>
          <w:rFonts w:ascii="Arial" w:hAnsi="Arial" w:cs="Arial"/>
          <w:color w:val="FF0000"/>
        </w:rPr>
        <w:t>preparing for the IMO</w:t>
      </w:r>
      <w:r w:rsidR="00B36E47" w:rsidRPr="00056B0F">
        <w:rPr>
          <w:rFonts w:ascii="Arial" w:hAnsi="Arial" w:cs="Arial"/>
          <w:color w:val="FF0000"/>
        </w:rPr>
        <w:t xml:space="preserve"> </w:t>
      </w:r>
      <w:r w:rsidR="00C84252">
        <w:rPr>
          <w:rFonts w:ascii="Arial" w:hAnsi="Arial" w:cs="Arial"/>
          <w:color w:val="FF0000"/>
        </w:rPr>
        <w:t>audit</w:t>
      </w:r>
      <w:r w:rsidRPr="00056B0F">
        <w:rPr>
          <w:rFonts w:ascii="Arial" w:hAnsi="Arial" w:cs="Arial"/>
          <w:color w:val="FF0000"/>
        </w:rPr>
        <w:t xml:space="preserve"> </w:t>
      </w:r>
      <w:r w:rsidR="00C84252">
        <w:rPr>
          <w:rFonts w:ascii="Arial" w:hAnsi="Arial" w:cs="Arial"/>
          <w:color w:val="FF0000"/>
        </w:rPr>
        <w:t>process. Deadline: Ongoing</w:t>
      </w:r>
      <w:r w:rsidR="00B36E47" w:rsidRPr="00056B0F">
        <w:rPr>
          <w:rFonts w:ascii="Arial" w:hAnsi="Arial" w:cs="Arial"/>
          <w:color w:val="FF0000"/>
        </w:rPr>
        <w:t>.</w:t>
      </w:r>
    </w:p>
    <w:p w14:paraId="5FB1C0A1" w14:textId="77777777" w:rsidR="00976936" w:rsidRPr="00056B0F" w:rsidRDefault="00976936" w:rsidP="00056B0F"/>
    <w:p w14:paraId="4137C3C5" w14:textId="77777777" w:rsidR="00524648" w:rsidRPr="00056B0F" w:rsidRDefault="00524648" w:rsidP="00056B0F">
      <w:pPr>
        <w:rPr>
          <w:rFonts w:ascii="Arial" w:hAnsi="Arial" w:cs="Arial"/>
        </w:rPr>
      </w:pPr>
      <w:r w:rsidRPr="00056B0F">
        <w:rPr>
          <w:rFonts w:ascii="Arial" w:hAnsi="Arial" w:cs="Arial"/>
        </w:rPr>
        <w:t>IAL</w:t>
      </w:r>
      <w:r w:rsidR="00C10485" w:rsidRPr="00056B0F">
        <w:rPr>
          <w:rFonts w:ascii="Arial" w:hAnsi="Arial" w:cs="Arial"/>
        </w:rPr>
        <w:t xml:space="preserve">A </w:t>
      </w:r>
      <w:r w:rsidR="002063A7" w:rsidRPr="00056B0F">
        <w:rPr>
          <w:rFonts w:ascii="Arial" w:hAnsi="Arial" w:cs="Arial"/>
        </w:rPr>
        <w:t>suggested</w:t>
      </w:r>
      <w:r w:rsidR="00802665" w:rsidRPr="00056B0F">
        <w:rPr>
          <w:rFonts w:ascii="Arial" w:hAnsi="Arial" w:cs="Arial"/>
        </w:rPr>
        <w:t xml:space="preserve"> a </w:t>
      </w:r>
      <w:r w:rsidRPr="00056B0F">
        <w:rPr>
          <w:rFonts w:ascii="Arial" w:hAnsi="Arial" w:cs="Arial"/>
        </w:rPr>
        <w:t>seminar</w:t>
      </w:r>
      <w:r w:rsidR="00976936" w:rsidRPr="00056B0F">
        <w:rPr>
          <w:rFonts w:ascii="Arial" w:hAnsi="Arial" w:cs="Arial"/>
        </w:rPr>
        <w:t>, in association with IHO and IMO,</w:t>
      </w:r>
      <w:r w:rsidRPr="00056B0F">
        <w:rPr>
          <w:rFonts w:ascii="Arial" w:hAnsi="Arial" w:cs="Arial"/>
        </w:rPr>
        <w:t xml:space="preserve"> for African Countries </w:t>
      </w:r>
      <w:r w:rsidR="00976936" w:rsidRPr="00056B0F">
        <w:rPr>
          <w:rFonts w:ascii="Arial" w:hAnsi="Arial" w:cs="Arial"/>
        </w:rPr>
        <w:t>to explain the pr</w:t>
      </w:r>
      <w:r w:rsidR="00802665" w:rsidRPr="00056B0F">
        <w:rPr>
          <w:rFonts w:ascii="Arial" w:hAnsi="Arial" w:cs="Arial"/>
        </w:rPr>
        <w:t xml:space="preserve">oblems they are facing in preparation for an </w:t>
      </w:r>
      <w:r w:rsidR="00976936" w:rsidRPr="00056B0F">
        <w:rPr>
          <w:rFonts w:ascii="Arial" w:hAnsi="Arial" w:cs="Arial"/>
        </w:rPr>
        <w:t>IMO audit</w:t>
      </w:r>
      <w:r w:rsidRPr="00056B0F">
        <w:rPr>
          <w:rFonts w:ascii="Arial" w:hAnsi="Arial" w:cs="Arial"/>
        </w:rPr>
        <w:t xml:space="preserve">, </w:t>
      </w:r>
      <w:r w:rsidR="0092670E" w:rsidRPr="00056B0F">
        <w:rPr>
          <w:rFonts w:ascii="Arial" w:hAnsi="Arial" w:cs="Arial"/>
        </w:rPr>
        <w:t xml:space="preserve">he thought it would be a very </w:t>
      </w:r>
      <w:r w:rsidRPr="00056B0F">
        <w:rPr>
          <w:rFonts w:ascii="Arial" w:hAnsi="Arial" w:cs="Arial"/>
        </w:rPr>
        <w:t xml:space="preserve">good tool </w:t>
      </w:r>
      <w:r w:rsidR="0092670E" w:rsidRPr="00056B0F">
        <w:rPr>
          <w:rFonts w:ascii="Arial" w:hAnsi="Arial" w:cs="Arial"/>
        </w:rPr>
        <w:t xml:space="preserve">for countries </w:t>
      </w:r>
      <w:r w:rsidRPr="00056B0F">
        <w:rPr>
          <w:rFonts w:ascii="Arial" w:hAnsi="Arial" w:cs="Arial"/>
        </w:rPr>
        <w:t xml:space="preserve">to explain </w:t>
      </w:r>
      <w:r w:rsidR="00802665" w:rsidRPr="00056B0F">
        <w:rPr>
          <w:rFonts w:ascii="Arial" w:hAnsi="Arial" w:cs="Arial"/>
        </w:rPr>
        <w:t xml:space="preserve">what they want to do, what the problems are, and what the </w:t>
      </w:r>
      <w:r w:rsidR="005E7ED0" w:rsidRPr="00056B0F">
        <w:rPr>
          <w:rFonts w:ascii="Arial" w:hAnsi="Arial" w:cs="Arial"/>
        </w:rPr>
        <w:t xml:space="preserve">IMO </w:t>
      </w:r>
      <w:r w:rsidRPr="00056B0F">
        <w:rPr>
          <w:rFonts w:ascii="Arial" w:hAnsi="Arial" w:cs="Arial"/>
        </w:rPr>
        <w:t>obligations of CS</w:t>
      </w:r>
      <w:r w:rsidR="00802665" w:rsidRPr="00056B0F">
        <w:rPr>
          <w:rFonts w:ascii="Arial" w:hAnsi="Arial" w:cs="Arial"/>
        </w:rPr>
        <w:t xml:space="preserve"> are.</w:t>
      </w:r>
    </w:p>
    <w:p w14:paraId="135E29E5" w14:textId="77777777" w:rsidR="004F1CB3" w:rsidRPr="00056B0F" w:rsidRDefault="004F1CB3" w:rsidP="00056B0F">
      <w:pPr>
        <w:rPr>
          <w:rFonts w:ascii="Arial" w:hAnsi="Arial" w:cs="Arial"/>
        </w:rPr>
      </w:pPr>
    </w:p>
    <w:p w14:paraId="1E79FB0E" w14:textId="37BFE346" w:rsidR="004F1CB3" w:rsidRPr="00056B0F" w:rsidRDefault="004F1CB3" w:rsidP="00056B0F">
      <w:pPr>
        <w:rPr>
          <w:rFonts w:ascii="Arial" w:hAnsi="Arial" w:cs="Arial"/>
        </w:rPr>
      </w:pPr>
      <w:r w:rsidRPr="00056B0F">
        <w:rPr>
          <w:rFonts w:ascii="Arial" w:hAnsi="Arial" w:cs="Arial"/>
        </w:rPr>
        <w:t xml:space="preserve">Seychelles raised the question for MS which had already been audited, the Chair agreed that it was important to raise the </w:t>
      </w:r>
      <w:r w:rsidR="0011497E" w:rsidRPr="00056B0F">
        <w:rPr>
          <w:rFonts w:ascii="Arial" w:hAnsi="Arial" w:cs="Arial"/>
        </w:rPr>
        <w:t xml:space="preserve">technical level of </w:t>
      </w:r>
      <w:r w:rsidRPr="00056B0F">
        <w:rPr>
          <w:rFonts w:ascii="Arial" w:hAnsi="Arial" w:cs="Arial"/>
        </w:rPr>
        <w:t xml:space="preserve">capability </w:t>
      </w:r>
      <w:r w:rsidR="0011497E" w:rsidRPr="00056B0F">
        <w:rPr>
          <w:rFonts w:ascii="Arial" w:hAnsi="Arial" w:cs="Arial"/>
        </w:rPr>
        <w:t>in hydrography and cartography from a PCA and</w:t>
      </w:r>
      <w:r w:rsidRPr="00056B0F">
        <w:rPr>
          <w:rFonts w:ascii="Arial" w:hAnsi="Arial" w:cs="Arial"/>
        </w:rPr>
        <w:t xml:space="preserve"> RHC </w:t>
      </w:r>
      <w:r w:rsidR="0011497E" w:rsidRPr="00056B0F">
        <w:rPr>
          <w:rFonts w:ascii="Arial" w:hAnsi="Arial" w:cs="Arial"/>
        </w:rPr>
        <w:t>perspective, which created a second A</w:t>
      </w:r>
      <w:r w:rsidRPr="00056B0F">
        <w:rPr>
          <w:rFonts w:ascii="Arial" w:hAnsi="Arial" w:cs="Arial"/>
        </w:rPr>
        <w:t>ction</w:t>
      </w:r>
      <w:r w:rsidR="0011497E" w:rsidRPr="00056B0F">
        <w:rPr>
          <w:rFonts w:ascii="Arial" w:hAnsi="Arial" w:cs="Arial"/>
        </w:rPr>
        <w:t xml:space="preserve"> item</w:t>
      </w:r>
      <w:r w:rsidRPr="00056B0F">
        <w:rPr>
          <w:rFonts w:ascii="Arial" w:hAnsi="Arial" w:cs="Arial"/>
        </w:rPr>
        <w:t>:</w:t>
      </w:r>
    </w:p>
    <w:p w14:paraId="48A0F8CA" w14:textId="77777777" w:rsidR="004F1CB3" w:rsidRPr="00056B0F" w:rsidRDefault="004F1CB3" w:rsidP="00056B0F">
      <w:pPr>
        <w:rPr>
          <w:rFonts w:ascii="Arial" w:hAnsi="Arial" w:cs="Arial"/>
        </w:rPr>
      </w:pPr>
    </w:p>
    <w:p w14:paraId="627539C5" w14:textId="11892911" w:rsidR="004F1CB3" w:rsidRDefault="004F1CB3" w:rsidP="00056B0F">
      <w:pPr>
        <w:rPr>
          <w:rFonts w:ascii="Arial" w:hAnsi="Arial" w:cs="Arial"/>
          <w:color w:val="FF0000"/>
        </w:rPr>
      </w:pPr>
      <w:r w:rsidRPr="00C84252">
        <w:rPr>
          <w:rFonts w:ascii="Arial" w:hAnsi="Arial" w:cs="Arial"/>
          <w:b/>
          <w:color w:val="FF0000"/>
        </w:rPr>
        <w:t>Action</w:t>
      </w:r>
      <w:r w:rsidR="003001D2" w:rsidRPr="00C84252">
        <w:rPr>
          <w:rFonts w:ascii="Arial" w:hAnsi="Arial" w:cs="Arial"/>
          <w:b/>
          <w:color w:val="FF0000"/>
        </w:rPr>
        <w:t xml:space="preserve"> </w:t>
      </w:r>
      <w:r w:rsidR="00441A9B">
        <w:rPr>
          <w:rFonts w:ascii="Arial" w:hAnsi="Arial" w:cs="Arial"/>
          <w:b/>
          <w:color w:val="FF0000"/>
        </w:rPr>
        <w:t xml:space="preserve">SAIHC </w:t>
      </w:r>
      <w:r w:rsidR="00776F82">
        <w:rPr>
          <w:rFonts w:ascii="Arial" w:hAnsi="Arial" w:cs="Arial"/>
          <w:b/>
          <w:color w:val="FF0000"/>
        </w:rPr>
        <w:t xml:space="preserve">14 </w:t>
      </w:r>
      <w:r w:rsidR="00441A9B">
        <w:rPr>
          <w:rFonts w:ascii="Arial" w:hAnsi="Arial" w:cs="Arial"/>
          <w:b/>
          <w:color w:val="FF0000"/>
        </w:rPr>
        <w:t xml:space="preserve">- </w:t>
      </w:r>
      <w:r w:rsidR="00B2499B">
        <w:rPr>
          <w:rFonts w:ascii="Arial" w:hAnsi="Arial" w:cs="Arial"/>
          <w:b/>
          <w:color w:val="FF0000"/>
        </w:rPr>
        <w:t>6</w:t>
      </w:r>
      <w:r w:rsidRPr="00C84252">
        <w:rPr>
          <w:rFonts w:ascii="Arial" w:hAnsi="Arial" w:cs="Arial"/>
          <w:b/>
          <w:color w:val="FF0000"/>
        </w:rPr>
        <w:t>:</w:t>
      </w:r>
      <w:r w:rsidRPr="003001D2">
        <w:rPr>
          <w:rFonts w:ascii="Arial" w:hAnsi="Arial" w:cs="Arial"/>
          <w:color w:val="FF0000"/>
        </w:rPr>
        <w:t xml:space="preserve"> </w:t>
      </w:r>
      <w:r w:rsidR="00C84252" w:rsidRPr="0046251C">
        <w:rPr>
          <w:rFonts w:ascii="Arial" w:hAnsi="Arial" w:cs="Arial"/>
          <w:bCs/>
          <w:color w:val="FF0000"/>
        </w:rPr>
        <w:t>Invite Members which are preparing for or have undertaken the IMO audit process to share and request support to meet items that have been raised within the audit, and also to share best practice</w:t>
      </w:r>
      <w:r w:rsidR="00C84252">
        <w:rPr>
          <w:rFonts w:ascii="Arial" w:hAnsi="Arial" w:cs="Arial"/>
          <w:color w:val="FF0000"/>
        </w:rPr>
        <w:t>. Deadline: Ongoing</w:t>
      </w:r>
      <w:r w:rsidR="0011497E" w:rsidRPr="003001D2">
        <w:rPr>
          <w:rFonts w:ascii="Arial" w:hAnsi="Arial" w:cs="Arial"/>
          <w:color w:val="FF0000"/>
        </w:rPr>
        <w:t>.</w:t>
      </w:r>
    </w:p>
    <w:p w14:paraId="55F93E47" w14:textId="6C9D3CFC" w:rsidR="00182588" w:rsidRDefault="00182588" w:rsidP="00056B0F">
      <w:pPr>
        <w:rPr>
          <w:rFonts w:ascii="Arial" w:hAnsi="Arial" w:cs="Arial"/>
          <w:color w:val="FF0000"/>
        </w:rPr>
      </w:pPr>
    </w:p>
    <w:p w14:paraId="67398FF9" w14:textId="6EFB07E6" w:rsidR="00182588" w:rsidRPr="00017A0F" w:rsidRDefault="00182588" w:rsidP="00056B0F">
      <w:pPr>
        <w:rPr>
          <w:rFonts w:ascii="Arial" w:hAnsi="Arial" w:cs="Arial"/>
          <w:color w:val="FF0000"/>
        </w:rPr>
      </w:pPr>
      <w:r w:rsidRPr="00017A0F">
        <w:rPr>
          <w:rFonts w:ascii="Arial" w:hAnsi="Arial" w:cs="Arial"/>
          <w:b/>
          <w:color w:val="FF0000"/>
        </w:rPr>
        <w:t xml:space="preserve">Action SAIHC 14 </w:t>
      </w:r>
      <w:r w:rsidR="00017A0F" w:rsidRPr="00017A0F">
        <w:rPr>
          <w:rFonts w:ascii="Arial" w:hAnsi="Arial" w:cs="Arial"/>
          <w:b/>
          <w:color w:val="FF0000"/>
        </w:rPr>
        <w:t>-</w:t>
      </w:r>
      <w:r w:rsidRPr="00017A0F">
        <w:rPr>
          <w:rFonts w:ascii="Arial" w:hAnsi="Arial" w:cs="Arial"/>
          <w:b/>
          <w:color w:val="FF0000"/>
        </w:rPr>
        <w:t xml:space="preserve"> 7:</w:t>
      </w:r>
      <w:r w:rsidR="00017A0F" w:rsidRPr="00017A0F">
        <w:rPr>
          <w:rFonts w:ascii="Arial" w:hAnsi="Arial" w:cs="Arial"/>
          <w:b/>
          <w:color w:val="FF0000"/>
        </w:rPr>
        <w:t xml:space="preserve"> </w:t>
      </w:r>
      <w:r w:rsidR="00017A0F" w:rsidRPr="0045681D">
        <w:rPr>
          <w:rFonts w:ascii="Arial" w:hAnsi="Arial" w:cs="Arial"/>
          <w:color w:val="FF0000"/>
        </w:rPr>
        <w:t>CB Coordinator</w:t>
      </w:r>
      <w:r w:rsidR="00017A0F" w:rsidRPr="00017A0F">
        <w:rPr>
          <w:rFonts w:ascii="Arial" w:hAnsi="Arial" w:cs="Arial"/>
          <w:color w:val="FF0000"/>
        </w:rPr>
        <w:t xml:space="preserve"> to incorporate the topic of the IMO audit process for Members within the 1-day Hydrographic Awareness Seminar, preceding SAIHC 15.</w:t>
      </w:r>
      <w:r w:rsidR="001D12CB">
        <w:rPr>
          <w:rFonts w:ascii="Arial" w:hAnsi="Arial" w:cs="Arial"/>
          <w:color w:val="FF0000"/>
        </w:rPr>
        <w:t xml:space="preserve"> Deadline: </w:t>
      </w:r>
      <w:r w:rsidR="009C75AE">
        <w:rPr>
          <w:rFonts w:ascii="Arial" w:hAnsi="Arial" w:cs="Arial"/>
          <w:color w:val="FF0000"/>
          <w:spacing w:val="-1"/>
        </w:rPr>
        <w:t>1</w:t>
      </w:r>
      <w:r w:rsidR="009C75AE" w:rsidRPr="00B2499B">
        <w:rPr>
          <w:rFonts w:ascii="Arial" w:hAnsi="Arial" w:cs="Arial"/>
          <w:color w:val="FF0000"/>
          <w:spacing w:val="-1"/>
          <w:vertAlign w:val="superscript"/>
        </w:rPr>
        <w:t>st</w:t>
      </w:r>
      <w:r w:rsidR="009C75AE">
        <w:rPr>
          <w:rFonts w:ascii="Arial" w:hAnsi="Arial" w:cs="Arial"/>
          <w:color w:val="FF0000"/>
          <w:spacing w:val="-1"/>
        </w:rPr>
        <w:t xml:space="preserve"> August 2018.</w:t>
      </w:r>
    </w:p>
    <w:p w14:paraId="463612FB" w14:textId="77777777" w:rsidR="004F3607" w:rsidRDefault="004F3607"/>
    <w:p w14:paraId="23830DEA" w14:textId="1489238D" w:rsidR="00B1094D" w:rsidRPr="00B1094D" w:rsidRDefault="00B1094D">
      <w:pPr>
        <w:rPr>
          <w:rFonts w:ascii="Arial" w:hAnsi="Arial" w:cs="Arial"/>
        </w:rPr>
      </w:pPr>
      <w:r w:rsidRPr="001D3C0B">
        <w:rPr>
          <w:rFonts w:ascii="Arial" w:hAnsi="Arial" w:cs="Arial"/>
          <w:b/>
          <w:color w:val="0070C0"/>
        </w:rPr>
        <w:t>Decision 9:</w:t>
      </w:r>
      <w:r w:rsidRPr="002E6D0E">
        <w:rPr>
          <w:rFonts w:ascii="Arial" w:hAnsi="Arial" w:cs="Arial"/>
          <w:color w:val="0070C0"/>
        </w:rPr>
        <w:t xml:space="preserve"> </w:t>
      </w:r>
      <w:r>
        <w:rPr>
          <w:rFonts w:ascii="Arial" w:hAnsi="Arial" w:cs="Arial"/>
          <w:color w:val="0070C0"/>
        </w:rPr>
        <w:t xml:space="preserve">Action Closed </w:t>
      </w:r>
      <w:r w:rsidR="008F4392">
        <w:rPr>
          <w:rFonts w:ascii="Arial" w:hAnsi="Arial" w:cs="Arial"/>
          <w:color w:val="0070C0"/>
        </w:rPr>
        <w:t xml:space="preserve">and replaced </w:t>
      </w:r>
      <w:r>
        <w:rPr>
          <w:rFonts w:ascii="Arial" w:hAnsi="Arial" w:cs="Arial"/>
          <w:color w:val="0070C0"/>
        </w:rPr>
        <w:t>with New Actions 5</w:t>
      </w:r>
      <w:r w:rsidR="00017A0F">
        <w:rPr>
          <w:rFonts w:ascii="Arial" w:hAnsi="Arial" w:cs="Arial"/>
          <w:color w:val="0070C0"/>
        </w:rPr>
        <w:t>,</w:t>
      </w:r>
      <w:r>
        <w:rPr>
          <w:rFonts w:ascii="Arial" w:hAnsi="Arial" w:cs="Arial"/>
          <w:color w:val="0070C0"/>
        </w:rPr>
        <w:t xml:space="preserve"> 6</w:t>
      </w:r>
      <w:r w:rsidR="00017A0F">
        <w:rPr>
          <w:rFonts w:ascii="Arial" w:hAnsi="Arial" w:cs="Arial"/>
          <w:color w:val="0070C0"/>
        </w:rPr>
        <w:t>, and 7</w:t>
      </w:r>
      <w:r w:rsidR="006E493F">
        <w:rPr>
          <w:rFonts w:ascii="Arial" w:hAnsi="Arial" w:cs="Arial"/>
          <w:color w:val="0070C0"/>
        </w:rPr>
        <w:t>, in Annex A</w:t>
      </w:r>
      <w:r>
        <w:rPr>
          <w:rFonts w:ascii="Arial" w:hAnsi="Arial" w:cs="Arial"/>
          <w:color w:val="0070C0"/>
        </w:rPr>
        <w:t>.</w:t>
      </w:r>
    </w:p>
    <w:p w14:paraId="75B97E9B" w14:textId="77777777" w:rsidR="0057485A" w:rsidRDefault="0057485A" w:rsidP="003001D2"/>
    <w:tbl>
      <w:tblPr>
        <w:tblW w:w="9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6890"/>
        <w:gridCol w:w="878"/>
        <w:gridCol w:w="1306"/>
      </w:tblGrid>
      <w:tr w:rsidR="0057485A" w:rsidRPr="00695859" w14:paraId="19CE6CAE" w14:textId="77777777" w:rsidTr="001D3C0B">
        <w:tc>
          <w:tcPr>
            <w:tcW w:w="880" w:type="dxa"/>
            <w:tcBorders>
              <w:top w:val="single" w:sz="4" w:space="0" w:color="auto"/>
              <w:left w:val="single" w:sz="4" w:space="0" w:color="auto"/>
              <w:bottom w:val="single" w:sz="4" w:space="0" w:color="auto"/>
              <w:right w:val="single" w:sz="4" w:space="0" w:color="auto"/>
            </w:tcBorders>
            <w:shd w:val="clear" w:color="auto" w:fill="A6A6A6"/>
            <w:hideMark/>
          </w:tcPr>
          <w:p w14:paraId="683AEDC7" w14:textId="77777777" w:rsidR="0057485A" w:rsidRPr="001D3C0B" w:rsidRDefault="0057485A" w:rsidP="00275DBF">
            <w:pPr>
              <w:jc w:val="center"/>
              <w:rPr>
                <w:rFonts w:ascii="Arial Narrow" w:hAnsi="Arial Narrow" w:cs="Arial"/>
                <w:b/>
                <w:bCs/>
                <w:i/>
              </w:rPr>
            </w:pPr>
            <w:r w:rsidRPr="001D3C0B">
              <w:rPr>
                <w:rFonts w:ascii="Arial Narrow" w:hAnsi="Arial Narrow" w:cs="Arial"/>
                <w:b/>
                <w:bCs/>
                <w:i/>
              </w:rPr>
              <w:t>No</w:t>
            </w:r>
          </w:p>
        </w:tc>
        <w:tc>
          <w:tcPr>
            <w:tcW w:w="6890" w:type="dxa"/>
            <w:tcBorders>
              <w:top w:val="single" w:sz="4" w:space="0" w:color="auto"/>
              <w:left w:val="single" w:sz="4" w:space="0" w:color="auto"/>
              <w:bottom w:val="single" w:sz="4" w:space="0" w:color="auto"/>
              <w:right w:val="single" w:sz="4" w:space="0" w:color="auto"/>
            </w:tcBorders>
            <w:shd w:val="clear" w:color="auto" w:fill="A6A6A6"/>
            <w:hideMark/>
          </w:tcPr>
          <w:p w14:paraId="37C0D3AB" w14:textId="77777777" w:rsidR="0057485A" w:rsidRPr="001D3C0B" w:rsidRDefault="0057485A" w:rsidP="00275DBF">
            <w:pPr>
              <w:jc w:val="center"/>
              <w:rPr>
                <w:rFonts w:ascii="Arial Narrow" w:hAnsi="Arial Narrow" w:cs="Arial"/>
                <w:b/>
                <w:bCs/>
                <w:i/>
              </w:rPr>
            </w:pPr>
            <w:r w:rsidRPr="001D3C0B">
              <w:rPr>
                <w:rFonts w:ascii="Arial Narrow" w:hAnsi="Arial Narrow" w:cs="Arial"/>
                <w:b/>
                <w:bCs/>
                <w:i/>
              </w:rPr>
              <w:t>Subject</w:t>
            </w:r>
          </w:p>
        </w:tc>
        <w:tc>
          <w:tcPr>
            <w:tcW w:w="878" w:type="dxa"/>
            <w:tcBorders>
              <w:top w:val="single" w:sz="4" w:space="0" w:color="auto"/>
              <w:left w:val="single" w:sz="4" w:space="0" w:color="auto"/>
              <w:bottom w:val="single" w:sz="4" w:space="0" w:color="auto"/>
              <w:right w:val="single" w:sz="4" w:space="0" w:color="auto"/>
            </w:tcBorders>
            <w:shd w:val="clear" w:color="auto" w:fill="A6A6A6"/>
            <w:hideMark/>
          </w:tcPr>
          <w:p w14:paraId="7B8521EE" w14:textId="77777777" w:rsidR="0057485A" w:rsidRPr="001D3C0B" w:rsidRDefault="0057485A" w:rsidP="00275DBF">
            <w:pPr>
              <w:jc w:val="center"/>
              <w:rPr>
                <w:rFonts w:ascii="Arial Narrow" w:hAnsi="Arial Narrow" w:cs="Arial"/>
                <w:b/>
                <w:bCs/>
                <w:i/>
              </w:rPr>
            </w:pPr>
            <w:r w:rsidRPr="001D3C0B">
              <w:rPr>
                <w:rFonts w:ascii="Arial Narrow" w:hAnsi="Arial Narrow" w:cs="Arial"/>
                <w:b/>
                <w:bCs/>
                <w:i/>
              </w:rPr>
              <w:t>Action</w:t>
            </w:r>
          </w:p>
        </w:tc>
        <w:tc>
          <w:tcPr>
            <w:tcW w:w="1306" w:type="dxa"/>
            <w:tcBorders>
              <w:top w:val="single" w:sz="4" w:space="0" w:color="auto"/>
              <w:left w:val="single" w:sz="4" w:space="0" w:color="auto"/>
              <w:bottom w:val="single" w:sz="4" w:space="0" w:color="auto"/>
              <w:right w:val="single" w:sz="4" w:space="0" w:color="auto"/>
            </w:tcBorders>
            <w:shd w:val="clear" w:color="auto" w:fill="A6A6A6"/>
            <w:hideMark/>
          </w:tcPr>
          <w:p w14:paraId="3D73AD5C" w14:textId="77777777" w:rsidR="0057485A" w:rsidRPr="00C01811" w:rsidRDefault="0057485A" w:rsidP="00275DBF">
            <w:pPr>
              <w:jc w:val="center"/>
              <w:rPr>
                <w:rFonts w:ascii="Arial Narrow" w:hAnsi="Arial Narrow" w:cs="Arial"/>
                <w:b/>
                <w:bCs/>
              </w:rPr>
            </w:pPr>
            <w:r w:rsidRPr="00C01811">
              <w:rPr>
                <w:rFonts w:ascii="Arial Narrow" w:hAnsi="Arial Narrow" w:cs="Arial"/>
                <w:b/>
                <w:bCs/>
              </w:rPr>
              <w:t>Remarks</w:t>
            </w:r>
          </w:p>
        </w:tc>
      </w:tr>
      <w:tr w:rsidR="0057485A" w:rsidRPr="00695859" w14:paraId="67E67AA9" w14:textId="77777777" w:rsidTr="001D3C0B">
        <w:tc>
          <w:tcPr>
            <w:tcW w:w="880" w:type="dxa"/>
            <w:tcBorders>
              <w:top w:val="single" w:sz="4" w:space="0" w:color="auto"/>
              <w:left w:val="single" w:sz="4" w:space="0" w:color="auto"/>
              <w:bottom w:val="single" w:sz="4" w:space="0" w:color="auto"/>
              <w:right w:val="single" w:sz="4" w:space="0" w:color="auto"/>
            </w:tcBorders>
          </w:tcPr>
          <w:p w14:paraId="1F2C02EA" w14:textId="0581CF43" w:rsidR="0057485A" w:rsidRPr="001D3C0B" w:rsidRDefault="00A40533" w:rsidP="00275DBF">
            <w:pPr>
              <w:jc w:val="center"/>
              <w:rPr>
                <w:rFonts w:ascii="Arial Narrow" w:hAnsi="Arial Narrow" w:cs="Arial"/>
                <w:i/>
                <w:iCs/>
              </w:rPr>
            </w:pPr>
            <w:r w:rsidRPr="001078BA">
              <w:rPr>
                <w:rFonts w:ascii="Arial Narrow" w:hAnsi="Arial Narrow" w:cs="Arial"/>
                <w:i/>
                <w:iCs/>
              </w:rPr>
              <w:t xml:space="preserve">SAIHC 13 - </w:t>
            </w:r>
            <w:r w:rsidR="0057485A" w:rsidRPr="001D3C0B">
              <w:rPr>
                <w:rFonts w:ascii="Arial Narrow" w:hAnsi="Arial Narrow" w:cs="Arial"/>
                <w:i/>
                <w:iCs/>
              </w:rPr>
              <w:t>10</w:t>
            </w:r>
          </w:p>
        </w:tc>
        <w:tc>
          <w:tcPr>
            <w:tcW w:w="6890" w:type="dxa"/>
            <w:tcBorders>
              <w:top w:val="single" w:sz="4" w:space="0" w:color="auto"/>
              <w:left w:val="single" w:sz="4" w:space="0" w:color="auto"/>
              <w:bottom w:val="single" w:sz="4" w:space="0" w:color="auto"/>
              <w:right w:val="single" w:sz="4" w:space="0" w:color="auto"/>
            </w:tcBorders>
          </w:tcPr>
          <w:p w14:paraId="76788B38" w14:textId="77777777" w:rsidR="0057485A" w:rsidRPr="001D3C0B" w:rsidRDefault="0057485A" w:rsidP="00275DBF">
            <w:pPr>
              <w:rPr>
                <w:rFonts w:ascii="Arial Narrow" w:hAnsi="Arial Narrow" w:cs="Arial"/>
                <w:i/>
                <w:iCs/>
              </w:rPr>
            </w:pPr>
            <w:r w:rsidRPr="001D3C0B">
              <w:rPr>
                <w:rFonts w:ascii="Arial Narrow" w:hAnsi="Arial Narrow" w:cs="Arial"/>
                <w:i/>
                <w:iCs/>
              </w:rPr>
              <w:t>Member States are encouraged to note the information in M-2 and C-17.</w:t>
            </w:r>
          </w:p>
          <w:p w14:paraId="0981D6BD" w14:textId="77777777" w:rsidR="0057485A" w:rsidRPr="001D3C0B" w:rsidRDefault="0057485A" w:rsidP="00275DBF">
            <w:pPr>
              <w:rPr>
                <w:rFonts w:ascii="Arial Narrow" w:hAnsi="Arial Narrow" w:cs="Arial"/>
                <w:i/>
                <w:iCs/>
                <w:kern w:val="28"/>
              </w:rPr>
            </w:pPr>
          </w:p>
        </w:tc>
        <w:tc>
          <w:tcPr>
            <w:tcW w:w="878" w:type="dxa"/>
            <w:tcBorders>
              <w:top w:val="single" w:sz="4" w:space="0" w:color="auto"/>
              <w:left w:val="single" w:sz="4" w:space="0" w:color="auto"/>
              <w:bottom w:val="single" w:sz="4" w:space="0" w:color="auto"/>
              <w:right w:val="single" w:sz="4" w:space="0" w:color="auto"/>
            </w:tcBorders>
          </w:tcPr>
          <w:p w14:paraId="5517B9A5" w14:textId="77777777" w:rsidR="0057485A" w:rsidRPr="001D3C0B" w:rsidRDefault="0057485A" w:rsidP="00275DBF">
            <w:pPr>
              <w:rPr>
                <w:rFonts w:ascii="Arial Narrow" w:hAnsi="Arial Narrow" w:cs="Arial"/>
                <w:i/>
                <w:iCs/>
              </w:rPr>
            </w:pPr>
            <w:r w:rsidRPr="001D3C0B">
              <w:rPr>
                <w:rFonts w:ascii="Arial Narrow" w:hAnsi="Arial Narrow" w:cs="Arial"/>
                <w:i/>
                <w:color w:val="000000"/>
              </w:rPr>
              <w:t>SAIHC Member States</w:t>
            </w:r>
          </w:p>
        </w:tc>
        <w:tc>
          <w:tcPr>
            <w:tcW w:w="1306" w:type="dxa"/>
            <w:tcBorders>
              <w:top w:val="single" w:sz="4" w:space="0" w:color="auto"/>
              <w:left w:val="single" w:sz="4" w:space="0" w:color="auto"/>
              <w:bottom w:val="single" w:sz="4" w:space="0" w:color="auto"/>
              <w:right w:val="single" w:sz="4" w:space="0" w:color="auto"/>
            </w:tcBorders>
          </w:tcPr>
          <w:p w14:paraId="0A39D67F" w14:textId="3750BDAF" w:rsidR="0057485A" w:rsidRPr="001D3C0B" w:rsidRDefault="00C01811" w:rsidP="00275DBF">
            <w:pPr>
              <w:jc w:val="both"/>
              <w:rPr>
                <w:rFonts w:ascii="Arial Narrow" w:hAnsi="Arial Narrow" w:cs="Arial"/>
                <w:iCs/>
              </w:rPr>
            </w:pPr>
            <w:r w:rsidRPr="001D3C0B">
              <w:rPr>
                <w:rFonts w:ascii="Arial Narrow" w:hAnsi="Arial Narrow" w:cs="Arial"/>
                <w:iCs/>
              </w:rPr>
              <w:t>Closed</w:t>
            </w:r>
          </w:p>
        </w:tc>
      </w:tr>
    </w:tbl>
    <w:p w14:paraId="0FFC8BE6" w14:textId="77777777" w:rsidR="0057485A" w:rsidRDefault="0057485A" w:rsidP="003001D2">
      <w:pPr>
        <w:rPr>
          <w:rFonts w:ascii="Arial" w:hAnsi="Arial" w:cs="Arial"/>
        </w:rPr>
      </w:pPr>
    </w:p>
    <w:p w14:paraId="668FBC9C" w14:textId="39E6386E" w:rsidR="007810E1" w:rsidRPr="003001D2" w:rsidRDefault="00380E07" w:rsidP="003001D2">
      <w:pPr>
        <w:rPr>
          <w:rFonts w:ascii="Arial" w:hAnsi="Arial" w:cs="Arial"/>
        </w:rPr>
      </w:pPr>
      <w:r w:rsidRPr="003001D2">
        <w:rPr>
          <w:rFonts w:ascii="Arial" w:hAnsi="Arial" w:cs="Arial"/>
        </w:rPr>
        <w:t xml:space="preserve">The Chair </w:t>
      </w:r>
      <w:r w:rsidR="007842AC" w:rsidRPr="003001D2">
        <w:rPr>
          <w:rFonts w:ascii="Arial" w:hAnsi="Arial" w:cs="Arial"/>
        </w:rPr>
        <w:t>asked all to n</w:t>
      </w:r>
      <w:r w:rsidR="00C42F65" w:rsidRPr="003001D2">
        <w:rPr>
          <w:rFonts w:ascii="Arial" w:hAnsi="Arial" w:cs="Arial"/>
        </w:rPr>
        <w:t>ote the information in M-2</w:t>
      </w:r>
      <w:r w:rsidR="00EA102C" w:rsidRPr="003001D2">
        <w:rPr>
          <w:rFonts w:ascii="Arial" w:hAnsi="Arial" w:cs="Arial"/>
        </w:rPr>
        <w:t xml:space="preserve"> The Need for </w:t>
      </w:r>
      <w:r w:rsidR="00FF2E34" w:rsidRPr="003001D2">
        <w:rPr>
          <w:rFonts w:ascii="Arial" w:hAnsi="Arial" w:cs="Arial"/>
        </w:rPr>
        <w:t xml:space="preserve">National </w:t>
      </w:r>
      <w:r w:rsidR="00EA102C" w:rsidRPr="003001D2">
        <w:rPr>
          <w:rFonts w:ascii="Arial" w:hAnsi="Arial" w:cs="Arial"/>
        </w:rPr>
        <w:t>Hydrographic Services</w:t>
      </w:r>
      <w:r w:rsidR="00C42F65" w:rsidRPr="003001D2">
        <w:rPr>
          <w:rFonts w:ascii="Arial" w:hAnsi="Arial" w:cs="Arial"/>
        </w:rPr>
        <w:t xml:space="preserve">, </w:t>
      </w:r>
      <w:r w:rsidR="00FF2E34" w:rsidRPr="003001D2">
        <w:rPr>
          <w:rFonts w:ascii="Arial" w:hAnsi="Arial" w:cs="Arial"/>
        </w:rPr>
        <w:t xml:space="preserve">a </w:t>
      </w:r>
      <w:r w:rsidR="00C42F65" w:rsidRPr="003001D2">
        <w:rPr>
          <w:rFonts w:ascii="Arial" w:hAnsi="Arial" w:cs="Arial"/>
        </w:rPr>
        <w:t>v</w:t>
      </w:r>
      <w:r w:rsidR="00524648" w:rsidRPr="003001D2">
        <w:rPr>
          <w:rFonts w:ascii="Arial" w:hAnsi="Arial" w:cs="Arial"/>
        </w:rPr>
        <w:t xml:space="preserve">ery </w:t>
      </w:r>
      <w:r w:rsidR="00AA2EC4">
        <w:rPr>
          <w:rFonts w:ascii="Arial" w:hAnsi="Arial" w:cs="Arial"/>
        </w:rPr>
        <w:t>useful and informative</w:t>
      </w:r>
      <w:r w:rsidR="00AA2EC4" w:rsidRPr="003001D2">
        <w:rPr>
          <w:rFonts w:ascii="Arial" w:hAnsi="Arial" w:cs="Arial"/>
        </w:rPr>
        <w:t xml:space="preserve"> </w:t>
      </w:r>
      <w:r w:rsidR="00524648" w:rsidRPr="003001D2">
        <w:rPr>
          <w:rFonts w:ascii="Arial" w:hAnsi="Arial" w:cs="Arial"/>
        </w:rPr>
        <w:t>doc</w:t>
      </w:r>
      <w:r w:rsidR="001756AA" w:rsidRPr="003001D2">
        <w:rPr>
          <w:rFonts w:ascii="Arial" w:hAnsi="Arial" w:cs="Arial"/>
        </w:rPr>
        <w:t>ument</w:t>
      </w:r>
      <w:r w:rsidR="00524648" w:rsidRPr="003001D2">
        <w:rPr>
          <w:rFonts w:ascii="Arial" w:hAnsi="Arial" w:cs="Arial"/>
        </w:rPr>
        <w:t xml:space="preserve"> when looking to </w:t>
      </w:r>
      <w:r w:rsidR="001756AA" w:rsidRPr="003001D2">
        <w:rPr>
          <w:rFonts w:ascii="Arial" w:hAnsi="Arial" w:cs="Arial"/>
        </w:rPr>
        <w:t xml:space="preserve">build and </w:t>
      </w:r>
      <w:r w:rsidR="00524648" w:rsidRPr="003001D2">
        <w:rPr>
          <w:rFonts w:ascii="Arial" w:hAnsi="Arial" w:cs="Arial"/>
        </w:rPr>
        <w:t xml:space="preserve">develop </w:t>
      </w:r>
      <w:r w:rsidR="001756AA" w:rsidRPr="003001D2">
        <w:rPr>
          <w:rFonts w:ascii="Arial" w:hAnsi="Arial" w:cs="Arial"/>
        </w:rPr>
        <w:t>your hydrographic services</w:t>
      </w:r>
      <w:r w:rsidR="00AA2EC4">
        <w:rPr>
          <w:rFonts w:ascii="Arial" w:hAnsi="Arial" w:cs="Arial"/>
        </w:rPr>
        <w:t>.</w:t>
      </w:r>
      <w:r w:rsidR="007842AC" w:rsidRPr="003001D2">
        <w:rPr>
          <w:rFonts w:ascii="Arial" w:hAnsi="Arial" w:cs="Arial"/>
        </w:rPr>
        <w:t xml:space="preserve"> </w:t>
      </w:r>
      <w:r w:rsidR="00AA2EC4">
        <w:rPr>
          <w:rFonts w:ascii="Arial" w:hAnsi="Arial" w:cs="Arial"/>
        </w:rPr>
        <w:t>H</w:t>
      </w:r>
      <w:r w:rsidR="00FF2E34" w:rsidRPr="003001D2">
        <w:rPr>
          <w:rFonts w:ascii="Arial" w:hAnsi="Arial" w:cs="Arial"/>
        </w:rPr>
        <w:t>e encouraged MS not familiar with it to read the guidance as part of their preparation for the IMO audit</w:t>
      </w:r>
      <w:r w:rsidR="007810E1" w:rsidRPr="003001D2">
        <w:rPr>
          <w:rFonts w:ascii="Arial" w:hAnsi="Arial" w:cs="Arial"/>
        </w:rPr>
        <w:t>,</w:t>
      </w:r>
      <w:r w:rsidR="007842AC" w:rsidRPr="003001D2">
        <w:rPr>
          <w:rFonts w:ascii="Arial" w:hAnsi="Arial" w:cs="Arial"/>
        </w:rPr>
        <w:t xml:space="preserve"> </w:t>
      </w:r>
      <w:r w:rsidR="00524648" w:rsidRPr="003001D2">
        <w:rPr>
          <w:rFonts w:ascii="Arial" w:hAnsi="Arial" w:cs="Arial"/>
        </w:rPr>
        <w:t>an</w:t>
      </w:r>
      <w:r w:rsidR="00C42F65" w:rsidRPr="003001D2">
        <w:rPr>
          <w:rFonts w:ascii="Arial" w:hAnsi="Arial" w:cs="Arial"/>
        </w:rPr>
        <w:t xml:space="preserve">d </w:t>
      </w:r>
      <w:r w:rsidR="00FF2E34" w:rsidRPr="003001D2">
        <w:rPr>
          <w:rFonts w:ascii="Arial" w:hAnsi="Arial" w:cs="Arial"/>
        </w:rPr>
        <w:t xml:space="preserve">generally to raise the level of hydrography and its purpose within </w:t>
      </w:r>
      <w:r w:rsidR="00BE5706" w:rsidRPr="007A1C5F">
        <w:rPr>
          <w:rFonts w:ascii="Arial" w:hAnsi="Arial" w:cs="Arial"/>
        </w:rPr>
        <w:t>the</w:t>
      </w:r>
      <w:r w:rsidR="007A1C5F">
        <w:rPr>
          <w:rFonts w:ascii="Arial" w:hAnsi="Arial" w:cs="Arial"/>
        </w:rPr>
        <w:t xml:space="preserve"> </w:t>
      </w:r>
      <w:r w:rsidR="00FF2E34" w:rsidRPr="007A1C5F">
        <w:rPr>
          <w:rFonts w:ascii="Arial" w:hAnsi="Arial" w:cs="Arial"/>
        </w:rPr>
        <w:t>re</w:t>
      </w:r>
      <w:r w:rsidR="00FF2E34" w:rsidRPr="003001D2">
        <w:rPr>
          <w:rFonts w:ascii="Arial" w:hAnsi="Arial" w:cs="Arial"/>
        </w:rPr>
        <w:t xml:space="preserve">gion. </w:t>
      </w:r>
    </w:p>
    <w:p w14:paraId="3343A682" w14:textId="77777777" w:rsidR="007810E1" w:rsidRPr="003001D2" w:rsidRDefault="007810E1" w:rsidP="003001D2">
      <w:pPr>
        <w:rPr>
          <w:rFonts w:ascii="Arial" w:hAnsi="Arial" w:cs="Arial"/>
        </w:rPr>
      </w:pPr>
    </w:p>
    <w:p w14:paraId="4CD802B7" w14:textId="106EFABC" w:rsidR="006E493F" w:rsidRDefault="007810E1" w:rsidP="003001D2">
      <w:pPr>
        <w:rPr>
          <w:rFonts w:ascii="Arial" w:hAnsi="Arial" w:cs="Arial"/>
        </w:rPr>
      </w:pPr>
      <w:r w:rsidRPr="003001D2">
        <w:rPr>
          <w:rFonts w:ascii="Arial" w:hAnsi="Arial" w:cs="Arial"/>
        </w:rPr>
        <w:t>He also stated that a</w:t>
      </w:r>
      <w:r w:rsidR="00FF2E34" w:rsidRPr="003001D2">
        <w:rPr>
          <w:rFonts w:ascii="Arial" w:hAnsi="Arial" w:cs="Arial"/>
        </w:rPr>
        <w:t xml:space="preserve">s we </w:t>
      </w:r>
      <w:r w:rsidR="00C42F65" w:rsidRPr="003001D2">
        <w:rPr>
          <w:rFonts w:ascii="Arial" w:hAnsi="Arial" w:cs="Arial"/>
        </w:rPr>
        <w:t xml:space="preserve">move into </w:t>
      </w:r>
      <w:r w:rsidR="001756AA" w:rsidRPr="003001D2">
        <w:rPr>
          <w:rFonts w:ascii="Arial" w:hAnsi="Arial" w:cs="Arial"/>
        </w:rPr>
        <w:t xml:space="preserve">a more </w:t>
      </w:r>
      <w:r w:rsidR="00C42F65" w:rsidRPr="003001D2">
        <w:rPr>
          <w:rFonts w:ascii="Arial" w:hAnsi="Arial" w:cs="Arial"/>
        </w:rPr>
        <w:t>data focused are</w:t>
      </w:r>
      <w:r w:rsidR="00524648" w:rsidRPr="003001D2">
        <w:rPr>
          <w:rFonts w:ascii="Arial" w:hAnsi="Arial" w:cs="Arial"/>
        </w:rPr>
        <w:t>na</w:t>
      </w:r>
      <w:r w:rsidR="00FF2E34" w:rsidRPr="003001D2">
        <w:rPr>
          <w:rFonts w:ascii="Arial" w:hAnsi="Arial" w:cs="Arial"/>
        </w:rPr>
        <w:t>,</w:t>
      </w:r>
      <w:r w:rsidR="00524648" w:rsidRPr="003001D2">
        <w:rPr>
          <w:rFonts w:ascii="Arial" w:hAnsi="Arial" w:cs="Arial"/>
        </w:rPr>
        <w:t xml:space="preserve"> C-17 </w:t>
      </w:r>
      <w:r w:rsidR="00FF2E34" w:rsidRPr="003001D2">
        <w:rPr>
          <w:rFonts w:ascii="Arial" w:hAnsi="Arial" w:cs="Arial"/>
        </w:rPr>
        <w:t>S</w:t>
      </w:r>
      <w:r w:rsidR="00FF2E34" w:rsidRPr="003001D2">
        <w:rPr>
          <w:rFonts w:ascii="Arial" w:hAnsi="Arial" w:cs="Arial"/>
          <w:bCs/>
        </w:rPr>
        <w:t>patial Data Infrastructures: “The Marine Dimension” - Guidance for Hydrographic Offices</w:t>
      </w:r>
      <w:r w:rsidR="00FF2E34" w:rsidRPr="003001D2">
        <w:rPr>
          <w:rFonts w:ascii="Arial" w:hAnsi="Arial" w:cs="Arial"/>
        </w:rPr>
        <w:t xml:space="preserve">, </w:t>
      </w:r>
      <w:r w:rsidRPr="003001D2">
        <w:rPr>
          <w:rFonts w:ascii="Arial" w:hAnsi="Arial" w:cs="Arial"/>
        </w:rPr>
        <w:t>identifying and understanding the role of the HO within national SDI activity is key. He e</w:t>
      </w:r>
      <w:r w:rsidR="00524648" w:rsidRPr="003001D2">
        <w:rPr>
          <w:rFonts w:ascii="Arial" w:hAnsi="Arial" w:cs="Arial"/>
        </w:rPr>
        <w:t>ncourage</w:t>
      </w:r>
      <w:r w:rsidRPr="003001D2">
        <w:rPr>
          <w:rFonts w:ascii="Arial" w:hAnsi="Arial" w:cs="Arial"/>
        </w:rPr>
        <w:t>d</w:t>
      </w:r>
      <w:r w:rsidR="00524648" w:rsidRPr="003001D2">
        <w:rPr>
          <w:rFonts w:ascii="Arial" w:hAnsi="Arial" w:cs="Arial"/>
        </w:rPr>
        <w:t xml:space="preserve"> all to look at C-17 to develop </w:t>
      </w:r>
      <w:r w:rsidR="00BE5706" w:rsidRPr="007A1C5F">
        <w:rPr>
          <w:rFonts w:ascii="Arial" w:hAnsi="Arial" w:cs="Arial"/>
        </w:rPr>
        <w:t>national</w:t>
      </w:r>
      <w:r w:rsidR="007A1C5F">
        <w:rPr>
          <w:rFonts w:ascii="Arial" w:hAnsi="Arial" w:cs="Arial"/>
        </w:rPr>
        <w:t xml:space="preserve"> </w:t>
      </w:r>
      <w:r w:rsidR="00524648" w:rsidRPr="003001D2">
        <w:rPr>
          <w:rFonts w:ascii="Arial" w:hAnsi="Arial" w:cs="Arial"/>
        </w:rPr>
        <w:t>capabilities</w:t>
      </w:r>
      <w:r w:rsidR="00173450" w:rsidRPr="003001D2">
        <w:rPr>
          <w:rFonts w:ascii="Arial" w:hAnsi="Arial" w:cs="Arial"/>
        </w:rPr>
        <w:t>.</w:t>
      </w:r>
    </w:p>
    <w:p w14:paraId="331E5D0B" w14:textId="77777777" w:rsidR="00BA453B" w:rsidRDefault="00BA453B" w:rsidP="003001D2">
      <w:pPr>
        <w:rPr>
          <w:rFonts w:ascii="Arial" w:hAnsi="Arial" w:cs="Arial"/>
        </w:rPr>
      </w:pPr>
    </w:p>
    <w:p w14:paraId="1C611CFF" w14:textId="5F2AE528" w:rsidR="003001D2" w:rsidRDefault="008F4392">
      <w:pPr>
        <w:rPr>
          <w:rFonts w:ascii="Arial" w:hAnsi="Arial" w:cs="Arial"/>
        </w:rPr>
      </w:pPr>
      <w:r w:rsidRPr="001D3C0B">
        <w:rPr>
          <w:rFonts w:ascii="Arial" w:hAnsi="Arial" w:cs="Arial"/>
          <w:b/>
          <w:color w:val="0070C0"/>
        </w:rPr>
        <w:t>Decision 10:</w:t>
      </w:r>
      <w:r w:rsidRPr="008F4392">
        <w:rPr>
          <w:rFonts w:ascii="Arial" w:hAnsi="Arial" w:cs="Arial"/>
          <w:color w:val="0070C0"/>
        </w:rPr>
        <w:t xml:space="preserve"> Action Closed as covered sufficiently.</w:t>
      </w:r>
    </w:p>
    <w:p w14:paraId="54A21151" w14:textId="77777777" w:rsidR="00B2499B" w:rsidRDefault="00B2499B">
      <w:pPr>
        <w:rPr>
          <w:rFonts w:ascii="Arial" w:hAnsi="Arial" w:cs="Arial"/>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6520"/>
        <w:gridCol w:w="1249"/>
        <w:gridCol w:w="1303"/>
      </w:tblGrid>
      <w:tr w:rsidR="00B20205" w14:paraId="0ACCFFD8" w14:textId="77777777" w:rsidTr="001D3C0B">
        <w:tc>
          <w:tcPr>
            <w:tcW w:w="880" w:type="dxa"/>
            <w:tcBorders>
              <w:top w:val="single" w:sz="4" w:space="0" w:color="auto"/>
              <w:left w:val="single" w:sz="4" w:space="0" w:color="auto"/>
              <w:bottom w:val="single" w:sz="4" w:space="0" w:color="auto"/>
              <w:right w:val="single" w:sz="4" w:space="0" w:color="auto"/>
            </w:tcBorders>
            <w:shd w:val="clear" w:color="auto" w:fill="A6A6A6"/>
            <w:hideMark/>
          </w:tcPr>
          <w:p w14:paraId="687F307B" w14:textId="77777777" w:rsidR="00B20205" w:rsidRPr="001D3C0B" w:rsidRDefault="00B20205" w:rsidP="002105F0">
            <w:pPr>
              <w:jc w:val="center"/>
              <w:rPr>
                <w:rFonts w:ascii="Arial Narrow" w:hAnsi="Arial Narrow" w:cs="Arial"/>
                <w:b/>
                <w:bCs/>
                <w:i/>
              </w:rPr>
            </w:pPr>
            <w:r w:rsidRPr="001D3C0B">
              <w:rPr>
                <w:rFonts w:ascii="Arial Narrow" w:hAnsi="Arial Narrow" w:cs="Arial"/>
                <w:b/>
                <w:bCs/>
                <w:i/>
              </w:rPr>
              <w:t>No</w:t>
            </w:r>
          </w:p>
        </w:tc>
        <w:tc>
          <w:tcPr>
            <w:tcW w:w="6520" w:type="dxa"/>
            <w:tcBorders>
              <w:top w:val="single" w:sz="4" w:space="0" w:color="auto"/>
              <w:left w:val="single" w:sz="4" w:space="0" w:color="auto"/>
              <w:bottom w:val="single" w:sz="4" w:space="0" w:color="auto"/>
              <w:right w:val="single" w:sz="4" w:space="0" w:color="auto"/>
            </w:tcBorders>
            <w:shd w:val="clear" w:color="auto" w:fill="A6A6A6"/>
            <w:hideMark/>
          </w:tcPr>
          <w:p w14:paraId="7273D9A3"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Subject</w:t>
            </w:r>
          </w:p>
        </w:tc>
        <w:tc>
          <w:tcPr>
            <w:tcW w:w="1249" w:type="dxa"/>
            <w:tcBorders>
              <w:top w:val="single" w:sz="4" w:space="0" w:color="auto"/>
              <w:left w:val="single" w:sz="4" w:space="0" w:color="auto"/>
              <w:bottom w:val="single" w:sz="4" w:space="0" w:color="auto"/>
              <w:right w:val="single" w:sz="4" w:space="0" w:color="auto"/>
            </w:tcBorders>
            <w:shd w:val="clear" w:color="auto" w:fill="A6A6A6"/>
            <w:hideMark/>
          </w:tcPr>
          <w:p w14:paraId="61714530"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Action</w:t>
            </w:r>
          </w:p>
        </w:tc>
        <w:tc>
          <w:tcPr>
            <w:tcW w:w="1303" w:type="dxa"/>
            <w:tcBorders>
              <w:top w:val="single" w:sz="4" w:space="0" w:color="auto"/>
              <w:left w:val="single" w:sz="4" w:space="0" w:color="auto"/>
              <w:bottom w:val="single" w:sz="4" w:space="0" w:color="auto"/>
              <w:right w:val="single" w:sz="4" w:space="0" w:color="auto"/>
            </w:tcBorders>
            <w:shd w:val="clear" w:color="auto" w:fill="A6A6A6"/>
            <w:hideMark/>
          </w:tcPr>
          <w:p w14:paraId="51782FC2" w14:textId="77777777" w:rsidR="00B20205" w:rsidRPr="00C01811" w:rsidRDefault="00B20205" w:rsidP="00D913A6">
            <w:pPr>
              <w:jc w:val="center"/>
              <w:rPr>
                <w:rFonts w:ascii="Arial Narrow" w:hAnsi="Arial Narrow" w:cs="Arial"/>
                <w:b/>
                <w:bCs/>
              </w:rPr>
            </w:pPr>
            <w:r w:rsidRPr="00C01811">
              <w:rPr>
                <w:rFonts w:ascii="Arial Narrow" w:hAnsi="Arial Narrow" w:cs="Arial"/>
                <w:b/>
                <w:bCs/>
              </w:rPr>
              <w:t>Remarks</w:t>
            </w:r>
          </w:p>
        </w:tc>
      </w:tr>
      <w:tr w:rsidR="009F44DD" w14:paraId="6D16F6F3" w14:textId="77777777" w:rsidTr="001D3C0B">
        <w:tc>
          <w:tcPr>
            <w:tcW w:w="880" w:type="dxa"/>
            <w:tcBorders>
              <w:top w:val="single" w:sz="4" w:space="0" w:color="auto"/>
              <w:left w:val="single" w:sz="4" w:space="0" w:color="auto"/>
              <w:bottom w:val="single" w:sz="4" w:space="0" w:color="auto"/>
              <w:right w:val="single" w:sz="4" w:space="0" w:color="auto"/>
            </w:tcBorders>
            <w:hideMark/>
          </w:tcPr>
          <w:p w14:paraId="757FB730" w14:textId="4A6B750C" w:rsidR="009F44DD" w:rsidRPr="001D3C0B" w:rsidRDefault="00A40533" w:rsidP="00175A78">
            <w:pPr>
              <w:jc w:val="center"/>
              <w:rPr>
                <w:rFonts w:ascii="Arial Narrow" w:hAnsi="Arial Narrow" w:cs="Arial"/>
                <w:i/>
                <w:iCs/>
              </w:rPr>
            </w:pPr>
            <w:r w:rsidRPr="001078BA">
              <w:rPr>
                <w:rFonts w:ascii="Arial Narrow" w:hAnsi="Arial Narrow" w:cs="Arial"/>
                <w:i/>
                <w:iCs/>
              </w:rPr>
              <w:t xml:space="preserve">SAIHC 13 - </w:t>
            </w:r>
            <w:r w:rsidR="009F44DD" w:rsidRPr="001D3C0B">
              <w:rPr>
                <w:rFonts w:ascii="Arial Narrow" w:hAnsi="Arial Narrow" w:cs="Arial"/>
                <w:i/>
                <w:iCs/>
              </w:rPr>
              <w:t>11</w:t>
            </w:r>
          </w:p>
        </w:tc>
        <w:tc>
          <w:tcPr>
            <w:tcW w:w="6520" w:type="dxa"/>
            <w:tcBorders>
              <w:top w:val="single" w:sz="4" w:space="0" w:color="auto"/>
              <w:left w:val="single" w:sz="4" w:space="0" w:color="auto"/>
              <w:bottom w:val="single" w:sz="4" w:space="0" w:color="auto"/>
              <w:right w:val="single" w:sz="4" w:space="0" w:color="auto"/>
            </w:tcBorders>
            <w:hideMark/>
          </w:tcPr>
          <w:p w14:paraId="3FA3B5B5" w14:textId="77777777" w:rsidR="009F44DD" w:rsidRPr="001D3C0B" w:rsidRDefault="009F44DD" w:rsidP="00175A78">
            <w:pPr>
              <w:rPr>
                <w:rFonts w:ascii="Arial Narrow" w:hAnsi="Arial Narrow" w:cs="Arial"/>
                <w:i/>
                <w:iCs/>
                <w:kern w:val="28"/>
              </w:rPr>
            </w:pPr>
            <w:r w:rsidRPr="001D3C0B">
              <w:rPr>
                <w:rFonts w:ascii="Arial Narrow" w:hAnsi="Arial Narrow" w:cs="Arial"/>
                <w:i/>
                <w:iCs/>
              </w:rPr>
              <w:t>MZ and Angola to liaise with IALA for a technical visit.</w:t>
            </w:r>
          </w:p>
        </w:tc>
        <w:tc>
          <w:tcPr>
            <w:tcW w:w="1249" w:type="dxa"/>
            <w:tcBorders>
              <w:top w:val="single" w:sz="4" w:space="0" w:color="auto"/>
              <w:left w:val="single" w:sz="4" w:space="0" w:color="auto"/>
              <w:bottom w:val="single" w:sz="4" w:space="0" w:color="auto"/>
              <w:right w:val="single" w:sz="4" w:space="0" w:color="auto"/>
            </w:tcBorders>
            <w:hideMark/>
          </w:tcPr>
          <w:p w14:paraId="067EB19B" w14:textId="77777777" w:rsidR="009F44DD" w:rsidRPr="001D3C0B" w:rsidRDefault="0057485A" w:rsidP="00175A78">
            <w:pPr>
              <w:rPr>
                <w:rFonts w:ascii="Arial Narrow" w:hAnsi="Arial Narrow" w:cs="Arial"/>
                <w:i/>
                <w:color w:val="000000"/>
              </w:rPr>
            </w:pPr>
            <w:r w:rsidRPr="001D3C0B">
              <w:rPr>
                <w:rFonts w:ascii="Arial Narrow" w:hAnsi="Arial Narrow" w:cs="Arial"/>
                <w:i/>
                <w:color w:val="000000"/>
              </w:rPr>
              <w:t>Mozambique</w:t>
            </w:r>
          </w:p>
          <w:p w14:paraId="45703A69" w14:textId="77777777" w:rsidR="009F44DD" w:rsidRPr="001D3C0B" w:rsidRDefault="0057485A" w:rsidP="00175A78">
            <w:pPr>
              <w:rPr>
                <w:rFonts w:ascii="Arial Narrow" w:hAnsi="Arial Narrow" w:cs="Arial"/>
                <w:i/>
                <w:color w:val="000000"/>
              </w:rPr>
            </w:pPr>
            <w:r w:rsidRPr="001D3C0B">
              <w:rPr>
                <w:rFonts w:ascii="Arial Narrow" w:hAnsi="Arial Narrow" w:cs="Arial"/>
                <w:i/>
                <w:color w:val="000000"/>
              </w:rPr>
              <w:t>Angola</w:t>
            </w:r>
          </w:p>
          <w:p w14:paraId="7D7DA356" w14:textId="77777777" w:rsidR="009F44DD" w:rsidRPr="001D3C0B" w:rsidRDefault="009F44DD" w:rsidP="00175A78">
            <w:pPr>
              <w:rPr>
                <w:rFonts w:ascii="Arial Narrow" w:hAnsi="Arial Narrow" w:cs="Arial"/>
                <w:i/>
                <w:color w:val="000000"/>
              </w:rPr>
            </w:pPr>
            <w:r w:rsidRPr="001D3C0B">
              <w:rPr>
                <w:rFonts w:ascii="Arial Narrow" w:hAnsi="Arial Narrow" w:cs="Arial"/>
                <w:i/>
                <w:color w:val="000000"/>
              </w:rPr>
              <w:t>IALA</w:t>
            </w:r>
          </w:p>
          <w:p w14:paraId="57F0083C" w14:textId="77777777" w:rsidR="009F44DD" w:rsidRPr="001D3C0B" w:rsidRDefault="009F44DD" w:rsidP="00175A78">
            <w:pPr>
              <w:rPr>
                <w:rFonts w:ascii="Arial Narrow" w:hAnsi="Arial Narrow" w:cs="Arial"/>
                <w:i/>
                <w:color w:val="000000"/>
              </w:rPr>
            </w:pPr>
            <w:r w:rsidRPr="001D3C0B">
              <w:rPr>
                <w:rFonts w:ascii="Arial Narrow" w:hAnsi="Arial Narrow" w:cs="Arial"/>
                <w:i/>
                <w:color w:val="000000"/>
              </w:rPr>
              <w:t>South</w:t>
            </w:r>
            <w:r w:rsidR="0057485A" w:rsidRPr="001D3C0B">
              <w:rPr>
                <w:rFonts w:ascii="Arial Narrow" w:hAnsi="Arial Narrow" w:cs="Arial"/>
                <w:i/>
                <w:color w:val="000000"/>
              </w:rPr>
              <w:t xml:space="preserve"> Africa</w:t>
            </w:r>
          </w:p>
        </w:tc>
        <w:tc>
          <w:tcPr>
            <w:tcW w:w="1303" w:type="dxa"/>
            <w:tcBorders>
              <w:top w:val="single" w:sz="4" w:space="0" w:color="auto"/>
              <w:left w:val="single" w:sz="4" w:space="0" w:color="auto"/>
              <w:bottom w:val="single" w:sz="4" w:space="0" w:color="auto"/>
              <w:right w:val="single" w:sz="4" w:space="0" w:color="auto"/>
            </w:tcBorders>
          </w:tcPr>
          <w:p w14:paraId="2E78D883" w14:textId="4FD3F0B9" w:rsidR="009F44DD" w:rsidRPr="001078BA" w:rsidRDefault="00C01811" w:rsidP="00175A78">
            <w:pPr>
              <w:jc w:val="both"/>
              <w:rPr>
                <w:rFonts w:ascii="Arial Narrow" w:hAnsi="Arial Narrow" w:cs="Arial"/>
                <w:i/>
                <w:iCs/>
              </w:rPr>
            </w:pPr>
            <w:r>
              <w:rPr>
                <w:rFonts w:ascii="Arial Narrow" w:hAnsi="Arial Narrow" w:cs="Arial"/>
                <w:iCs/>
              </w:rPr>
              <w:t xml:space="preserve">Closed - see </w:t>
            </w:r>
            <w:r w:rsidR="00512834">
              <w:rPr>
                <w:rFonts w:ascii="Arial Narrow" w:hAnsi="Arial Narrow" w:cs="Arial"/>
                <w:iCs/>
              </w:rPr>
              <w:t xml:space="preserve">8 </w:t>
            </w:r>
            <w:r>
              <w:rPr>
                <w:rFonts w:ascii="Arial Narrow" w:hAnsi="Arial Narrow" w:cs="Arial"/>
                <w:iCs/>
              </w:rPr>
              <w:t>in Annex A</w:t>
            </w:r>
          </w:p>
        </w:tc>
      </w:tr>
    </w:tbl>
    <w:p w14:paraId="250CAE8E" w14:textId="77777777" w:rsidR="00152990" w:rsidRDefault="00152990"/>
    <w:p w14:paraId="7291552D" w14:textId="53EB03D0" w:rsidR="00830B7A" w:rsidRPr="003001D2" w:rsidRDefault="00715525" w:rsidP="003B5487">
      <w:pPr>
        <w:rPr>
          <w:rFonts w:ascii="Arial" w:hAnsi="Arial" w:cs="Arial"/>
        </w:rPr>
      </w:pPr>
      <w:r w:rsidRPr="003001D2">
        <w:rPr>
          <w:rFonts w:ascii="Arial" w:hAnsi="Arial" w:cs="Arial"/>
        </w:rPr>
        <w:t>IALA requested that “</w:t>
      </w:r>
      <w:r w:rsidR="00B65896" w:rsidRPr="003001D2">
        <w:rPr>
          <w:rFonts w:ascii="Arial" w:hAnsi="Arial" w:cs="Arial"/>
        </w:rPr>
        <w:t xml:space="preserve">technical </w:t>
      </w:r>
      <w:r w:rsidRPr="003001D2">
        <w:rPr>
          <w:rFonts w:ascii="Arial" w:hAnsi="Arial" w:cs="Arial"/>
        </w:rPr>
        <w:t>visit” was amended to “</w:t>
      </w:r>
      <w:r w:rsidR="00B65896" w:rsidRPr="003001D2">
        <w:rPr>
          <w:rFonts w:ascii="Arial" w:hAnsi="Arial" w:cs="Arial"/>
        </w:rPr>
        <w:t xml:space="preserve">technical </w:t>
      </w:r>
      <w:r w:rsidRPr="003001D2">
        <w:rPr>
          <w:rFonts w:ascii="Arial" w:hAnsi="Arial" w:cs="Arial"/>
        </w:rPr>
        <w:t>mission”, h</w:t>
      </w:r>
      <w:r w:rsidR="00E776F3" w:rsidRPr="003001D2">
        <w:rPr>
          <w:rFonts w:ascii="Arial" w:hAnsi="Arial" w:cs="Arial"/>
        </w:rPr>
        <w:t xml:space="preserve">e then stated that IALA were </w:t>
      </w:r>
      <w:r w:rsidR="00747DE9" w:rsidRPr="003001D2">
        <w:rPr>
          <w:rFonts w:ascii="Arial" w:hAnsi="Arial" w:cs="Arial"/>
        </w:rPr>
        <w:t xml:space="preserve">still </w:t>
      </w:r>
      <w:r w:rsidR="00E776F3" w:rsidRPr="003001D2">
        <w:rPr>
          <w:rFonts w:ascii="Arial" w:hAnsi="Arial" w:cs="Arial"/>
        </w:rPr>
        <w:t>a</w:t>
      </w:r>
      <w:r w:rsidRPr="003001D2">
        <w:rPr>
          <w:rFonts w:ascii="Arial" w:hAnsi="Arial" w:cs="Arial"/>
        </w:rPr>
        <w:t xml:space="preserve">vailable </w:t>
      </w:r>
      <w:r w:rsidR="00E776F3" w:rsidRPr="003001D2">
        <w:rPr>
          <w:rFonts w:ascii="Arial" w:hAnsi="Arial" w:cs="Arial"/>
        </w:rPr>
        <w:t xml:space="preserve">for </w:t>
      </w:r>
      <w:r w:rsidR="004F3A49" w:rsidRPr="003001D2">
        <w:rPr>
          <w:rFonts w:ascii="Arial" w:hAnsi="Arial" w:cs="Arial"/>
        </w:rPr>
        <w:t>Angola and</w:t>
      </w:r>
      <w:r w:rsidR="00460B11" w:rsidRPr="003001D2">
        <w:rPr>
          <w:rFonts w:ascii="Arial" w:hAnsi="Arial" w:cs="Arial"/>
        </w:rPr>
        <w:t xml:space="preserve"> Mozambique</w:t>
      </w:r>
      <w:r w:rsidR="00B65896" w:rsidRPr="003001D2">
        <w:rPr>
          <w:rFonts w:ascii="Arial" w:hAnsi="Arial" w:cs="Arial"/>
        </w:rPr>
        <w:t xml:space="preserve">. </w:t>
      </w:r>
      <w:r w:rsidR="00460B11" w:rsidRPr="003001D2">
        <w:rPr>
          <w:rFonts w:ascii="Arial" w:hAnsi="Arial" w:cs="Arial"/>
        </w:rPr>
        <w:t>He stated that the m</w:t>
      </w:r>
      <w:r w:rsidR="00B65896" w:rsidRPr="003001D2">
        <w:rPr>
          <w:rFonts w:ascii="Arial" w:hAnsi="Arial" w:cs="Arial"/>
        </w:rPr>
        <w:t>ission is a</w:t>
      </w:r>
      <w:r w:rsidR="00E776F3" w:rsidRPr="003001D2">
        <w:rPr>
          <w:rFonts w:ascii="Arial" w:hAnsi="Arial" w:cs="Arial"/>
        </w:rPr>
        <w:t xml:space="preserve"> tool available</w:t>
      </w:r>
      <w:r w:rsidR="00B65896" w:rsidRPr="003001D2">
        <w:rPr>
          <w:rFonts w:ascii="Arial" w:hAnsi="Arial" w:cs="Arial"/>
        </w:rPr>
        <w:t xml:space="preserve"> </w:t>
      </w:r>
      <w:r w:rsidR="00D413A5" w:rsidRPr="003001D2">
        <w:rPr>
          <w:rFonts w:ascii="Arial" w:hAnsi="Arial" w:cs="Arial"/>
        </w:rPr>
        <w:t>for</w:t>
      </w:r>
      <w:r w:rsidR="00B65896" w:rsidRPr="003001D2">
        <w:rPr>
          <w:rFonts w:ascii="Arial" w:hAnsi="Arial" w:cs="Arial"/>
        </w:rPr>
        <w:t xml:space="preserve"> CS</w:t>
      </w:r>
      <w:r w:rsidR="00E776F3" w:rsidRPr="003001D2">
        <w:rPr>
          <w:rFonts w:ascii="Arial" w:hAnsi="Arial" w:cs="Arial"/>
        </w:rPr>
        <w:t xml:space="preserve">, </w:t>
      </w:r>
      <w:r w:rsidR="00460B11" w:rsidRPr="003001D2">
        <w:rPr>
          <w:rFonts w:ascii="Arial" w:hAnsi="Arial" w:cs="Arial"/>
        </w:rPr>
        <w:t xml:space="preserve">to find out what is needed for the country </w:t>
      </w:r>
      <w:r w:rsidR="004F3A49" w:rsidRPr="003001D2">
        <w:rPr>
          <w:rFonts w:ascii="Arial" w:hAnsi="Arial" w:cs="Arial"/>
        </w:rPr>
        <w:t xml:space="preserve">in order to meet their SOLAS </w:t>
      </w:r>
      <w:r w:rsidR="00D413A5" w:rsidRPr="003001D2">
        <w:rPr>
          <w:rFonts w:ascii="Arial" w:hAnsi="Arial" w:cs="Arial"/>
        </w:rPr>
        <w:t xml:space="preserve">obligations. The mission is free of </w:t>
      </w:r>
      <w:r w:rsidR="00383041" w:rsidRPr="003001D2">
        <w:rPr>
          <w:rFonts w:ascii="Arial" w:hAnsi="Arial" w:cs="Arial"/>
        </w:rPr>
        <w:t>charge;</w:t>
      </w:r>
      <w:r w:rsidR="00D413A5" w:rsidRPr="003001D2">
        <w:rPr>
          <w:rFonts w:ascii="Arial" w:hAnsi="Arial" w:cs="Arial"/>
        </w:rPr>
        <w:t xml:space="preserve"> </w:t>
      </w:r>
      <w:r w:rsidR="00383041" w:rsidRPr="003001D2">
        <w:rPr>
          <w:rFonts w:ascii="Arial" w:hAnsi="Arial" w:cs="Arial"/>
        </w:rPr>
        <w:t>however,</w:t>
      </w:r>
      <w:r w:rsidR="00D413A5" w:rsidRPr="003001D2">
        <w:rPr>
          <w:rFonts w:ascii="Arial" w:hAnsi="Arial" w:cs="Arial"/>
        </w:rPr>
        <w:t xml:space="preserve"> the </w:t>
      </w:r>
      <w:proofErr w:type="spellStart"/>
      <w:r w:rsidR="00D413A5" w:rsidRPr="003001D2">
        <w:rPr>
          <w:rFonts w:ascii="Arial" w:hAnsi="Arial" w:cs="Arial"/>
        </w:rPr>
        <w:t>ToRs</w:t>
      </w:r>
      <w:proofErr w:type="spellEnd"/>
      <w:r w:rsidR="00D413A5" w:rsidRPr="003001D2">
        <w:rPr>
          <w:rFonts w:ascii="Arial" w:hAnsi="Arial" w:cs="Arial"/>
        </w:rPr>
        <w:t xml:space="preserve"> must be approved and transportation supported. C</w:t>
      </w:r>
      <w:r w:rsidR="00E776F3" w:rsidRPr="003001D2">
        <w:rPr>
          <w:rFonts w:ascii="Arial" w:hAnsi="Arial" w:cs="Arial"/>
        </w:rPr>
        <w:t>ontact with all stakeholders</w:t>
      </w:r>
      <w:r w:rsidR="00D413A5" w:rsidRPr="003001D2">
        <w:rPr>
          <w:rFonts w:ascii="Arial" w:hAnsi="Arial" w:cs="Arial"/>
        </w:rPr>
        <w:t xml:space="preserve"> is encouraged and if convenient a </w:t>
      </w:r>
      <w:r w:rsidR="00E776F3" w:rsidRPr="003001D2">
        <w:rPr>
          <w:rFonts w:ascii="Arial" w:hAnsi="Arial" w:cs="Arial"/>
        </w:rPr>
        <w:t xml:space="preserve">short seminar </w:t>
      </w:r>
      <w:r w:rsidR="00A03FF7" w:rsidRPr="003001D2">
        <w:rPr>
          <w:rFonts w:ascii="Arial" w:hAnsi="Arial" w:cs="Arial"/>
        </w:rPr>
        <w:t xml:space="preserve">could be organized </w:t>
      </w:r>
      <w:r w:rsidR="00460B11" w:rsidRPr="003001D2">
        <w:rPr>
          <w:rFonts w:ascii="Arial" w:hAnsi="Arial" w:cs="Arial"/>
        </w:rPr>
        <w:t>at the end of the mission</w:t>
      </w:r>
      <w:r w:rsidR="00875526" w:rsidRPr="003001D2">
        <w:rPr>
          <w:rFonts w:ascii="Arial" w:hAnsi="Arial" w:cs="Arial"/>
        </w:rPr>
        <w:t xml:space="preserve"> to deliver information about the obligations. A review </w:t>
      </w:r>
      <w:r w:rsidR="00383041" w:rsidRPr="003001D2">
        <w:rPr>
          <w:rFonts w:ascii="Arial" w:hAnsi="Arial" w:cs="Arial"/>
        </w:rPr>
        <w:t xml:space="preserve">follows the technical mission </w:t>
      </w:r>
      <w:r w:rsidR="00875526" w:rsidRPr="003001D2">
        <w:rPr>
          <w:rFonts w:ascii="Arial" w:hAnsi="Arial" w:cs="Arial"/>
        </w:rPr>
        <w:t>to help</w:t>
      </w:r>
      <w:r w:rsidR="00383041" w:rsidRPr="003001D2">
        <w:rPr>
          <w:rFonts w:ascii="Arial" w:hAnsi="Arial" w:cs="Arial"/>
        </w:rPr>
        <w:t xml:space="preserve"> </w:t>
      </w:r>
      <w:r w:rsidR="00875526" w:rsidRPr="003001D2">
        <w:rPr>
          <w:rFonts w:ascii="Arial" w:hAnsi="Arial" w:cs="Arial"/>
        </w:rPr>
        <w:t xml:space="preserve">the </w:t>
      </w:r>
      <w:r w:rsidR="00E776F3" w:rsidRPr="003001D2">
        <w:rPr>
          <w:rFonts w:ascii="Arial" w:hAnsi="Arial" w:cs="Arial"/>
        </w:rPr>
        <w:t xml:space="preserve">country </w:t>
      </w:r>
      <w:r w:rsidR="00875526" w:rsidRPr="003001D2">
        <w:rPr>
          <w:rFonts w:ascii="Arial" w:hAnsi="Arial" w:cs="Arial"/>
        </w:rPr>
        <w:t xml:space="preserve">with an action plan </w:t>
      </w:r>
      <w:r w:rsidR="00A03FF7" w:rsidRPr="003001D2">
        <w:rPr>
          <w:rFonts w:ascii="Arial" w:hAnsi="Arial" w:cs="Arial"/>
        </w:rPr>
        <w:t xml:space="preserve">based on the recommendations in </w:t>
      </w:r>
      <w:r w:rsidR="00875526" w:rsidRPr="003001D2">
        <w:rPr>
          <w:rFonts w:ascii="Arial" w:hAnsi="Arial" w:cs="Arial"/>
        </w:rPr>
        <w:t xml:space="preserve">the report. </w:t>
      </w:r>
      <w:r w:rsidR="00460B11" w:rsidRPr="003001D2">
        <w:rPr>
          <w:rFonts w:ascii="Arial" w:hAnsi="Arial" w:cs="Arial"/>
        </w:rPr>
        <w:t>IALA w</w:t>
      </w:r>
      <w:r w:rsidR="00875526" w:rsidRPr="003001D2">
        <w:rPr>
          <w:rFonts w:ascii="Arial" w:hAnsi="Arial" w:cs="Arial"/>
        </w:rPr>
        <w:t>ill</w:t>
      </w:r>
      <w:r w:rsidR="00460B11" w:rsidRPr="003001D2">
        <w:rPr>
          <w:rFonts w:ascii="Arial" w:hAnsi="Arial" w:cs="Arial"/>
        </w:rPr>
        <w:t xml:space="preserve"> be providing a review for </w:t>
      </w:r>
      <w:r w:rsidR="00E776F3" w:rsidRPr="003001D2">
        <w:rPr>
          <w:rFonts w:ascii="Arial" w:hAnsi="Arial" w:cs="Arial"/>
        </w:rPr>
        <w:t>Comoros</w:t>
      </w:r>
      <w:r w:rsidR="00460B11" w:rsidRPr="003001D2">
        <w:rPr>
          <w:rFonts w:ascii="Arial" w:hAnsi="Arial" w:cs="Arial"/>
        </w:rPr>
        <w:t xml:space="preserve"> next week</w:t>
      </w:r>
      <w:r w:rsidR="00E776F3" w:rsidRPr="003001D2">
        <w:rPr>
          <w:rFonts w:ascii="Arial" w:hAnsi="Arial" w:cs="Arial"/>
        </w:rPr>
        <w:t>.</w:t>
      </w:r>
    </w:p>
    <w:p w14:paraId="4C7D8626" w14:textId="77777777" w:rsidR="00B65896" w:rsidRPr="003001D2" w:rsidRDefault="00B65896" w:rsidP="003B5487">
      <w:pPr>
        <w:rPr>
          <w:rFonts w:ascii="Arial" w:hAnsi="Arial" w:cs="Arial"/>
        </w:rPr>
      </w:pPr>
    </w:p>
    <w:p w14:paraId="069041BD" w14:textId="69CB4769" w:rsidR="00E776F3" w:rsidRPr="003001D2" w:rsidRDefault="00E776F3" w:rsidP="003B5487">
      <w:pPr>
        <w:rPr>
          <w:rFonts w:ascii="Arial" w:hAnsi="Arial" w:cs="Arial"/>
        </w:rPr>
      </w:pPr>
      <w:r w:rsidRPr="003001D2">
        <w:rPr>
          <w:rFonts w:ascii="Arial" w:hAnsi="Arial" w:cs="Arial"/>
        </w:rPr>
        <w:t>M</w:t>
      </w:r>
      <w:r w:rsidR="00460B11" w:rsidRPr="003001D2">
        <w:rPr>
          <w:rFonts w:ascii="Arial" w:hAnsi="Arial" w:cs="Arial"/>
        </w:rPr>
        <w:t xml:space="preserve">ozambique </w:t>
      </w:r>
      <w:r w:rsidRPr="003001D2">
        <w:rPr>
          <w:rFonts w:ascii="Arial" w:hAnsi="Arial" w:cs="Arial"/>
        </w:rPr>
        <w:t>com</w:t>
      </w:r>
      <w:r w:rsidR="00906C20" w:rsidRPr="003001D2">
        <w:rPr>
          <w:rFonts w:ascii="Arial" w:hAnsi="Arial" w:cs="Arial"/>
        </w:rPr>
        <w:t xml:space="preserve">mented that they were available for a technical mission, and suggested </w:t>
      </w:r>
      <w:r w:rsidRPr="003001D2">
        <w:rPr>
          <w:rFonts w:ascii="Arial" w:hAnsi="Arial" w:cs="Arial"/>
        </w:rPr>
        <w:t>discuss</w:t>
      </w:r>
      <w:r w:rsidR="00906C20" w:rsidRPr="003001D2">
        <w:rPr>
          <w:rFonts w:ascii="Arial" w:hAnsi="Arial" w:cs="Arial"/>
        </w:rPr>
        <w:t xml:space="preserve">ing </w:t>
      </w:r>
      <w:r w:rsidR="00685EDC">
        <w:rPr>
          <w:rFonts w:ascii="Arial" w:hAnsi="Arial" w:cs="Arial"/>
        </w:rPr>
        <w:t>out of committee with IALA.</w:t>
      </w:r>
    </w:p>
    <w:p w14:paraId="6736B2A5" w14:textId="77777777" w:rsidR="00B65896" w:rsidRPr="003001D2" w:rsidRDefault="00B65896" w:rsidP="003B5487">
      <w:pPr>
        <w:rPr>
          <w:rFonts w:ascii="Arial" w:hAnsi="Arial" w:cs="Arial"/>
        </w:rPr>
      </w:pPr>
    </w:p>
    <w:p w14:paraId="38704C9E" w14:textId="50876BE8" w:rsidR="00715525" w:rsidRPr="003001D2" w:rsidRDefault="00E776F3" w:rsidP="003B5487">
      <w:pPr>
        <w:rPr>
          <w:rFonts w:ascii="Arial" w:hAnsi="Arial" w:cs="Arial"/>
        </w:rPr>
      </w:pPr>
      <w:r w:rsidRPr="003001D2">
        <w:rPr>
          <w:rFonts w:ascii="Arial" w:hAnsi="Arial" w:cs="Arial"/>
        </w:rPr>
        <w:t>The Chair commented that this</w:t>
      </w:r>
      <w:r w:rsidR="00715525" w:rsidRPr="003001D2">
        <w:rPr>
          <w:rFonts w:ascii="Arial" w:hAnsi="Arial" w:cs="Arial"/>
        </w:rPr>
        <w:t xml:space="preserve"> action was</w:t>
      </w:r>
      <w:r w:rsidR="00187232" w:rsidRPr="003001D2">
        <w:rPr>
          <w:rFonts w:ascii="Arial" w:hAnsi="Arial" w:cs="Arial"/>
        </w:rPr>
        <w:t xml:space="preserve"> now closed for Mozambique</w:t>
      </w:r>
      <w:r w:rsidRPr="003001D2">
        <w:rPr>
          <w:rFonts w:ascii="Arial" w:hAnsi="Arial" w:cs="Arial"/>
        </w:rPr>
        <w:t>, however woul</w:t>
      </w:r>
      <w:r w:rsidR="00715525" w:rsidRPr="003001D2">
        <w:rPr>
          <w:rFonts w:ascii="Arial" w:hAnsi="Arial" w:cs="Arial"/>
        </w:rPr>
        <w:t>d remain open for Angola</w:t>
      </w:r>
      <w:r w:rsidR="00187232" w:rsidRPr="003001D2">
        <w:rPr>
          <w:rFonts w:ascii="Arial" w:hAnsi="Arial" w:cs="Arial"/>
        </w:rPr>
        <w:t>, as there was no update available</w:t>
      </w:r>
      <w:r w:rsidR="00685EDC">
        <w:rPr>
          <w:rFonts w:ascii="Arial" w:hAnsi="Arial" w:cs="Arial"/>
        </w:rPr>
        <w:t>.</w:t>
      </w:r>
    </w:p>
    <w:p w14:paraId="473819B9" w14:textId="77777777" w:rsidR="00906C20" w:rsidRPr="003001D2" w:rsidRDefault="00906C20" w:rsidP="003B5487">
      <w:pPr>
        <w:rPr>
          <w:rFonts w:ascii="Arial" w:hAnsi="Arial" w:cs="Arial"/>
        </w:rPr>
      </w:pPr>
    </w:p>
    <w:p w14:paraId="4E3F9D41" w14:textId="77777777" w:rsidR="00715525" w:rsidRPr="003001D2" w:rsidRDefault="00715525" w:rsidP="003B5487">
      <w:pPr>
        <w:rPr>
          <w:rFonts w:ascii="Arial" w:hAnsi="Arial" w:cs="Arial"/>
        </w:rPr>
      </w:pPr>
      <w:r w:rsidRPr="003001D2">
        <w:rPr>
          <w:rFonts w:ascii="Arial" w:hAnsi="Arial" w:cs="Arial"/>
        </w:rPr>
        <w:t xml:space="preserve">IALA confirmed that they were very keen to work with </w:t>
      </w:r>
      <w:r w:rsidR="00187232" w:rsidRPr="003001D2">
        <w:rPr>
          <w:rFonts w:ascii="Arial" w:hAnsi="Arial" w:cs="Arial"/>
        </w:rPr>
        <w:t>Portugal</w:t>
      </w:r>
      <w:r w:rsidR="004E64E7" w:rsidRPr="003001D2">
        <w:rPr>
          <w:rFonts w:ascii="Arial" w:hAnsi="Arial" w:cs="Arial"/>
        </w:rPr>
        <w:t xml:space="preserve"> to contact </w:t>
      </w:r>
      <w:r w:rsidR="00E776F3" w:rsidRPr="003001D2">
        <w:rPr>
          <w:rFonts w:ascii="Arial" w:hAnsi="Arial" w:cs="Arial"/>
        </w:rPr>
        <w:t>Portuguese</w:t>
      </w:r>
      <w:r w:rsidRPr="003001D2">
        <w:rPr>
          <w:rFonts w:ascii="Arial" w:hAnsi="Arial" w:cs="Arial"/>
        </w:rPr>
        <w:t xml:space="preserve"> speaking countries </w:t>
      </w:r>
      <w:r w:rsidR="004E64E7" w:rsidRPr="003001D2">
        <w:rPr>
          <w:rFonts w:ascii="Arial" w:hAnsi="Arial" w:cs="Arial"/>
        </w:rPr>
        <w:t>in Africa, to help with their obligations.</w:t>
      </w:r>
    </w:p>
    <w:p w14:paraId="7980B8A7" w14:textId="77777777" w:rsidR="00E776F3" w:rsidRPr="003001D2" w:rsidRDefault="00E776F3" w:rsidP="003B5487">
      <w:pPr>
        <w:rPr>
          <w:rFonts w:ascii="Arial" w:hAnsi="Arial" w:cs="Arial"/>
        </w:rPr>
      </w:pPr>
    </w:p>
    <w:p w14:paraId="5A38CA0A" w14:textId="10C6D69B" w:rsidR="00B2499B" w:rsidRPr="00B2499B" w:rsidRDefault="00B2499B" w:rsidP="003B5487">
      <w:pPr>
        <w:rPr>
          <w:rFonts w:ascii="Arial" w:hAnsi="Arial" w:cs="Arial"/>
        </w:rPr>
      </w:pPr>
      <w:r w:rsidRPr="001D3C0B">
        <w:rPr>
          <w:rFonts w:ascii="Arial" w:hAnsi="Arial" w:cs="Arial"/>
          <w:b/>
          <w:color w:val="0070C0"/>
        </w:rPr>
        <w:t>Decision 11:</w:t>
      </w:r>
      <w:r w:rsidRPr="002E6D0E">
        <w:rPr>
          <w:rFonts w:ascii="Arial" w:hAnsi="Arial" w:cs="Arial"/>
          <w:color w:val="0070C0"/>
        </w:rPr>
        <w:t xml:space="preserve"> </w:t>
      </w:r>
      <w:r>
        <w:rPr>
          <w:rFonts w:ascii="Arial" w:hAnsi="Arial" w:cs="Arial"/>
          <w:color w:val="0070C0"/>
        </w:rPr>
        <w:t xml:space="preserve">Action Closed and replaced with New Action </w:t>
      </w:r>
      <w:r w:rsidR="00512834">
        <w:rPr>
          <w:rFonts w:ascii="Arial" w:hAnsi="Arial" w:cs="Arial"/>
          <w:color w:val="0070C0"/>
        </w:rPr>
        <w:t xml:space="preserve">8 </w:t>
      </w:r>
      <w:r>
        <w:rPr>
          <w:rFonts w:ascii="Arial" w:hAnsi="Arial" w:cs="Arial"/>
          <w:color w:val="0070C0"/>
        </w:rPr>
        <w:t>for Angola</w:t>
      </w:r>
      <w:r w:rsidR="006E493F">
        <w:rPr>
          <w:rFonts w:ascii="Arial" w:hAnsi="Arial" w:cs="Arial"/>
          <w:color w:val="0070C0"/>
        </w:rPr>
        <w:t>, in Annex A</w:t>
      </w:r>
      <w:r>
        <w:rPr>
          <w:rFonts w:ascii="Arial" w:hAnsi="Arial" w:cs="Arial"/>
          <w:color w:val="0070C0"/>
        </w:rPr>
        <w:t>.</w:t>
      </w:r>
    </w:p>
    <w:p w14:paraId="4FABC6B6" w14:textId="77777777" w:rsidR="00B2499B" w:rsidRDefault="00B2499B" w:rsidP="003B5487">
      <w:pPr>
        <w:rPr>
          <w:rFonts w:ascii="Arial" w:hAnsi="Arial" w:cs="Arial"/>
          <w:color w:val="FF0000"/>
        </w:rPr>
      </w:pPr>
    </w:p>
    <w:p w14:paraId="095AB708" w14:textId="6C2598CF" w:rsidR="006D299C" w:rsidRDefault="00E776F3">
      <w:pPr>
        <w:rPr>
          <w:rFonts w:ascii="Arial" w:hAnsi="Arial" w:cs="Arial"/>
          <w:color w:val="FF0000"/>
        </w:rPr>
      </w:pPr>
      <w:r w:rsidRPr="001D3C0B">
        <w:rPr>
          <w:rFonts w:ascii="Arial" w:hAnsi="Arial" w:cs="Arial"/>
          <w:b/>
          <w:color w:val="FF0000"/>
        </w:rPr>
        <w:t>Action</w:t>
      </w:r>
      <w:r w:rsidR="003B5487" w:rsidRPr="001D3C0B">
        <w:rPr>
          <w:rFonts w:ascii="Arial" w:hAnsi="Arial" w:cs="Arial"/>
          <w:b/>
          <w:color w:val="FF0000"/>
        </w:rPr>
        <w:t xml:space="preserve"> </w:t>
      </w:r>
      <w:r w:rsidR="00441A9B">
        <w:rPr>
          <w:rFonts w:ascii="Arial" w:hAnsi="Arial" w:cs="Arial"/>
          <w:b/>
          <w:color w:val="FF0000"/>
        </w:rPr>
        <w:t xml:space="preserve">SAIHC 14 - </w:t>
      </w:r>
      <w:r w:rsidR="00E2671E">
        <w:rPr>
          <w:rFonts w:ascii="Arial" w:hAnsi="Arial" w:cs="Arial"/>
          <w:b/>
          <w:color w:val="FF0000"/>
        </w:rPr>
        <w:t>8</w:t>
      </w:r>
      <w:r w:rsidRPr="001D3C0B">
        <w:rPr>
          <w:rFonts w:ascii="Arial" w:hAnsi="Arial" w:cs="Arial"/>
          <w:b/>
          <w:color w:val="FF0000"/>
        </w:rPr>
        <w:t>:</w:t>
      </w:r>
      <w:r w:rsidRPr="003B5487">
        <w:rPr>
          <w:rFonts w:ascii="Arial" w:hAnsi="Arial" w:cs="Arial"/>
          <w:color w:val="FF0000"/>
        </w:rPr>
        <w:t xml:space="preserve"> SAIHC Chair to contact Angola to establish what stag</w:t>
      </w:r>
      <w:r w:rsidR="004E64E7" w:rsidRPr="003B5487">
        <w:rPr>
          <w:rFonts w:ascii="Arial" w:hAnsi="Arial" w:cs="Arial"/>
          <w:color w:val="FF0000"/>
        </w:rPr>
        <w:t>e they are with regards to supporting</w:t>
      </w:r>
      <w:r w:rsidR="00906C20" w:rsidRPr="003B5487">
        <w:rPr>
          <w:rFonts w:ascii="Arial" w:hAnsi="Arial" w:cs="Arial"/>
          <w:color w:val="FF0000"/>
        </w:rPr>
        <w:t xml:space="preserve"> a t</w:t>
      </w:r>
      <w:r w:rsidRPr="003B5487">
        <w:rPr>
          <w:rFonts w:ascii="Arial" w:hAnsi="Arial" w:cs="Arial"/>
          <w:color w:val="FF0000"/>
        </w:rPr>
        <w:t>echnical mission</w:t>
      </w:r>
      <w:r w:rsidR="004E64E7" w:rsidRPr="003B5487">
        <w:rPr>
          <w:rFonts w:ascii="Arial" w:hAnsi="Arial" w:cs="Arial"/>
          <w:color w:val="FF0000"/>
        </w:rPr>
        <w:t xml:space="preserve"> from IALA</w:t>
      </w:r>
      <w:r w:rsidR="00F04C45">
        <w:rPr>
          <w:rFonts w:ascii="Arial" w:hAnsi="Arial" w:cs="Arial"/>
          <w:color w:val="FF0000"/>
        </w:rPr>
        <w:t xml:space="preserve">. Deadline: 31st </w:t>
      </w:r>
      <w:r w:rsidR="006E493F">
        <w:rPr>
          <w:rFonts w:ascii="Arial" w:hAnsi="Arial" w:cs="Arial"/>
          <w:color w:val="FF0000"/>
        </w:rPr>
        <w:t>Decem</w:t>
      </w:r>
      <w:r w:rsidR="00F04C45">
        <w:rPr>
          <w:rFonts w:ascii="Arial" w:hAnsi="Arial" w:cs="Arial"/>
          <w:color w:val="FF0000"/>
        </w:rPr>
        <w:t>ber 2017</w:t>
      </w:r>
      <w:r w:rsidRPr="003B5487">
        <w:rPr>
          <w:rFonts w:ascii="Arial" w:hAnsi="Arial" w:cs="Arial"/>
          <w:color w:val="FF0000"/>
        </w:rPr>
        <w:t>.</w:t>
      </w:r>
    </w:p>
    <w:p w14:paraId="4E2E93FD" w14:textId="77777777" w:rsidR="00F04C45" w:rsidRDefault="00F04C45"/>
    <w:tbl>
      <w:tblPr>
        <w:tblW w:w="9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6496"/>
        <w:gridCol w:w="1273"/>
        <w:gridCol w:w="1305"/>
      </w:tblGrid>
      <w:tr w:rsidR="00B20205" w14:paraId="3084E50A" w14:textId="77777777" w:rsidTr="001D3C0B">
        <w:tc>
          <w:tcPr>
            <w:tcW w:w="880" w:type="dxa"/>
            <w:tcBorders>
              <w:top w:val="single" w:sz="4" w:space="0" w:color="auto"/>
              <w:left w:val="single" w:sz="4" w:space="0" w:color="auto"/>
              <w:bottom w:val="single" w:sz="4" w:space="0" w:color="auto"/>
              <w:right w:val="single" w:sz="4" w:space="0" w:color="auto"/>
            </w:tcBorders>
            <w:shd w:val="clear" w:color="auto" w:fill="A6A6A6"/>
            <w:hideMark/>
          </w:tcPr>
          <w:p w14:paraId="6BF03E3A"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No</w:t>
            </w:r>
          </w:p>
        </w:tc>
        <w:tc>
          <w:tcPr>
            <w:tcW w:w="6496" w:type="dxa"/>
            <w:tcBorders>
              <w:top w:val="single" w:sz="4" w:space="0" w:color="auto"/>
              <w:left w:val="single" w:sz="4" w:space="0" w:color="auto"/>
              <w:bottom w:val="single" w:sz="4" w:space="0" w:color="auto"/>
              <w:right w:val="single" w:sz="4" w:space="0" w:color="auto"/>
            </w:tcBorders>
            <w:shd w:val="clear" w:color="auto" w:fill="A6A6A6"/>
            <w:hideMark/>
          </w:tcPr>
          <w:p w14:paraId="7A9037CB"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Subject</w:t>
            </w:r>
          </w:p>
        </w:tc>
        <w:tc>
          <w:tcPr>
            <w:tcW w:w="1273" w:type="dxa"/>
            <w:tcBorders>
              <w:top w:val="single" w:sz="4" w:space="0" w:color="auto"/>
              <w:left w:val="single" w:sz="4" w:space="0" w:color="auto"/>
              <w:bottom w:val="single" w:sz="4" w:space="0" w:color="auto"/>
              <w:right w:val="single" w:sz="4" w:space="0" w:color="auto"/>
            </w:tcBorders>
            <w:shd w:val="clear" w:color="auto" w:fill="A6A6A6"/>
            <w:hideMark/>
          </w:tcPr>
          <w:p w14:paraId="09B9695A"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Action</w:t>
            </w:r>
          </w:p>
        </w:tc>
        <w:tc>
          <w:tcPr>
            <w:tcW w:w="1305" w:type="dxa"/>
            <w:tcBorders>
              <w:top w:val="single" w:sz="4" w:space="0" w:color="auto"/>
              <w:left w:val="single" w:sz="4" w:space="0" w:color="auto"/>
              <w:bottom w:val="single" w:sz="4" w:space="0" w:color="auto"/>
              <w:right w:val="single" w:sz="4" w:space="0" w:color="auto"/>
            </w:tcBorders>
            <w:shd w:val="clear" w:color="auto" w:fill="A6A6A6"/>
            <w:hideMark/>
          </w:tcPr>
          <w:p w14:paraId="290B45E3" w14:textId="77777777" w:rsidR="00B20205" w:rsidRPr="00C01811" w:rsidRDefault="00B20205" w:rsidP="00D913A6">
            <w:pPr>
              <w:jc w:val="center"/>
              <w:rPr>
                <w:rFonts w:ascii="Arial Narrow" w:hAnsi="Arial Narrow" w:cs="Arial"/>
                <w:b/>
                <w:bCs/>
              </w:rPr>
            </w:pPr>
            <w:r w:rsidRPr="00C01811">
              <w:rPr>
                <w:rFonts w:ascii="Arial Narrow" w:hAnsi="Arial Narrow" w:cs="Arial"/>
                <w:b/>
                <w:bCs/>
              </w:rPr>
              <w:t>Remarks</w:t>
            </w:r>
          </w:p>
        </w:tc>
      </w:tr>
      <w:tr w:rsidR="009F44DD" w:rsidRPr="00350665" w14:paraId="35F61A2D" w14:textId="77777777" w:rsidTr="001D3C0B">
        <w:tc>
          <w:tcPr>
            <w:tcW w:w="880" w:type="dxa"/>
            <w:tcBorders>
              <w:top w:val="single" w:sz="4" w:space="0" w:color="auto"/>
              <w:left w:val="single" w:sz="4" w:space="0" w:color="auto"/>
              <w:bottom w:val="single" w:sz="4" w:space="0" w:color="auto"/>
              <w:right w:val="single" w:sz="4" w:space="0" w:color="auto"/>
            </w:tcBorders>
          </w:tcPr>
          <w:p w14:paraId="755386B9" w14:textId="6941B251" w:rsidR="009F44DD" w:rsidRPr="001D3C0B" w:rsidRDefault="00A40533" w:rsidP="00175A78">
            <w:pPr>
              <w:jc w:val="center"/>
              <w:rPr>
                <w:rFonts w:ascii="Arial Narrow" w:hAnsi="Arial Narrow" w:cs="Arial"/>
                <w:i/>
                <w:iCs/>
              </w:rPr>
            </w:pPr>
            <w:r w:rsidRPr="001078BA">
              <w:rPr>
                <w:rFonts w:ascii="Arial Narrow" w:hAnsi="Arial Narrow" w:cs="Arial"/>
                <w:i/>
                <w:iCs/>
              </w:rPr>
              <w:t xml:space="preserve">SAIHC 13 - </w:t>
            </w:r>
            <w:r w:rsidR="009F44DD" w:rsidRPr="001D3C0B">
              <w:rPr>
                <w:rFonts w:ascii="Arial Narrow" w:hAnsi="Arial Narrow" w:cs="Arial"/>
                <w:i/>
                <w:iCs/>
              </w:rPr>
              <w:t>12</w:t>
            </w:r>
          </w:p>
        </w:tc>
        <w:tc>
          <w:tcPr>
            <w:tcW w:w="6496" w:type="dxa"/>
            <w:tcBorders>
              <w:top w:val="single" w:sz="4" w:space="0" w:color="auto"/>
              <w:left w:val="single" w:sz="4" w:space="0" w:color="auto"/>
              <w:bottom w:val="single" w:sz="4" w:space="0" w:color="auto"/>
              <w:right w:val="single" w:sz="4" w:space="0" w:color="auto"/>
            </w:tcBorders>
            <w:hideMark/>
          </w:tcPr>
          <w:p w14:paraId="20645C19" w14:textId="77777777" w:rsidR="009F44DD" w:rsidRPr="001D3C0B" w:rsidRDefault="009F44DD" w:rsidP="00175A78">
            <w:pPr>
              <w:rPr>
                <w:rFonts w:ascii="Arial Narrow" w:hAnsi="Arial Narrow" w:cs="Arial"/>
                <w:i/>
                <w:iCs/>
                <w:kern w:val="28"/>
              </w:rPr>
            </w:pPr>
            <w:r w:rsidRPr="001D3C0B">
              <w:rPr>
                <w:rFonts w:ascii="Arial Narrow" w:hAnsi="Arial Narrow" w:cs="Arial"/>
                <w:i/>
              </w:rPr>
              <w:t>Member States are invited to nominate representatives to participate in the CSBWG.</w:t>
            </w:r>
          </w:p>
        </w:tc>
        <w:tc>
          <w:tcPr>
            <w:tcW w:w="1273" w:type="dxa"/>
            <w:tcBorders>
              <w:top w:val="single" w:sz="4" w:space="0" w:color="auto"/>
              <w:left w:val="single" w:sz="4" w:space="0" w:color="auto"/>
              <w:bottom w:val="single" w:sz="4" w:space="0" w:color="auto"/>
              <w:right w:val="single" w:sz="4" w:space="0" w:color="auto"/>
            </w:tcBorders>
            <w:hideMark/>
          </w:tcPr>
          <w:p w14:paraId="452DEC58" w14:textId="77777777" w:rsidR="009F44DD" w:rsidRPr="001D3C0B" w:rsidRDefault="009F44DD" w:rsidP="00175A78">
            <w:pPr>
              <w:rPr>
                <w:rFonts w:ascii="Arial Narrow" w:hAnsi="Arial Narrow" w:cs="Arial"/>
                <w:i/>
                <w:iCs/>
              </w:rPr>
            </w:pPr>
            <w:r w:rsidRPr="001D3C0B">
              <w:rPr>
                <w:rFonts w:ascii="Arial Narrow" w:hAnsi="Arial Narrow" w:cs="Arial"/>
                <w:i/>
                <w:iCs/>
              </w:rPr>
              <w:t>France</w:t>
            </w:r>
          </w:p>
          <w:p w14:paraId="0DD0CDD4" w14:textId="77777777" w:rsidR="009F44DD" w:rsidRPr="001D3C0B" w:rsidRDefault="009F44DD" w:rsidP="00175A78">
            <w:pPr>
              <w:rPr>
                <w:rFonts w:ascii="Arial Narrow" w:hAnsi="Arial Narrow" w:cs="Arial"/>
                <w:i/>
                <w:iCs/>
              </w:rPr>
            </w:pPr>
            <w:r w:rsidRPr="001D3C0B">
              <w:rPr>
                <w:rFonts w:ascii="Arial Narrow" w:hAnsi="Arial Narrow" w:cs="Arial"/>
                <w:i/>
                <w:iCs/>
              </w:rPr>
              <w:t>Portugal</w:t>
            </w:r>
          </w:p>
          <w:p w14:paraId="1E74FA09" w14:textId="77777777" w:rsidR="009F44DD" w:rsidRPr="001D3C0B" w:rsidRDefault="009F44DD" w:rsidP="00175A78">
            <w:pPr>
              <w:rPr>
                <w:rFonts w:ascii="Arial Narrow" w:hAnsi="Arial Narrow" w:cs="Arial"/>
                <w:i/>
                <w:iCs/>
              </w:rPr>
            </w:pPr>
            <w:r w:rsidRPr="001D3C0B">
              <w:rPr>
                <w:rFonts w:ascii="Arial Narrow" w:hAnsi="Arial Narrow" w:cs="Arial"/>
                <w:i/>
                <w:iCs/>
              </w:rPr>
              <w:t>Mozambique</w:t>
            </w:r>
          </w:p>
          <w:p w14:paraId="08A8F1B5" w14:textId="77777777" w:rsidR="009F44DD" w:rsidRPr="001D3C0B" w:rsidRDefault="00F04C45" w:rsidP="00175A78">
            <w:pPr>
              <w:rPr>
                <w:rFonts w:ascii="Arial Narrow" w:hAnsi="Arial Narrow" w:cs="Arial"/>
                <w:i/>
                <w:iCs/>
              </w:rPr>
            </w:pPr>
            <w:r w:rsidRPr="001D3C0B">
              <w:rPr>
                <w:rFonts w:ascii="Arial Narrow" w:hAnsi="Arial Narrow" w:cs="Arial"/>
                <w:i/>
                <w:iCs/>
              </w:rPr>
              <w:t>UK</w:t>
            </w:r>
          </w:p>
        </w:tc>
        <w:tc>
          <w:tcPr>
            <w:tcW w:w="1305" w:type="dxa"/>
            <w:tcBorders>
              <w:top w:val="single" w:sz="4" w:space="0" w:color="auto"/>
              <w:left w:val="single" w:sz="4" w:space="0" w:color="auto"/>
              <w:bottom w:val="single" w:sz="4" w:space="0" w:color="auto"/>
              <w:right w:val="single" w:sz="4" w:space="0" w:color="auto"/>
            </w:tcBorders>
          </w:tcPr>
          <w:p w14:paraId="544D5657" w14:textId="6883251A" w:rsidR="009F44DD" w:rsidRPr="001D3C0B" w:rsidRDefault="00C01811" w:rsidP="00175A78">
            <w:pPr>
              <w:jc w:val="both"/>
              <w:rPr>
                <w:rFonts w:ascii="Arial Narrow" w:hAnsi="Arial Narrow" w:cs="Arial"/>
                <w:iCs/>
              </w:rPr>
            </w:pPr>
            <w:r w:rsidRPr="001D3C0B">
              <w:rPr>
                <w:rFonts w:ascii="Arial Narrow" w:hAnsi="Arial Narrow" w:cs="Arial"/>
                <w:iCs/>
              </w:rPr>
              <w:t>Closed</w:t>
            </w:r>
          </w:p>
        </w:tc>
      </w:tr>
    </w:tbl>
    <w:p w14:paraId="3D5710A2" w14:textId="77777777" w:rsidR="00152990" w:rsidRDefault="00152990"/>
    <w:p w14:paraId="5025D9FD" w14:textId="77777777" w:rsidR="00BE70F3" w:rsidRPr="003B5487" w:rsidRDefault="00440ADF" w:rsidP="003B5487">
      <w:pPr>
        <w:rPr>
          <w:rFonts w:ascii="Arial" w:hAnsi="Arial" w:cs="Arial"/>
        </w:rPr>
      </w:pPr>
      <w:r w:rsidRPr="003B5487">
        <w:rPr>
          <w:rFonts w:ascii="Arial" w:hAnsi="Arial" w:cs="Arial"/>
        </w:rPr>
        <w:t xml:space="preserve">The Chair stated that as a Commission we were well represented </w:t>
      </w:r>
      <w:r w:rsidR="005263D4" w:rsidRPr="003B5487">
        <w:rPr>
          <w:rFonts w:ascii="Arial" w:hAnsi="Arial" w:cs="Arial"/>
        </w:rPr>
        <w:t>however</w:t>
      </w:r>
      <w:r w:rsidRPr="003B5487">
        <w:rPr>
          <w:rFonts w:ascii="Arial" w:hAnsi="Arial" w:cs="Arial"/>
        </w:rPr>
        <w:t xml:space="preserve"> not from a regional perspective, as </w:t>
      </w:r>
      <w:r w:rsidR="005263D4" w:rsidRPr="003B5487">
        <w:rPr>
          <w:rFonts w:ascii="Arial" w:hAnsi="Arial" w:cs="Arial"/>
        </w:rPr>
        <w:t xml:space="preserve">participation at the WG is from outside the region with </w:t>
      </w:r>
      <w:r w:rsidR="00AE0F66" w:rsidRPr="003B5487">
        <w:rPr>
          <w:rFonts w:ascii="Arial" w:hAnsi="Arial" w:cs="Arial"/>
        </w:rPr>
        <w:t xml:space="preserve">Norway, France, UK, Portugal </w:t>
      </w:r>
      <w:r w:rsidR="005263D4" w:rsidRPr="003B5487">
        <w:rPr>
          <w:rFonts w:ascii="Arial" w:hAnsi="Arial" w:cs="Arial"/>
        </w:rPr>
        <w:t>and India</w:t>
      </w:r>
      <w:r w:rsidR="00853030" w:rsidRPr="003B5487">
        <w:rPr>
          <w:rFonts w:ascii="Arial" w:hAnsi="Arial" w:cs="Arial"/>
        </w:rPr>
        <w:t xml:space="preserve">. </w:t>
      </w:r>
      <w:r w:rsidR="009D4844" w:rsidRPr="003B5487">
        <w:rPr>
          <w:rFonts w:ascii="Arial" w:hAnsi="Arial" w:cs="Arial"/>
        </w:rPr>
        <w:t>Mozambique</w:t>
      </w:r>
      <w:r w:rsidR="00BE70F3" w:rsidRPr="003B5487">
        <w:rPr>
          <w:rFonts w:ascii="Arial" w:hAnsi="Arial" w:cs="Arial"/>
        </w:rPr>
        <w:t xml:space="preserve"> to provide </w:t>
      </w:r>
      <w:r w:rsidR="004E64E7" w:rsidRPr="003B5487">
        <w:rPr>
          <w:rFonts w:ascii="Arial" w:hAnsi="Arial" w:cs="Arial"/>
        </w:rPr>
        <w:t>an update</w:t>
      </w:r>
      <w:r w:rsidR="005263D4" w:rsidRPr="003B5487">
        <w:rPr>
          <w:rFonts w:ascii="Arial" w:hAnsi="Arial" w:cs="Arial"/>
        </w:rPr>
        <w:t xml:space="preserve"> if able to support</w:t>
      </w:r>
      <w:r w:rsidR="009D4844" w:rsidRPr="003B5487">
        <w:rPr>
          <w:rFonts w:ascii="Arial" w:hAnsi="Arial" w:cs="Arial"/>
        </w:rPr>
        <w:t>.</w:t>
      </w:r>
    </w:p>
    <w:p w14:paraId="57288F28" w14:textId="77777777" w:rsidR="00BE70F3" w:rsidRPr="003B5487" w:rsidRDefault="00BE70F3" w:rsidP="003B5487">
      <w:pPr>
        <w:rPr>
          <w:rFonts w:ascii="Arial" w:hAnsi="Arial" w:cs="Arial"/>
        </w:rPr>
      </w:pPr>
    </w:p>
    <w:p w14:paraId="4A08DFFA" w14:textId="77777777" w:rsidR="00BE70F3" w:rsidRDefault="008F4392">
      <w:pPr>
        <w:rPr>
          <w:rFonts w:ascii="Arial" w:hAnsi="Arial" w:cs="Arial"/>
          <w:color w:val="0070C0"/>
        </w:rPr>
      </w:pPr>
      <w:r w:rsidRPr="001D3C0B">
        <w:rPr>
          <w:rFonts w:ascii="Arial" w:hAnsi="Arial" w:cs="Arial"/>
          <w:b/>
          <w:color w:val="0070C0"/>
        </w:rPr>
        <w:t>Decision 12:</w:t>
      </w:r>
      <w:r w:rsidRPr="002E6D0E">
        <w:rPr>
          <w:rFonts w:ascii="Arial" w:hAnsi="Arial" w:cs="Arial"/>
          <w:color w:val="0070C0"/>
        </w:rPr>
        <w:t xml:space="preserve"> </w:t>
      </w:r>
      <w:r>
        <w:rPr>
          <w:rFonts w:ascii="Arial" w:hAnsi="Arial" w:cs="Arial"/>
          <w:color w:val="0070C0"/>
        </w:rPr>
        <w:t>Action Closed.</w:t>
      </w:r>
    </w:p>
    <w:p w14:paraId="5185499E" w14:textId="77777777" w:rsidR="008F4392" w:rsidRDefault="008F4392"/>
    <w:tbl>
      <w:tblPr>
        <w:tblW w:w="9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6785"/>
        <w:gridCol w:w="983"/>
        <w:gridCol w:w="1306"/>
      </w:tblGrid>
      <w:tr w:rsidR="00B20205" w14:paraId="21494B37" w14:textId="77777777" w:rsidTr="001D3C0B">
        <w:tc>
          <w:tcPr>
            <w:tcW w:w="880" w:type="dxa"/>
            <w:tcBorders>
              <w:top w:val="single" w:sz="4" w:space="0" w:color="auto"/>
              <w:left w:val="single" w:sz="4" w:space="0" w:color="auto"/>
              <w:bottom w:val="single" w:sz="4" w:space="0" w:color="auto"/>
              <w:right w:val="single" w:sz="4" w:space="0" w:color="auto"/>
            </w:tcBorders>
            <w:shd w:val="clear" w:color="auto" w:fill="A6A6A6"/>
            <w:hideMark/>
          </w:tcPr>
          <w:p w14:paraId="01661D66"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No</w:t>
            </w:r>
          </w:p>
        </w:tc>
        <w:tc>
          <w:tcPr>
            <w:tcW w:w="6785" w:type="dxa"/>
            <w:tcBorders>
              <w:top w:val="single" w:sz="4" w:space="0" w:color="auto"/>
              <w:left w:val="single" w:sz="4" w:space="0" w:color="auto"/>
              <w:bottom w:val="single" w:sz="4" w:space="0" w:color="auto"/>
              <w:right w:val="single" w:sz="4" w:space="0" w:color="auto"/>
            </w:tcBorders>
            <w:shd w:val="clear" w:color="auto" w:fill="A6A6A6"/>
            <w:hideMark/>
          </w:tcPr>
          <w:p w14:paraId="45829437"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Subject</w:t>
            </w:r>
          </w:p>
        </w:tc>
        <w:tc>
          <w:tcPr>
            <w:tcW w:w="983" w:type="dxa"/>
            <w:tcBorders>
              <w:top w:val="single" w:sz="4" w:space="0" w:color="auto"/>
              <w:left w:val="single" w:sz="4" w:space="0" w:color="auto"/>
              <w:bottom w:val="single" w:sz="4" w:space="0" w:color="auto"/>
              <w:right w:val="single" w:sz="4" w:space="0" w:color="auto"/>
            </w:tcBorders>
            <w:shd w:val="clear" w:color="auto" w:fill="A6A6A6"/>
            <w:hideMark/>
          </w:tcPr>
          <w:p w14:paraId="3D7CEABB"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Action</w:t>
            </w:r>
          </w:p>
        </w:tc>
        <w:tc>
          <w:tcPr>
            <w:tcW w:w="1306" w:type="dxa"/>
            <w:tcBorders>
              <w:top w:val="single" w:sz="4" w:space="0" w:color="auto"/>
              <w:left w:val="single" w:sz="4" w:space="0" w:color="auto"/>
              <w:bottom w:val="single" w:sz="4" w:space="0" w:color="auto"/>
              <w:right w:val="single" w:sz="4" w:space="0" w:color="auto"/>
            </w:tcBorders>
            <w:shd w:val="clear" w:color="auto" w:fill="A6A6A6"/>
            <w:hideMark/>
          </w:tcPr>
          <w:p w14:paraId="7C45EAB0" w14:textId="77777777" w:rsidR="00B20205" w:rsidRPr="001E64F9" w:rsidRDefault="00B20205" w:rsidP="00D913A6">
            <w:pPr>
              <w:jc w:val="center"/>
              <w:rPr>
                <w:rFonts w:ascii="Arial Narrow" w:hAnsi="Arial Narrow" w:cs="Arial"/>
                <w:b/>
                <w:bCs/>
              </w:rPr>
            </w:pPr>
            <w:r w:rsidRPr="001E64F9">
              <w:rPr>
                <w:rFonts w:ascii="Arial Narrow" w:hAnsi="Arial Narrow" w:cs="Arial"/>
                <w:b/>
                <w:bCs/>
              </w:rPr>
              <w:t>Remarks</w:t>
            </w:r>
          </w:p>
        </w:tc>
      </w:tr>
      <w:tr w:rsidR="009F44DD" w:rsidRPr="00350665" w14:paraId="62077167" w14:textId="77777777" w:rsidTr="001D3C0B">
        <w:tc>
          <w:tcPr>
            <w:tcW w:w="880" w:type="dxa"/>
            <w:tcBorders>
              <w:top w:val="single" w:sz="4" w:space="0" w:color="auto"/>
              <w:left w:val="single" w:sz="4" w:space="0" w:color="auto"/>
              <w:bottom w:val="single" w:sz="4" w:space="0" w:color="auto"/>
              <w:right w:val="single" w:sz="4" w:space="0" w:color="auto"/>
            </w:tcBorders>
          </w:tcPr>
          <w:p w14:paraId="13D73867" w14:textId="34DA1D3B" w:rsidR="009F44DD" w:rsidRPr="001D3C0B" w:rsidRDefault="00A40533" w:rsidP="00175A78">
            <w:pPr>
              <w:jc w:val="center"/>
              <w:rPr>
                <w:rFonts w:ascii="Arial Narrow" w:hAnsi="Arial Narrow" w:cs="Arial"/>
                <w:i/>
                <w:iCs/>
              </w:rPr>
            </w:pPr>
            <w:r w:rsidRPr="001078BA">
              <w:rPr>
                <w:rFonts w:ascii="Arial Narrow" w:hAnsi="Arial Narrow" w:cs="Arial"/>
                <w:i/>
                <w:iCs/>
              </w:rPr>
              <w:t xml:space="preserve">SAIHC 13 - </w:t>
            </w:r>
            <w:r w:rsidR="009F44DD" w:rsidRPr="001D3C0B">
              <w:rPr>
                <w:rFonts w:ascii="Arial Narrow" w:hAnsi="Arial Narrow" w:cs="Arial"/>
                <w:i/>
                <w:iCs/>
              </w:rPr>
              <w:t>13</w:t>
            </w:r>
          </w:p>
        </w:tc>
        <w:tc>
          <w:tcPr>
            <w:tcW w:w="6785" w:type="dxa"/>
            <w:tcBorders>
              <w:top w:val="single" w:sz="4" w:space="0" w:color="auto"/>
              <w:left w:val="single" w:sz="4" w:space="0" w:color="auto"/>
              <w:bottom w:val="single" w:sz="4" w:space="0" w:color="auto"/>
              <w:right w:val="single" w:sz="4" w:space="0" w:color="auto"/>
            </w:tcBorders>
            <w:hideMark/>
          </w:tcPr>
          <w:p w14:paraId="429B7C78" w14:textId="77777777" w:rsidR="009F44DD" w:rsidRPr="001D3C0B" w:rsidRDefault="009F44DD" w:rsidP="00175A78">
            <w:pPr>
              <w:rPr>
                <w:rFonts w:ascii="Arial Narrow" w:hAnsi="Arial Narrow" w:cs="Arial"/>
                <w:i/>
              </w:rPr>
            </w:pPr>
            <w:r w:rsidRPr="001D3C0B">
              <w:rPr>
                <w:rFonts w:ascii="Arial Narrow" w:hAnsi="Arial Narrow" w:cs="Arial"/>
                <w:i/>
              </w:rPr>
              <w:t>The members of SAIHC were requested to consider submitting paper for publication in the Review.</w:t>
            </w:r>
          </w:p>
          <w:p w14:paraId="6202D225" w14:textId="77777777" w:rsidR="009F44DD" w:rsidRPr="001D3C0B" w:rsidRDefault="009F44DD" w:rsidP="00175A78">
            <w:pPr>
              <w:rPr>
                <w:rFonts w:ascii="Arial Narrow" w:hAnsi="Arial Narrow" w:cs="Arial"/>
                <w:i/>
                <w:iCs/>
                <w:kern w:val="28"/>
              </w:rPr>
            </w:pPr>
          </w:p>
        </w:tc>
        <w:tc>
          <w:tcPr>
            <w:tcW w:w="983" w:type="dxa"/>
            <w:tcBorders>
              <w:top w:val="single" w:sz="4" w:space="0" w:color="auto"/>
              <w:left w:val="single" w:sz="4" w:space="0" w:color="auto"/>
              <w:bottom w:val="single" w:sz="4" w:space="0" w:color="auto"/>
              <w:right w:val="single" w:sz="4" w:space="0" w:color="auto"/>
            </w:tcBorders>
            <w:hideMark/>
          </w:tcPr>
          <w:p w14:paraId="2144CB61" w14:textId="77777777" w:rsidR="009F44DD" w:rsidRPr="001D3C0B" w:rsidRDefault="0057485A" w:rsidP="00175A78">
            <w:pPr>
              <w:rPr>
                <w:rFonts w:ascii="Arial Narrow" w:hAnsi="Arial Narrow" w:cs="Arial"/>
                <w:i/>
                <w:iCs/>
              </w:rPr>
            </w:pPr>
            <w:r w:rsidRPr="001D3C0B">
              <w:rPr>
                <w:rFonts w:ascii="Arial Narrow" w:hAnsi="Arial Narrow" w:cs="Arial"/>
                <w:i/>
                <w:color w:val="000000"/>
              </w:rPr>
              <w:t>SAIHC Member States</w:t>
            </w:r>
          </w:p>
        </w:tc>
        <w:tc>
          <w:tcPr>
            <w:tcW w:w="1306" w:type="dxa"/>
            <w:tcBorders>
              <w:top w:val="single" w:sz="4" w:space="0" w:color="auto"/>
              <w:left w:val="single" w:sz="4" w:space="0" w:color="auto"/>
              <w:bottom w:val="single" w:sz="4" w:space="0" w:color="auto"/>
              <w:right w:val="single" w:sz="4" w:space="0" w:color="auto"/>
            </w:tcBorders>
          </w:tcPr>
          <w:p w14:paraId="673B1E54" w14:textId="3723B347" w:rsidR="009F44DD" w:rsidRPr="001078BA" w:rsidRDefault="00C01811" w:rsidP="00175A78">
            <w:pPr>
              <w:jc w:val="both"/>
              <w:rPr>
                <w:rFonts w:ascii="Arial Narrow" w:hAnsi="Arial Narrow" w:cs="Arial"/>
                <w:i/>
                <w:iCs/>
                <w:highlight w:val="yellow"/>
              </w:rPr>
            </w:pPr>
            <w:r w:rsidRPr="001B669E">
              <w:rPr>
                <w:rFonts w:ascii="Arial Narrow" w:hAnsi="Arial Narrow" w:cs="Arial"/>
                <w:iCs/>
              </w:rPr>
              <w:t>Standing Item</w:t>
            </w:r>
            <w:r>
              <w:rPr>
                <w:rFonts w:ascii="Arial Narrow" w:hAnsi="Arial Narrow" w:cs="Arial"/>
                <w:iCs/>
              </w:rPr>
              <w:t xml:space="preserve"> - see </w:t>
            </w:r>
            <w:r w:rsidR="00512834">
              <w:rPr>
                <w:rFonts w:ascii="Arial Narrow" w:hAnsi="Arial Narrow" w:cs="Arial"/>
                <w:iCs/>
              </w:rPr>
              <w:t xml:space="preserve">9 </w:t>
            </w:r>
            <w:r>
              <w:rPr>
                <w:rFonts w:ascii="Arial Narrow" w:hAnsi="Arial Narrow" w:cs="Arial"/>
                <w:iCs/>
              </w:rPr>
              <w:t>in Annex A</w:t>
            </w:r>
          </w:p>
        </w:tc>
      </w:tr>
    </w:tbl>
    <w:p w14:paraId="5296640B" w14:textId="0CE44BE5" w:rsidR="00B20205" w:rsidRDefault="00B20205">
      <w:pPr>
        <w:rPr>
          <w:rFonts w:ascii="Arial" w:hAnsi="Arial" w:cs="Arial"/>
        </w:rPr>
      </w:pPr>
    </w:p>
    <w:p w14:paraId="2D403F53" w14:textId="77777777" w:rsidR="00175857" w:rsidRDefault="00175857">
      <w:pPr>
        <w:rPr>
          <w:rFonts w:ascii="Arial" w:hAnsi="Arial" w:cs="Arial"/>
        </w:rPr>
      </w:pPr>
    </w:p>
    <w:p w14:paraId="6E88DBDA" w14:textId="77777777" w:rsidR="005B402F" w:rsidRPr="003B5487" w:rsidRDefault="00102BBE" w:rsidP="002C4E47">
      <w:pPr>
        <w:rPr>
          <w:rFonts w:ascii="Arial" w:hAnsi="Arial" w:cs="Arial"/>
        </w:rPr>
      </w:pPr>
      <w:r w:rsidRPr="003B5487">
        <w:rPr>
          <w:rFonts w:ascii="Arial" w:hAnsi="Arial" w:cs="Arial"/>
        </w:rPr>
        <w:lastRenderedPageBreak/>
        <w:t>The Chair</w:t>
      </w:r>
      <w:r w:rsidR="00BE70F3" w:rsidRPr="003B5487">
        <w:rPr>
          <w:rFonts w:ascii="Arial" w:hAnsi="Arial" w:cs="Arial"/>
        </w:rPr>
        <w:t xml:space="preserve"> stated </w:t>
      </w:r>
      <w:r w:rsidRPr="003B5487">
        <w:rPr>
          <w:rFonts w:ascii="Arial" w:hAnsi="Arial" w:cs="Arial"/>
        </w:rPr>
        <w:t xml:space="preserve">that due to the change in Chair from </w:t>
      </w:r>
      <w:r w:rsidR="005B402F" w:rsidRPr="003B5487">
        <w:rPr>
          <w:rFonts w:ascii="Arial" w:hAnsi="Arial" w:cs="Arial"/>
        </w:rPr>
        <w:t xml:space="preserve">Captain </w:t>
      </w:r>
      <w:proofErr w:type="spellStart"/>
      <w:r w:rsidR="005B402F" w:rsidRPr="003B5487">
        <w:rPr>
          <w:rFonts w:ascii="Arial" w:hAnsi="Arial" w:cs="Arial"/>
        </w:rPr>
        <w:t>Kampfer</w:t>
      </w:r>
      <w:proofErr w:type="spellEnd"/>
      <w:r w:rsidR="005B402F" w:rsidRPr="003B5487">
        <w:rPr>
          <w:rFonts w:ascii="Arial" w:hAnsi="Arial" w:cs="Arial"/>
        </w:rPr>
        <w:t xml:space="preserve"> </w:t>
      </w:r>
      <w:r w:rsidRPr="003B5487">
        <w:rPr>
          <w:rFonts w:ascii="Arial" w:hAnsi="Arial" w:cs="Arial"/>
        </w:rPr>
        <w:t xml:space="preserve">to Captain Stokes </w:t>
      </w:r>
      <w:r w:rsidR="00BE70F3" w:rsidRPr="003B5487">
        <w:rPr>
          <w:rFonts w:ascii="Arial" w:hAnsi="Arial" w:cs="Arial"/>
        </w:rPr>
        <w:t xml:space="preserve">another action </w:t>
      </w:r>
      <w:r w:rsidR="00C76452" w:rsidRPr="003B5487">
        <w:rPr>
          <w:rFonts w:ascii="Arial" w:hAnsi="Arial" w:cs="Arial"/>
        </w:rPr>
        <w:t xml:space="preserve">was </w:t>
      </w:r>
      <w:r w:rsidR="00BE70F3" w:rsidRPr="003B5487">
        <w:rPr>
          <w:rFonts w:ascii="Arial" w:hAnsi="Arial" w:cs="Arial"/>
        </w:rPr>
        <w:t>required</w:t>
      </w:r>
      <w:r w:rsidR="005B402F" w:rsidRPr="003B5487">
        <w:rPr>
          <w:rFonts w:ascii="Arial" w:hAnsi="Arial" w:cs="Arial"/>
        </w:rPr>
        <w:t>, as the new IHO Director</w:t>
      </w:r>
      <w:r w:rsidR="00BE70F3" w:rsidRPr="003B5487">
        <w:rPr>
          <w:rFonts w:ascii="Arial" w:hAnsi="Arial" w:cs="Arial"/>
        </w:rPr>
        <w:t xml:space="preserve"> </w:t>
      </w:r>
      <w:r w:rsidR="005B402F" w:rsidRPr="003B5487">
        <w:rPr>
          <w:rFonts w:ascii="Arial" w:hAnsi="Arial" w:cs="Arial"/>
        </w:rPr>
        <w:t xml:space="preserve">could no longer continue as our regional </w:t>
      </w:r>
      <w:r w:rsidR="00BE70F3" w:rsidRPr="003B5487">
        <w:rPr>
          <w:rFonts w:ascii="Arial" w:hAnsi="Arial" w:cs="Arial"/>
        </w:rPr>
        <w:t>rep</w:t>
      </w:r>
      <w:r w:rsidR="005B402F" w:rsidRPr="003B5487">
        <w:rPr>
          <w:rFonts w:ascii="Arial" w:hAnsi="Arial" w:cs="Arial"/>
        </w:rPr>
        <w:t xml:space="preserve">resentative. </w:t>
      </w:r>
      <w:r w:rsidR="00BE70F3" w:rsidRPr="003B5487">
        <w:rPr>
          <w:rFonts w:ascii="Arial" w:hAnsi="Arial" w:cs="Arial"/>
        </w:rPr>
        <w:t xml:space="preserve">He requested volunteers and </w:t>
      </w:r>
      <w:r w:rsidR="005B402F" w:rsidRPr="003B5487">
        <w:rPr>
          <w:rFonts w:ascii="Arial" w:hAnsi="Arial" w:cs="Arial"/>
        </w:rPr>
        <w:t xml:space="preserve">then </w:t>
      </w:r>
      <w:r w:rsidR="00BE70F3" w:rsidRPr="003B5487">
        <w:rPr>
          <w:rFonts w:ascii="Arial" w:hAnsi="Arial" w:cs="Arial"/>
        </w:rPr>
        <w:t xml:space="preserve">asked </w:t>
      </w:r>
      <w:r w:rsidR="005B402F" w:rsidRPr="003B5487">
        <w:rPr>
          <w:rFonts w:ascii="Arial" w:hAnsi="Arial" w:cs="Arial"/>
        </w:rPr>
        <w:t>Abri to explain the task</w:t>
      </w:r>
      <w:r w:rsidR="00BE70F3" w:rsidRPr="003B5487">
        <w:rPr>
          <w:rFonts w:ascii="Arial" w:hAnsi="Arial" w:cs="Arial"/>
        </w:rPr>
        <w:t>.</w:t>
      </w:r>
    </w:p>
    <w:p w14:paraId="13671C94" w14:textId="77777777" w:rsidR="009D4844" w:rsidRPr="003B5487" w:rsidRDefault="009D4844" w:rsidP="002C4E47">
      <w:pPr>
        <w:rPr>
          <w:rFonts w:ascii="Arial" w:hAnsi="Arial" w:cs="Arial"/>
        </w:rPr>
      </w:pPr>
    </w:p>
    <w:p w14:paraId="75C02045" w14:textId="77777777" w:rsidR="009D4844" w:rsidRPr="003B5487" w:rsidRDefault="009D4844" w:rsidP="002C4E47">
      <w:pPr>
        <w:rPr>
          <w:rFonts w:ascii="Arial" w:hAnsi="Arial" w:cs="Arial"/>
        </w:rPr>
      </w:pPr>
      <w:r w:rsidRPr="003B5487">
        <w:rPr>
          <w:rFonts w:ascii="Arial" w:hAnsi="Arial" w:cs="Arial"/>
        </w:rPr>
        <w:t>In explaining the task, Abri mentioned</w:t>
      </w:r>
      <w:r w:rsidR="008650FD" w:rsidRPr="003B5487">
        <w:rPr>
          <w:rFonts w:ascii="Arial" w:hAnsi="Arial" w:cs="Arial"/>
        </w:rPr>
        <w:t xml:space="preserve"> a</w:t>
      </w:r>
      <w:r w:rsidRPr="003B5487">
        <w:rPr>
          <w:rFonts w:ascii="Arial" w:hAnsi="Arial" w:cs="Arial"/>
        </w:rPr>
        <w:t xml:space="preserve"> compl</w:t>
      </w:r>
      <w:r w:rsidR="008650FD" w:rsidRPr="003B5487">
        <w:rPr>
          <w:rFonts w:ascii="Arial" w:hAnsi="Arial" w:cs="Arial"/>
        </w:rPr>
        <w:t>ai</w:t>
      </w:r>
      <w:r w:rsidRPr="003B5487">
        <w:rPr>
          <w:rFonts w:ascii="Arial" w:hAnsi="Arial" w:cs="Arial"/>
        </w:rPr>
        <w:t>nt from IH</w:t>
      </w:r>
      <w:r w:rsidR="008650FD" w:rsidRPr="003B5487">
        <w:rPr>
          <w:rFonts w:ascii="Arial" w:hAnsi="Arial" w:cs="Arial"/>
        </w:rPr>
        <w:t>O</w:t>
      </w:r>
      <w:r w:rsidRPr="003B5487">
        <w:rPr>
          <w:rFonts w:ascii="Arial" w:hAnsi="Arial" w:cs="Arial"/>
        </w:rPr>
        <w:t xml:space="preserve"> Secretariat</w:t>
      </w:r>
      <w:r w:rsidR="008650FD" w:rsidRPr="003B5487">
        <w:rPr>
          <w:rFonts w:ascii="Arial" w:hAnsi="Arial" w:cs="Arial"/>
        </w:rPr>
        <w:t>, that there were very few articles from MS, the majority being submitted from academia, he then asked that we consider whether this publication needs to continue.</w:t>
      </w:r>
      <w:r w:rsidR="00592C03" w:rsidRPr="003B5487">
        <w:rPr>
          <w:rFonts w:ascii="Arial" w:hAnsi="Arial" w:cs="Arial"/>
        </w:rPr>
        <w:t xml:space="preserve"> </w:t>
      </w:r>
      <w:r w:rsidR="00731724" w:rsidRPr="003B5487">
        <w:rPr>
          <w:rFonts w:ascii="Arial" w:hAnsi="Arial" w:cs="Arial"/>
        </w:rPr>
        <w:t>He added that i</w:t>
      </w:r>
      <w:r w:rsidR="00592C03" w:rsidRPr="003B5487">
        <w:rPr>
          <w:rFonts w:ascii="Arial" w:hAnsi="Arial" w:cs="Arial"/>
        </w:rPr>
        <w:t>n the meantime there is still the action on finding a SAIHC representative.</w:t>
      </w:r>
    </w:p>
    <w:p w14:paraId="66A2F458" w14:textId="77777777" w:rsidR="008650FD" w:rsidRPr="003B5487" w:rsidRDefault="008650FD" w:rsidP="002C4E47">
      <w:pPr>
        <w:rPr>
          <w:rFonts w:ascii="Arial" w:hAnsi="Arial" w:cs="Arial"/>
        </w:rPr>
      </w:pPr>
    </w:p>
    <w:p w14:paraId="1484C8C9" w14:textId="77777777" w:rsidR="00BE70F3" w:rsidRPr="003B5487" w:rsidRDefault="00461AA4" w:rsidP="002C4E47">
      <w:pPr>
        <w:rPr>
          <w:rFonts w:ascii="Arial" w:hAnsi="Arial" w:cs="Arial"/>
        </w:rPr>
      </w:pPr>
      <w:r w:rsidRPr="003B5487">
        <w:rPr>
          <w:rFonts w:ascii="Arial" w:hAnsi="Arial" w:cs="Arial"/>
        </w:rPr>
        <w:t>No</w:t>
      </w:r>
      <w:r w:rsidR="00592C03" w:rsidRPr="003B5487">
        <w:rPr>
          <w:rFonts w:ascii="Arial" w:hAnsi="Arial" w:cs="Arial"/>
        </w:rPr>
        <w:t xml:space="preserve">rway asked if we had ever done a </w:t>
      </w:r>
      <w:r w:rsidRPr="003B5487">
        <w:rPr>
          <w:rFonts w:ascii="Arial" w:hAnsi="Arial" w:cs="Arial"/>
        </w:rPr>
        <w:t xml:space="preserve">stakeholder review </w:t>
      </w:r>
      <w:r w:rsidR="00592C03" w:rsidRPr="003B5487">
        <w:rPr>
          <w:rFonts w:ascii="Arial" w:hAnsi="Arial" w:cs="Arial"/>
        </w:rPr>
        <w:t>to find out who was reading it</w:t>
      </w:r>
      <w:r w:rsidR="00731724" w:rsidRPr="003B5487">
        <w:rPr>
          <w:rFonts w:ascii="Arial" w:hAnsi="Arial" w:cs="Arial"/>
        </w:rPr>
        <w:t>, and whether there was other media that we should be focusing on.</w:t>
      </w:r>
    </w:p>
    <w:p w14:paraId="45178150" w14:textId="77777777" w:rsidR="00592C03" w:rsidRPr="003B5487" w:rsidRDefault="00592C03" w:rsidP="002C4E47">
      <w:pPr>
        <w:rPr>
          <w:rFonts w:ascii="Arial" w:hAnsi="Arial" w:cs="Arial"/>
        </w:rPr>
      </w:pPr>
    </w:p>
    <w:p w14:paraId="31C8C00B" w14:textId="337117F8" w:rsidR="00461AA4" w:rsidRPr="003B5487" w:rsidRDefault="00731724" w:rsidP="002C4E47">
      <w:pPr>
        <w:rPr>
          <w:rFonts w:ascii="Arial" w:hAnsi="Arial" w:cs="Arial"/>
        </w:rPr>
      </w:pPr>
      <w:r w:rsidRPr="003B5487">
        <w:rPr>
          <w:rFonts w:ascii="Arial" w:hAnsi="Arial" w:cs="Arial"/>
        </w:rPr>
        <w:t xml:space="preserve">The </w:t>
      </w:r>
      <w:r w:rsidR="00461AA4" w:rsidRPr="003B5487">
        <w:rPr>
          <w:rFonts w:ascii="Arial" w:hAnsi="Arial" w:cs="Arial"/>
        </w:rPr>
        <w:t xml:space="preserve">IHO Director </w:t>
      </w:r>
      <w:r w:rsidRPr="003B5487">
        <w:rPr>
          <w:rFonts w:ascii="Arial" w:hAnsi="Arial" w:cs="Arial"/>
        </w:rPr>
        <w:t>agreed that i</w:t>
      </w:r>
      <w:r w:rsidR="007A1C5F">
        <w:rPr>
          <w:rFonts w:ascii="Arial" w:hAnsi="Arial" w:cs="Arial"/>
        </w:rPr>
        <w:t>t would be a worthwhile exercise.</w:t>
      </w:r>
    </w:p>
    <w:p w14:paraId="7D7C21A3" w14:textId="77777777" w:rsidR="002C4E47" w:rsidRDefault="002C4E47" w:rsidP="003B5487">
      <w:pPr>
        <w:rPr>
          <w:rFonts w:ascii="Arial" w:hAnsi="Arial" w:cs="Arial"/>
        </w:rPr>
      </w:pPr>
    </w:p>
    <w:p w14:paraId="1E235A89" w14:textId="6FA182C2" w:rsidR="00F04C45" w:rsidRDefault="00F04C45" w:rsidP="003B5487">
      <w:pPr>
        <w:rPr>
          <w:rFonts w:ascii="Arial" w:hAnsi="Arial" w:cs="Arial"/>
          <w:color w:val="0070C0"/>
        </w:rPr>
      </w:pPr>
      <w:r w:rsidRPr="001D3C0B">
        <w:rPr>
          <w:rFonts w:ascii="Arial" w:hAnsi="Arial" w:cs="Arial"/>
          <w:b/>
          <w:color w:val="0070C0"/>
        </w:rPr>
        <w:t>Decision 13:</w:t>
      </w:r>
      <w:r w:rsidRPr="002E6D0E">
        <w:rPr>
          <w:rFonts w:ascii="Arial" w:hAnsi="Arial" w:cs="Arial"/>
          <w:color w:val="0070C0"/>
        </w:rPr>
        <w:t xml:space="preserve"> </w:t>
      </w:r>
      <w:r>
        <w:rPr>
          <w:rFonts w:ascii="Arial" w:hAnsi="Arial" w:cs="Arial"/>
          <w:color w:val="0070C0"/>
        </w:rPr>
        <w:t xml:space="preserve">Retain Action as Ongoing (Standing Item), </w:t>
      </w:r>
      <w:r w:rsidRPr="002E6D0E">
        <w:rPr>
          <w:rFonts w:ascii="Arial" w:hAnsi="Arial" w:cs="Arial"/>
          <w:color w:val="0070C0"/>
        </w:rPr>
        <w:t xml:space="preserve">and </w:t>
      </w:r>
      <w:r w:rsidRPr="00BB0398">
        <w:rPr>
          <w:rFonts w:ascii="Arial"/>
          <w:color w:val="0070C0"/>
          <w:spacing w:val="-1"/>
        </w:rPr>
        <w:t xml:space="preserve">include </w:t>
      </w:r>
      <w:r>
        <w:rPr>
          <w:rFonts w:ascii="Arial"/>
          <w:color w:val="0070C0"/>
          <w:spacing w:val="-1"/>
        </w:rPr>
        <w:t xml:space="preserve">as New Action </w:t>
      </w:r>
      <w:r w:rsidR="00512834">
        <w:rPr>
          <w:rFonts w:ascii="Arial"/>
          <w:color w:val="0070C0"/>
          <w:spacing w:val="-1"/>
        </w:rPr>
        <w:t>9</w:t>
      </w:r>
      <w:r w:rsidR="006E493F">
        <w:rPr>
          <w:rFonts w:ascii="Arial"/>
          <w:color w:val="0070C0"/>
          <w:spacing w:val="-1"/>
        </w:rPr>
        <w:t>, in Annex A</w:t>
      </w:r>
      <w:r w:rsidR="00C01811">
        <w:rPr>
          <w:rFonts w:ascii="Arial"/>
          <w:color w:val="0070C0"/>
          <w:spacing w:val="-1"/>
        </w:rPr>
        <w:t>.</w:t>
      </w:r>
    </w:p>
    <w:p w14:paraId="4D54F809" w14:textId="1460178B" w:rsidR="00F04C45" w:rsidRDefault="00F04C45" w:rsidP="003B5487">
      <w:pPr>
        <w:rPr>
          <w:rFonts w:ascii="Arial" w:hAnsi="Arial" w:cs="Arial"/>
        </w:rPr>
      </w:pPr>
    </w:p>
    <w:p w14:paraId="4573E931" w14:textId="79642D10" w:rsidR="00D67AE3" w:rsidRDefault="00D67AE3" w:rsidP="003B5487">
      <w:pPr>
        <w:rPr>
          <w:rFonts w:ascii="Arial" w:hAnsi="Arial" w:cs="Arial"/>
          <w:color w:val="FF0000"/>
        </w:rPr>
      </w:pPr>
      <w:r w:rsidRPr="001D3C0B">
        <w:rPr>
          <w:rFonts w:ascii="Arial" w:hAnsi="Arial" w:cs="Arial"/>
          <w:b/>
          <w:color w:val="FF0000"/>
        </w:rPr>
        <w:t xml:space="preserve">Action SAIHC 14 </w:t>
      </w:r>
      <w:r>
        <w:rPr>
          <w:rFonts w:ascii="Arial" w:hAnsi="Arial" w:cs="Arial"/>
          <w:b/>
          <w:color w:val="FF0000"/>
        </w:rPr>
        <w:t>-</w:t>
      </w:r>
      <w:r w:rsidRPr="001D3C0B">
        <w:rPr>
          <w:rFonts w:ascii="Arial" w:hAnsi="Arial" w:cs="Arial"/>
          <w:b/>
          <w:color w:val="FF0000"/>
        </w:rPr>
        <w:t xml:space="preserve"> </w:t>
      </w:r>
      <w:r w:rsidR="00E2671E">
        <w:rPr>
          <w:rFonts w:ascii="Arial" w:hAnsi="Arial" w:cs="Arial"/>
          <w:b/>
          <w:color w:val="FF0000"/>
        </w:rPr>
        <w:t>9</w:t>
      </w:r>
      <w:r>
        <w:rPr>
          <w:rFonts w:ascii="Arial" w:hAnsi="Arial" w:cs="Arial"/>
          <w:b/>
          <w:color w:val="FF0000"/>
        </w:rPr>
        <w:t xml:space="preserve">: </w:t>
      </w:r>
      <w:r w:rsidRPr="001D3C0B">
        <w:rPr>
          <w:rFonts w:ascii="Arial" w:hAnsi="Arial" w:cs="Arial"/>
          <w:color w:val="FF0000"/>
        </w:rPr>
        <w:t>The members of SAIHC were requested to consider submitting papers for publication in the Review. Deadline: Standing Item.</w:t>
      </w:r>
    </w:p>
    <w:p w14:paraId="6A74DB09" w14:textId="44F55E90" w:rsidR="00D67AE3" w:rsidRDefault="00D67AE3" w:rsidP="003B5487">
      <w:pPr>
        <w:rPr>
          <w:rFonts w:ascii="Arial" w:hAnsi="Arial" w:cs="Arial"/>
          <w:color w:val="FF0000"/>
        </w:rPr>
      </w:pPr>
    </w:p>
    <w:p w14:paraId="77A6E231" w14:textId="725F2FE8" w:rsidR="00D67AE3" w:rsidRDefault="00D67AE3" w:rsidP="00D67AE3">
      <w:pPr>
        <w:rPr>
          <w:rFonts w:ascii="Arial" w:hAnsi="Arial" w:cs="Arial"/>
          <w:bCs/>
          <w:color w:val="FF0000"/>
        </w:rPr>
      </w:pPr>
      <w:r w:rsidRPr="00BF3204">
        <w:rPr>
          <w:rFonts w:ascii="Arial" w:hAnsi="Arial" w:cs="Arial"/>
          <w:b/>
          <w:color w:val="FF0000"/>
        </w:rPr>
        <w:t xml:space="preserve">Action SAIHC 14 </w:t>
      </w:r>
      <w:r>
        <w:rPr>
          <w:rFonts w:ascii="Arial" w:hAnsi="Arial" w:cs="Arial"/>
          <w:b/>
          <w:color w:val="FF0000"/>
        </w:rPr>
        <w:t>-</w:t>
      </w:r>
      <w:r w:rsidRPr="00BF3204">
        <w:rPr>
          <w:rFonts w:ascii="Arial" w:hAnsi="Arial" w:cs="Arial"/>
          <w:b/>
          <w:color w:val="FF0000"/>
        </w:rPr>
        <w:t xml:space="preserve"> </w:t>
      </w:r>
      <w:r w:rsidR="00E2671E">
        <w:rPr>
          <w:rFonts w:ascii="Arial" w:hAnsi="Arial" w:cs="Arial"/>
          <w:b/>
          <w:color w:val="FF0000"/>
        </w:rPr>
        <w:t>10</w:t>
      </w:r>
      <w:r>
        <w:rPr>
          <w:rFonts w:ascii="Arial" w:hAnsi="Arial" w:cs="Arial"/>
          <w:b/>
          <w:color w:val="FF0000"/>
        </w:rPr>
        <w:t>:</w:t>
      </w:r>
      <w:r w:rsidRPr="00D67AE3">
        <w:rPr>
          <w:rFonts w:ascii="Arial" w:hAnsi="Arial" w:cs="Arial"/>
          <w:b/>
          <w:color w:val="FF0000"/>
        </w:rPr>
        <w:t xml:space="preserve"> </w:t>
      </w:r>
      <w:r w:rsidRPr="001D3C0B">
        <w:rPr>
          <w:rFonts w:ascii="Arial" w:hAnsi="Arial" w:cs="Arial"/>
          <w:bCs/>
          <w:color w:val="FF0000"/>
        </w:rPr>
        <w:t xml:space="preserve">SAIHC Chair to write to IHO Secretariat to commission a review of the relevance and purpose of the IH Review. Deadline </w:t>
      </w:r>
      <w:r w:rsidR="005726AE" w:rsidRPr="001D3C0B">
        <w:rPr>
          <w:rFonts w:ascii="Arial" w:hAnsi="Arial" w:cs="Arial"/>
          <w:bCs/>
          <w:color w:val="FF0000"/>
        </w:rPr>
        <w:t>3</w:t>
      </w:r>
      <w:r w:rsidR="005726AE">
        <w:rPr>
          <w:rFonts w:ascii="Arial" w:hAnsi="Arial" w:cs="Arial"/>
          <w:bCs/>
          <w:color w:val="FF0000"/>
        </w:rPr>
        <w:t>0</w:t>
      </w:r>
      <w:r w:rsidR="005726AE">
        <w:rPr>
          <w:rFonts w:ascii="Arial" w:hAnsi="Arial" w:cs="Arial"/>
          <w:bCs/>
          <w:color w:val="FF0000"/>
          <w:vertAlign w:val="superscript"/>
        </w:rPr>
        <w:t>th</w:t>
      </w:r>
      <w:r w:rsidR="005726AE" w:rsidRPr="00BE0911">
        <w:rPr>
          <w:rFonts w:ascii="Arial" w:hAnsi="Arial" w:cs="Arial"/>
          <w:bCs/>
          <w:color w:val="FF0000"/>
        </w:rPr>
        <w:t xml:space="preserve"> </w:t>
      </w:r>
      <w:r w:rsidR="005726AE">
        <w:rPr>
          <w:rFonts w:ascii="Arial" w:hAnsi="Arial" w:cs="Arial"/>
          <w:bCs/>
          <w:color w:val="FF0000"/>
        </w:rPr>
        <w:t>Novem</w:t>
      </w:r>
      <w:r w:rsidR="005726AE" w:rsidRPr="001D3C0B">
        <w:rPr>
          <w:rFonts w:ascii="Arial" w:hAnsi="Arial" w:cs="Arial"/>
          <w:bCs/>
          <w:color w:val="FF0000"/>
        </w:rPr>
        <w:t xml:space="preserve">ber </w:t>
      </w:r>
      <w:r w:rsidRPr="001D3C0B">
        <w:rPr>
          <w:rFonts w:ascii="Arial" w:hAnsi="Arial" w:cs="Arial"/>
          <w:bCs/>
          <w:color w:val="FF0000"/>
        </w:rPr>
        <w:t>2017.</w:t>
      </w:r>
    </w:p>
    <w:p w14:paraId="6DCCAC80" w14:textId="69D1C96C" w:rsidR="00C33289" w:rsidRDefault="00C33289" w:rsidP="00D67AE3">
      <w:pPr>
        <w:rPr>
          <w:rFonts w:ascii="Arial" w:hAnsi="Arial" w:cs="Arial"/>
          <w:bCs/>
          <w:color w:val="FF0000"/>
        </w:rPr>
      </w:pPr>
    </w:p>
    <w:p w14:paraId="4731B6C6" w14:textId="1CF7125C" w:rsidR="00C33289" w:rsidRDefault="00C33289" w:rsidP="00D67AE3">
      <w:pPr>
        <w:rPr>
          <w:rFonts w:ascii="Arial" w:hAnsi="Arial" w:cs="Arial"/>
          <w:b/>
          <w:color w:val="0070C0"/>
        </w:rPr>
      </w:pPr>
      <w:r w:rsidRPr="003B5487">
        <w:rPr>
          <w:rFonts w:ascii="Arial" w:hAnsi="Arial" w:cs="Arial"/>
        </w:rPr>
        <w:t>The Chair stated that the Action to submit papers remains open until we determine a new way ahead, and to put on hold the regional representative Action and task the Chair to take on that role until the review has taken place.</w:t>
      </w:r>
    </w:p>
    <w:p w14:paraId="1D3E4583" w14:textId="5911AB58" w:rsidR="00D67AE3" w:rsidRDefault="00D67AE3" w:rsidP="003B5487">
      <w:pPr>
        <w:rPr>
          <w:rFonts w:ascii="Arial" w:hAnsi="Arial" w:cs="Arial"/>
          <w:b/>
          <w:color w:val="FF0000"/>
        </w:rPr>
      </w:pPr>
    </w:p>
    <w:p w14:paraId="0546E699" w14:textId="48BDC1AE" w:rsidR="00461AA4" w:rsidRPr="003B5487" w:rsidRDefault="00D67AE3" w:rsidP="003B5487">
      <w:pPr>
        <w:rPr>
          <w:rFonts w:ascii="Arial" w:hAnsi="Arial" w:cs="Arial"/>
        </w:rPr>
      </w:pPr>
      <w:r w:rsidRPr="00BF3204">
        <w:rPr>
          <w:rFonts w:ascii="Arial" w:hAnsi="Arial" w:cs="Arial"/>
          <w:b/>
          <w:color w:val="FF0000"/>
        </w:rPr>
        <w:t xml:space="preserve">Action SAIHC 14 </w:t>
      </w:r>
      <w:r>
        <w:rPr>
          <w:rFonts w:ascii="Arial" w:hAnsi="Arial" w:cs="Arial"/>
          <w:b/>
          <w:color w:val="FF0000"/>
        </w:rPr>
        <w:t>-</w:t>
      </w:r>
      <w:r w:rsidRPr="00BF3204">
        <w:rPr>
          <w:rFonts w:ascii="Arial" w:hAnsi="Arial" w:cs="Arial"/>
          <w:b/>
          <w:color w:val="FF0000"/>
        </w:rPr>
        <w:t xml:space="preserve"> </w:t>
      </w:r>
      <w:r w:rsidR="00E2671E">
        <w:rPr>
          <w:rFonts w:ascii="Arial" w:hAnsi="Arial" w:cs="Arial"/>
          <w:b/>
          <w:color w:val="FF0000"/>
        </w:rPr>
        <w:t>11</w:t>
      </w:r>
      <w:r>
        <w:rPr>
          <w:rFonts w:ascii="Arial" w:hAnsi="Arial" w:cs="Arial"/>
          <w:b/>
          <w:color w:val="FF0000"/>
        </w:rPr>
        <w:t xml:space="preserve">: </w:t>
      </w:r>
      <w:r w:rsidRPr="001D3C0B">
        <w:rPr>
          <w:rFonts w:ascii="Arial" w:hAnsi="Arial" w:cs="Arial"/>
          <w:bCs/>
          <w:color w:val="FF0000"/>
        </w:rPr>
        <w:t>SAIHC Chair to be the representative on the IHR Editorial Board. Deadline: Ongoing.</w:t>
      </w:r>
    </w:p>
    <w:p w14:paraId="4C8D7EDB" w14:textId="77777777" w:rsidR="006D6003" w:rsidRDefault="006D6003"/>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6508"/>
        <w:gridCol w:w="878"/>
        <w:gridCol w:w="1686"/>
      </w:tblGrid>
      <w:tr w:rsidR="00B20205" w14:paraId="24F57790" w14:textId="77777777" w:rsidTr="001D3C0B">
        <w:tc>
          <w:tcPr>
            <w:tcW w:w="880" w:type="dxa"/>
            <w:tcBorders>
              <w:top w:val="single" w:sz="4" w:space="0" w:color="auto"/>
              <w:left w:val="single" w:sz="4" w:space="0" w:color="auto"/>
              <w:bottom w:val="single" w:sz="4" w:space="0" w:color="auto"/>
              <w:right w:val="single" w:sz="4" w:space="0" w:color="auto"/>
            </w:tcBorders>
            <w:shd w:val="clear" w:color="auto" w:fill="A6A6A6"/>
            <w:hideMark/>
          </w:tcPr>
          <w:p w14:paraId="6B4879A3"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No</w:t>
            </w:r>
          </w:p>
        </w:tc>
        <w:tc>
          <w:tcPr>
            <w:tcW w:w="6520" w:type="dxa"/>
            <w:tcBorders>
              <w:top w:val="single" w:sz="4" w:space="0" w:color="auto"/>
              <w:left w:val="single" w:sz="4" w:space="0" w:color="auto"/>
              <w:bottom w:val="single" w:sz="4" w:space="0" w:color="auto"/>
              <w:right w:val="single" w:sz="4" w:space="0" w:color="auto"/>
            </w:tcBorders>
            <w:shd w:val="clear" w:color="auto" w:fill="A6A6A6"/>
            <w:hideMark/>
          </w:tcPr>
          <w:p w14:paraId="566F5980"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Subject</w:t>
            </w:r>
          </w:p>
        </w:tc>
        <w:tc>
          <w:tcPr>
            <w:tcW w:w="864" w:type="dxa"/>
            <w:tcBorders>
              <w:top w:val="single" w:sz="4" w:space="0" w:color="auto"/>
              <w:left w:val="single" w:sz="4" w:space="0" w:color="auto"/>
              <w:bottom w:val="single" w:sz="4" w:space="0" w:color="auto"/>
              <w:right w:val="single" w:sz="4" w:space="0" w:color="auto"/>
            </w:tcBorders>
            <w:shd w:val="clear" w:color="auto" w:fill="A6A6A6"/>
            <w:hideMark/>
          </w:tcPr>
          <w:p w14:paraId="08C963F0"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Action</w:t>
            </w:r>
          </w:p>
        </w:tc>
        <w:tc>
          <w:tcPr>
            <w:tcW w:w="1688" w:type="dxa"/>
            <w:tcBorders>
              <w:top w:val="single" w:sz="4" w:space="0" w:color="auto"/>
              <w:left w:val="single" w:sz="4" w:space="0" w:color="auto"/>
              <w:bottom w:val="single" w:sz="4" w:space="0" w:color="auto"/>
              <w:right w:val="single" w:sz="4" w:space="0" w:color="auto"/>
            </w:tcBorders>
            <w:shd w:val="clear" w:color="auto" w:fill="A6A6A6"/>
            <w:hideMark/>
          </w:tcPr>
          <w:p w14:paraId="310B98E6" w14:textId="77777777" w:rsidR="00B20205" w:rsidRPr="001E64F9" w:rsidRDefault="00B20205" w:rsidP="00D913A6">
            <w:pPr>
              <w:jc w:val="center"/>
              <w:rPr>
                <w:rFonts w:ascii="Arial Narrow" w:hAnsi="Arial Narrow" w:cs="Arial"/>
                <w:b/>
                <w:bCs/>
              </w:rPr>
            </w:pPr>
            <w:r w:rsidRPr="001E64F9">
              <w:rPr>
                <w:rFonts w:ascii="Arial Narrow" w:hAnsi="Arial Narrow" w:cs="Arial"/>
                <w:b/>
                <w:bCs/>
              </w:rPr>
              <w:t>Remarks</w:t>
            </w:r>
          </w:p>
        </w:tc>
      </w:tr>
      <w:tr w:rsidR="009F44DD" w:rsidRPr="00350665" w14:paraId="3AEA2E8D" w14:textId="77777777" w:rsidTr="001D3C0B">
        <w:tc>
          <w:tcPr>
            <w:tcW w:w="880" w:type="dxa"/>
            <w:tcBorders>
              <w:top w:val="single" w:sz="4" w:space="0" w:color="auto"/>
              <w:left w:val="single" w:sz="4" w:space="0" w:color="auto"/>
              <w:bottom w:val="single" w:sz="4" w:space="0" w:color="auto"/>
              <w:right w:val="single" w:sz="4" w:space="0" w:color="auto"/>
            </w:tcBorders>
          </w:tcPr>
          <w:p w14:paraId="77F89824" w14:textId="68067963" w:rsidR="009F44DD" w:rsidRPr="001D3C0B" w:rsidRDefault="00A40533" w:rsidP="00175A78">
            <w:pPr>
              <w:jc w:val="center"/>
              <w:rPr>
                <w:rFonts w:ascii="Arial Narrow" w:hAnsi="Arial Narrow" w:cs="Arial"/>
                <w:i/>
                <w:iCs/>
              </w:rPr>
            </w:pPr>
            <w:r w:rsidRPr="001078BA">
              <w:rPr>
                <w:rFonts w:ascii="Arial Narrow" w:hAnsi="Arial Narrow" w:cs="Arial"/>
                <w:i/>
                <w:iCs/>
              </w:rPr>
              <w:t xml:space="preserve">SAIHC 13 - </w:t>
            </w:r>
            <w:r w:rsidR="009F44DD" w:rsidRPr="001D3C0B">
              <w:rPr>
                <w:rFonts w:ascii="Arial Narrow" w:hAnsi="Arial Narrow" w:cs="Arial"/>
                <w:i/>
                <w:iCs/>
              </w:rPr>
              <w:t>14</w:t>
            </w:r>
          </w:p>
        </w:tc>
        <w:tc>
          <w:tcPr>
            <w:tcW w:w="6520" w:type="dxa"/>
            <w:tcBorders>
              <w:top w:val="single" w:sz="4" w:space="0" w:color="auto"/>
              <w:left w:val="single" w:sz="4" w:space="0" w:color="auto"/>
              <w:bottom w:val="single" w:sz="4" w:space="0" w:color="auto"/>
              <w:right w:val="single" w:sz="4" w:space="0" w:color="auto"/>
            </w:tcBorders>
          </w:tcPr>
          <w:p w14:paraId="16F18C33" w14:textId="77777777" w:rsidR="009F44DD" w:rsidRPr="001D3C0B" w:rsidRDefault="009F44DD" w:rsidP="00175A78">
            <w:pPr>
              <w:rPr>
                <w:rFonts w:ascii="Arial Narrow" w:hAnsi="Arial Narrow" w:cs="Arial"/>
                <w:b/>
                <w:i/>
              </w:rPr>
            </w:pPr>
            <w:r w:rsidRPr="001D3C0B">
              <w:rPr>
                <w:rFonts w:ascii="Arial Narrow" w:hAnsi="Arial Narrow" w:cs="Arial"/>
                <w:i/>
              </w:rPr>
              <w:t>New information and available survey data should be made available to ensure that coastal states discharge their responsibilities as required by SOLAS</w:t>
            </w:r>
            <w:r w:rsidRPr="001D3C0B">
              <w:rPr>
                <w:rFonts w:ascii="Arial Narrow" w:hAnsi="Arial Narrow" w:cs="Arial"/>
                <w:b/>
                <w:i/>
              </w:rPr>
              <w:t>.</w:t>
            </w:r>
          </w:p>
          <w:p w14:paraId="4B9C4264" w14:textId="77777777" w:rsidR="009F44DD" w:rsidRPr="001D3C0B" w:rsidRDefault="009F44DD" w:rsidP="00175A78">
            <w:pPr>
              <w:rPr>
                <w:rFonts w:ascii="Arial Narrow" w:hAnsi="Arial Narrow" w:cs="Arial"/>
                <w:i/>
                <w:iCs/>
                <w:kern w:val="28"/>
                <w:sz w:val="16"/>
                <w:szCs w:val="16"/>
              </w:rPr>
            </w:pPr>
          </w:p>
        </w:tc>
        <w:tc>
          <w:tcPr>
            <w:tcW w:w="864" w:type="dxa"/>
            <w:tcBorders>
              <w:top w:val="single" w:sz="4" w:space="0" w:color="auto"/>
              <w:left w:val="single" w:sz="4" w:space="0" w:color="auto"/>
              <w:bottom w:val="single" w:sz="4" w:space="0" w:color="auto"/>
              <w:right w:val="single" w:sz="4" w:space="0" w:color="auto"/>
            </w:tcBorders>
          </w:tcPr>
          <w:p w14:paraId="44ABC334" w14:textId="77777777" w:rsidR="009F44DD" w:rsidRPr="001D3C0B" w:rsidRDefault="009F44DD" w:rsidP="00175A78">
            <w:pPr>
              <w:rPr>
                <w:rFonts w:ascii="Arial Narrow" w:hAnsi="Arial Narrow" w:cs="Arial"/>
                <w:i/>
                <w:iCs/>
              </w:rPr>
            </w:pPr>
            <w:r w:rsidRPr="001D3C0B">
              <w:rPr>
                <w:rFonts w:ascii="Arial Narrow" w:hAnsi="Arial Narrow" w:cs="Arial"/>
                <w:i/>
                <w:color w:val="000000"/>
              </w:rPr>
              <w:t>SAIHC Member States.</w:t>
            </w:r>
          </w:p>
        </w:tc>
        <w:tc>
          <w:tcPr>
            <w:tcW w:w="1688" w:type="dxa"/>
            <w:tcBorders>
              <w:top w:val="single" w:sz="4" w:space="0" w:color="auto"/>
              <w:left w:val="single" w:sz="4" w:space="0" w:color="auto"/>
              <w:bottom w:val="single" w:sz="4" w:space="0" w:color="auto"/>
              <w:right w:val="single" w:sz="4" w:space="0" w:color="auto"/>
            </w:tcBorders>
          </w:tcPr>
          <w:p w14:paraId="0C6C89AB" w14:textId="22222FC2" w:rsidR="009F44DD" w:rsidRPr="001078BA" w:rsidRDefault="001E64F9" w:rsidP="001D3C0B">
            <w:pPr>
              <w:rPr>
                <w:rFonts w:ascii="Arial Narrow" w:hAnsi="Arial Narrow" w:cs="Arial"/>
                <w:i/>
                <w:iCs/>
              </w:rPr>
            </w:pPr>
            <w:r>
              <w:rPr>
                <w:rFonts w:ascii="Arial Narrow" w:hAnsi="Arial Narrow" w:cs="Arial"/>
                <w:iCs/>
              </w:rPr>
              <w:t xml:space="preserve">Combined with   13 - 6 - see </w:t>
            </w:r>
            <w:r w:rsidR="00571C07">
              <w:rPr>
                <w:rFonts w:ascii="Arial Narrow" w:hAnsi="Arial Narrow" w:cs="Arial"/>
                <w:iCs/>
              </w:rPr>
              <w:t xml:space="preserve">12 </w:t>
            </w:r>
            <w:r>
              <w:rPr>
                <w:rFonts w:ascii="Arial Narrow" w:hAnsi="Arial Narrow" w:cs="Arial"/>
                <w:iCs/>
              </w:rPr>
              <w:t>in Annex A</w:t>
            </w:r>
          </w:p>
        </w:tc>
      </w:tr>
    </w:tbl>
    <w:p w14:paraId="4508B15D" w14:textId="77777777" w:rsidR="004F3607" w:rsidRDefault="004F3607"/>
    <w:p w14:paraId="798903F7" w14:textId="148EF2E1" w:rsidR="00B20205" w:rsidRDefault="004B6748" w:rsidP="00116AC8">
      <w:pPr>
        <w:rPr>
          <w:rFonts w:ascii="Arial" w:hAnsi="Arial" w:cs="Arial"/>
        </w:rPr>
      </w:pPr>
      <w:r w:rsidRPr="00116AC8">
        <w:rPr>
          <w:rFonts w:ascii="Arial" w:hAnsi="Arial" w:cs="Arial"/>
        </w:rPr>
        <w:t>The Chair stated that Action Item 14 was a r</w:t>
      </w:r>
      <w:r w:rsidR="00461AA4" w:rsidRPr="00116AC8">
        <w:rPr>
          <w:rFonts w:ascii="Arial" w:hAnsi="Arial" w:cs="Arial"/>
        </w:rPr>
        <w:t>epeat of 6</w:t>
      </w:r>
      <w:r w:rsidR="00915F1A" w:rsidRPr="00116AC8">
        <w:rPr>
          <w:rFonts w:ascii="Arial" w:hAnsi="Arial" w:cs="Arial"/>
        </w:rPr>
        <w:t xml:space="preserve">, </w:t>
      </w:r>
      <w:r w:rsidRPr="00116AC8">
        <w:rPr>
          <w:rFonts w:ascii="Arial" w:hAnsi="Arial" w:cs="Arial"/>
        </w:rPr>
        <w:t xml:space="preserve">as there were no objections Action Item </w:t>
      </w:r>
      <w:r w:rsidR="00915F1A" w:rsidRPr="00116AC8">
        <w:rPr>
          <w:rFonts w:ascii="Arial" w:hAnsi="Arial" w:cs="Arial"/>
        </w:rPr>
        <w:t xml:space="preserve">14 </w:t>
      </w:r>
      <w:r w:rsidRPr="00116AC8">
        <w:rPr>
          <w:rFonts w:ascii="Arial" w:hAnsi="Arial" w:cs="Arial"/>
        </w:rPr>
        <w:t xml:space="preserve">was closed </w:t>
      </w:r>
      <w:r w:rsidR="00915F1A" w:rsidRPr="00116AC8">
        <w:rPr>
          <w:rFonts w:ascii="Arial" w:hAnsi="Arial" w:cs="Arial"/>
        </w:rPr>
        <w:t>and include</w:t>
      </w:r>
      <w:r w:rsidRPr="00116AC8">
        <w:rPr>
          <w:rFonts w:ascii="Arial" w:hAnsi="Arial" w:cs="Arial"/>
        </w:rPr>
        <w:t>d</w:t>
      </w:r>
      <w:r w:rsidR="00915F1A" w:rsidRPr="00116AC8">
        <w:rPr>
          <w:rFonts w:ascii="Arial" w:hAnsi="Arial" w:cs="Arial"/>
        </w:rPr>
        <w:t xml:space="preserve"> in </w:t>
      </w:r>
      <w:r w:rsidR="007B6134">
        <w:rPr>
          <w:rFonts w:ascii="Arial" w:hAnsi="Arial" w:cs="Arial"/>
        </w:rPr>
        <w:t xml:space="preserve">New </w:t>
      </w:r>
      <w:r w:rsidRPr="00116AC8">
        <w:rPr>
          <w:rFonts w:ascii="Arial" w:hAnsi="Arial" w:cs="Arial"/>
        </w:rPr>
        <w:t xml:space="preserve">Action Item </w:t>
      </w:r>
      <w:r w:rsidR="00571C07">
        <w:rPr>
          <w:rFonts w:ascii="Arial" w:hAnsi="Arial" w:cs="Arial"/>
        </w:rPr>
        <w:t>12</w:t>
      </w:r>
      <w:r w:rsidRPr="00116AC8">
        <w:rPr>
          <w:rFonts w:ascii="Arial" w:hAnsi="Arial" w:cs="Arial"/>
        </w:rPr>
        <w:t>.</w:t>
      </w:r>
    </w:p>
    <w:p w14:paraId="186A0A00" w14:textId="77777777" w:rsidR="00E144CD" w:rsidRDefault="00E144CD" w:rsidP="00116AC8">
      <w:pPr>
        <w:rPr>
          <w:rFonts w:ascii="Arial" w:hAnsi="Arial" w:cs="Arial"/>
        </w:rPr>
      </w:pPr>
    </w:p>
    <w:p w14:paraId="370E71CD" w14:textId="4B086D91" w:rsidR="00E144CD" w:rsidRDefault="00E144CD" w:rsidP="00116AC8">
      <w:pPr>
        <w:rPr>
          <w:rFonts w:ascii="Arial"/>
          <w:color w:val="FF0000"/>
          <w:spacing w:val="-1"/>
        </w:rPr>
      </w:pPr>
      <w:r w:rsidRPr="001D3C0B">
        <w:rPr>
          <w:rFonts w:ascii="Arial" w:hAnsi="Arial" w:cs="Arial"/>
          <w:b/>
          <w:color w:val="0070C0"/>
        </w:rPr>
        <w:t xml:space="preserve">Decision </w:t>
      </w:r>
      <w:r w:rsidR="00C33289" w:rsidRPr="001D3C0B">
        <w:rPr>
          <w:rFonts w:ascii="Arial" w:hAnsi="Arial" w:cs="Arial"/>
          <w:b/>
          <w:color w:val="0070C0"/>
        </w:rPr>
        <w:t>1</w:t>
      </w:r>
      <w:r w:rsidR="00DD2503">
        <w:rPr>
          <w:rFonts w:ascii="Arial" w:hAnsi="Arial" w:cs="Arial"/>
          <w:b/>
          <w:color w:val="0070C0"/>
        </w:rPr>
        <w:t>4</w:t>
      </w:r>
      <w:r w:rsidRPr="001D3C0B">
        <w:rPr>
          <w:rFonts w:ascii="Arial" w:hAnsi="Arial" w:cs="Arial"/>
          <w:b/>
          <w:color w:val="0070C0"/>
        </w:rPr>
        <w:t>:</w:t>
      </w:r>
      <w:r w:rsidRPr="002E6D0E">
        <w:rPr>
          <w:rFonts w:ascii="Arial" w:hAnsi="Arial" w:cs="Arial"/>
          <w:color w:val="0070C0"/>
        </w:rPr>
        <w:t xml:space="preserve"> </w:t>
      </w:r>
      <w:r>
        <w:rPr>
          <w:rFonts w:ascii="Arial" w:hAnsi="Arial" w:cs="Arial"/>
          <w:color w:val="0070C0"/>
        </w:rPr>
        <w:t>Action Closed</w:t>
      </w:r>
      <w:r w:rsidRPr="002E6D0E">
        <w:rPr>
          <w:rFonts w:ascii="Arial" w:hAnsi="Arial" w:cs="Arial"/>
          <w:color w:val="0070C0"/>
        </w:rPr>
        <w:t>, combine</w:t>
      </w:r>
      <w:r>
        <w:rPr>
          <w:rFonts w:ascii="Arial" w:hAnsi="Arial" w:cs="Arial"/>
          <w:color w:val="0070C0"/>
        </w:rPr>
        <w:t>d</w:t>
      </w:r>
      <w:r w:rsidRPr="002E6D0E">
        <w:rPr>
          <w:rFonts w:ascii="Arial" w:hAnsi="Arial" w:cs="Arial"/>
          <w:color w:val="0070C0"/>
        </w:rPr>
        <w:t xml:space="preserve"> with</w:t>
      </w:r>
      <w:r>
        <w:rPr>
          <w:rFonts w:ascii="Arial" w:hAnsi="Arial" w:cs="Arial"/>
          <w:color w:val="0070C0"/>
        </w:rPr>
        <w:t xml:space="preserve"> 6</w:t>
      </w:r>
      <w:r w:rsidRPr="002E6D0E">
        <w:rPr>
          <w:rFonts w:ascii="Arial" w:hAnsi="Arial" w:cs="Arial"/>
          <w:color w:val="0070C0"/>
        </w:rPr>
        <w:t xml:space="preserve">, and </w:t>
      </w:r>
      <w:r w:rsidRPr="00BB0398">
        <w:rPr>
          <w:rFonts w:ascii="Arial"/>
          <w:color w:val="0070C0"/>
          <w:spacing w:val="-1"/>
        </w:rPr>
        <w:t>include</w:t>
      </w:r>
      <w:r>
        <w:rPr>
          <w:rFonts w:ascii="Arial"/>
          <w:color w:val="0070C0"/>
          <w:spacing w:val="-1"/>
        </w:rPr>
        <w:t>d</w:t>
      </w:r>
      <w:r w:rsidRPr="00BB0398">
        <w:rPr>
          <w:rFonts w:ascii="Arial"/>
          <w:color w:val="0070C0"/>
          <w:spacing w:val="-1"/>
        </w:rPr>
        <w:t xml:space="preserve"> </w:t>
      </w:r>
      <w:r w:rsidR="007B6134">
        <w:rPr>
          <w:rFonts w:ascii="Arial"/>
          <w:color w:val="0070C0"/>
          <w:spacing w:val="-1"/>
        </w:rPr>
        <w:t xml:space="preserve">as New Action </w:t>
      </w:r>
      <w:r w:rsidR="00571C07">
        <w:rPr>
          <w:rFonts w:ascii="Arial"/>
          <w:color w:val="0070C0"/>
          <w:spacing w:val="-1"/>
        </w:rPr>
        <w:t>12</w:t>
      </w:r>
      <w:r w:rsidR="006E493F">
        <w:rPr>
          <w:rFonts w:ascii="Arial"/>
          <w:color w:val="0070C0"/>
          <w:spacing w:val="-1"/>
        </w:rPr>
        <w:t>, in Annex A</w:t>
      </w:r>
    </w:p>
    <w:p w14:paraId="7FA04D82" w14:textId="0B0FA381" w:rsidR="008D5109" w:rsidRDefault="008D5109" w:rsidP="00116AC8">
      <w:pPr>
        <w:rPr>
          <w:rFonts w:ascii="Arial"/>
          <w:color w:val="FF0000"/>
          <w:spacing w:val="-1"/>
        </w:rPr>
      </w:pPr>
    </w:p>
    <w:p w14:paraId="72003B71" w14:textId="32BC075B" w:rsidR="008D5109" w:rsidRPr="001D3C0B" w:rsidRDefault="008D5109" w:rsidP="00116AC8">
      <w:pPr>
        <w:rPr>
          <w:rFonts w:ascii="Arial" w:hAnsi="Arial" w:cs="Arial"/>
          <w:color w:val="FF0000"/>
        </w:rPr>
      </w:pPr>
      <w:r w:rsidRPr="001D3C0B">
        <w:rPr>
          <w:rFonts w:ascii="Arial"/>
          <w:b/>
          <w:color w:val="FF0000"/>
          <w:spacing w:val="-1"/>
        </w:rPr>
        <w:t xml:space="preserve">Action </w:t>
      </w:r>
      <w:r w:rsidR="00441A9B">
        <w:rPr>
          <w:rFonts w:ascii="Arial"/>
          <w:b/>
          <w:color w:val="FF0000"/>
          <w:spacing w:val="-1"/>
        </w:rPr>
        <w:t xml:space="preserve">SAIHC 14 - </w:t>
      </w:r>
      <w:r w:rsidR="00E2671E" w:rsidRPr="001D3C0B">
        <w:rPr>
          <w:rFonts w:ascii="Arial"/>
          <w:b/>
          <w:color w:val="FF0000"/>
          <w:spacing w:val="-1"/>
        </w:rPr>
        <w:t>1</w:t>
      </w:r>
      <w:r w:rsidR="00E2671E">
        <w:rPr>
          <w:rFonts w:ascii="Arial"/>
          <w:b/>
          <w:color w:val="FF0000"/>
          <w:spacing w:val="-1"/>
        </w:rPr>
        <w:t>2</w:t>
      </w:r>
      <w:r w:rsidRPr="001D3C0B">
        <w:rPr>
          <w:rFonts w:ascii="Arial"/>
          <w:b/>
          <w:color w:val="FF0000"/>
          <w:spacing w:val="-1"/>
        </w:rPr>
        <w:t>:</w:t>
      </w:r>
      <w:r w:rsidRPr="001D3C0B">
        <w:rPr>
          <w:rFonts w:ascii="Arial" w:hAnsi="Arial" w:cs="Arial"/>
          <w:color w:val="FF0000"/>
          <w:spacing w:val="-1"/>
        </w:rPr>
        <w:t xml:space="preserve"> </w:t>
      </w:r>
      <w:r w:rsidRPr="001D3C0B">
        <w:rPr>
          <w:rFonts w:ascii="Arial" w:hAnsi="Arial" w:cs="Arial"/>
          <w:iCs/>
          <w:color w:val="FF0000"/>
        </w:rPr>
        <w:t xml:space="preserve">SAIHC Member States to provide new information and available survey data, and report changes that may affect safety of navigation in their national waters in ample time to INT Chart producer nations, to ensure that their </w:t>
      </w:r>
      <w:r w:rsidRPr="001D3C0B">
        <w:rPr>
          <w:rFonts w:ascii="Arial" w:hAnsi="Arial" w:cs="Arial"/>
          <w:color w:val="FF0000"/>
        </w:rPr>
        <w:t>responsibilities as required by SOLAS are met</w:t>
      </w:r>
      <w:r w:rsidR="001A7A8A" w:rsidRPr="001D3C0B">
        <w:rPr>
          <w:rFonts w:ascii="Arial" w:hAnsi="Arial" w:cs="Arial"/>
          <w:color w:val="FF0000"/>
        </w:rPr>
        <w:t>. Deadline: Standing Item.</w:t>
      </w:r>
    </w:p>
    <w:p w14:paraId="40308A1B" w14:textId="77777777" w:rsidR="00B20205" w:rsidRDefault="00B20205">
      <w:pPr>
        <w:rPr>
          <w:rFonts w:ascii="Arial" w:hAnsi="Arial" w:cs="Arial"/>
        </w:rPr>
      </w:pPr>
    </w:p>
    <w:tbl>
      <w:tblPr>
        <w:tblW w:w="9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6495"/>
        <w:gridCol w:w="882"/>
        <w:gridCol w:w="1680"/>
      </w:tblGrid>
      <w:tr w:rsidR="00B20205" w14:paraId="0EB23B8C" w14:textId="77777777" w:rsidTr="001D3C0B">
        <w:tc>
          <w:tcPr>
            <w:tcW w:w="868" w:type="dxa"/>
            <w:tcBorders>
              <w:top w:val="single" w:sz="4" w:space="0" w:color="auto"/>
              <w:left w:val="single" w:sz="4" w:space="0" w:color="auto"/>
              <w:bottom w:val="single" w:sz="4" w:space="0" w:color="auto"/>
              <w:right w:val="single" w:sz="4" w:space="0" w:color="auto"/>
            </w:tcBorders>
            <w:shd w:val="clear" w:color="auto" w:fill="A6A6A6"/>
            <w:hideMark/>
          </w:tcPr>
          <w:p w14:paraId="212F1656"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No</w:t>
            </w:r>
          </w:p>
        </w:tc>
        <w:tc>
          <w:tcPr>
            <w:tcW w:w="6495" w:type="dxa"/>
            <w:tcBorders>
              <w:top w:val="single" w:sz="4" w:space="0" w:color="auto"/>
              <w:left w:val="single" w:sz="4" w:space="0" w:color="auto"/>
              <w:bottom w:val="single" w:sz="4" w:space="0" w:color="auto"/>
              <w:right w:val="single" w:sz="4" w:space="0" w:color="auto"/>
            </w:tcBorders>
            <w:shd w:val="clear" w:color="auto" w:fill="A6A6A6"/>
            <w:hideMark/>
          </w:tcPr>
          <w:p w14:paraId="2678A3A1"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Subject</w:t>
            </w:r>
          </w:p>
        </w:tc>
        <w:tc>
          <w:tcPr>
            <w:tcW w:w="882" w:type="dxa"/>
            <w:tcBorders>
              <w:top w:val="single" w:sz="4" w:space="0" w:color="auto"/>
              <w:left w:val="single" w:sz="4" w:space="0" w:color="auto"/>
              <w:bottom w:val="single" w:sz="4" w:space="0" w:color="auto"/>
              <w:right w:val="single" w:sz="4" w:space="0" w:color="auto"/>
            </w:tcBorders>
            <w:shd w:val="clear" w:color="auto" w:fill="A6A6A6"/>
            <w:hideMark/>
          </w:tcPr>
          <w:p w14:paraId="7D2A2EC7"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Action</w:t>
            </w:r>
          </w:p>
        </w:tc>
        <w:tc>
          <w:tcPr>
            <w:tcW w:w="1680" w:type="dxa"/>
            <w:tcBorders>
              <w:top w:val="single" w:sz="4" w:space="0" w:color="auto"/>
              <w:left w:val="single" w:sz="4" w:space="0" w:color="auto"/>
              <w:bottom w:val="single" w:sz="4" w:space="0" w:color="auto"/>
              <w:right w:val="single" w:sz="4" w:space="0" w:color="auto"/>
            </w:tcBorders>
            <w:shd w:val="clear" w:color="auto" w:fill="A6A6A6"/>
            <w:hideMark/>
          </w:tcPr>
          <w:p w14:paraId="56517995" w14:textId="77777777" w:rsidR="00B20205" w:rsidRPr="001D3C0B" w:rsidRDefault="00B20205" w:rsidP="00D913A6">
            <w:pPr>
              <w:jc w:val="center"/>
              <w:rPr>
                <w:rFonts w:ascii="Arial Narrow" w:hAnsi="Arial Narrow" w:cs="Arial"/>
                <w:b/>
                <w:bCs/>
              </w:rPr>
            </w:pPr>
            <w:r w:rsidRPr="001D3C0B">
              <w:rPr>
                <w:rFonts w:ascii="Arial Narrow" w:hAnsi="Arial Narrow" w:cs="Arial"/>
                <w:b/>
                <w:bCs/>
              </w:rPr>
              <w:t>Remarks</w:t>
            </w:r>
          </w:p>
        </w:tc>
      </w:tr>
      <w:tr w:rsidR="009F44DD" w:rsidRPr="00350665" w14:paraId="551304FF" w14:textId="77777777" w:rsidTr="001D3C0B">
        <w:tc>
          <w:tcPr>
            <w:tcW w:w="868" w:type="dxa"/>
            <w:tcBorders>
              <w:top w:val="single" w:sz="4" w:space="0" w:color="auto"/>
              <w:left w:val="single" w:sz="4" w:space="0" w:color="auto"/>
              <w:bottom w:val="single" w:sz="4" w:space="0" w:color="auto"/>
              <w:right w:val="single" w:sz="4" w:space="0" w:color="auto"/>
            </w:tcBorders>
          </w:tcPr>
          <w:p w14:paraId="66A32B58" w14:textId="31D21818" w:rsidR="009F44DD" w:rsidRPr="001D3C0B" w:rsidRDefault="00A40533" w:rsidP="00175A78">
            <w:pPr>
              <w:jc w:val="center"/>
              <w:rPr>
                <w:rFonts w:ascii="Arial Narrow" w:hAnsi="Arial Narrow" w:cs="Arial"/>
                <w:i/>
                <w:iCs/>
              </w:rPr>
            </w:pPr>
            <w:r w:rsidRPr="001078BA">
              <w:rPr>
                <w:rFonts w:ascii="Arial Narrow" w:hAnsi="Arial Narrow" w:cs="Arial"/>
                <w:i/>
                <w:iCs/>
              </w:rPr>
              <w:t>SAIHC 13 -</w:t>
            </w:r>
            <w:r w:rsidR="001078BA">
              <w:rPr>
                <w:rFonts w:ascii="Arial Narrow" w:hAnsi="Arial Narrow" w:cs="Arial"/>
                <w:i/>
                <w:iCs/>
              </w:rPr>
              <w:t xml:space="preserve"> </w:t>
            </w:r>
            <w:r w:rsidR="009F44DD" w:rsidRPr="001D3C0B">
              <w:rPr>
                <w:rFonts w:ascii="Arial Narrow" w:hAnsi="Arial Narrow" w:cs="Arial"/>
                <w:i/>
                <w:iCs/>
              </w:rPr>
              <w:t>15</w:t>
            </w:r>
          </w:p>
        </w:tc>
        <w:tc>
          <w:tcPr>
            <w:tcW w:w="6495" w:type="dxa"/>
            <w:tcBorders>
              <w:top w:val="single" w:sz="4" w:space="0" w:color="auto"/>
              <w:left w:val="single" w:sz="4" w:space="0" w:color="auto"/>
              <w:bottom w:val="single" w:sz="4" w:space="0" w:color="auto"/>
              <w:right w:val="single" w:sz="4" w:space="0" w:color="auto"/>
            </w:tcBorders>
          </w:tcPr>
          <w:p w14:paraId="1CC2C5BC" w14:textId="77777777" w:rsidR="009F44DD" w:rsidRPr="001D3C0B" w:rsidRDefault="009F44DD" w:rsidP="00175A78">
            <w:pPr>
              <w:rPr>
                <w:rFonts w:ascii="Arial Narrow" w:hAnsi="Arial Narrow" w:cs="Arial"/>
                <w:i/>
                <w:iCs/>
              </w:rPr>
            </w:pPr>
            <w:r w:rsidRPr="001D3C0B">
              <w:rPr>
                <w:rFonts w:ascii="Arial Narrow" w:hAnsi="Arial Narrow" w:cs="Arial"/>
                <w:i/>
                <w:iCs/>
              </w:rPr>
              <w:t>SAIHC Chair to invite representation by both RENCs at all SAIHC Conferences.</w:t>
            </w:r>
          </w:p>
          <w:p w14:paraId="77286CF3" w14:textId="77777777" w:rsidR="009F44DD" w:rsidRPr="001D3C0B" w:rsidRDefault="009F44DD" w:rsidP="00175A78">
            <w:pPr>
              <w:rPr>
                <w:rFonts w:ascii="Arial Narrow" w:hAnsi="Arial Narrow" w:cs="Arial"/>
                <w:i/>
                <w:iCs/>
                <w:color w:val="000000"/>
              </w:rPr>
            </w:pPr>
          </w:p>
        </w:tc>
        <w:tc>
          <w:tcPr>
            <w:tcW w:w="882" w:type="dxa"/>
            <w:tcBorders>
              <w:top w:val="single" w:sz="4" w:space="0" w:color="auto"/>
              <w:left w:val="single" w:sz="4" w:space="0" w:color="auto"/>
              <w:bottom w:val="single" w:sz="4" w:space="0" w:color="auto"/>
              <w:right w:val="single" w:sz="4" w:space="0" w:color="auto"/>
            </w:tcBorders>
          </w:tcPr>
          <w:p w14:paraId="64E89432" w14:textId="77777777" w:rsidR="009F44DD" w:rsidRPr="001D3C0B" w:rsidRDefault="009F44DD" w:rsidP="00175A78">
            <w:pPr>
              <w:rPr>
                <w:rFonts w:ascii="Arial Narrow" w:hAnsi="Arial Narrow" w:cs="Arial"/>
                <w:i/>
                <w:color w:val="000000"/>
              </w:rPr>
            </w:pPr>
            <w:r w:rsidRPr="001D3C0B">
              <w:rPr>
                <w:rFonts w:ascii="Arial Narrow" w:hAnsi="Arial Narrow" w:cs="Arial"/>
                <w:i/>
                <w:color w:val="000000"/>
              </w:rPr>
              <w:t>SAIHC Chair.</w:t>
            </w:r>
          </w:p>
        </w:tc>
        <w:tc>
          <w:tcPr>
            <w:tcW w:w="1680" w:type="dxa"/>
            <w:tcBorders>
              <w:top w:val="single" w:sz="4" w:space="0" w:color="auto"/>
              <w:left w:val="single" w:sz="4" w:space="0" w:color="auto"/>
              <w:bottom w:val="single" w:sz="4" w:space="0" w:color="auto"/>
              <w:right w:val="single" w:sz="4" w:space="0" w:color="auto"/>
            </w:tcBorders>
          </w:tcPr>
          <w:p w14:paraId="498A2DFC" w14:textId="1D6026A0" w:rsidR="009F44DD" w:rsidRPr="001D3C0B" w:rsidRDefault="00423D4D" w:rsidP="00175A78">
            <w:pPr>
              <w:jc w:val="both"/>
              <w:rPr>
                <w:rFonts w:ascii="Arial Narrow" w:hAnsi="Arial Narrow" w:cs="Arial"/>
                <w:i/>
                <w:iCs/>
              </w:rPr>
            </w:pPr>
            <w:r>
              <w:rPr>
                <w:rFonts w:ascii="Arial Narrow" w:hAnsi="Arial Narrow" w:cs="Arial"/>
                <w:iCs/>
              </w:rPr>
              <w:t xml:space="preserve">Closed - see </w:t>
            </w:r>
            <w:r w:rsidR="00571C07">
              <w:rPr>
                <w:rFonts w:ascii="Arial Narrow" w:hAnsi="Arial Narrow" w:cs="Arial"/>
                <w:iCs/>
              </w:rPr>
              <w:t xml:space="preserve">13 </w:t>
            </w:r>
            <w:r>
              <w:rPr>
                <w:rFonts w:ascii="Arial Narrow" w:hAnsi="Arial Narrow" w:cs="Arial"/>
                <w:iCs/>
              </w:rPr>
              <w:t>in Annex A</w:t>
            </w:r>
          </w:p>
        </w:tc>
      </w:tr>
    </w:tbl>
    <w:p w14:paraId="55B38C6B" w14:textId="0DD8B7D7" w:rsidR="004F3607" w:rsidRDefault="001078BA">
      <w:r>
        <w:t xml:space="preserve">  </w:t>
      </w:r>
    </w:p>
    <w:p w14:paraId="641EC048" w14:textId="77777777" w:rsidR="00915F1A" w:rsidRPr="00116AC8" w:rsidRDefault="00225535" w:rsidP="00116AC8">
      <w:pPr>
        <w:rPr>
          <w:rFonts w:ascii="Arial" w:hAnsi="Arial" w:cs="Arial"/>
        </w:rPr>
      </w:pPr>
      <w:r w:rsidRPr="00116AC8">
        <w:rPr>
          <w:rFonts w:ascii="Arial" w:hAnsi="Arial" w:cs="Arial"/>
        </w:rPr>
        <w:t xml:space="preserve">The Chair </w:t>
      </w:r>
      <w:r w:rsidR="006E3FBA" w:rsidRPr="00116AC8">
        <w:rPr>
          <w:rFonts w:ascii="Arial" w:hAnsi="Arial" w:cs="Arial"/>
        </w:rPr>
        <w:t>confirmed that PRIMAR would be</w:t>
      </w:r>
      <w:r w:rsidR="00915F1A" w:rsidRPr="00116AC8">
        <w:rPr>
          <w:rFonts w:ascii="Arial" w:hAnsi="Arial" w:cs="Arial"/>
        </w:rPr>
        <w:t xml:space="preserve"> represented by Evert Flier, Norway</w:t>
      </w:r>
      <w:r w:rsidR="006E3FBA" w:rsidRPr="00116AC8">
        <w:rPr>
          <w:rFonts w:ascii="Arial" w:hAnsi="Arial" w:cs="Arial"/>
        </w:rPr>
        <w:t>, and sent a</w:t>
      </w:r>
      <w:r w:rsidR="00915F1A" w:rsidRPr="00116AC8">
        <w:rPr>
          <w:rFonts w:ascii="Arial" w:hAnsi="Arial" w:cs="Arial"/>
        </w:rPr>
        <w:t xml:space="preserve">pologies from </w:t>
      </w:r>
      <w:r w:rsidR="006E3FBA" w:rsidRPr="00116AC8">
        <w:rPr>
          <w:rFonts w:ascii="Arial" w:hAnsi="Arial" w:cs="Arial"/>
        </w:rPr>
        <w:t xml:space="preserve">the General Manager of IC-ENC, James Harper; he confirmed that </w:t>
      </w:r>
      <w:r w:rsidR="00915F1A" w:rsidRPr="00116AC8">
        <w:rPr>
          <w:rFonts w:ascii="Arial" w:hAnsi="Arial" w:cs="Arial"/>
        </w:rPr>
        <w:t>Portugal</w:t>
      </w:r>
      <w:r w:rsidR="006E3FBA" w:rsidRPr="00116AC8">
        <w:rPr>
          <w:rFonts w:ascii="Arial" w:hAnsi="Arial" w:cs="Arial"/>
        </w:rPr>
        <w:t xml:space="preserve"> as Member of IC-ENC and </w:t>
      </w:r>
      <w:r w:rsidR="002C1B96" w:rsidRPr="00116AC8">
        <w:rPr>
          <w:rFonts w:ascii="Arial" w:hAnsi="Arial" w:cs="Arial"/>
        </w:rPr>
        <w:t>part of</w:t>
      </w:r>
      <w:r w:rsidR="006E3FBA" w:rsidRPr="00116AC8">
        <w:rPr>
          <w:rFonts w:ascii="Arial" w:hAnsi="Arial" w:cs="Arial"/>
        </w:rPr>
        <w:t xml:space="preserve"> the Steering Committee would</w:t>
      </w:r>
      <w:r w:rsidR="00915F1A" w:rsidRPr="00116AC8">
        <w:rPr>
          <w:rFonts w:ascii="Arial" w:hAnsi="Arial" w:cs="Arial"/>
        </w:rPr>
        <w:t xml:space="preserve"> </w:t>
      </w:r>
      <w:r w:rsidR="006E3FBA" w:rsidRPr="00116AC8">
        <w:rPr>
          <w:rFonts w:ascii="Arial" w:hAnsi="Arial" w:cs="Arial"/>
        </w:rPr>
        <w:t xml:space="preserve">represent </w:t>
      </w:r>
      <w:r w:rsidR="00915F1A" w:rsidRPr="00116AC8">
        <w:rPr>
          <w:rFonts w:ascii="Arial" w:hAnsi="Arial" w:cs="Arial"/>
        </w:rPr>
        <w:t>IC-ENC.</w:t>
      </w:r>
    </w:p>
    <w:p w14:paraId="0AC37B14" w14:textId="77777777" w:rsidR="002C1B96" w:rsidRPr="00116AC8" w:rsidRDefault="002C1B96" w:rsidP="00116AC8">
      <w:pPr>
        <w:rPr>
          <w:rFonts w:ascii="Arial" w:hAnsi="Arial" w:cs="Arial"/>
        </w:rPr>
      </w:pPr>
    </w:p>
    <w:p w14:paraId="4D09B96A" w14:textId="3197A47C" w:rsidR="002C1B96" w:rsidRPr="00116AC8" w:rsidRDefault="002C1B96" w:rsidP="00116AC8">
      <w:pPr>
        <w:rPr>
          <w:rFonts w:ascii="Arial" w:hAnsi="Arial" w:cs="Arial"/>
        </w:rPr>
      </w:pPr>
      <w:r w:rsidRPr="00116AC8">
        <w:rPr>
          <w:rFonts w:ascii="Arial" w:hAnsi="Arial" w:cs="Arial"/>
        </w:rPr>
        <w:t xml:space="preserve">The </w:t>
      </w:r>
      <w:r w:rsidR="00915F1A" w:rsidRPr="00116AC8">
        <w:rPr>
          <w:rFonts w:ascii="Arial" w:hAnsi="Arial" w:cs="Arial"/>
        </w:rPr>
        <w:t xml:space="preserve">IHO Director </w:t>
      </w:r>
      <w:r w:rsidRPr="00116AC8">
        <w:rPr>
          <w:rFonts w:ascii="Arial" w:hAnsi="Arial" w:cs="Arial"/>
        </w:rPr>
        <w:t xml:space="preserve">proposed </w:t>
      </w:r>
      <w:r w:rsidR="00915F1A" w:rsidRPr="00116AC8">
        <w:rPr>
          <w:rFonts w:ascii="Arial" w:hAnsi="Arial" w:cs="Arial"/>
        </w:rPr>
        <w:t xml:space="preserve">to include IALA, GEBCO and </w:t>
      </w:r>
      <w:r w:rsidRPr="00116AC8">
        <w:rPr>
          <w:rFonts w:ascii="Arial" w:hAnsi="Arial" w:cs="Arial"/>
        </w:rPr>
        <w:t xml:space="preserve">the </w:t>
      </w:r>
      <w:r w:rsidR="00915F1A" w:rsidRPr="00116AC8">
        <w:rPr>
          <w:rFonts w:ascii="Arial" w:hAnsi="Arial" w:cs="Arial"/>
        </w:rPr>
        <w:t xml:space="preserve">RENCs in the Statutes </w:t>
      </w:r>
      <w:r w:rsidRPr="00116AC8">
        <w:rPr>
          <w:rFonts w:ascii="Arial" w:hAnsi="Arial" w:cs="Arial"/>
        </w:rPr>
        <w:t>as Observers to close A</w:t>
      </w:r>
      <w:r w:rsidR="00915F1A" w:rsidRPr="00116AC8">
        <w:rPr>
          <w:rFonts w:ascii="Arial" w:hAnsi="Arial" w:cs="Arial"/>
        </w:rPr>
        <w:t>ctions 7, 8 and 15.</w:t>
      </w:r>
      <w:r w:rsidRPr="00116AC8">
        <w:rPr>
          <w:rFonts w:ascii="Arial" w:hAnsi="Arial" w:cs="Arial"/>
        </w:rPr>
        <w:t xml:space="preserve"> </w:t>
      </w:r>
    </w:p>
    <w:p w14:paraId="091AE609" w14:textId="77777777" w:rsidR="00F223DA" w:rsidRDefault="0039563C" w:rsidP="00116AC8">
      <w:pPr>
        <w:rPr>
          <w:rFonts w:ascii="Arial" w:hAnsi="Arial" w:cs="Arial"/>
        </w:rPr>
      </w:pPr>
      <w:r>
        <w:rPr>
          <w:rFonts w:ascii="Arial" w:hAnsi="Arial" w:cs="Arial"/>
        </w:rPr>
        <w:lastRenderedPageBreak/>
        <w:t>The C</w:t>
      </w:r>
      <w:r w:rsidR="002C1B96" w:rsidRPr="00116AC8">
        <w:rPr>
          <w:rFonts w:ascii="Arial" w:hAnsi="Arial" w:cs="Arial"/>
        </w:rPr>
        <w:t>hair agreed and this was noted for discussion in Agenda It</w:t>
      </w:r>
      <w:r w:rsidR="00F223DA" w:rsidRPr="00116AC8">
        <w:rPr>
          <w:rFonts w:ascii="Arial" w:hAnsi="Arial" w:cs="Arial"/>
        </w:rPr>
        <w:t xml:space="preserve">em </w:t>
      </w:r>
      <w:r w:rsidR="002C1B96" w:rsidRPr="00116AC8">
        <w:rPr>
          <w:rFonts w:ascii="Arial" w:hAnsi="Arial" w:cs="Arial"/>
        </w:rPr>
        <w:t>11.</w:t>
      </w:r>
    </w:p>
    <w:p w14:paraId="67F7A888" w14:textId="77777777" w:rsidR="007B6134" w:rsidRDefault="007B6134" w:rsidP="00116AC8">
      <w:pPr>
        <w:rPr>
          <w:rFonts w:ascii="Arial" w:hAnsi="Arial" w:cs="Arial"/>
        </w:rPr>
      </w:pPr>
    </w:p>
    <w:p w14:paraId="23094B44" w14:textId="0CB67E87" w:rsidR="007B6134" w:rsidRPr="007B6134" w:rsidRDefault="007B6134" w:rsidP="00116AC8">
      <w:r w:rsidRPr="001D3C0B">
        <w:rPr>
          <w:rFonts w:ascii="Arial" w:hAnsi="Arial" w:cs="Arial"/>
          <w:b/>
          <w:color w:val="0070C0"/>
        </w:rPr>
        <w:t xml:space="preserve">Decision </w:t>
      </w:r>
      <w:r w:rsidR="00C33289" w:rsidRPr="001D3C0B">
        <w:rPr>
          <w:rFonts w:ascii="Arial" w:hAnsi="Arial" w:cs="Arial"/>
          <w:b/>
          <w:color w:val="0070C0"/>
        </w:rPr>
        <w:t>1</w:t>
      </w:r>
      <w:r w:rsidR="00DD2503">
        <w:rPr>
          <w:rFonts w:ascii="Arial" w:hAnsi="Arial" w:cs="Arial"/>
          <w:b/>
          <w:color w:val="0070C0"/>
        </w:rPr>
        <w:t>5</w:t>
      </w:r>
      <w:r w:rsidRPr="001D3C0B">
        <w:rPr>
          <w:rFonts w:ascii="Arial" w:hAnsi="Arial" w:cs="Arial"/>
          <w:b/>
          <w:color w:val="0070C0"/>
        </w:rPr>
        <w:t>:</w:t>
      </w:r>
      <w:r>
        <w:rPr>
          <w:rFonts w:ascii="Arial" w:hAnsi="Arial" w:cs="Arial"/>
          <w:color w:val="0070C0"/>
        </w:rPr>
        <w:t xml:space="preserve"> Action Closed and replaced with New Action </w:t>
      </w:r>
      <w:r w:rsidR="00571C07">
        <w:rPr>
          <w:rFonts w:ascii="Arial" w:hAnsi="Arial" w:cs="Arial"/>
          <w:color w:val="0070C0"/>
        </w:rPr>
        <w:t>13</w:t>
      </w:r>
      <w:r w:rsidR="006E493F">
        <w:rPr>
          <w:rFonts w:ascii="Arial" w:hAnsi="Arial" w:cs="Arial"/>
          <w:color w:val="0070C0"/>
        </w:rPr>
        <w:t>, in Annex A</w:t>
      </w:r>
      <w:r>
        <w:rPr>
          <w:rFonts w:ascii="Arial" w:hAnsi="Arial" w:cs="Arial"/>
          <w:color w:val="0070C0"/>
        </w:rPr>
        <w:t>.</w:t>
      </w:r>
    </w:p>
    <w:p w14:paraId="36992BB9" w14:textId="77777777" w:rsidR="007B6134" w:rsidRDefault="007B6134" w:rsidP="00116AC8">
      <w:pPr>
        <w:rPr>
          <w:rFonts w:ascii="Arial" w:hAnsi="Arial" w:cs="Arial"/>
          <w:color w:val="FF0000"/>
        </w:rPr>
      </w:pPr>
    </w:p>
    <w:p w14:paraId="3D8E5B91" w14:textId="7272EB0C" w:rsidR="006D299C" w:rsidRDefault="007B6134" w:rsidP="00116AC8">
      <w:pPr>
        <w:rPr>
          <w:rFonts w:ascii="Arial" w:hAnsi="Arial" w:cs="Arial"/>
        </w:rPr>
      </w:pPr>
      <w:r w:rsidRPr="001D3C0B">
        <w:rPr>
          <w:rFonts w:ascii="Arial" w:hAnsi="Arial" w:cs="Arial"/>
          <w:b/>
          <w:color w:val="FF0000"/>
        </w:rPr>
        <w:t xml:space="preserve">Action </w:t>
      </w:r>
      <w:r w:rsidR="00441A9B">
        <w:rPr>
          <w:rFonts w:ascii="Arial" w:hAnsi="Arial" w:cs="Arial"/>
          <w:b/>
          <w:color w:val="FF0000"/>
        </w:rPr>
        <w:t xml:space="preserve">SAIHC 14 - </w:t>
      </w:r>
      <w:r w:rsidR="00E2671E" w:rsidRPr="001D3C0B">
        <w:rPr>
          <w:rFonts w:ascii="Arial" w:hAnsi="Arial" w:cs="Arial"/>
          <w:b/>
          <w:color w:val="FF0000"/>
        </w:rPr>
        <w:t>1</w:t>
      </w:r>
      <w:r w:rsidR="00E2671E">
        <w:rPr>
          <w:rFonts w:ascii="Arial" w:hAnsi="Arial" w:cs="Arial"/>
          <w:b/>
          <w:color w:val="FF0000"/>
        </w:rPr>
        <w:t>3</w:t>
      </w:r>
      <w:r w:rsidRPr="001D3C0B">
        <w:rPr>
          <w:rFonts w:ascii="Arial" w:hAnsi="Arial" w:cs="Arial"/>
          <w:b/>
          <w:color w:val="FF0000"/>
        </w:rPr>
        <w:t>:</w:t>
      </w:r>
      <w:r w:rsidRPr="003B5487">
        <w:rPr>
          <w:rFonts w:ascii="Arial" w:hAnsi="Arial" w:cs="Arial"/>
          <w:color w:val="FF0000"/>
        </w:rPr>
        <w:t xml:space="preserve"> </w:t>
      </w:r>
      <w:r>
        <w:rPr>
          <w:rFonts w:ascii="Arial" w:hAnsi="Arial" w:cs="Arial"/>
          <w:color w:val="FF0000"/>
        </w:rPr>
        <w:t>Include GEBCO, IALA, and RENCs as Observers to SAIHC in the Statutes. Deadline: SAIHC 15</w:t>
      </w:r>
      <w:r w:rsidRPr="003B5487">
        <w:rPr>
          <w:rFonts w:ascii="Arial" w:hAnsi="Arial" w:cs="Arial"/>
          <w:color w:val="FF0000"/>
        </w:rPr>
        <w:t>.</w:t>
      </w:r>
    </w:p>
    <w:p w14:paraId="298C929E" w14:textId="77777777" w:rsidR="007C5C8C" w:rsidRDefault="007C5C8C"/>
    <w:tbl>
      <w:tblPr>
        <w:tblW w:w="9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6958"/>
        <w:gridCol w:w="837"/>
        <w:gridCol w:w="1291"/>
      </w:tblGrid>
      <w:tr w:rsidR="001078BA" w14:paraId="2065094F" w14:textId="77777777" w:rsidTr="001D3C0B">
        <w:tc>
          <w:tcPr>
            <w:tcW w:w="839" w:type="dxa"/>
            <w:tcBorders>
              <w:top w:val="single" w:sz="4" w:space="0" w:color="auto"/>
              <w:left w:val="single" w:sz="4" w:space="0" w:color="auto"/>
              <w:bottom w:val="single" w:sz="4" w:space="0" w:color="auto"/>
              <w:right w:val="single" w:sz="4" w:space="0" w:color="auto"/>
            </w:tcBorders>
            <w:shd w:val="clear" w:color="auto" w:fill="A6A6A6"/>
            <w:hideMark/>
          </w:tcPr>
          <w:p w14:paraId="10E17152" w14:textId="77777777" w:rsidR="00B20205" w:rsidRPr="001D3C0B" w:rsidRDefault="00B20205" w:rsidP="001E5A55">
            <w:pPr>
              <w:jc w:val="center"/>
              <w:rPr>
                <w:rFonts w:ascii="Arial Narrow" w:hAnsi="Arial Narrow" w:cs="Arial"/>
                <w:b/>
                <w:bCs/>
                <w:i/>
              </w:rPr>
            </w:pPr>
            <w:r w:rsidRPr="001D3C0B">
              <w:rPr>
                <w:rFonts w:ascii="Arial Narrow" w:hAnsi="Arial Narrow" w:cs="Arial"/>
                <w:b/>
                <w:bCs/>
                <w:i/>
              </w:rPr>
              <w:t>No</w:t>
            </w:r>
          </w:p>
        </w:tc>
        <w:tc>
          <w:tcPr>
            <w:tcW w:w="6958" w:type="dxa"/>
            <w:tcBorders>
              <w:top w:val="single" w:sz="4" w:space="0" w:color="auto"/>
              <w:left w:val="single" w:sz="4" w:space="0" w:color="auto"/>
              <w:bottom w:val="single" w:sz="4" w:space="0" w:color="auto"/>
              <w:right w:val="single" w:sz="4" w:space="0" w:color="auto"/>
            </w:tcBorders>
            <w:shd w:val="clear" w:color="auto" w:fill="A6A6A6"/>
            <w:hideMark/>
          </w:tcPr>
          <w:p w14:paraId="33C519ED"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Subject</w:t>
            </w:r>
          </w:p>
        </w:tc>
        <w:tc>
          <w:tcPr>
            <w:tcW w:w="837" w:type="dxa"/>
            <w:tcBorders>
              <w:top w:val="single" w:sz="4" w:space="0" w:color="auto"/>
              <w:left w:val="single" w:sz="4" w:space="0" w:color="auto"/>
              <w:bottom w:val="single" w:sz="4" w:space="0" w:color="auto"/>
              <w:right w:val="single" w:sz="4" w:space="0" w:color="auto"/>
            </w:tcBorders>
            <w:shd w:val="clear" w:color="auto" w:fill="A6A6A6"/>
            <w:hideMark/>
          </w:tcPr>
          <w:p w14:paraId="2B806959"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Action</w:t>
            </w:r>
          </w:p>
        </w:tc>
        <w:tc>
          <w:tcPr>
            <w:tcW w:w="1291" w:type="dxa"/>
            <w:tcBorders>
              <w:top w:val="single" w:sz="4" w:space="0" w:color="auto"/>
              <w:left w:val="single" w:sz="4" w:space="0" w:color="auto"/>
              <w:bottom w:val="single" w:sz="4" w:space="0" w:color="auto"/>
              <w:right w:val="single" w:sz="4" w:space="0" w:color="auto"/>
            </w:tcBorders>
            <w:shd w:val="clear" w:color="auto" w:fill="A6A6A6"/>
            <w:hideMark/>
          </w:tcPr>
          <w:p w14:paraId="78564369" w14:textId="77777777" w:rsidR="00B20205" w:rsidRPr="001D3C0B" w:rsidRDefault="00B20205" w:rsidP="00D913A6">
            <w:pPr>
              <w:jc w:val="center"/>
              <w:rPr>
                <w:rFonts w:ascii="Arial Narrow" w:hAnsi="Arial Narrow" w:cs="Arial"/>
                <w:b/>
                <w:bCs/>
              </w:rPr>
            </w:pPr>
            <w:r w:rsidRPr="001D3C0B">
              <w:rPr>
                <w:rFonts w:ascii="Arial Narrow" w:hAnsi="Arial Narrow" w:cs="Arial"/>
                <w:b/>
                <w:bCs/>
              </w:rPr>
              <w:t>Remarks</w:t>
            </w:r>
          </w:p>
        </w:tc>
      </w:tr>
      <w:tr w:rsidR="001078BA" w:rsidRPr="00350665" w14:paraId="4A30EA25" w14:textId="77777777" w:rsidTr="001D3C0B">
        <w:tc>
          <w:tcPr>
            <w:tcW w:w="839" w:type="dxa"/>
            <w:tcBorders>
              <w:top w:val="single" w:sz="4" w:space="0" w:color="auto"/>
              <w:left w:val="single" w:sz="4" w:space="0" w:color="auto"/>
              <w:bottom w:val="single" w:sz="4" w:space="0" w:color="auto"/>
              <w:right w:val="single" w:sz="4" w:space="0" w:color="auto"/>
            </w:tcBorders>
          </w:tcPr>
          <w:p w14:paraId="5F22E068" w14:textId="02FBCCF1" w:rsidR="009F44DD" w:rsidRPr="001D3C0B" w:rsidRDefault="00A40533" w:rsidP="00175A78">
            <w:pPr>
              <w:jc w:val="center"/>
              <w:rPr>
                <w:rFonts w:ascii="Arial Narrow" w:hAnsi="Arial Narrow" w:cs="Arial"/>
                <w:i/>
                <w:iCs/>
              </w:rPr>
            </w:pPr>
            <w:r w:rsidRPr="001078BA">
              <w:rPr>
                <w:rFonts w:ascii="Arial Narrow" w:hAnsi="Arial Narrow" w:cs="Arial"/>
                <w:i/>
                <w:iCs/>
              </w:rPr>
              <w:t>SAIHC 13 -</w:t>
            </w:r>
            <w:r w:rsidR="009F44DD" w:rsidRPr="001D3C0B">
              <w:rPr>
                <w:rFonts w:ascii="Arial Narrow" w:hAnsi="Arial Narrow" w:cs="Arial"/>
                <w:i/>
                <w:iCs/>
              </w:rPr>
              <w:t>16</w:t>
            </w:r>
          </w:p>
        </w:tc>
        <w:tc>
          <w:tcPr>
            <w:tcW w:w="6958" w:type="dxa"/>
            <w:tcBorders>
              <w:top w:val="single" w:sz="4" w:space="0" w:color="auto"/>
              <w:left w:val="single" w:sz="4" w:space="0" w:color="auto"/>
              <w:bottom w:val="single" w:sz="4" w:space="0" w:color="auto"/>
              <w:right w:val="single" w:sz="4" w:space="0" w:color="auto"/>
            </w:tcBorders>
          </w:tcPr>
          <w:p w14:paraId="5807E546" w14:textId="77777777" w:rsidR="009F44DD" w:rsidRPr="001D3C0B" w:rsidRDefault="009F44DD" w:rsidP="00175A78">
            <w:pPr>
              <w:rPr>
                <w:rFonts w:ascii="Arial Narrow" w:hAnsi="Arial Narrow" w:cs="Arial"/>
                <w:i/>
                <w:iCs/>
                <w:kern w:val="28"/>
              </w:rPr>
            </w:pPr>
            <w:r w:rsidRPr="001D3C0B">
              <w:rPr>
                <w:rFonts w:ascii="Arial Narrow" w:hAnsi="Arial Narrow" w:cs="Arial"/>
                <w:i/>
                <w:iCs/>
                <w:kern w:val="28"/>
              </w:rPr>
              <w:t>France to provide</w:t>
            </w:r>
            <w:r w:rsidR="006D6003" w:rsidRPr="001D3C0B">
              <w:rPr>
                <w:rFonts w:ascii="Arial Narrow" w:hAnsi="Arial Narrow" w:cs="Arial"/>
                <w:i/>
                <w:iCs/>
                <w:kern w:val="28"/>
              </w:rPr>
              <w:t xml:space="preserve"> CB Coo</w:t>
            </w:r>
            <w:r w:rsidRPr="001D3C0B">
              <w:rPr>
                <w:rFonts w:ascii="Arial Narrow" w:hAnsi="Arial Narrow" w:cs="Arial"/>
                <w:i/>
                <w:iCs/>
                <w:kern w:val="28"/>
              </w:rPr>
              <w:t xml:space="preserve">rdinator dates for training while underway. </w:t>
            </w:r>
          </w:p>
          <w:p w14:paraId="41F3930F" w14:textId="77777777" w:rsidR="009F44DD" w:rsidRPr="001D3C0B" w:rsidRDefault="009F44DD" w:rsidP="00175A78">
            <w:pPr>
              <w:rPr>
                <w:rFonts w:ascii="Arial Narrow" w:hAnsi="Arial Narrow" w:cs="Arial"/>
                <w:i/>
                <w:iCs/>
                <w:kern w:val="28"/>
                <w:sz w:val="16"/>
                <w:szCs w:val="16"/>
              </w:rPr>
            </w:pPr>
          </w:p>
        </w:tc>
        <w:tc>
          <w:tcPr>
            <w:tcW w:w="837" w:type="dxa"/>
            <w:tcBorders>
              <w:top w:val="single" w:sz="4" w:space="0" w:color="auto"/>
              <w:left w:val="single" w:sz="4" w:space="0" w:color="auto"/>
              <w:bottom w:val="single" w:sz="4" w:space="0" w:color="auto"/>
              <w:right w:val="single" w:sz="4" w:space="0" w:color="auto"/>
            </w:tcBorders>
          </w:tcPr>
          <w:p w14:paraId="385D7E1E" w14:textId="77777777" w:rsidR="009F44DD" w:rsidRPr="001D3C0B" w:rsidRDefault="009F44DD" w:rsidP="00175A78">
            <w:pPr>
              <w:rPr>
                <w:rFonts w:ascii="Arial Narrow" w:hAnsi="Arial Narrow" w:cs="Arial"/>
                <w:i/>
                <w:iCs/>
              </w:rPr>
            </w:pPr>
            <w:r w:rsidRPr="001D3C0B">
              <w:rPr>
                <w:rFonts w:ascii="Arial Narrow" w:hAnsi="Arial Narrow" w:cs="Arial"/>
                <w:i/>
                <w:iCs/>
              </w:rPr>
              <w:t>France</w:t>
            </w:r>
          </w:p>
        </w:tc>
        <w:tc>
          <w:tcPr>
            <w:tcW w:w="1291" w:type="dxa"/>
            <w:tcBorders>
              <w:top w:val="single" w:sz="4" w:space="0" w:color="auto"/>
              <w:left w:val="single" w:sz="4" w:space="0" w:color="auto"/>
              <w:bottom w:val="single" w:sz="4" w:space="0" w:color="auto"/>
              <w:right w:val="single" w:sz="4" w:space="0" w:color="auto"/>
            </w:tcBorders>
          </w:tcPr>
          <w:p w14:paraId="75BC0C4D" w14:textId="7EC6B629" w:rsidR="009F44DD" w:rsidRPr="001D3C0B" w:rsidRDefault="00423D4D" w:rsidP="00175A78">
            <w:pPr>
              <w:jc w:val="both"/>
              <w:rPr>
                <w:rFonts w:ascii="Arial Narrow" w:hAnsi="Arial Narrow" w:cs="Arial"/>
                <w:iCs/>
              </w:rPr>
            </w:pPr>
            <w:r w:rsidRPr="001D3C0B">
              <w:rPr>
                <w:rFonts w:ascii="Arial Narrow" w:hAnsi="Arial Narrow" w:cs="Arial"/>
                <w:iCs/>
              </w:rPr>
              <w:t>Closed</w:t>
            </w:r>
          </w:p>
        </w:tc>
      </w:tr>
    </w:tbl>
    <w:p w14:paraId="5193772A" w14:textId="77777777" w:rsidR="004F3607" w:rsidRDefault="004F3607"/>
    <w:p w14:paraId="214F6B6A" w14:textId="11768FD9" w:rsidR="00C42F65" w:rsidRPr="00116AC8" w:rsidRDefault="00BE5706" w:rsidP="00116AC8">
      <w:pPr>
        <w:rPr>
          <w:rFonts w:ascii="Arial" w:hAnsi="Arial" w:cs="Arial"/>
        </w:rPr>
      </w:pPr>
      <w:r w:rsidRPr="007A1C5F">
        <w:rPr>
          <w:rFonts w:ascii="Arial" w:hAnsi="Arial" w:cs="Arial"/>
        </w:rPr>
        <w:t>France</w:t>
      </w:r>
      <w:r w:rsidR="007A1C5F">
        <w:rPr>
          <w:rFonts w:ascii="Arial" w:hAnsi="Arial" w:cs="Arial"/>
        </w:rPr>
        <w:t xml:space="preserve"> </w:t>
      </w:r>
      <w:r w:rsidR="00807DEE" w:rsidRPr="007A1C5F">
        <w:rPr>
          <w:rFonts w:ascii="Arial" w:hAnsi="Arial" w:cs="Arial"/>
        </w:rPr>
        <w:t>co</w:t>
      </w:r>
      <w:r w:rsidR="00807DEE" w:rsidRPr="00116AC8">
        <w:rPr>
          <w:rFonts w:ascii="Arial" w:hAnsi="Arial" w:cs="Arial"/>
        </w:rPr>
        <w:t>nfirmed that</w:t>
      </w:r>
      <w:r w:rsidR="005A7131" w:rsidRPr="00116AC8">
        <w:rPr>
          <w:rFonts w:ascii="Arial" w:hAnsi="Arial" w:cs="Arial"/>
        </w:rPr>
        <w:t xml:space="preserve"> </w:t>
      </w:r>
      <w:r w:rsidRPr="007A1C5F">
        <w:rPr>
          <w:rFonts w:ascii="Arial" w:hAnsi="Arial" w:cs="Arial"/>
        </w:rPr>
        <w:t>it is</w:t>
      </w:r>
      <w:r w:rsidR="007A1C5F">
        <w:rPr>
          <w:rFonts w:ascii="Arial" w:hAnsi="Arial" w:cs="Arial"/>
        </w:rPr>
        <w:t xml:space="preserve"> </w:t>
      </w:r>
      <w:r w:rsidR="00DE5A76" w:rsidRPr="007A1C5F">
        <w:rPr>
          <w:rFonts w:ascii="Arial" w:hAnsi="Arial" w:cs="Arial"/>
        </w:rPr>
        <w:t>plan</w:t>
      </w:r>
      <w:r w:rsidR="00300875" w:rsidRPr="007A1C5F">
        <w:rPr>
          <w:rFonts w:ascii="Arial" w:hAnsi="Arial" w:cs="Arial"/>
        </w:rPr>
        <w:t>ned</w:t>
      </w:r>
      <w:r w:rsidR="00DE5A76" w:rsidRPr="00116AC8">
        <w:rPr>
          <w:rFonts w:ascii="Arial" w:hAnsi="Arial" w:cs="Arial"/>
        </w:rPr>
        <w:t xml:space="preserve"> to have a survey ship in the Indian Ocean for several months every two years.</w:t>
      </w:r>
      <w:r w:rsidR="00807DEE" w:rsidRPr="00116AC8">
        <w:rPr>
          <w:rFonts w:ascii="Arial" w:hAnsi="Arial" w:cs="Arial"/>
        </w:rPr>
        <w:t xml:space="preserve"> </w:t>
      </w:r>
      <w:r w:rsidR="00E01F24">
        <w:rPr>
          <w:rFonts w:ascii="Arial" w:hAnsi="Arial" w:cs="Arial"/>
        </w:rPr>
        <w:t xml:space="preserve">For each operation, a </w:t>
      </w:r>
      <w:r w:rsidR="00807DEE" w:rsidRPr="00116AC8">
        <w:rPr>
          <w:rFonts w:ascii="Arial" w:hAnsi="Arial" w:cs="Arial"/>
        </w:rPr>
        <w:t>proposition for training underway is made</w:t>
      </w:r>
      <w:r w:rsidR="00E01F24">
        <w:rPr>
          <w:rFonts w:ascii="Arial" w:hAnsi="Arial" w:cs="Arial"/>
        </w:rPr>
        <w:t xml:space="preserve"> and France are keen to invite people on board</w:t>
      </w:r>
      <w:r w:rsidR="00807DEE" w:rsidRPr="00116AC8">
        <w:rPr>
          <w:rFonts w:ascii="Arial" w:hAnsi="Arial" w:cs="Arial"/>
        </w:rPr>
        <w:t>.</w:t>
      </w:r>
    </w:p>
    <w:p w14:paraId="7ED87D39" w14:textId="77777777" w:rsidR="005A7131" w:rsidRPr="00116AC8" w:rsidRDefault="005A7131" w:rsidP="00116AC8">
      <w:pPr>
        <w:rPr>
          <w:rFonts w:ascii="Arial" w:hAnsi="Arial" w:cs="Arial"/>
        </w:rPr>
      </w:pPr>
    </w:p>
    <w:p w14:paraId="5248EAFE" w14:textId="77777777" w:rsidR="005A7131" w:rsidRPr="00116AC8" w:rsidRDefault="00C53201" w:rsidP="00116AC8">
      <w:pPr>
        <w:rPr>
          <w:rFonts w:ascii="Arial" w:hAnsi="Arial" w:cs="Arial"/>
        </w:rPr>
      </w:pPr>
      <w:r w:rsidRPr="00116AC8">
        <w:rPr>
          <w:rFonts w:ascii="Arial" w:hAnsi="Arial" w:cs="Arial"/>
        </w:rPr>
        <w:t>The Chair request</w:t>
      </w:r>
      <w:r w:rsidR="005A7131" w:rsidRPr="00116AC8">
        <w:rPr>
          <w:rFonts w:ascii="Arial" w:hAnsi="Arial" w:cs="Arial"/>
        </w:rPr>
        <w:t xml:space="preserve">ed </w:t>
      </w:r>
      <w:r w:rsidRPr="00116AC8">
        <w:rPr>
          <w:rFonts w:ascii="Arial" w:hAnsi="Arial" w:cs="Arial"/>
        </w:rPr>
        <w:t xml:space="preserve">that </w:t>
      </w:r>
      <w:r w:rsidR="00765250" w:rsidRPr="00116AC8">
        <w:rPr>
          <w:rFonts w:ascii="Arial" w:hAnsi="Arial" w:cs="Arial"/>
        </w:rPr>
        <w:t xml:space="preserve">noting the </w:t>
      </w:r>
      <w:r w:rsidR="002532A6">
        <w:rPr>
          <w:rFonts w:ascii="Arial" w:hAnsi="Arial" w:cs="Arial"/>
        </w:rPr>
        <w:t>2</w:t>
      </w:r>
      <w:r w:rsidR="002532A6" w:rsidRPr="00116AC8">
        <w:rPr>
          <w:rFonts w:ascii="Arial" w:hAnsi="Arial" w:cs="Arial"/>
        </w:rPr>
        <w:t>-year</w:t>
      </w:r>
      <w:r w:rsidR="00765250" w:rsidRPr="00116AC8">
        <w:rPr>
          <w:rFonts w:ascii="Arial" w:hAnsi="Arial" w:cs="Arial"/>
        </w:rPr>
        <w:t xml:space="preserve"> cycle, </w:t>
      </w:r>
      <w:r w:rsidRPr="00116AC8">
        <w:rPr>
          <w:rFonts w:ascii="Arial" w:hAnsi="Arial" w:cs="Arial"/>
        </w:rPr>
        <w:t xml:space="preserve">France provides an overview </w:t>
      </w:r>
      <w:r w:rsidR="009B2836" w:rsidRPr="00116AC8">
        <w:rPr>
          <w:rFonts w:ascii="Arial" w:hAnsi="Arial" w:cs="Arial"/>
        </w:rPr>
        <w:t xml:space="preserve">at SAIHC 15 </w:t>
      </w:r>
      <w:r w:rsidR="00354515" w:rsidRPr="00116AC8">
        <w:rPr>
          <w:rFonts w:ascii="Arial" w:hAnsi="Arial" w:cs="Arial"/>
        </w:rPr>
        <w:t>for</w:t>
      </w:r>
      <w:r w:rsidR="005A7131" w:rsidRPr="00116AC8">
        <w:rPr>
          <w:rFonts w:ascii="Arial" w:hAnsi="Arial" w:cs="Arial"/>
        </w:rPr>
        <w:t xml:space="preserve"> </w:t>
      </w:r>
      <w:r w:rsidR="009B2836" w:rsidRPr="00116AC8">
        <w:rPr>
          <w:rFonts w:ascii="Arial" w:hAnsi="Arial" w:cs="Arial"/>
        </w:rPr>
        <w:t xml:space="preserve">the </w:t>
      </w:r>
      <w:r w:rsidR="005A7131" w:rsidRPr="00116AC8">
        <w:rPr>
          <w:rFonts w:ascii="Arial" w:hAnsi="Arial" w:cs="Arial"/>
        </w:rPr>
        <w:t xml:space="preserve">opportunities </w:t>
      </w:r>
      <w:r w:rsidRPr="00116AC8">
        <w:rPr>
          <w:rFonts w:ascii="Arial" w:hAnsi="Arial" w:cs="Arial"/>
        </w:rPr>
        <w:t xml:space="preserve">that </w:t>
      </w:r>
      <w:r w:rsidR="005A7131" w:rsidRPr="00116AC8">
        <w:rPr>
          <w:rFonts w:ascii="Arial" w:hAnsi="Arial" w:cs="Arial"/>
        </w:rPr>
        <w:t xml:space="preserve">exist to target </w:t>
      </w:r>
      <w:r w:rsidR="0005415B" w:rsidRPr="00116AC8">
        <w:rPr>
          <w:rFonts w:ascii="Arial" w:hAnsi="Arial" w:cs="Arial"/>
        </w:rPr>
        <w:t>individual MS</w:t>
      </w:r>
      <w:r w:rsidR="005A7131" w:rsidRPr="00116AC8">
        <w:rPr>
          <w:rFonts w:ascii="Arial" w:hAnsi="Arial" w:cs="Arial"/>
        </w:rPr>
        <w:t xml:space="preserve"> </w:t>
      </w:r>
      <w:r w:rsidRPr="00116AC8">
        <w:rPr>
          <w:rFonts w:ascii="Arial" w:hAnsi="Arial" w:cs="Arial"/>
        </w:rPr>
        <w:t>to take up the opportunity</w:t>
      </w:r>
      <w:r w:rsidR="002F50F4" w:rsidRPr="00116AC8">
        <w:rPr>
          <w:rFonts w:ascii="Arial" w:hAnsi="Arial" w:cs="Arial"/>
        </w:rPr>
        <w:t xml:space="preserve"> of training while underway</w:t>
      </w:r>
      <w:r w:rsidR="00807DEE" w:rsidRPr="00116AC8">
        <w:rPr>
          <w:rFonts w:ascii="Arial" w:hAnsi="Arial" w:cs="Arial"/>
        </w:rPr>
        <w:t xml:space="preserve">, </w:t>
      </w:r>
      <w:r w:rsidR="009B2836" w:rsidRPr="00116AC8">
        <w:rPr>
          <w:rFonts w:ascii="Arial" w:hAnsi="Arial" w:cs="Arial"/>
        </w:rPr>
        <w:t>he then</w:t>
      </w:r>
      <w:r w:rsidR="002F50F4" w:rsidRPr="00116AC8">
        <w:rPr>
          <w:rFonts w:ascii="Arial" w:hAnsi="Arial" w:cs="Arial"/>
        </w:rPr>
        <w:t xml:space="preserve"> stated that there is a</w:t>
      </w:r>
      <w:r w:rsidR="00807DEE" w:rsidRPr="00116AC8">
        <w:rPr>
          <w:rFonts w:ascii="Arial" w:hAnsi="Arial" w:cs="Arial"/>
        </w:rPr>
        <w:t xml:space="preserve"> need to approach from both an</w:t>
      </w:r>
      <w:r w:rsidRPr="00116AC8">
        <w:rPr>
          <w:rFonts w:ascii="Arial" w:hAnsi="Arial" w:cs="Arial"/>
        </w:rPr>
        <w:t xml:space="preserve"> </w:t>
      </w:r>
      <w:r w:rsidR="00807DEE" w:rsidRPr="00116AC8">
        <w:rPr>
          <w:rFonts w:ascii="Arial" w:hAnsi="Arial" w:cs="Arial"/>
        </w:rPr>
        <w:t>official and unofficial level</w:t>
      </w:r>
      <w:r w:rsidRPr="00116AC8">
        <w:rPr>
          <w:rFonts w:ascii="Arial" w:hAnsi="Arial" w:cs="Arial"/>
        </w:rPr>
        <w:t>.</w:t>
      </w:r>
    </w:p>
    <w:p w14:paraId="526BF2B5" w14:textId="77777777" w:rsidR="0081265F" w:rsidRPr="00116AC8" w:rsidRDefault="0081265F" w:rsidP="00116AC8">
      <w:pPr>
        <w:rPr>
          <w:rFonts w:ascii="Arial" w:hAnsi="Arial" w:cs="Arial"/>
        </w:rPr>
      </w:pPr>
    </w:p>
    <w:p w14:paraId="124ADAD4" w14:textId="77777777" w:rsidR="005A7131" w:rsidRPr="006D2EA9" w:rsidRDefault="009B2836" w:rsidP="00116AC8">
      <w:pPr>
        <w:rPr>
          <w:rFonts w:ascii="Arial" w:hAnsi="Arial" w:cs="Arial"/>
        </w:rPr>
      </w:pPr>
      <w:r w:rsidRPr="00116AC8">
        <w:rPr>
          <w:rFonts w:ascii="Arial" w:hAnsi="Arial" w:cs="Arial"/>
        </w:rPr>
        <w:t xml:space="preserve">The IHO Director stated that there had been </w:t>
      </w:r>
      <w:r w:rsidR="005A7131" w:rsidRPr="00116AC8">
        <w:rPr>
          <w:rFonts w:ascii="Arial" w:hAnsi="Arial" w:cs="Arial"/>
        </w:rPr>
        <w:t xml:space="preserve">very successful CB </w:t>
      </w:r>
      <w:r w:rsidRPr="00116AC8">
        <w:rPr>
          <w:rFonts w:ascii="Arial" w:hAnsi="Arial" w:cs="Arial"/>
        </w:rPr>
        <w:t xml:space="preserve">in the region and that for </w:t>
      </w:r>
      <w:r w:rsidR="005A7131" w:rsidRPr="00116AC8">
        <w:rPr>
          <w:rFonts w:ascii="Arial" w:hAnsi="Arial" w:cs="Arial"/>
        </w:rPr>
        <w:t xml:space="preserve">2019, </w:t>
      </w:r>
      <w:r w:rsidRPr="00116AC8">
        <w:rPr>
          <w:rFonts w:ascii="Arial" w:hAnsi="Arial" w:cs="Arial"/>
        </w:rPr>
        <w:t xml:space="preserve">the </w:t>
      </w:r>
      <w:r w:rsidR="00C960AC">
        <w:rPr>
          <w:rFonts w:ascii="Arial" w:hAnsi="Arial" w:cs="Arial"/>
        </w:rPr>
        <w:t>CB Co</w:t>
      </w:r>
      <w:r w:rsidR="005A7131" w:rsidRPr="00116AC8">
        <w:rPr>
          <w:rFonts w:ascii="Arial" w:hAnsi="Arial" w:cs="Arial"/>
        </w:rPr>
        <w:t xml:space="preserve">ordinator </w:t>
      </w:r>
      <w:r w:rsidRPr="00116AC8">
        <w:rPr>
          <w:rFonts w:ascii="Arial" w:hAnsi="Arial" w:cs="Arial"/>
        </w:rPr>
        <w:t xml:space="preserve">could </w:t>
      </w:r>
      <w:r w:rsidR="005A7131" w:rsidRPr="00116AC8">
        <w:rPr>
          <w:rFonts w:ascii="Arial" w:hAnsi="Arial" w:cs="Arial"/>
        </w:rPr>
        <w:t xml:space="preserve">prepare </w:t>
      </w:r>
      <w:r w:rsidRPr="00116AC8">
        <w:rPr>
          <w:rFonts w:ascii="Arial" w:hAnsi="Arial" w:cs="Arial"/>
        </w:rPr>
        <w:t xml:space="preserve">the </w:t>
      </w:r>
      <w:r w:rsidR="005A7131" w:rsidRPr="00116AC8">
        <w:rPr>
          <w:rFonts w:ascii="Arial" w:hAnsi="Arial" w:cs="Arial"/>
        </w:rPr>
        <w:t>submission for funding</w:t>
      </w:r>
      <w:r w:rsidRPr="00116AC8">
        <w:rPr>
          <w:rFonts w:ascii="Arial" w:hAnsi="Arial" w:cs="Arial"/>
        </w:rPr>
        <w:t>.</w:t>
      </w:r>
    </w:p>
    <w:p w14:paraId="5CB9BF05" w14:textId="77777777" w:rsidR="00354515" w:rsidRDefault="00354515" w:rsidP="0081265F">
      <w:pPr>
        <w:ind w:left="102"/>
        <w:rPr>
          <w:rFonts w:ascii="Arial" w:hAnsi="Arial" w:cs="Arial"/>
        </w:rPr>
      </w:pPr>
    </w:p>
    <w:p w14:paraId="5CE21202" w14:textId="77777777" w:rsidR="005A7131" w:rsidRPr="00116AC8" w:rsidRDefault="00C960AC" w:rsidP="00116AC8">
      <w:pPr>
        <w:rPr>
          <w:rFonts w:ascii="Arial" w:hAnsi="Arial" w:cs="Arial"/>
        </w:rPr>
      </w:pPr>
      <w:r>
        <w:rPr>
          <w:rFonts w:ascii="Arial" w:hAnsi="Arial" w:cs="Arial"/>
        </w:rPr>
        <w:t>The CB Co</w:t>
      </w:r>
      <w:r w:rsidR="00354515" w:rsidRPr="00116AC8">
        <w:rPr>
          <w:rFonts w:ascii="Arial" w:hAnsi="Arial" w:cs="Arial"/>
        </w:rPr>
        <w:t xml:space="preserve">ordinator responded with an example of sea riding opportunities for Comoros and Madagascar in 2014 arranged </w:t>
      </w:r>
      <w:proofErr w:type="spellStart"/>
      <w:r w:rsidR="005A7131" w:rsidRPr="00116AC8">
        <w:rPr>
          <w:rFonts w:ascii="Arial" w:hAnsi="Arial" w:cs="Arial"/>
        </w:rPr>
        <w:t>intersessionally</w:t>
      </w:r>
      <w:proofErr w:type="spellEnd"/>
      <w:r w:rsidR="0081265F" w:rsidRPr="00116AC8">
        <w:rPr>
          <w:rFonts w:ascii="Arial" w:hAnsi="Arial" w:cs="Arial"/>
        </w:rPr>
        <w:t xml:space="preserve">, </w:t>
      </w:r>
      <w:r w:rsidR="00354515" w:rsidRPr="00116AC8">
        <w:rPr>
          <w:rFonts w:ascii="Arial" w:hAnsi="Arial" w:cs="Arial"/>
        </w:rPr>
        <w:t xml:space="preserve">which proved a </w:t>
      </w:r>
      <w:r w:rsidR="002532A6" w:rsidRPr="00116AC8">
        <w:rPr>
          <w:rFonts w:ascii="Arial" w:hAnsi="Arial" w:cs="Arial"/>
        </w:rPr>
        <w:t>low-cost</w:t>
      </w:r>
      <w:r w:rsidR="00354515" w:rsidRPr="00116AC8">
        <w:rPr>
          <w:rFonts w:ascii="Arial" w:hAnsi="Arial" w:cs="Arial"/>
        </w:rPr>
        <w:t xml:space="preserve"> activity for 4 people for 2 week periods, he stated that he was ha</w:t>
      </w:r>
      <w:r w:rsidR="0081265F" w:rsidRPr="00116AC8">
        <w:rPr>
          <w:rFonts w:ascii="Arial" w:hAnsi="Arial" w:cs="Arial"/>
        </w:rPr>
        <w:t>ppy to work with colleagues at</w:t>
      </w:r>
      <w:r w:rsidR="005A7131" w:rsidRPr="00116AC8">
        <w:rPr>
          <w:rFonts w:ascii="Arial" w:hAnsi="Arial" w:cs="Arial"/>
        </w:rPr>
        <w:t xml:space="preserve"> SHOM</w:t>
      </w:r>
      <w:r w:rsidR="00354515" w:rsidRPr="00116AC8">
        <w:rPr>
          <w:rFonts w:ascii="Arial" w:hAnsi="Arial" w:cs="Arial"/>
        </w:rPr>
        <w:t xml:space="preserve"> to do an intersessional request.</w:t>
      </w:r>
    </w:p>
    <w:p w14:paraId="67D9C5D8" w14:textId="77777777" w:rsidR="0081265F" w:rsidRPr="00116AC8" w:rsidRDefault="0081265F" w:rsidP="00116AC8">
      <w:pPr>
        <w:rPr>
          <w:rFonts w:ascii="Arial" w:hAnsi="Arial" w:cs="Arial"/>
        </w:rPr>
      </w:pPr>
    </w:p>
    <w:p w14:paraId="2887D79F" w14:textId="235454EF" w:rsidR="005A7131" w:rsidRPr="00116AC8" w:rsidRDefault="005A7131" w:rsidP="00116AC8">
      <w:pPr>
        <w:rPr>
          <w:rFonts w:ascii="Arial" w:hAnsi="Arial" w:cs="Arial"/>
        </w:rPr>
      </w:pPr>
      <w:r w:rsidRPr="00116AC8">
        <w:rPr>
          <w:rFonts w:ascii="Arial" w:hAnsi="Arial" w:cs="Arial"/>
        </w:rPr>
        <w:t xml:space="preserve">France stated that a </w:t>
      </w:r>
      <w:r w:rsidR="0081265F" w:rsidRPr="00116AC8">
        <w:rPr>
          <w:rFonts w:ascii="Arial" w:hAnsi="Arial" w:cs="Arial"/>
        </w:rPr>
        <w:t>“</w:t>
      </w:r>
      <w:r w:rsidRPr="00116AC8">
        <w:rPr>
          <w:rFonts w:ascii="Arial" w:hAnsi="Arial" w:cs="Arial"/>
        </w:rPr>
        <w:t>couple</w:t>
      </w:r>
      <w:r w:rsidR="00E41A0F" w:rsidRPr="00116AC8">
        <w:rPr>
          <w:rFonts w:ascii="Arial" w:hAnsi="Arial" w:cs="Arial"/>
        </w:rPr>
        <w:t xml:space="preserve"> of people</w:t>
      </w:r>
      <w:r w:rsidR="0081265F" w:rsidRPr="00116AC8">
        <w:rPr>
          <w:rFonts w:ascii="Arial" w:hAnsi="Arial" w:cs="Arial"/>
        </w:rPr>
        <w:t>”</w:t>
      </w:r>
      <w:r w:rsidR="00E41A0F" w:rsidRPr="00116AC8">
        <w:rPr>
          <w:rFonts w:ascii="Arial" w:hAnsi="Arial" w:cs="Arial"/>
        </w:rPr>
        <w:t xml:space="preserve"> is a maximum of 2</w:t>
      </w:r>
      <w:r w:rsidR="00765250" w:rsidRPr="00116AC8">
        <w:rPr>
          <w:rFonts w:ascii="Arial" w:hAnsi="Arial" w:cs="Arial"/>
        </w:rPr>
        <w:t xml:space="preserve">, as </w:t>
      </w:r>
      <w:r w:rsidR="00E01F24">
        <w:rPr>
          <w:rFonts w:ascii="Arial" w:hAnsi="Arial" w:cs="Arial"/>
        </w:rPr>
        <w:t xml:space="preserve">units are </w:t>
      </w:r>
      <w:r w:rsidR="00765250" w:rsidRPr="00116AC8">
        <w:rPr>
          <w:rFonts w:ascii="Arial" w:hAnsi="Arial" w:cs="Arial"/>
        </w:rPr>
        <w:t xml:space="preserve">full to capacity when </w:t>
      </w:r>
      <w:r w:rsidR="00E01F24">
        <w:rPr>
          <w:rFonts w:ascii="Arial" w:hAnsi="Arial" w:cs="Arial"/>
        </w:rPr>
        <w:t>operating</w:t>
      </w:r>
      <w:r w:rsidR="00E01F24" w:rsidRPr="00116AC8">
        <w:rPr>
          <w:rFonts w:ascii="Arial" w:hAnsi="Arial" w:cs="Arial"/>
        </w:rPr>
        <w:t xml:space="preserve"> </w:t>
      </w:r>
      <w:r w:rsidR="00765250" w:rsidRPr="00116AC8">
        <w:rPr>
          <w:rFonts w:ascii="Arial" w:hAnsi="Arial" w:cs="Arial"/>
        </w:rPr>
        <w:t>in the Indian Ocean.</w:t>
      </w:r>
    </w:p>
    <w:p w14:paraId="7E67B4AB" w14:textId="77777777" w:rsidR="0081265F" w:rsidRPr="00116AC8" w:rsidRDefault="0081265F" w:rsidP="00116AC8">
      <w:pPr>
        <w:rPr>
          <w:rFonts w:ascii="Arial" w:hAnsi="Arial" w:cs="Arial"/>
        </w:rPr>
      </w:pPr>
    </w:p>
    <w:p w14:paraId="6B8AF004" w14:textId="1659DFF8" w:rsidR="00E41A0F" w:rsidRPr="00116AC8" w:rsidRDefault="005A7131" w:rsidP="00116AC8">
      <w:pPr>
        <w:rPr>
          <w:rFonts w:ascii="Arial" w:hAnsi="Arial" w:cs="Arial"/>
        </w:rPr>
      </w:pPr>
      <w:r w:rsidRPr="00116AC8">
        <w:rPr>
          <w:rFonts w:ascii="Arial" w:hAnsi="Arial" w:cs="Arial"/>
        </w:rPr>
        <w:t xml:space="preserve">The Chair </w:t>
      </w:r>
      <w:r w:rsidR="00E41A0F" w:rsidRPr="00116AC8">
        <w:rPr>
          <w:rFonts w:ascii="Arial" w:hAnsi="Arial" w:cs="Arial"/>
        </w:rPr>
        <w:t xml:space="preserve">invited </w:t>
      </w:r>
      <w:r w:rsidR="00765250" w:rsidRPr="00116AC8">
        <w:rPr>
          <w:rFonts w:ascii="Arial" w:hAnsi="Arial" w:cs="Arial"/>
        </w:rPr>
        <w:t>all</w:t>
      </w:r>
      <w:r w:rsidR="00E41A0F" w:rsidRPr="00116AC8">
        <w:rPr>
          <w:rFonts w:ascii="Arial" w:hAnsi="Arial" w:cs="Arial"/>
        </w:rPr>
        <w:t xml:space="preserve"> who have a survey asset operating in the region to consider</w:t>
      </w:r>
      <w:r w:rsidR="00765250" w:rsidRPr="00116AC8">
        <w:rPr>
          <w:rFonts w:ascii="Arial" w:hAnsi="Arial" w:cs="Arial"/>
        </w:rPr>
        <w:t xml:space="preserve"> </w:t>
      </w:r>
      <w:r w:rsidRPr="00116AC8">
        <w:rPr>
          <w:rFonts w:ascii="Arial" w:hAnsi="Arial" w:cs="Arial"/>
        </w:rPr>
        <w:t>offer</w:t>
      </w:r>
      <w:r w:rsidR="00E41A0F" w:rsidRPr="00116AC8">
        <w:rPr>
          <w:rFonts w:ascii="Arial" w:hAnsi="Arial" w:cs="Arial"/>
        </w:rPr>
        <w:t xml:space="preserve">ing sea riding opportunities, and to provide the details </w:t>
      </w:r>
      <w:r w:rsidRPr="00116AC8">
        <w:rPr>
          <w:rFonts w:ascii="Arial" w:hAnsi="Arial" w:cs="Arial"/>
        </w:rPr>
        <w:t>before SAIHC 15</w:t>
      </w:r>
      <w:r w:rsidR="00E41A0F" w:rsidRPr="00116AC8">
        <w:rPr>
          <w:rFonts w:ascii="Arial" w:hAnsi="Arial" w:cs="Arial"/>
        </w:rPr>
        <w:t xml:space="preserve"> to identify suitable opportunities</w:t>
      </w:r>
      <w:r w:rsidRPr="00116AC8">
        <w:rPr>
          <w:rFonts w:ascii="Arial" w:hAnsi="Arial" w:cs="Arial"/>
        </w:rPr>
        <w:t>.</w:t>
      </w:r>
    </w:p>
    <w:p w14:paraId="4C26B8DF" w14:textId="77777777" w:rsidR="00765250" w:rsidRPr="00116AC8" w:rsidRDefault="005A7131" w:rsidP="00116AC8">
      <w:pPr>
        <w:rPr>
          <w:rFonts w:ascii="Arial" w:hAnsi="Arial" w:cs="Arial"/>
        </w:rPr>
      </w:pPr>
      <w:r w:rsidRPr="00116AC8">
        <w:rPr>
          <w:rFonts w:ascii="Arial" w:hAnsi="Arial" w:cs="Arial"/>
        </w:rPr>
        <w:t xml:space="preserve"> </w:t>
      </w:r>
    </w:p>
    <w:p w14:paraId="048F20C0" w14:textId="77777777" w:rsidR="00765250" w:rsidRPr="00116AC8" w:rsidRDefault="00B25510" w:rsidP="00116AC8">
      <w:pPr>
        <w:rPr>
          <w:rFonts w:ascii="Arial" w:hAnsi="Arial" w:cs="Arial"/>
        </w:rPr>
      </w:pPr>
      <w:r>
        <w:rPr>
          <w:rFonts w:ascii="Arial" w:hAnsi="Arial" w:cs="Arial"/>
        </w:rPr>
        <w:t>The CB Co</w:t>
      </w:r>
      <w:r w:rsidR="00E41A0F" w:rsidRPr="00116AC8">
        <w:rPr>
          <w:rFonts w:ascii="Arial" w:hAnsi="Arial" w:cs="Arial"/>
        </w:rPr>
        <w:t>ordinator confirmed that he would</w:t>
      </w:r>
      <w:r w:rsidR="00765250" w:rsidRPr="00116AC8">
        <w:rPr>
          <w:rFonts w:ascii="Arial" w:hAnsi="Arial" w:cs="Arial"/>
        </w:rPr>
        <w:t xml:space="preserve"> </w:t>
      </w:r>
      <w:r w:rsidR="00E41A0F" w:rsidRPr="00116AC8">
        <w:rPr>
          <w:rFonts w:ascii="Arial" w:hAnsi="Arial" w:cs="Arial"/>
        </w:rPr>
        <w:t xml:space="preserve">do an </w:t>
      </w:r>
      <w:r w:rsidR="005A7131" w:rsidRPr="00116AC8">
        <w:rPr>
          <w:rFonts w:ascii="Arial" w:hAnsi="Arial" w:cs="Arial"/>
        </w:rPr>
        <w:t xml:space="preserve">intersessional </w:t>
      </w:r>
      <w:r w:rsidR="00E41A0F" w:rsidRPr="00116AC8">
        <w:rPr>
          <w:rFonts w:ascii="Arial" w:hAnsi="Arial" w:cs="Arial"/>
        </w:rPr>
        <w:t>submission for approval of funding.</w:t>
      </w:r>
    </w:p>
    <w:p w14:paraId="01E82225" w14:textId="77777777" w:rsidR="00765250" w:rsidRPr="00116AC8" w:rsidRDefault="00765250" w:rsidP="00116AC8">
      <w:pPr>
        <w:rPr>
          <w:rFonts w:ascii="Arial" w:hAnsi="Arial" w:cs="Arial"/>
        </w:rPr>
      </w:pPr>
    </w:p>
    <w:p w14:paraId="4172A85A" w14:textId="77777777" w:rsidR="006D2EA9" w:rsidRDefault="00765250" w:rsidP="00116AC8">
      <w:pPr>
        <w:rPr>
          <w:rFonts w:ascii="Arial" w:hAnsi="Arial" w:cs="Arial"/>
        </w:rPr>
      </w:pPr>
      <w:r w:rsidRPr="00116AC8">
        <w:rPr>
          <w:rFonts w:ascii="Arial" w:hAnsi="Arial" w:cs="Arial"/>
        </w:rPr>
        <w:t xml:space="preserve">The Action Item was expanded </w:t>
      </w:r>
      <w:r w:rsidR="005A7131" w:rsidRPr="00116AC8">
        <w:rPr>
          <w:rFonts w:ascii="Arial" w:hAnsi="Arial" w:cs="Arial"/>
        </w:rPr>
        <w:t xml:space="preserve">to </w:t>
      </w:r>
      <w:r w:rsidRPr="00116AC8">
        <w:rPr>
          <w:rFonts w:ascii="Arial" w:hAnsi="Arial" w:cs="Arial"/>
        </w:rPr>
        <w:t xml:space="preserve">include </w:t>
      </w:r>
      <w:r w:rsidR="00D84535" w:rsidRPr="00116AC8">
        <w:rPr>
          <w:rFonts w:ascii="Arial" w:hAnsi="Arial" w:cs="Arial"/>
        </w:rPr>
        <w:t xml:space="preserve">any nation with a survey asset </w:t>
      </w:r>
      <w:r w:rsidR="005A7131" w:rsidRPr="00116AC8">
        <w:rPr>
          <w:rFonts w:ascii="Arial" w:hAnsi="Arial" w:cs="Arial"/>
        </w:rPr>
        <w:t xml:space="preserve">in </w:t>
      </w:r>
      <w:r w:rsidR="00D84535" w:rsidRPr="00116AC8">
        <w:rPr>
          <w:rFonts w:ascii="Arial" w:hAnsi="Arial" w:cs="Arial"/>
        </w:rPr>
        <w:t xml:space="preserve">the </w:t>
      </w:r>
      <w:r w:rsidR="005A7131" w:rsidRPr="00116AC8">
        <w:rPr>
          <w:rFonts w:ascii="Arial" w:hAnsi="Arial" w:cs="Arial"/>
        </w:rPr>
        <w:t>region.</w:t>
      </w:r>
    </w:p>
    <w:p w14:paraId="66B16667" w14:textId="77777777" w:rsidR="00DB5066" w:rsidRDefault="00DB5066" w:rsidP="00116AC8">
      <w:pPr>
        <w:rPr>
          <w:rFonts w:ascii="Arial" w:hAnsi="Arial" w:cs="Arial"/>
        </w:rPr>
      </w:pPr>
    </w:p>
    <w:p w14:paraId="3EB268DE" w14:textId="10F1E5D1" w:rsidR="006D2EA9" w:rsidRDefault="00DB5066">
      <w:pPr>
        <w:rPr>
          <w:rFonts w:ascii="Arial" w:hAnsi="Arial" w:cs="Arial"/>
          <w:color w:val="0070C0"/>
        </w:rPr>
      </w:pPr>
      <w:r w:rsidRPr="001D3C0B">
        <w:rPr>
          <w:rFonts w:ascii="Arial" w:hAnsi="Arial" w:cs="Arial"/>
          <w:b/>
          <w:color w:val="0070C0"/>
        </w:rPr>
        <w:t xml:space="preserve">Decision </w:t>
      </w:r>
      <w:r w:rsidR="00C33289" w:rsidRPr="001D3C0B">
        <w:rPr>
          <w:rFonts w:ascii="Arial" w:hAnsi="Arial" w:cs="Arial"/>
          <w:b/>
          <w:color w:val="0070C0"/>
        </w:rPr>
        <w:t>1</w:t>
      </w:r>
      <w:r w:rsidR="00DD2503">
        <w:rPr>
          <w:rFonts w:ascii="Arial" w:hAnsi="Arial" w:cs="Arial"/>
          <w:b/>
          <w:color w:val="0070C0"/>
        </w:rPr>
        <w:t>6</w:t>
      </w:r>
      <w:r w:rsidRPr="001D3C0B">
        <w:rPr>
          <w:rFonts w:ascii="Arial" w:hAnsi="Arial" w:cs="Arial"/>
          <w:b/>
          <w:color w:val="0070C0"/>
        </w:rPr>
        <w:t>:</w:t>
      </w:r>
      <w:r>
        <w:rPr>
          <w:rFonts w:ascii="Arial" w:hAnsi="Arial" w:cs="Arial"/>
          <w:color w:val="0070C0"/>
        </w:rPr>
        <w:t xml:space="preserve"> Action Closed</w:t>
      </w:r>
      <w:r w:rsidR="00B25510">
        <w:rPr>
          <w:rFonts w:ascii="Arial" w:hAnsi="Arial" w:cs="Arial"/>
          <w:color w:val="0070C0"/>
        </w:rPr>
        <w:t>, sea riding opportunities to be included in National Report.</w:t>
      </w:r>
    </w:p>
    <w:p w14:paraId="29835F36" w14:textId="77777777" w:rsidR="00E01F24" w:rsidRPr="006D2EA9" w:rsidRDefault="00E01F24">
      <w:pPr>
        <w:rPr>
          <w:rFonts w:ascii="Arial" w:hAnsi="Arial" w:cs="Arial"/>
        </w:rPr>
      </w:pPr>
    </w:p>
    <w:tbl>
      <w:tblPr>
        <w:tblW w:w="99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804"/>
        <w:gridCol w:w="977"/>
        <w:gridCol w:w="1293"/>
      </w:tblGrid>
      <w:tr w:rsidR="00B20205" w14:paraId="6746A044" w14:textId="77777777" w:rsidTr="001D3C0B">
        <w:tc>
          <w:tcPr>
            <w:tcW w:w="907" w:type="dxa"/>
            <w:tcBorders>
              <w:top w:val="single" w:sz="4" w:space="0" w:color="auto"/>
              <w:left w:val="single" w:sz="4" w:space="0" w:color="auto"/>
              <w:bottom w:val="single" w:sz="4" w:space="0" w:color="auto"/>
              <w:right w:val="single" w:sz="4" w:space="0" w:color="auto"/>
            </w:tcBorders>
            <w:shd w:val="clear" w:color="auto" w:fill="A6A6A6"/>
            <w:hideMark/>
          </w:tcPr>
          <w:p w14:paraId="5D6DD241"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No</w:t>
            </w:r>
          </w:p>
        </w:tc>
        <w:tc>
          <w:tcPr>
            <w:tcW w:w="6804" w:type="dxa"/>
            <w:tcBorders>
              <w:top w:val="single" w:sz="4" w:space="0" w:color="auto"/>
              <w:left w:val="single" w:sz="4" w:space="0" w:color="auto"/>
              <w:bottom w:val="single" w:sz="4" w:space="0" w:color="auto"/>
              <w:right w:val="single" w:sz="4" w:space="0" w:color="auto"/>
            </w:tcBorders>
            <w:shd w:val="clear" w:color="auto" w:fill="A6A6A6"/>
            <w:hideMark/>
          </w:tcPr>
          <w:p w14:paraId="5927FE00"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Subject</w:t>
            </w:r>
          </w:p>
        </w:tc>
        <w:tc>
          <w:tcPr>
            <w:tcW w:w="977" w:type="dxa"/>
            <w:tcBorders>
              <w:top w:val="single" w:sz="4" w:space="0" w:color="auto"/>
              <w:left w:val="single" w:sz="4" w:space="0" w:color="auto"/>
              <w:bottom w:val="single" w:sz="4" w:space="0" w:color="auto"/>
              <w:right w:val="single" w:sz="4" w:space="0" w:color="auto"/>
            </w:tcBorders>
            <w:shd w:val="clear" w:color="auto" w:fill="A6A6A6"/>
            <w:hideMark/>
          </w:tcPr>
          <w:p w14:paraId="6E481F89"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Action</w:t>
            </w:r>
          </w:p>
        </w:tc>
        <w:tc>
          <w:tcPr>
            <w:tcW w:w="1293" w:type="dxa"/>
            <w:tcBorders>
              <w:top w:val="single" w:sz="4" w:space="0" w:color="auto"/>
              <w:left w:val="single" w:sz="4" w:space="0" w:color="auto"/>
              <w:bottom w:val="single" w:sz="4" w:space="0" w:color="auto"/>
              <w:right w:val="single" w:sz="4" w:space="0" w:color="auto"/>
            </w:tcBorders>
            <w:shd w:val="clear" w:color="auto" w:fill="A6A6A6"/>
            <w:hideMark/>
          </w:tcPr>
          <w:p w14:paraId="5FEECD4B" w14:textId="77777777" w:rsidR="00B20205" w:rsidRPr="001D3C0B" w:rsidRDefault="00B20205" w:rsidP="00D913A6">
            <w:pPr>
              <w:jc w:val="center"/>
              <w:rPr>
                <w:rFonts w:ascii="Arial Narrow" w:hAnsi="Arial Narrow" w:cs="Arial"/>
                <w:b/>
                <w:bCs/>
              </w:rPr>
            </w:pPr>
            <w:r w:rsidRPr="001D3C0B">
              <w:rPr>
                <w:rFonts w:ascii="Arial Narrow" w:hAnsi="Arial Narrow" w:cs="Arial"/>
                <w:b/>
                <w:bCs/>
              </w:rPr>
              <w:t>Remarks</w:t>
            </w:r>
          </w:p>
        </w:tc>
      </w:tr>
      <w:tr w:rsidR="009F44DD" w:rsidRPr="00350665" w14:paraId="7F6AB099" w14:textId="77777777" w:rsidTr="001D3C0B">
        <w:tc>
          <w:tcPr>
            <w:tcW w:w="907" w:type="dxa"/>
            <w:tcBorders>
              <w:top w:val="single" w:sz="4" w:space="0" w:color="auto"/>
              <w:left w:val="single" w:sz="4" w:space="0" w:color="auto"/>
              <w:bottom w:val="single" w:sz="4" w:space="0" w:color="auto"/>
              <w:right w:val="single" w:sz="4" w:space="0" w:color="auto"/>
            </w:tcBorders>
          </w:tcPr>
          <w:p w14:paraId="1B7F51BB" w14:textId="7CB78294" w:rsidR="009F44DD" w:rsidRPr="001D3C0B" w:rsidRDefault="00A40533" w:rsidP="00175A78">
            <w:pPr>
              <w:jc w:val="center"/>
              <w:rPr>
                <w:rFonts w:ascii="Arial Narrow" w:hAnsi="Arial Narrow" w:cs="Arial"/>
                <w:i/>
                <w:iCs/>
              </w:rPr>
            </w:pPr>
            <w:r w:rsidRPr="001078BA">
              <w:rPr>
                <w:rFonts w:ascii="Arial Narrow" w:hAnsi="Arial Narrow" w:cs="Arial"/>
                <w:i/>
                <w:iCs/>
              </w:rPr>
              <w:t xml:space="preserve">SAIHC 13 - </w:t>
            </w:r>
            <w:r w:rsidR="009F44DD" w:rsidRPr="001D3C0B">
              <w:rPr>
                <w:rFonts w:ascii="Arial Narrow" w:hAnsi="Arial Narrow" w:cs="Arial"/>
                <w:i/>
                <w:iCs/>
              </w:rPr>
              <w:t>17</w:t>
            </w:r>
          </w:p>
        </w:tc>
        <w:tc>
          <w:tcPr>
            <w:tcW w:w="6804" w:type="dxa"/>
            <w:tcBorders>
              <w:top w:val="single" w:sz="4" w:space="0" w:color="auto"/>
              <w:left w:val="single" w:sz="4" w:space="0" w:color="auto"/>
              <w:bottom w:val="single" w:sz="4" w:space="0" w:color="auto"/>
              <w:right w:val="single" w:sz="4" w:space="0" w:color="auto"/>
            </w:tcBorders>
          </w:tcPr>
          <w:p w14:paraId="7E6F4487" w14:textId="77777777" w:rsidR="009F44DD" w:rsidRPr="001D3C0B" w:rsidRDefault="009F44DD" w:rsidP="00175A78">
            <w:pPr>
              <w:rPr>
                <w:rFonts w:ascii="Arial Narrow" w:hAnsi="Arial Narrow" w:cs="Arial"/>
                <w:i/>
              </w:rPr>
            </w:pPr>
            <w:r w:rsidRPr="001D3C0B">
              <w:rPr>
                <w:rFonts w:ascii="Arial Narrow" w:hAnsi="Arial Narrow" w:cs="Arial"/>
                <w:i/>
              </w:rPr>
              <w:t>Mauritius is to submit a paper on their progress to the IHB for the IH Review and a shorter review for the Hydro International Conference</w:t>
            </w:r>
          </w:p>
          <w:p w14:paraId="0DA4E7D5" w14:textId="77777777" w:rsidR="009F44DD" w:rsidRPr="001D3C0B" w:rsidRDefault="009F44DD" w:rsidP="00175A78">
            <w:pPr>
              <w:rPr>
                <w:rFonts w:ascii="Arial Narrow" w:hAnsi="Arial Narrow" w:cs="Arial"/>
                <w:i/>
                <w:iCs/>
                <w:kern w:val="28"/>
                <w:sz w:val="16"/>
                <w:szCs w:val="16"/>
              </w:rPr>
            </w:pPr>
          </w:p>
        </w:tc>
        <w:tc>
          <w:tcPr>
            <w:tcW w:w="977" w:type="dxa"/>
            <w:tcBorders>
              <w:top w:val="single" w:sz="4" w:space="0" w:color="auto"/>
              <w:left w:val="single" w:sz="4" w:space="0" w:color="auto"/>
              <w:bottom w:val="single" w:sz="4" w:space="0" w:color="auto"/>
              <w:right w:val="single" w:sz="4" w:space="0" w:color="auto"/>
            </w:tcBorders>
          </w:tcPr>
          <w:p w14:paraId="0A5E825E" w14:textId="77777777" w:rsidR="009F44DD" w:rsidRPr="001D3C0B" w:rsidRDefault="009F44DD" w:rsidP="00175A78">
            <w:pPr>
              <w:rPr>
                <w:rFonts w:ascii="Arial Narrow" w:hAnsi="Arial Narrow" w:cs="Arial"/>
                <w:i/>
                <w:iCs/>
              </w:rPr>
            </w:pPr>
            <w:r w:rsidRPr="001D3C0B">
              <w:rPr>
                <w:rFonts w:ascii="Arial Narrow" w:hAnsi="Arial Narrow" w:cs="Arial"/>
                <w:i/>
                <w:iCs/>
              </w:rPr>
              <w:t>Mauritius</w:t>
            </w:r>
          </w:p>
          <w:p w14:paraId="66BBF529" w14:textId="77777777" w:rsidR="009F44DD" w:rsidRPr="001D3C0B" w:rsidRDefault="009F44DD" w:rsidP="00175A78">
            <w:pPr>
              <w:rPr>
                <w:rFonts w:ascii="Arial Narrow" w:hAnsi="Arial Narrow" w:cs="Arial"/>
                <w:i/>
                <w:iCs/>
              </w:rPr>
            </w:pPr>
            <w:r w:rsidRPr="001D3C0B">
              <w:rPr>
                <w:rFonts w:ascii="Arial Narrow" w:hAnsi="Arial Narrow" w:cs="Arial"/>
                <w:i/>
                <w:iCs/>
              </w:rPr>
              <w:t>India</w:t>
            </w:r>
          </w:p>
        </w:tc>
        <w:tc>
          <w:tcPr>
            <w:tcW w:w="1293" w:type="dxa"/>
            <w:tcBorders>
              <w:top w:val="single" w:sz="4" w:space="0" w:color="auto"/>
              <w:left w:val="single" w:sz="4" w:space="0" w:color="auto"/>
              <w:bottom w:val="single" w:sz="4" w:space="0" w:color="auto"/>
              <w:right w:val="single" w:sz="4" w:space="0" w:color="auto"/>
            </w:tcBorders>
          </w:tcPr>
          <w:p w14:paraId="53B91BC1" w14:textId="10FC6C87" w:rsidR="009F44DD" w:rsidRPr="001D3C0B" w:rsidRDefault="00423D4D" w:rsidP="001D3C0B">
            <w:pPr>
              <w:rPr>
                <w:rFonts w:ascii="Arial Narrow" w:hAnsi="Arial Narrow" w:cs="Arial"/>
                <w:iCs/>
              </w:rPr>
            </w:pPr>
            <w:r w:rsidRPr="001D3C0B">
              <w:rPr>
                <w:rFonts w:ascii="Arial Narrow" w:hAnsi="Arial Narrow" w:cs="Arial"/>
                <w:iCs/>
              </w:rPr>
              <w:t>Ongoing</w:t>
            </w:r>
            <w:r w:rsidRPr="00423D4D">
              <w:rPr>
                <w:rFonts w:ascii="Arial Narrow" w:hAnsi="Arial Narrow" w:cs="Arial"/>
                <w:iCs/>
              </w:rPr>
              <w:t xml:space="preserve"> - see </w:t>
            </w:r>
            <w:r w:rsidR="00571C07">
              <w:rPr>
                <w:rFonts w:ascii="Arial Narrow" w:hAnsi="Arial Narrow" w:cs="Arial"/>
                <w:iCs/>
              </w:rPr>
              <w:t>14</w:t>
            </w:r>
            <w:r w:rsidR="00571C07" w:rsidRPr="00423D4D">
              <w:rPr>
                <w:rFonts w:ascii="Arial Narrow" w:hAnsi="Arial Narrow" w:cs="Arial"/>
                <w:iCs/>
              </w:rPr>
              <w:t xml:space="preserve"> </w:t>
            </w:r>
            <w:r w:rsidRPr="00423D4D">
              <w:rPr>
                <w:rFonts w:ascii="Arial Narrow" w:hAnsi="Arial Narrow" w:cs="Arial"/>
                <w:iCs/>
              </w:rPr>
              <w:t>in Annex A</w:t>
            </w:r>
          </w:p>
        </w:tc>
      </w:tr>
    </w:tbl>
    <w:p w14:paraId="3B05D698" w14:textId="77777777" w:rsidR="004F3607" w:rsidRDefault="004F3607"/>
    <w:p w14:paraId="6A06462E" w14:textId="77777777" w:rsidR="005A7131" w:rsidRDefault="0081265F" w:rsidP="00116AC8">
      <w:pPr>
        <w:jc w:val="both"/>
        <w:rPr>
          <w:rFonts w:ascii="Arial" w:hAnsi="Arial" w:cs="Arial"/>
        </w:rPr>
      </w:pPr>
      <w:r w:rsidRPr="00116AC8">
        <w:rPr>
          <w:rFonts w:ascii="Arial" w:hAnsi="Arial" w:cs="Arial"/>
        </w:rPr>
        <w:t>The Chair stated that Mauritius were not present</w:t>
      </w:r>
      <w:r w:rsidR="00D84535" w:rsidRPr="00116AC8">
        <w:rPr>
          <w:rFonts w:ascii="Arial" w:hAnsi="Arial" w:cs="Arial"/>
        </w:rPr>
        <w:t xml:space="preserve">, and as no submission had been received, he </w:t>
      </w:r>
      <w:r w:rsidRPr="00116AC8">
        <w:rPr>
          <w:rFonts w:ascii="Arial" w:hAnsi="Arial" w:cs="Arial"/>
        </w:rPr>
        <w:t>proposed r</w:t>
      </w:r>
      <w:r w:rsidR="00E36091" w:rsidRPr="00116AC8">
        <w:rPr>
          <w:rFonts w:ascii="Arial" w:hAnsi="Arial" w:cs="Arial"/>
        </w:rPr>
        <w:t>oll</w:t>
      </w:r>
      <w:r w:rsidRPr="00116AC8">
        <w:rPr>
          <w:rFonts w:ascii="Arial" w:hAnsi="Arial" w:cs="Arial"/>
        </w:rPr>
        <w:t>ing the</w:t>
      </w:r>
      <w:r w:rsidR="00E36091" w:rsidRPr="00116AC8">
        <w:rPr>
          <w:rFonts w:ascii="Arial" w:hAnsi="Arial" w:cs="Arial"/>
        </w:rPr>
        <w:t xml:space="preserve"> action over to </w:t>
      </w:r>
      <w:r w:rsidRPr="00116AC8">
        <w:rPr>
          <w:rFonts w:ascii="Arial" w:hAnsi="Arial" w:cs="Arial"/>
        </w:rPr>
        <w:t xml:space="preserve">the </w:t>
      </w:r>
      <w:r w:rsidR="00D84535" w:rsidRPr="00116AC8">
        <w:rPr>
          <w:rFonts w:ascii="Arial" w:hAnsi="Arial" w:cs="Arial"/>
        </w:rPr>
        <w:t>next meetin</w:t>
      </w:r>
      <w:r w:rsidR="00D30121" w:rsidRPr="00116AC8">
        <w:rPr>
          <w:rFonts w:ascii="Arial" w:hAnsi="Arial" w:cs="Arial"/>
        </w:rPr>
        <w:t xml:space="preserve">g. </w:t>
      </w:r>
      <w:r w:rsidR="00D84535" w:rsidRPr="00116AC8">
        <w:rPr>
          <w:rFonts w:ascii="Arial" w:hAnsi="Arial" w:cs="Arial"/>
        </w:rPr>
        <w:t xml:space="preserve">The Chair made it clear that </w:t>
      </w:r>
      <w:r w:rsidR="00E36091" w:rsidRPr="00116AC8">
        <w:rPr>
          <w:rFonts w:ascii="Arial" w:hAnsi="Arial" w:cs="Arial"/>
        </w:rPr>
        <w:t xml:space="preserve">a report from Mauritius is </w:t>
      </w:r>
      <w:r w:rsidR="00D84535" w:rsidRPr="00116AC8">
        <w:rPr>
          <w:rFonts w:ascii="Arial" w:hAnsi="Arial" w:cs="Arial"/>
        </w:rPr>
        <w:t xml:space="preserve">still </w:t>
      </w:r>
      <w:r w:rsidR="00E36091" w:rsidRPr="00116AC8">
        <w:rPr>
          <w:rFonts w:ascii="Arial" w:hAnsi="Arial" w:cs="Arial"/>
        </w:rPr>
        <w:t xml:space="preserve">very much </w:t>
      </w:r>
      <w:r w:rsidR="00D30121" w:rsidRPr="00116AC8">
        <w:rPr>
          <w:rFonts w:ascii="Arial" w:hAnsi="Arial" w:cs="Arial"/>
        </w:rPr>
        <w:t>valued</w:t>
      </w:r>
      <w:r w:rsidR="00D84535" w:rsidRPr="00116AC8">
        <w:rPr>
          <w:rFonts w:ascii="Arial" w:hAnsi="Arial" w:cs="Arial"/>
        </w:rPr>
        <w:t>, given the great work that they and India have done</w:t>
      </w:r>
      <w:r w:rsidR="00D30121" w:rsidRPr="00116AC8">
        <w:rPr>
          <w:rFonts w:ascii="Arial" w:hAnsi="Arial" w:cs="Arial"/>
        </w:rPr>
        <w:t>,</w:t>
      </w:r>
      <w:r w:rsidR="00D84535" w:rsidRPr="00116AC8">
        <w:rPr>
          <w:rFonts w:ascii="Arial" w:hAnsi="Arial" w:cs="Arial"/>
        </w:rPr>
        <w:t xml:space="preserve"> in</w:t>
      </w:r>
      <w:r w:rsidR="00D30121" w:rsidRPr="00116AC8">
        <w:rPr>
          <w:rFonts w:ascii="Arial" w:hAnsi="Arial" w:cs="Arial"/>
        </w:rPr>
        <w:t>cluding</w:t>
      </w:r>
      <w:r w:rsidR="00D84535" w:rsidRPr="00116AC8">
        <w:rPr>
          <w:rFonts w:ascii="Arial" w:hAnsi="Arial" w:cs="Arial"/>
        </w:rPr>
        <w:t xml:space="preserve"> improving the charting around their waters</w:t>
      </w:r>
      <w:r w:rsidR="00D30121" w:rsidRPr="00116AC8">
        <w:rPr>
          <w:rFonts w:ascii="Arial" w:hAnsi="Arial" w:cs="Arial"/>
        </w:rPr>
        <w:t>.</w:t>
      </w:r>
    </w:p>
    <w:p w14:paraId="0DBF3F10" w14:textId="77777777" w:rsidR="00476399" w:rsidRDefault="00476399" w:rsidP="00116AC8">
      <w:pPr>
        <w:jc w:val="both"/>
        <w:rPr>
          <w:rFonts w:ascii="Arial" w:hAnsi="Arial" w:cs="Arial"/>
        </w:rPr>
      </w:pPr>
    </w:p>
    <w:p w14:paraId="7CE2EEF3" w14:textId="3EDC2D84" w:rsidR="00E36091" w:rsidRDefault="00E87D04">
      <w:pPr>
        <w:rPr>
          <w:rFonts w:ascii="Arial"/>
          <w:color w:val="0070C0"/>
          <w:spacing w:val="-1"/>
        </w:rPr>
      </w:pPr>
      <w:r w:rsidRPr="001D3C0B">
        <w:rPr>
          <w:rFonts w:ascii="Arial" w:hAnsi="Arial" w:cs="Arial"/>
          <w:b/>
          <w:color w:val="0070C0"/>
        </w:rPr>
        <w:t xml:space="preserve">Decision </w:t>
      </w:r>
      <w:r w:rsidR="00C33289" w:rsidRPr="001D3C0B">
        <w:rPr>
          <w:rFonts w:ascii="Arial" w:hAnsi="Arial" w:cs="Arial"/>
          <w:b/>
          <w:color w:val="0070C0"/>
        </w:rPr>
        <w:t>1</w:t>
      </w:r>
      <w:r w:rsidR="00DD2503">
        <w:rPr>
          <w:rFonts w:ascii="Arial" w:hAnsi="Arial" w:cs="Arial"/>
          <w:b/>
          <w:color w:val="0070C0"/>
        </w:rPr>
        <w:t>7</w:t>
      </w:r>
      <w:r w:rsidRPr="001D3C0B">
        <w:rPr>
          <w:rFonts w:ascii="Arial" w:hAnsi="Arial" w:cs="Arial"/>
          <w:b/>
          <w:color w:val="0070C0"/>
        </w:rPr>
        <w:t>:</w:t>
      </w:r>
      <w:r>
        <w:rPr>
          <w:rFonts w:ascii="Arial" w:hAnsi="Arial" w:cs="Arial"/>
          <w:color w:val="0070C0"/>
        </w:rPr>
        <w:t xml:space="preserve"> Retain Action, amend IHB to read “IHO Secretariat” </w:t>
      </w:r>
      <w:r w:rsidR="0019533B" w:rsidRPr="002E6D0E">
        <w:rPr>
          <w:rFonts w:ascii="Arial" w:hAnsi="Arial" w:cs="Arial"/>
          <w:color w:val="0070C0"/>
        </w:rPr>
        <w:t xml:space="preserve">and </w:t>
      </w:r>
      <w:r w:rsidR="0019533B" w:rsidRPr="00BB0398">
        <w:rPr>
          <w:rFonts w:ascii="Arial"/>
          <w:color w:val="0070C0"/>
          <w:spacing w:val="-1"/>
        </w:rPr>
        <w:t>include</w:t>
      </w:r>
      <w:r w:rsidR="007B6134">
        <w:rPr>
          <w:rFonts w:ascii="Arial"/>
          <w:color w:val="0070C0"/>
          <w:spacing w:val="-1"/>
        </w:rPr>
        <w:t xml:space="preserve"> as New Action </w:t>
      </w:r>
      <w:r w:rsidR="00571C07">
        <w:rPr>
          <w:rFonts w:ascii="Arial"/>
          <w:color w:val="0070C0"/>
          <w:spacing w:val="-1"/>
        </w:rPr>
        <w:t>14</w:t>
      </w:r>
      <w:r w:rsidR="006E493F">
        <w:rPr>
          <w:rFonts w:ascii="Arial"/>
          <w:color w:val="0070C0"/>
          <w:spacing w:val="-1"/>
        </w:rPr>
        <w:t>, in Annex A</w:t>
      </w:r>
      <w:r w:rsidR="00423D4D">
        <w:rPr>
          <w:rFonts w:ascii="Arial"/>
          <w:color w:val="0070C0"/>
          <w:spacing w:val="-1"/>
        </w:rPr>
        <w:t>.</w:t>
      </w:r>
    </w:p>
    <w:p w14:paraId="46E6008F" w14:textId="6F719F17" w:rsidR="00AB3E97" w:rsidRDefault="00AB3E97">
      <w:pPr>
        <w:rPr>
          <w:rFonts w:ascii="Arial"/>
          <w:color w:val="0070C0"/>
          <w:spacing w:val="-1"/>
        </w:rPr>
      </w:pPr>
    </w:p>
    <w:p w14:paraId="74B078AD" w14:textId="3DB02604" w:rsidR="00D67AE3" w:rsidRPr="001D3C0B" w:rsidRDefault="00D67AE3">
      <w:pPr>
        <w:rPr>
          <w:rFonts w:ascii="Arial" w:hAnsi="Arial" w:cs="Arial"/>
          <w:color w:val="FF0000"/>
          <w:spacing w:val="-1"/>
        </w:rPr>
      </w:pPr>
      <w:r w:rsidRPr="001D3C0B">
        <w:rPr>
          <w:rFonts w:ascii="Arial" w:hAnsi="Arial" w:cs="Arial"/>
          <w:b/>
          <w:color w:val="FF0000"/>
          <w:spacing w:val="-1"/>
        </w:rPr>
        <w:t xml:space="preserve">Action SAIHC 14 - </w:t>
      </w:r>
      <w:r w:rsidR="00E2671E" w:rsidRPr="001D3C0B">
        <w:rPr>
          <w:rFonts w:ascii="Arial" w:hAnsi="Arial" w:cs="Arial"/>
          <w:b/>
          <w:color w:val="FF0000"/>
          <w:spacing w:val="-1"/>
        </w:rPr>
        <w:t>1</w:t>
      </w:r>
      <w:r w:rsidR="00E2671E">
        <w:rPr>
          <w:rFonts w:ascii="Arial" w:hAnsi="Arial" w:cs="Arial"/>
          <w:b/>
          <w:color w:val="FF0000"/>
          <w:spacing w:val="-1"/>
        </w:rPr>
        <w:t>4</w:t>
      </w:r>
      <w:r w:rsidRPr="001D3C0B">
        <w:rPr>
          <w:rFonts w:ascii="Arial" w:hAnsi="Arial" w:cs="Arial"/>
          <w:b/>
          <w:color w:val="FF0000"/>
          <w:spacing w:val="-1"/>
        </w:rPr>
        <w:t>:</w:t>
      </w:r>
      <w:r w:rsidRPr="001D3C0B">
        <w:rPr>
          <w:rFonts w:ascii="Arial" w:hAnsi="Arial" w:cs="Arial"/>
          <w:color w:val="FF0000"/>
          <w:spacing w:val="-1"/>
        </w:rPr>
        <w:t xml:space="preserve"> </w:t>
      </w:r>
      <w:r w:rsidRPr="001D3C0B">
        <w:rPr>
          <w:rFonts w:ascii="Arial" w:hAnsi="Arial" w:cs="Arial"/>
          <w:color w:val="FF0000"/>
        </w:rPr>
        <w:t>Mauritius is to submit a paper on their progress to the IHO Secretariat for the IHO Review and a shorter review for the Hydro International Conference. Deadline: SAIHC 15.</w:t>
      </w:r>
    </w:p>
    <w:p w14:paraId="28F5CB94" w14:textId="77777777" w:rsidR="0019533B" w:rsidRPr="006D2EA9" w:rsidRDefault="0019533B">
      <w:pPr>
        <w:rPr>
          <w:rFonts w:ascii="Arial" w:hAnsi="Arial" w:cs="Arial"/>
        </w:rPr>
      </w:pPr>
    </w:p>
    <w:tbl>
      <w:tblPr>
        <w:tblW w:w="9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6789"/>
        <w:gridCol w:w="966"/>
        <w:gridCol w:w="1302"/>
      </w:tblGrid>
      <w:tr w:rsidR="00B20205" w14:paraId="1D8B03EA" w14:textId="77777777" w:rsidTr="001D3C0B">
        <w:tc>
          <w:tcPr>
            <w:tcW w:w="868" w:type="dxa"/>
            <w:tcBorders>
              <w:top w:val="single" w:sz="4" w:space="0" w:color="auto"/>
              <w:left w:val="single" w:sz="4" w:space="0" w:color="auto"/>
              <w:bottom w:val="single" w:sz="4" w:space="0" w:color="auto"/>
              <w:right w:val="single" w:sz="4" w:space="0" w:color="auto"/>
            </w:tcBorders>
            <w:shd w:val="clear" w:color="auto" w:fill="A6A6A6"/>
            <w:hideMark/>
          </w:tcPr>
          <w:p w14:paraId="788FA46F"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No</w:t>
            </w:r>
          </w:p>
        </w:tc>
        <w:tc>
          <w:tcPr>
            <w:tcW w:w="6789" w:type="dxa"/>
            <w:tcBorders>
              <w:top w:val="single" w:sz="4" w:space="0" w:color="auto"/>
              <w:left w:val="single" w:sz="4" w:space="0" w:color="auto"/>
              <w:bottom w:val="single" w:sz="4" w:space="0" w:color="auto"/>
              <w:right w:val="single" w:sz="4" w:space="0" w:color="auto"/>
            </w:tcBorders>
            <w:shd w:val="clear" w:color="auto" w:fill="A6A6A6"/>
            <w:hideMark/>
          </w:tcPr>
          <w:p w14:paraId="39A434F4"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Subject</w:t>
            </w:r>
          </w:p>
        </w:tc>
        <w:tc>
          <w:tcPr>
            <w:tcW w:w="966" w:type="dxa"/>
            <w:tcBorders>
              <w:top w:val="single" w:sz="4" w:space="0" w:color="auto"/>
              <w:left w:val="single" w:sz="4" w:space="0" w:color="auto"/>
              <w:bottom w:val="single" w:sz="4" w:space="0" w:color="auto"/>
              <w:right w:val="single" w:sz="4" w:space="0" w:color="auto"/>
            </w:tcBorders>
            <w:shd w:val="clear" w:color="auto" w:fill="A6A6A6"/>
            <w:hideMark/>
          </w:tcPr>
          <w:p w14:paraId="6B904D94"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Action</w:t>
            </w:r>
          </w:p>
        </w:tc>
        <w:tc>
          <w:tcPr>
            <w:tcW w:w="1302" w:type="dxa"/>
            <w:tcBorders>
              <w:top w:val="single" w:sz="4" w:space="0" w:color="auto"/>
              <w:left w:val="single" w:sz="4" w:space="0" w:color="auto"/>
              <w:bottom w:val="single" w:sz="4" w:space="0" w:color="auto"/>
              <w:right w:val="single" w:sz="4" w:space="0" w:color="auto"/>
            </w:tcBorders>
            <w:shd w:val="clear" w:color="auto" w:fill="A6A6A6"/>
            <w:hideMark/>
          </w:tcPr>
          <w:p w14:paraId="19FD17E9" w14:textId="77777777" w:rsidR="00B20205" w:rsidRPr="001D3C0B" w:rsidRDefault="00B20205" w:rsidP="00D913A6">
            <w:pPr>
              <w:jc w:val="center"/>
              <w:rPr>
                <w:rFonts w:ascii="Arial Narrow" w:hAnsi="Arial Narrow" w:cs="Arial"/>
                <w:b/>
                <w:bCs/>
              </w:rPr>
            </w:pPr>
            <w:r w:rsidRPr="001D3C0B">
              <w:rPr>
                <w:rFonts w:ascii="Arial Narrow" w:hAnsi="Arial Narrow" w:cs="Arial"/>
                <w:b/>
                <w:bCs/>
              </w:rPr>
              <w:t>Remarks</w:t>
            </w:r>
          </w:p>
        </w:tc>
      </w:tr>
      <w:tr w:rsidR="00E83609" w:rsidRPr="006D2EA9" w14:paraId="6F2C2A1D" w14:textId="77777777" w:rsidTr="001D3C0B">
        <w:trPr>
          <w:trHeight w:val="746"/>
        </w:trPr>
        <w:tc>
          <w:tcPr>
            <w:tcW w:w="868" w:type="dxa"/>
            <w:tcBorders>
              <w:top w:val="single" w:sz="4" w:space="0" w:color="auto"/>
              <w:left w:val="single" w:sz="4" w:space="0" w:color="auto"/>
              <w:bottom w:val="single" w:sz="4" w:space="0" w:color="auto"/>
              <w:right w:val="single" w:sz="4" w:space="0" w:color="auto"/>
            </w:tcBorders>
          </w:tcPr>
          <w:p w14:paraId="7921D94F" w14:textId="08E5F688" w:rsidR="00E83609" w:rsidRPr="001D3C0B" w:rsidRDefault="00A40533" w:rsidP="00175A78">
            <w:pPr>
              <w:jc w:val="center"/>
              <w:rPr>
                <w:rFonts w:ascii="Arial Narrow" w:hAnsi="Arial Narrow" w:cs="Arial"/>
                <w:i/>
                <w:iCs/>
              </w:rPr>
            </w:pPr>
            <w:r w:rsidRPr="001078BA">
              <w:rPr>
                <w:rFonts w:ascii="Arial Narrow" w:hAnsi="Arial Narrow" w:cs="Arial"/>
                <w:i/>
                <w:iCs/>
              </w:rPr>
              <w:t xml:space="preserve">SAIHC 13 - </w:t>
            </w:r>
            <w:r w:rsidR="00E83609" w:rsidRPr="001D3C0B">
              <w:rPr>
                <w:rFonts w:ascii="Arial Narrow" w:hAnsi="Arial Narrow" w:cs="Arial"/>
                <w:i/>
                <w:iCs/>
              </w:rPr>
              <w:t>18</w:t>
            </w:r>
          </w:p>
        </w:tc>
        <w:tc>
          <w:tcPr>
            <w:tcW w:w="6789" w:type="dxa"/>
            <w:tcBorders>
              <w:top w:val="single" w:sz="4" w:space="0" w:color="auto"/>
              <w:left w:val="single" w:sz="4" w:space="0" w:color="auto"/>
              <w:bottom w:val="single" w:sz="4" w:space="0" w:color="auto"/>
              <w:right w:val="single" w:sz="4" w:space="0" w:color="auto"/>
            </w:tcBorders>
          </w:tcPr>
          <w:p w14:paraId="1FFE6E7B" w14:textId="05720131" w:rsidR="00E83609" w:rsidRPr="001D3C0B" w:rsidRDefault="00E83609" w:rsidP="00175A78">
            <w:pPr>
              <w:rPr>
                <w:rFonts w:ascii="Arial Narrow" w:hAnsi="Arial Narrow" w:cs="Arial"/>
                <w:i/>
                <w:sz w:val="16"/>
                <w:szCs w:val="16"/>
              </w:rPr>
            </w:pPr>
            <w:r w:rsidRPr="001D3C0B">
              <w:rPr>
                <w:rFonts w:ascii="Arial Narrow" w:hAnsi="Arial Narrow" w:cs="Arial"/>
                <w:i/>
              </w:rPr>
              <w:t xml:space="preserve">Namibia is to forward all co-ordinates and detailed information regarding the changes/upgrade of Walvis Bay </w:t>
            </w:r>
            <w:proofErr w:type="spellStart"/>
            <w:r w:rsidRPr="001D3C0B">
              <w:rPr>
                <w:rFonts w:ascii="Arial Narrow" w:hAnsi="Arial Narrow" w:cs="Arial"/>
                <w:i/>
              </w:rPr>
              <w:t>Harbour</w:t>
            </w:r>
            <w:proofErr w:type="spellEnd"/>
            <w:r w:rsidRPr="001D3C0B">
              <w:rPr>
                <w:rFonts w:ascii="Arial Narrow" w:hAnsi="Arial Narrow" w:cs="Arial"/>
                <w:i/>
              </w:rPr>
              <w:t xml:space="preserve"> to South Africa for charting action and archiving</w:t>
            </w:r>
          </w:p>
        </w:tc>
        <w:tc>
          <w:tcPr>
            <w:tcW w:w="966" w:type="dxa"/>
            <w:tcBorders>
              <w:top w:val="single" w:sz="4" w:space="0" w:color="auto"/>
              <w:left w:val="single" w:sz="4" w:space="0" w:color="auto"/>
              <w:bottom w:val="single" w:sz="4" w:space="0" w:color="auto"/>
              <w:right w:val="single" w:sz="4" w:space="0" w:color="auto"/>
            </w:tcBorders>
          </w:tcPr>
          <w:p w14:paraId="7EE12F02" w14:textId="77777777" w:rsidR="00E83609" w:rsidRPr="001D3C0B" w:rsidRDefault="00E83609" w:rsidP="00175A78">
            <w:pPr>
              <w:rPr>
                <w:rFonts w:ascii="Arial Narrow" w:hAnsi="Arial Narrow" w:cs="Arial"/>
                <w:i/>
                <w:iCs/>
              </w:rPr>
            </w:pPr>
            <w:r w:rsidRPr="001D3C0B">
              <w:rPr>
                <w:rFonts w:ascii="Arial Narrow" w:hAnsi="Arial Narrow" w:cs="Arial"/>
                <w:i/>
                <w:iCs/>
              </w:rPr>
              <w:t>Namibia</w:t>
            </w:r>
          </w:p>
          <w:p w14:paraId="1FD56720" w14:textId="77777777" w:rsidR="00E83609" w:rsidRPr="001D3C0B" w:rsidRDefault="00E83609" w:rsidP="00175A78">
            <w:pPr>
              <w:rPr>
                <w:rFonts w:ascii="Arial Narrow" w:hAnsi="Arial Narrow" w:cs="Arial"/>
                <w:i/>
                <w:iCs/>
              </w:rPr>
            </w:pPr>
            <w:r w:rsidRPr="001D3C0B">
              <w:rPr>
                <w:rFonts w:ascii="Arial Narrow" w:hAnsi="Arial Narrow" w:cs="Arial"/>
                <w:i/>
                <w:iCs/>
              </w:rPr>
              <w:t>South Africa</w:t>
            </w:r>
          </w:p>
        </w:tc>
        <w:tc>
          <w:tcPr>
            <w:tcW w:w="1302" w:type="dxa"/>
            <w:tcBorders>
              <w:top w:val="single" w:sz="4" w:space="0" w:color="auto"/>
              <w:left w:val="single" w:sz="4" w:space="0" w:color="auto"/>
              <w:bottom w:val="single" w:sz="4" w:space="0" w:color="auto"/>
              <w:right w:val="single" w:sz="4" w:space="0" w:color="auto"/>
            </w:tcBorders>
          </w:tcPr>
          <w:p w14:paraId="58E1F2CB" w14:textId="2FA973A8" w:rsidR="00E83609" w:rsidRPr="001D3C0B" w:rsidRDefault="00423D4D" w:rsidP="00175A78">
            <w:pPr>
              <w:jc w:val="both"/>
              <w:rPr>
                <w:rFonts w:ascii="Arial Narrow" w:hAnsi="Arial Narrow" w:cs="Arial"/>
                <w:iCs/>
              </w:rPr>
            </w:pPr>
            <w:r w:rsidRPr="001D3C0B">
              <w:rPr>
                <w:rFonts w:ascii="Arial Narrow" w:hAnsi="Arial Narrow" w:cs="Arial"/>
                <w:iCs/>
              </w:rPr>
              <w:t>Closed</w:t>
            </w:r>
          </w:p>
        </w:tc>
      </w:tr>
    </w:tbl>
    <w:p w14:paraId="0C58889C" w14:textId="77777777" w:rsidR="004F3607" w:rsidRPr="006D2EA9" w:rsidRDefault="004F3607">
      <w:pPr>
        <w:rPr>
          <w:rFonts w:ascii="Arial" w:hAnsi="Arial" w:cs="Arial"/>
        </w:rPr>
      </w:pPr>
    </w:p>
    <w:p w14:paraId="3B7D75B4" w14:textId="77777777" w:rsidR="00E36091" w:rsidRPr="006D2EA9" w:rsidRDefault="00D30121" w:rsidP="00116AC8">
      <w:pPr>
        <w:rPr>
          <w:rFonts w:ascii="Arial" w:hAnsi="Arial" w:cs="Arial"/>
        </w:rPr>
      </w:pPr>
      <w:r w:rsidRPr="00116AC8">
        <w:rPr>
          <w:rFonts w:ascii="Arial" w:hAnsi="Arial" w:cs="Arial"/>
        </w:rPr>
        <w:t>The Chair understoo</w:t>
      </w:r>
      <w:r w:rsidR="00E36091" w:rsidRPr="00116AC8">
        <w:rPr>
          <w:rFonts w:ascii="Arial" w:hAnsi="Arial" w:cs="Arial"/>
        </w:rPr>
        <w:t xml:space="preserve">d </w:t>
      </w:r>
      <w:r w:rsidRPr="00116AC8">
        <w:rPr>
          <w:rFonts w:ascii="Arial" w:hAnsi="Arial" w:cs="Arial"/>
        </w:rPr>
        <w:t xml:space="preserve">that this is </w:t>
      </w:r>
      <w:r w:rsidR="00E36091" w:rsidRPr="00116AC8">
        <w:rPr>
          <w:rFonts w:ascii="Arial" w:hAnsi="Arial" w:cs="Arial"/>
        </w:rPr>
        <w:t>being addressed</w:t>
      </w:r>
      <w:r w:rsidRPr="00116AC8">
        <w:rPr>
          <w:rFonts w:ascii="Arial" w:hAnsi="Arial" w:cs="Arial"/>
        </w:rPr>
        <w:t xml:space="preserve">, and that the action could be closed, as this is taking place as </w:t>
      </w:r>
      <w:r w:rsidR="00E36091" w:rsidRPr="00116AC8">
        <w:rPr>
          <w:rFonts w:ascii="Arial" w:hAnsi="Arial" w:cs="Arial"/>
        </w:rPr>
        <w:t>normal business</w:t>
      </w:r>
      <w:r w:rsidRPr="00116AC8">
        <w:rPr>
          <w:rFonts w:ascii="Arial" w:hAnsi="Arial" w:cs="Arial"/>
        </w:rPr>
        <w:t>.</w:t>
      </w:r>
    </w:p>
    <w:p w14:paraId="57195A99" w14:textId="77777777" w:rsidR="00E36091" w:rsidRDefault="00E36091">
      <w:pPr>
        <w:rPr>
          <w:rFonts w:ascii="Arial" w:hAnsi="Arial" w:cs="Arial"/>
        </w:rPr>
      </w:pPr>
    </w:p>
    <w:p w14:paraId="02B5821E" w14:textId="01A459E5" w:rsidR="002532A6" w:rsidRDefault="002532A6">
      <w:pPr>
        <w:rPr>
          <w:rFonts w:ascii="Arial" w:hAnsi="Arial" w:cs="Arial"/>
          <w:color w:val="0070C0"/>
        </w:rPr>
      </w:pPr>
      <w:r w:rsidRPr="001D3C0B">
        <w:rPr>
          <w:rFonts w:ascii="Arial" w:hAnsi="Arial" w:cs="Arial"/>
          <w:b/>
          <w:color w:val="0070C0"/>
        </w:rPr>
        <w:t xml:space="preserve">Decision </w:t>
      </w:r>
      <w:r w:rsidR="00C33289" w:rsidRPr="001D3C0B">
        <w:rPr>
          <w:rFonts w:ascii="Arial" w:hAnsi="Arial" w:cs="Arial"/>
          <w:b/>
          <w:color w:val="0070C0"/>
        </w:rPr>
        <w:t>1</w:t>
      </w:r>
      <w:r w:rsidR="00DD2503">
        <w:rPr>
          <w:rFonts w:ascii="Arial" w:hAnsi="Arial" w:cs="Arial"/>
          <w:b/>
          <w:color w:val="0070C0"/>
        </w:rPr>
        <w:t>8</w:t>
      </w:r>
      <w:r w:rsidRPr="001D3C0B">
        <w:rPr>
          <w:rFonts w:ascii="Arial" w:hAnsi="Arial" w:cs="Arial"/>
          <w:b/>
          <w:color w:val="0070C0"/>
        </w:rPr>
        <w:t>:</w:t>
      </w:r>
      <w:r w:rsidR="002F5CD0">
        <w:rPr>
          <w:rFonts w:ascii="Arial" w:hAnsi="Arial" w:cs="Arial"/>
          <w:color w:val="0070C0"/>
        </w:rPr>
        <w:t xml:space="preserve"> Action Closed.</w:t>
      </w:r>
    </w:p>
    <w:p w14:paraId="084D66E8" w14:textId="77777777" w:rsidR="00F365D5" w:rsidRDefault="00F365D5">
      <w:pPr>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806"/>
        <w:gridCol w:w="975"/>
        <w:gridCol w:w="1291"/>
      </w:tblGrid>
      <w:tr w:rsidR="00B20205" w14:paraId="7E9B971A" w14:textId="77777777" w:rsidTr="001D3C0B">
        <w:tc>
          <w:tcPr>
            <w:tcW w:w="851" w:type="dxa"/>
            <w:tcBorders>
              <w:top w:val="single" w:sz="4" w:space="0" w:color="auto"/>
              <w:left w:val="single" w:sz="4" w:space="0" w:color="auto"/>
              <w:bottom w:val="single" w:sz="4" w:space="0" w:color="auto"/>
              <w:right w:val="single" w:sz="4" w:space="0" w:color="auto"/>
            </w:tcBorders>
            <w:shd w:val="clear" w:color="auto" w:fill="A6A6A6"/>
            <w:hideMark/>
          </w:tcPr>
          <w:p w14:paraId="1C7199FE"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No</w:t>
            </w:r>
          </w:p>
        </w:tc>
        <w:tc>
          <w:tcPr>
            <w:tcW w:w="6806" w:type="dxa"/>
            <w:tcBorders>
              <w:top w:val="single" w:sz="4" w:space="0" w:color="auto"/>
              <w:left w:val="single" w:sz="4" w:space="0" w:color="auto"/>
              <w:bottom w:val="single" w:sz="4" w:space="0" w:color="auto"/>
              <w:right w:val="single" w:sz="4" w:space="0" w:color="auto"/>
            </w:tcBorders>
            <w:shd w:val="clear" w:color="auto" w:fill="A6A6A6"/>
            <w:hideMark/>
          </w:tcPr>
          <w:p w14:paraId="4D2D6939"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Subject</w:t>
            </w:r>
          </w:p>
        </w:tc>
        <w:tc>
          <w:tcPr>
            <w:tcW w:w="975" w:type="dxa"/>
            <w:tcBorders>
              <w:top w:val="single" w:sz="4" w:space="0" w:color="auto"/>
              <w:left w:val="single" w:sz="4" w:space="0" w:color="auto"/>
              <w:bottom w:val="single" w:sz="4" w:space="0" w:color="auto"/>
              <w:right w:val="single" w:sz="4" w:space="0" w:color="auto"/>
            </w:tcBorders>
            <w:shd w:val="clear" w:color="auto" w:fill="A6A6A6"/>
            <w:hideMark/>
          </w:tcPr>
          <w:p w14:paraId="622A96FE"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Action</w:t>
            </w:r>
          </w:p>
        </w:tc>
        <w:tc>
          <w:tcPr>
            <w:tcW w:w="1291" w:type="dxa"/>
            <w:tcBorders>
              <w:top w:val="single" w:sz="4" w:space="0" w:color="auto"/>
              <w:left w:val="single" w:sz="4" w:space="0" w:color="auto"/>
              <w:bottom w:val="single" w:sz="4" w:space="0" w:color="auto"/>
              <w:right w:val="single" w:sz="4" w:space="0" w:color="auto"/>
            </w:tcBorders>
            <w:shd w:val="clear" w:color="auto" w:fill="A6A6A6"/>
            <w:hideMark/>
          </w:tcPr>
          <w:p w14:paraId="16EF8A5C" w14:textId="77777777" w:rsidR="00B20205" w:rsidRPr="001D3C0B" w:rsidRDefault="00B20205" w:rsidP="00D913A6">
            <w:pPr>
              <w:jc w:val="center"/>
              <w:rPr>
                <w:rFonts w:ascii="Arial Narrow" w:hAnsi="Arial Narrow" w:cs="Arial"/>
                <w:b/>
                <w:bCs/>
              </w:rPr>
            </w:pPr>
            <w:r w:rsidRPr="001D3C0B">
              <w:rPr>
                <w:rFonts w:ascii="Arial Narrow" w:hAnsi="Arial Narrow" w:cs="Arial"/>
                <w:b/>
                <w:bCs/>
              </w:rPr>
              <w:t>Remarks</w:t>
            </w:r>
          </w:p>
        </w:tc>
      </w:tr>
      <w:tr w:rsidR="00E83609" w:rsidRPr="006D2EA9" w14:paraId="5F806A12" w14:textId="77777777" w:rsidTr="001D3C0B">
        <w:tc>
          <w:tcPr>
            <w:tcW w:w="851" w:type="dxa"/>
            <w:tcBorders>
              <w:top w:val="single" w:sz="4" w:space="0" w:color="auto"/>
              <w:left w:val="single" w:sz="4" w:space="0" w:color="auto"/>
              <w:bottom w:val="single" w:sz="4" w:space="0" w:color="auto"/>
              <w:right w:val="single" w:sz="4" w:space="0" w:color="auto"/>
            </w:tcBorders>
          </w:tcPr>
          <w:p w14:paraId="3200BCAD" w14:textId="19A6AC58" w:rsidR="00E83609" w:rsidRPr="001D3C0B" w:rsidRDefault="00A40533" w:rsidP="00175A78">
            <w:pPr>
              <w:jc w:val="center"/>
              <w:rPr>
                <w:rFonts w:ascii="Arial Narrow" w:hAnsi="Arial Narrow" w:cs="Arial"/>
                <w:i/>
                <w:iCs/>
              </w:rPr>
            </w:pPr>
            <w:r w:rsidRPr="001078BA">
              <w:rPr>
                <w:rFonts w:ascii="Arial Narrow" w:hAnsi="Arial Narrow" w:cs="Arial"/>
                <w:i/>
                <w:iCs/>
              </w:rPr>
              <w:t xml:space="preserve">SAIHC 13 - </w:t>
            </w:r>
            <w:r w:rsidR="00E83609" w:rsidRPr="001D3C0B">
              <w:rPr>
                <w:rFonts w:ascii="Arial Narrow" w:hAnsi="Arial Narrow" w:cs="Arial"/>
                <w:i/>
                <w:iCs/>
              </w:rPr>
              <w:t>19</w:t>
            </w:r>
          </w:p>
        </w:tc>
        <w:tc>
          <w:tcPr>
            <w:tcW w:w="6806" w:type="dxa"/>
            <w:tcBorders>
              <w:top w:val="single" w:sz="4" w:space="0" w:color="auto"/>
              <w:left w:val="single" w:sz="4" w:space="0" w:color="auto"/>
              <w:bottom w:val="single" w:sz="4" w:space="0" w:color="auto"/>
              <w:right w:val="single" w:sz="4" w:space="0" w:color="auto"/>
            </w:tcBorders>
          </w:tcPr>
          <w:p w14:paraId="615318FB" w14:textId="77777777" w:rsidR="00E83609" w:rsidRPr="001D3C0B" w:rsidRDefault="00E83609" w:rsidP="00175A78">
            <w:pPr>
              <w:rPr>
                <w:rFonts w:ascii="Arial Narrow" w:hAnsi="Arial Narrow" w:cs="Arial"/>
                <w:i/>
              </w:rPr>
            </w:pPr>
            <w:r w:rsidRPr="001D3C0B">
              <w:rPr>
                <w:rFonts w:ascii="Arial Narrow" w:hAnsi="Arial Narrow" w:cs="Arial"/>
                <w:i/>
              </w:rPr>
              <w:t>Further investigation into the use of AIS transponder transmissions, in the use of disseminating information on Aids to Navigation, need to be undertaken</w:t>
            </w:r>
          </w:p>
        </w:tc>
        <w:tc>
          <w:tcPr>
            <w:tcW w:w="975" w:type="dxa"/>
            <w:tcBorders>
              <w:top w:val="single" w:sz="4" w:space="0" w:color="auto"/>
              <w:left w:val="single" w:sz="4" w:space="0" w:color="auto"/>
              <w:bottom w:val="single" w:sz="4" w:space="0" w:color="auto"/>
              <w:right w:val="single" w:sz="4" w:space="0" w:color="auto"/>
            </w:tcBorders>
          </w:tcPr>
          <w:p w14:paraId="4BF230BF" w14:textId="77777777" w:rsidR="00E83609" w:rsidRPr="001D3C0B" w:rsidRDefault="00E83609" w:rsidP="00175A78">
            <w:pPr>
              <w:rPr>
                <w:rFonts w:ascii="Arial Narrow" w:hAnsi="Arial Narrow" w:cs="Arial"/>
                <w:i/>
                <w:iCs/>
              </w:rPr>
            </w:pPr>
            <w:r w:rsidRPr="001D3C0B">
              <w:rPr>
                <w:rFonts w:ascii="Arial Narrow" w:hAnsi="Arial Narrow" w:cs="Arial"/>
                <w:i/>
                <w:iCs/>
              </w:rPr>
              <w:t>South Africa</w:t>
            </w:r>
          </w:p>
        </w:tc>
        <w:tc>
          <w:tcPr>
            <w:tcW w:w="1291" w:type="dxa"/>
            <w:tcBorders>
              <w:top w:val="single" w:sz="4" w:space="0" w:color="auto"/>
              <w:left w:val="single" w:sz="4" w:space="0" w:color="auto"/>
              <w:bottom w:val="single" w:sz="4" w:space="0" w:color="auto"/>
              <w:right w:val="single" w:sz="4" w:space="0" w:color="auto"/>
            </w:tcBorders>
          </w:tcPr>
          <w:p w14:paraId="2544E7E1" w14:textId="72F95E72" w:rsidR="00E83609" w:rsidRPr="001D3C0B" w:rsidRDefault="00423D4D" w:rsidP="00175A78">
            <w:pPr>
              <w:jc w:val="both"/>
              <w:rPr>
                <w:rFonts w:ascii="Arial Narrow" w:hAnsi="Arial Narrow" w:cs="Arial"/>
                <w:iCs/>
              </w:rPr>
            </w:pPr>
            <w:r w:rsidRPr="001D3C0B">
              <w:rPr>
                <w:rFonts w:ascii="Arial Narrow" w:hAnsi="Arial Narrow" w:cs="Arial"/>
                <w:iCs/>
              </w:rPr>
              <w:t>Closed</w:t>
            </w:r>
          </w:p>
        </w:tc>
      </w:tr>
    </w:tbl>
    <w:p w14:paraId="5C720B61" w14:textId="77777777" w:rsidR="004F3607" w:rsidRPr="006D2EA9" w:rsidRDefault="000B6944" w:rsidP="00A0703B">
      <w:pPr>
        <w:rPr>
          <w:rFonts w:ascii="Arial" w:hAnsi="Arial" w:cs="Arial"/>
        </w:rPr>
      </w:pPr>
      <w:r>
        <w:rPr>
          <w:rFonts w:ascii="Arial" w:hAnsi="Arial" w:cs="Arial"/>
        </w:rPr>
        <w:tab/>
      </w:r>
    </w:p>
    <w:p w14:paraId="1E2B7616" w14:textId="0B9D4580" w:rsidR="00A0703B" w:rsidRDefault="000B6944" w:rsidP="00116AC8">
      <w:pPr>
        <w:rPr>
          <w:rFonts w:ascii="Arial" w:hAnsi="Arial" w:cs="Arial"/>
        </w:rPr>
      </w:pPr>
      <w:r w:rsidRPr="00116AC8">
        <w:rPr>
          <w:rFonts w:ascii="Arial" w:hAnsi="Arial" w:cs="Arial"/>
        </w:rPr>
        <w:t>The Chair stated that in the absence of South Africa there was</w:t>
      </w:r>
      <w:r w:rsidR="00503A05" w:rsidRPr="00116AC8">
        <w:rPr>
          <w:rFonts w:ascii="Arial" w:hAnsi="Arial" w:cs="Arial"/>
        </w:rPr>
        <w:t xml:space="preserve"> no update</w:t>
      </w:r>
      <w:r w:rsidR="00B20B2C" w:rsidRPr="00B20B2C">
        <w:rPr>
          <w:rFonts w:ascii="Arial" w:hAnsi="Arial" w:cs="Arial"/>
        </w:rPr>
        <w:t>.</w:t>
      </w:r>
      <w:r w:rsidR="00B20B2C">
        <w:rPr>
          <w:rFonts w:ascii="Arial" w:hAnsi="Arial" w:cs="Arial"/>
        </w:rPr>
        <w:t xml:space="preserve"> </w:t>
      </w:r>
      <w:r w:rsidR="00B20B2C" w:rsidRPr="001D3C0B">
        <w:rPr>
          <w:rFonts w:ascii="Arial" w:hAnsi="Arial" w:cs="Arial"/>
        </w:rPr>
        <w:t>In discussion, it was agreed to close the action as it appeared the issue was no longer relevant</w:t>
      </w:r>
      <w:r w:rsidR="00B20B2C">
        <w:t>.</w:t>
      </w:r>
    </w:p>
    <w:p w14:paraId="045DE869" w14:textId="77777777" w:rsidR="002532A6" w:rsidRDefault="002532A6" w:rsidP="00116AC8">
      <w:pPr>
        <w:rPr>
          <w:rFonts w:ascii="Arial" w:hAnsi="Arial" w:cs="Arial"/>
        </w:rPr>
      </w:pPr>
    </w:p>
    <w:p w14:paraId="21A9C363" w14:textId="2B8005A2" w:rsidR="002532A6" w:rsidRDefault="002532A6" w:rsidP="00116AC8">
      <w:pPr>
        <w:rPr>
          <w:rFonts w:ascii="Arial" w:hAnsi="Arial" w:cs="Arial"/>
        </w:rPr>
      </w:pPr>
      <w:r w:rsidRPr="001D3C0B">
        <w:rPr>
          <w:rFonts w:ascii="Arial" w:hAnsi="Arial" w:cs="Arial"/>
          <w:b/>
          <w:color w:val="0070C0"/>
        </w:rPr>
        <w:t xml:space="preserve">Decision </w:t>
      </w:r>
      <w:r w:rsidR="00DD2503">
        <w:rPr>
          <w:rFonts w:ascii="Arial" w:hAnsi="Arial" w:cs="Arial"/>
          <w:b/>
          <w:color w:val="0070C0"/>
        </w:rPr>
        <w:t>19</w:t>
      </w:r>
      <w:r w:rsidRPr="001D3C0B">
        <w:rPr>
          <w:rFonts w:ascii="Arial" w:hAnsi="Arial" w:cs="Arial"/>
          <w:b/>
          <w:color w:val="0070C0"/>
        </w:rPr>
        <w:t>:</w:t>
      </w:r>
      <w:r w:rsidR="002F5CD0">
        <w:rPr>
          <w:rFonts w:ascii="Arial" w:hAnsi="Arial" w:cs="Arial"/>
          <w:color w:val="0070C0"/>
        </w:rPr>
        <w:t xml:space="preserve"> </w:t>
      </w:r>
      <w:r w:rsidR="00FF4758">
        <w:rPr>
          <w:rFonts w:ascii="Arial" w:hAnsi="Arial" w:cs="Arial"/>
          <w:color w:val="0070C0"/>
        </w:rPr>
        <w:t>Action Closed, and if the iss</w:t>
      </w:r>
      <w:r w:rsidR="007B6134">
        <w:rPr>
          <w:rFonts w:ascii="Arial" w:hAnsi="Arial" w:cs="Arial"/>
          <w:color w:val="0070C0"/>
        </w:rPr>
        <w:t>ue is re-raised then it can be opene</w:t>
      </w:r>
      <w:r w:rsidR="00FF4758">
        <w:rPr>
          <w:rFonts w:ascii="Arial" w:hAnsi="Arial" w:cs="Arial"/>
          <w:color w:val="0070C0"/>
        </w:rPr>
        <w:t>d again.</w:t>
      </w:r>
    </w:p>
    <w:p w14:paraId="08B96C22" w14:textId="77777777" w:rsidR="00A0703B" w:rsidRDefault="00A0703B">
      <w:pPr>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806"/>
        <w:gridCol w:w="966"/>
        <w:gridCol w:w="1300"/>
      </w:tblGrid>
      <w:tr w:rsidR="00B20205" w14:paraId="6FEBFF05" w14:textId="77777777" w:rsidTr="001D3C0B">
        <w:tc>
          <w:tcPr>
            <w:tcW w:w="851" w:type="dxa"/>
            <w:tcBorders>
              <w:top w:val="single" w:sz="4" w:space="0" w:color="auto"/>
              <w:left w:val="single" w:sz="4" w:space="0" w:color="auto"/>
              <w:bottom w:val="single" w:sz="4" w:space="0" w:color="auto"/>
              <w:right w:val="single" w:sz="4" w:space="0" w:color="auto"/>
            </w:tcBorders>
            <w:shd w:val="clear" w:color="auto" w:fill="A6A6A6"/>
            <w:hideMark/>
          </w:tcPr>
          <w:p w14:paraId="4C760C8C"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No</w:t>
            </w:r>
          </w:p>
        </w:tc>
        <w:tc>
          <w:tcPr>
            <w:tcW w:w="6806" w:type="dxa"/>
            <w:tcBorders>
              <w:top w:val="single" w:sz="4" w:space="0" w:color="auto"/>
              <w:left w:val="single" w:sz="4" w:space="0" w:color="auto"/>
              <w:bottom w:val="single" w:sz="4" w:space="0" w:color="auto"/>
              <w:right w:val="single" w:sz="4" w:space="0" w:color="auto"/>
            </w:tcBorders>
            <w:shd w:val="clear" w:color="auto" w:fill="A6A6A6"/>
            <w:hideMark/>
          </w:tcPr>
          <w:p w14:paraId="67CC398A"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Subject</w:t>
            </w:r>
          </w:p>
        </w:tc>
        <w:tc>
          <w:tcPr>
            <w:tcW w:w="966" w:type="dxa"/>
            <w:tcBorders>
              <w:top w:val="single" w:sz="4" w:space="0" w:color="auto"/>
              <w:left w:val="single" w:sz="4" w:space="0" w:color="auto"/>
              <w:bottom w:val="single" w:sz="4" w:space="0" w:color="auto"/>
              <w:right w:val="single" w:sz="4" w:space="0" w:color="auto"/>
            </w:tcBorders>
            <w:shd w:val="clear" w:color="auto" w:fill="A6A6A6"/>
            <w:hideMark/>
          </w:tcPr>
          <w:p w14:paraId="20C84571"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Action</w:t>
            </w:r>
          </w:p>
        </w:tc>
        <w:tc>
          <w:tcPr>
            <w:tcW w:w="1300" w:type="dxa"/>
            <w:tcBorders>
              <w:top w:val="single" w:sz="4" w:space="0" w:color="auto"/>
              <w:left w:val="single" w:sz="4" w:space="0" w:color="auto"/>
              <w:bottom w:val="single" w:sz="4" w:space="0" w:color="auto"/>
              <w:right w:val="single" w:sz="4" w:space="0" w:color="auto"/>
            </w:tcBorders>
            <w:shd w:val="clear" w:color="auto" w:fill="A6A6A6"/>
            <w:hideMark/>
          </w:tcPr>
          <w:p w14:paraId="3E1CBF84" w14:textId="77777777" w:rsidR="00B20205" w:rsidRPr="001D3C0B" w:rsidRDefault="00B20205" w:rsidP="00D913A6">
            <w:pPr>
              <w:jc w:val="center"/>
              <w:rPr>
                <w:rFonts w:ascii="Arial Narrow" w:hAnsi="Arial Narrow" w:cs="Arial"/>
                <w:b/>
                <w:bCs/>
              </w:rPr>
            </w:pPr>
            <w:r w:rsidRPr="001D3C0B">
              <w:rPr>
                <w:rFonts w:ascii="Arial Narrow" w:hAnsi="Arial Narrow" w:cs="Arial"/>
                <w:b/>
                <w:bCs/>
              </w:rPr>
              <w:t>Remarks</w:t>
            </w:r>
          </w:p>
        </w:tc>
      </w:tr>
      <w:tr w:rsidR="00E83609" w:rsidRPr="006D2EA9" w14:paraId="209E7BB3" w14:textId="77777777" w:rsidTr="001D3C0B">
        <w:tc>
          <w:tcPr>
            <w:tcW w:w="851" w:type="dxa"/>
            <w:tcBorders>
              <w:top w:val="single" w:sz="4" w:space="0" w:color="auto"/>
              <w:left w:val="single" w:sz="4" w:space="0" w:color="auto"/>
              <w:bottom w:val="single" w:sz="4" w:space="0" w:color="auto"/>
              <w:right w:val="single" w:sz="4" w:space="0" w:color="auto"/>
            </w:tcBorders>
          </w:tcPr>
          <w:p w14:paraId="4BA35B60" w14:textId="6C1E229F" w:rsidR="00E83609" w:rsidRPr="001D3C0B" w:rsidRDefault="00A40533" w:rsidP="00175A78">
            <w:pPr>
              <w:jc w:val="center"/>
              <w:rPr>
                <w:rFonts w:ascii="Arial Narrow" w:hAnsi="Arial Narrow" w:cs="Arial"/>
                <w:i/>
                <w:iCs/>
              </w:rPr>
            </w:pPr>
            <w:r w:rsidRPr="001078BA">
              <w:rPr>
                <w:rFonts w:ascii="Arial Narrow" w:hAnsi="Arial Narrow" w:cs="Arial"/>
                <w:i/>
                <w:iCs/>
              </w:rPr>
              <w:t xml:space="preserve">SAIHC 13 - </w:t>
            </w:r>
            <w:r w:rsidR="00E83609" w:rsidRPr="001D3C0B">
              <w:rPr>
                <w:rFonts w:ascii="Arial Narrow" w:hAnsi="Arial Narrow" w:cs="Arial"/>
                <w:i/>
                <w:iCs/>
              </w:rPr>
              <w:t>20</w:t>
            </w:r>
          </w:p>
        </w:tc>
        <w:tc>
          <w:tcPr>
            <w:tcW w:w="6806" w:type="dxa"/>
            <w:tcBorders>
              <w:top w:val="single" w:sz="4" w:space="0" w:color="auto"/>
              <w:left w:val="single" w:sz="4" w:space="0" w:color="auto"/>
              <w:bottom w:val="single" w:sz="4" w:space="0" w:color="auto"/>
              <w:right w:val="single" w:sz="4" w:space="0" w:color="auto"/>
            </w:tcBorders>
          </w:tcPr>
          <w:p w14:paraId="54F555C1" w14:textId="77777777" w:rsidR="00E83609" w:rsidRPr="001D3C0B" w:rsidRDefault="00E83609" w:rsidP="00175A78">
            <w:pPr>
              <w:rPr>
                <w:rFonts w:ascii="Arial Narrow" w:hAnsi="Arial Narrow" w:cs="Arial"/>
                <w:i/>
              </w:rPr>
            </w:pPr>
            <w:r w:rsidRPr="001D3C0B">
              <w:rPr>
                <w:rFonts w:ascii="Arial Narrow" w:hAnsi="Arial Narrow" w:cs="Arial"/>
                <w:i/>
              </w:rPr>
              <w:t>Nominations for the Council of Assembly are to reach the IHB before end Oct 2016</w:t>
            </w:r>
          </w:p>
          <w:p w14:paraId="62E7ABD2" w14:textId="77777777" w:rsidR="00E83609" w:rsidRPr="001D3C0B" w:rsidRDefault="00E83609" w:rsidP="00175A78">
            <w:pPr>
              <w:rPr>
                <w:rFonts w:ascii="Arial Narrow" w:hAnsi="Arial Narrow" w:cs="Arial"/>
                <w:i/>
              </w:rPr>
            </w:pPr>
          </w:p>
        </w:tc>
        <w:tc>
          <w:tcPr>
            <w:tcW w:w="966" w:type="dxa"/>
            <w:tcBorders>
              <w:top w:val="single" w:sz="4" w:space="0" w:color="auto"/>
              <w:left w:val="single" w:sz="4" w:space="0" w:color="auto"/>
              <w:bottom w:val="single" w:sz="4" w:space="0" w:color="auto"/>
              <w:right w:val="single" w:sz="4" w:space="0" w:color="auto"/>
            </w:tcBorders>
          </w:tcPr>
          <w:p w14:paraId="6CB787E7" w14:textId="77777777" w:rsidR="00E83609" w:rsidRPr="001D3C0B" w:rsidRDefault="00E83609" w:rsidP="00175A78">
            <w:pPr>
              <w:rPr>
                <w:rFonts w:ascii="Arial Narrow" w:hAnsi="Arial Narrow" w:cs="Arial"/>
                <w:i/>
                <w:iCs/>
              </w:rPr>
            </w:pPr>
            <w:r w:rsidRPr="001D3C0B">
              <w:rPr>
                <w:rFonts w:ascii="Arial Narrow" w:hAnsi="Arial Narrow" w:cs="Arial"/>
                <w:i/>
                <w:iCs/>
              </w:rPr>
              <w:t>SAIHC Member States</w:t>
            </w:r>
          </w:p>
        </w:tc>
        <w:tc>
          <w:tcPr>
            <w:tcW w:w="1300" w:type="dxa"/>
            <w:tcBorders>
              <w:top w:val="single" w:sz="4" w:space="0" w:color="auto"/>
              <w:left w:val="single" w:sz="4" w:space="0" w:color="auto"/>
              <w:bottom w:val="single" w:sz="4" w:space="0" w:color="auto"/>
              <w:right w:val="single" w:sz="4" w:space="0" w:color="auto"/>
            </w:tcBorders>
          </w:tcPr>
          <w:p w14:paraId="57E5A958" w14:textId="493182D0" w:rsidR="00E83609" w:rsidRPr="001D3C0B" w:rsidRDefault="00423D4D" w:rsidP="00175A78">
            <w:pPr>
              <w:jc w:val="both"/>
              <w:rPr>
                <w:rFonts w:ascii="Arial Narrow" w:hAnsi="Arial Narrow" w:cs="Arial"/>
                <w:iCs/>
              </w:rPr>
            </w:pPr>
            <w:r w:rsidRPr="001D3C0B">
              <w:rPr>
                <w:rFonts w:ascii="Arial Narrow" w:hAnsi="Arial Narrow" w:cs="Arial"/>
                <w:iCs/>
              </w:rPr>
              <w:t>Closed</w:t>
            </w:r>
          </w:p>
        </w:tc>
      </w:tr>
    </w:tbl>
    <w:p w14:paraId="7AFC36A0" w14:textId="77777777" w:rsidR="00A0703B" w:rsidRDefault="00A0703B" w:rsidP="00A0703B">
      <w:pPr>
        <w:ind w:firstLine="720"/>
        <w:rPr>
          <w:rFonts w:ascii="Arial" w:hAnsi="Arial" w:cs="Arial"/>
        </w:rPr>
      </w:pPr>
    </w:p>
    <w:p w14:paraId="38C88599" w14:textId="77777777" w:rsidR="00116AC8" w:rsidRDefault="00703EB5">
      <w:pPr>
        <w:rPr>
          <w:rFonts w:ascii="Arial" w:hAnsi="Arial" w:cs="Arial"/>
        </w:rPr>
      </w:pPr>
      <w:r w:rsidRPr="00116AC8">
        <w:rPr>
          <w:rFonts w:ascii="Arial" w:hAnsi="Arial" w:cs="Arial"/>
        </w:rPr>
        <w:t>The Chair confirmed this Action item closed as South Africa were nominated as the Council rep for the SAIHC region until the next IHO Assembly, and therefore Captain Theo Stokes would be on the IHO Council for this region.</w:t>
      </w:r>
      <w:r w:rsidR="00503A05" w:rsidRPr="006D2EA9">
        <w:rPr>
          <w:rFonts w:ascii="Arial" w:hAnsi="Arial" w:cs="Arial"/>
        </w:rPr>
        <w:t xml:space="preserve"> </w:t>
      </w:r>
    </w:p>
    <w:p w14:paraId="7FBA0097" w14:textId="77777777" w:rsidR="002532A6" w:rsidRDefault="002532A6">
      <w:pPr>
        <w:rPr>
          <w:rFonts w:ascii="Arial" w:hAnsi="Arial" w:cs="Arial"/>
        </w:rPr>
      </w:pPr>
    </w:p>
    <w:p w14:paraId="1DB5A209" w14:textId="6964F24A" w:rsidR="002532A6" w:rsidRPr="002532A6" w:rsidRDefault="002532A6">
      <w:pPr>
        <w:rPr>
          <w:rFonts w:ascii="Arial" w:hAnsi="Arial" w:cs="Arial"/>
        </w:rPr>
      </w:pPr>
      <w:r w:rsidRPr="001D3C0B">
        <w:rPr>
          <w:rFonts w:ascii="Arial" w:hAnsi="Arial" w:cs="Arial"/>
          <w:b/>
          <w:color w:val="0070C0"/>
        </w:rPr>
        <w:t xml:space="preserve">Decision </w:t>
      </w:r>
      <w:r w:rsidR="00C33289" w:rsidRPr="001D3C0B">
        <w:rPr>
          <w:rFonts w:ascii="Arial" w:hAnsi="Arial" w:cs="Arial"/>
          <w:b/>
          <w:color w:val="0070C0"/>
        </w:rPr>
        <w:t>2</w:t>
      </w:r>
      <w:r w:rsidR="00DD2503" w:rsidRPr="001D3C0B">
        <w:rPr>
          <w:rFonts w:ascii="Arial" w:hAnsi="Arial" w:cs="Arial"/>
          <w:b/>
          <w:color w:val="0070C0"/>
        </w:rPr>
        <w:t>0</w:t>
      </w:r>
      <w:r w:rsidRPr="001D3C0B">
        <w:rPr>
          <w:rFonts w:ascii="Arial" w:hAnsi="Arial" w:cs="Arial"/>
          <w:b/>
          <w:color w:val="0070C0"/>
        </w:rPr>
        <w:t>:</w:t>
      </w:r>
      <w:r w:rsidR="00FF4758">
        <w:rPr>
          <w:rFonts w:ascii="Arial" w:hAnsi="Arial" w:cs="Arial"/>
          <w:color w:val="0070C0"/>
        </w:rPr>
        <w:t xml:space="preserve"> Action Closed.</w:t>
      </w:r>
    </w:p>
    <w:p w14:paraId="5C15EC70" w14:textId="77777777" w:rsidR="00116AC8" w:rsidRDefault="00116AC8"/>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792"/>
        <w:gridCol w:w="980"/>
        <w:gridCol w:w="1300"/>
      </w:tblGrid>
      <w:tr w:rsidR="00B20205" w14:paraId="0644B4B9" w14:textId="77777777" w:rsidTr="001D3C0B">
        <w:tc>
          <w:tcPr>
            <w:tcW w:w="851" w:type="dxa"/>
            <w:tcBorders>
              <w:top w:val="single" w:sz="4" w:space="0" w:color="auto"/>
              <w:left w:val="single" w:sz="4" w:space="0" w:color="auto"/>
              <w:bottom w:val="single" w:sz="4" w:space="0" w:color="auto"/>
              <w:right w:val="single" w:sz="4" w:space="0" w:color="auto"/>
            </w:tcBorders>
            <w:shd w:val="clear" w:color="auto" w:fill="A6A6A6"/>
            <w:hideMark/>
          </w:tcPr>
          <w:p w14:paraId="501C753B"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No</w:t>
            </w:r>
          </w:p>
        </w:tc>
        <w:tc>
          <w:tcPr>
            <w:tcW w:w="6792" w:type="dxa"/>
            <w:tcBorders>
              <w:top w:val="single" w:sz="4" w:space="0" w:color="auto"/>
              <w:left w:val="single" w:sz="4" w:space="0" w:color="auto"/>
              <w:bottom w:val="single" w:sz="4" w:space="0" w:color="auto"/>
              <w:right w:val="single" w:sz="4" w:space="0" w:color="auto"/>
            </w:tcBorders>
            <w:shd w:val="clear" w:color="auto" w:fill="A6A6A6"/>
            <w:hideMark/>
          </w:tcPr>
          <w:p w14:paraId="6ECA2B87"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Subject</w:t>
            </w:r>
          </w:p>
        </w:tc>
        <w:tc>
          <w:tcPr>
            <w:tcW w:w="980" w:type="dxa"/>
            <w:tcBorders>
              <w:top w:val="single" w:sz="4" w:space="0" w:color="auto"/>
              <w:left w:val="single" w:sz="4" w:space="0" w:color="auto"/>
              <w:bottom w:val="single" w:sz="4" w:space="0" w:color="auto"/>
              <w:right w:val="single" w:sz="4" w:space="0" w:color="auto"/>
            </w:tcBorders>
            <w:shd w:val="clear" w:color="auto" w:fill="A6A6A6"/>
            <w:hideMark/>
          </w:tcPr>
          <w:p w14:paraId="5CF4C4BD"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Action</w:t>
            </w:r>
          </w:p>
        </w:tc>
        <w:tc>
          <w:tcPr>
            <w:tcW w:w="1300" w:type="dxa"/>
            <w:tcBorders>
              <w:top w:val="single" w:sz="4" w:space="0" w:color="auto"/>
              <w:left w:val="single" w:sz="4" w:space="0" w:color="auto"/>
              <w:bottom w:val="single" w:sz="4" w:space="0" w:color="auto"/>
              <w:right w:val="single" w:sz="4" w:space="0" w:color="auto"/>
            </w:tcBorders>
            <w:shd w:val="clear" w:color="auto" w:fill="A6A6A6"/>
            <w:hideMark/>
          </w:tcPr>
          <w:p w14:paraId="352C79AD" w14:textId="77777777" w:rsidR="00B20205" w:rsidRPr="001D3C0B" w:rsidRDefault="00B20205" w:rsidP="00D913A6">
            <w:pPr>
              <w:jc w:val="center"/>
              <w:rPr>
                <w:rFonts w:ascii="Arial Narrow" w:hAnsi="Arial Narrow" w:cs="Arial"/>
                <w:b/>
                <w:bCs/>
              </w:rPr>
            </w:pPr>
            <w:r w:rsidRPr="001D3C0B">
              <w:rPr>
                <w:rFonts w:ascii="Arial Narrow" w:hAnsi="Arial Narrow" w:cs="Arial"/>
                <w:b/>
                <w:bCs/>
              </w:rPr>
              <w:t>Remarks</w:t>
            </w:r>
          </w:p>
        </w:tc>
      </w:tr>
      <w:tr w:rsidR="00E83609" w:rsidRPr="00350665" w14:paraId="56CD10FE" w14:textId="77777777" w:rsidTr="001D3C0B">
        <w:tc>
          <w:tcPr>
            <w:tcW w:w="851" w:type="dxa"/>
            <w:tcBorders>
              <w:top w:val="single" w:sz="4" w:space="0" w:color="auto"/>
              <w:left w:val="single" w:sz="4" w:space="0" w:color="auto"/>
              <w:bottom w:val="single" w:sz="4" w:space="0" w:color="auto"/>
              <w:right w:val="single" w:sz="4" w:space="0" w:color="auto"/>
            </w:tcBorders>
          </w:tcPr>
          <w:p w14:paraId="14D5CCA4" w14:textId="24EE0FB1" w:rsidR="00E83609" w:rsidRPr="001D3C0B" w:rsidRDefault="00A40533" w:rsidP="00175A78">
            <w:pPr>
              <w:jc w:val="center"/>
              <w:rPr>
                <w:rFonts w:ascii="Arial Narrow" w:hAnsi="Arial Narrow" w:cs="Arial"/>
                <w:i/>
                <w:iCs/>
              </w:rPr>
            </w:pPr>
            <w:r w:rsidRPr="001078BA">
              <w:rPr>
                <w:rFonts w:ascii="Arial Narrow" w:hAnsi="Arial Narrow" w:cs="Arial"/>
                <w:i/>
                <w:iCs/>
              </w:rPr>
              <w:t xml:space="preserve">SAIHC 13 - </w:t>
            </w:r>
            <w:r w:rsidR="00E83609" w:rsidRPr="001D3C0B">
              <w:rPr>
                <w:rFonts w:ascii="Arial Narrow" w:hAnsi="Arial Narrow" w:cs="Arial"/>
                <w:i/>
                <w:iCs/>
              </w:rPr>
              <w:t>21</w:t>
            </w:r>
          </w:p>
        </w:tc>
        <w:tc>
          <w:tcPr>
            <w:tcW w:w="6792" w:type="dxa"/>
            <w:tcBorders>
              <w:top w:val="single" w:sz="4" w:space="0" w:color="auto"/>
              <w:left w:val="single" w:sz="4" w:space="0" w:color="auto"/>
              <w:bottom w:val="single" w:sz="4" w:space="0" w:color="auto"/>
              <w:right w:val="single" w:sz="4" w:space="0" w:color="auto"/>
            </w:tcBorders>
          </w:tcPr>
          <w:p w14:paraId="6918623A" w14:textId="77777777" w:rsidR="00E83609" w:rsidRPr="001D3C0B" w:rsidRDefault="00E83609" w:rsidP="00175A78">
            <w:pPr>
              <w:rPr>
                <w:rFonts w:ascii="Arial Narrow" w:hAnsi="Arial Narrow" w:cs="Arial"/>
                <w:i/>
              </w:rPr>
            </w:pPr>
            <w:r w:rsidRPr="001D3C0B">
              <w:rPr>
                <w:rFonts w:ascii="Arial Narrow" w:hAnsi="Arial Narrow" w:cs="Arial"/>
                <w:i/>
              </w:rPr>
              <w:t>Statutes of SAIHC require editorial changes to be made and circulated to all members for comment.  Feedback to be received before end Sept 2016.</w:t>
            </w:r>
          </w:p>
          <w:p w14:paraId="677D432E" w14:textId="77777777" w:rsidR="00E83609" w:rsidRPr="001D3C0B" w:rsidRDefault="00E83609" w:rsidP="00175A78">
            <w:pPr>
              <w:rPr>
                <w:rFonts w:ascii="Arial Narrow" w:hAnsi="Arial Narrow" w:cs="Arial"/>
                <w:i/>
              </w:rPr>
            </w:pPr>
          </w:p>
        </w:tc>
        <w:tc>
          <w:tcPr>
            <w:tcW w:w="980" w:type="dxa"/>
            <w:tcBorders>
              <w:top w:val="single" w:sz="4" w:space="0" w:color="auto"/>
              <w:left w:val="single" w:sz="4" w:space="0" w:color="auto"/>
              <w:bottom w:val="single" w:sz="4" w:space="0" w:color="auto"/>
              <w:right w:val="single" w:sz="4" w:space="0" w:color="auto"/>
            </w:tcBorders>
          </w:tcPr>
          <w:p w14:paraId="4B871C11" w14:textId="77777777" w:rsidR="00E83609" w:rsidRPr="001D3C0B" w:rsidRDefault="00E83609" w:rsidP="00175A78">
            <w:pPr>
              <w:rPr>
                <w:rFonts w:ascii="Arial Narrow" w:hAnsi="Arial Narrow" w:cs="Arial"/>
                <w:i/>
                <w:iCs/>
              </w:rPr>
            </w:pPr>
            <w:r w:rsidRPr="001D3C0B">
              <w:rPr>
                <w:rFonts w:ascii="Arial Narrow" w:hAnsi="Arial Narrow" w:cs="Arial"/>
                <w:i/>
                <w:iCs/>
              </w:rPr>
              <w:t>South Africa</w:t>
            </w:r>
          </w:p>
          <w:p w14:paraId="194CA8A5" w14:textId="77777777" w:rsidR="00E83609" w:rsidRPr="001D3C0B" w:rsidRDefault="00E83609" w:rsidP="00175A78">
            <w:pPr>
              <w:rPr>
                <w:rFonts w:ascii="Arial Narrow" w:hAnsi="Arial Narrow" w:cs="Arial"/>
                <w:i/>
                <w:iCs/>
              </w:rPr>
            </w:pPr>
            <w:r w:rsidRPr="001D3C0B">
              <w:rPr>
                <w:rFonts w:ascii="Arial Narrow" w:hAnsi="Arial Narrow" w:cs="Arial"/>
                <w:i/>
                <w:iCs/>
              </w:rPr>
              <w:t>SAIHC Member States</w:t>
            </w:r>
          </w:p>
        </w:tc>
        <w:tc>
          <w:tcPr>
            <w:tcW w:w="1300" w:type="dxa"/>
            <w:tcBorders>
              <w:top w:val="single" w:sz="4" w:space="0" w:color="auto"/>
              <w:left w:val="single" w:sz="4" w:space="0" w:color="auto"/>
              <w:bottom w:val="single" w:sz="4" w:space="0" w:color="auto"/>
              <w:right w:val="single" w:sz="4" w:space="0" w:color="auto"/>
            </w:tcBorders>
          </w:tcPr>
          <w:p w14:paraId="2CEE8E12" w14:textId="14374698" w:rsidR="00E83609" w:rsidRPr="001D3C0B" w:rsidRDefault="00423D4D" w:rsidP="00175A78">
            <w:pPr>
              <w:jc w:val="both"/>
              <w:rPr>
                <w:rFonts w:ascii="Arial Narrow" w:hAnsi="Arial Narrow" w:cs="Arial"/>
                <w:iCs/>
              </w:rPr>
            </w:pPr>
            <w:r w:rsidRPr="001D3C0B">
              <w:rPr>
                <w:rFonts w:ascii="Arial Narrow" w:hAnsi="Arial Narrow" w:cs="Arial"/>
                <w:iCs/>
              </w:rPr>
              <w:t>Closed</w:t>
            </w:r>
          </w:p>
        </w:tc>
      </w:tr>
    </w:tbl>
    <w:p w14:paraId="1411D2EB" w14:textId="77777777" w:rsidR="004F3607" w:rsidRDefault="004F3607"/>
    <w:p w14:paraId="0AD53167" w14:textId="77777777" w:rsidR="00503A05" w:rsidRDefault="00703EB5" w:rsidP="00116AC8">
      <w:pPr>
        <w:rPr>
          <w:rFonts w:ascii="Arial" w:hAnsi="Arial" w:cs="Arial"/>
        </w:rPr>
      </w:pPr>
      <w:r w:rsidRPr="00116AC8">
        <w:rPr>
          <w:rFonts w:ascii="Arial" w:hAnsi="Arial" w:cs="Arial"/>
        </w:rPr>
        <w:t>The Chair confirmed that the Statutes had been revised for the election of the Council rep, and c</w:t>
      </w:r>
      <w:r w:rsidR="00503A05" w:rsidRPr="00116AC8">
        <w:rPr>
          <w:rFonts w:ascii="Arial" w:hAnsi="Arial" w:cs="Arial"/>
        </w:rPr>
        <w:t>onsider</w:t>
      </w:r>
      <w:r w:rsidRPr="00116AC8">
        <w:rPr>
          <w:rFonts w:ascii="Arial" w:hAnsi="Arial" w:cs="Arial"/>
        </w:rPr>
        <w:t>ed closing this Action I</w:t>
      </w:r>
      <w:r w:rsidR="00503A05" w:rsidRPr="00116AC8">
        <w:rPr>
          <w:rFonts w:ascii="Arial" w:hAnsi="Arial" w:cs="Arial"/>
        </w:rPr>
        <w:t xml:space="preserve">tem </w:t>
      </w:r>
      <w:r w:rsidRPr="00116AC8">
        <w:rPr>
          <w:rFonts w:ascii="Arial" w:hAnsi="Arial" w:cs="Arial"/>
        </w:rPr>
        <w:t>following discussion in Agenda Item 11.</w:t>
      </w:r>
    </w:p>
    <w:p w14:paraId="2FD50074" w14:textId="77777777" w:rsidR="002532A6" w:rsidRDefault="002532A6" w:rsidP="00116AC8">
      <w:pPr>
        <w:rPr>
          <w:rFonts w:ascii="Arial" w:hAnsi="Arial" w:cs="Arial"/>
        </w:rPr>
      </w:pPr>
    </w:p>
    <w:p w14:paraId="197F3949" w14:textId="77777777" w:rsidR="002532A6" w:rsidRPr="006D2EA9" w:rsidRDefault="002532A6" w:rsidP="00116AC8">
      <w:pPr>
        <w:rPr>
          <w:rFonts w:ascii="Arial" w:hAnsi="Arial" w:cs="Arial"/>
        </w:rPr>
      </w:pPr>
      <w:r w:rsidRPr="001D3C0B">
        <w:rPr>
          <w:rFonts w:ascii="Arial" w:hAnsi="Arial" w:cs="Arial"/>
          <w:b/>
          <w:color w:val="0070C0"/>
        </w:rPr>
        <w:t>Decision 21:</w:t>
      </w:r>
      <w:r w:rsidR="00FF4758">
        <w:rPr>
          <w:rFonts w:ascii="Arial" w:hAnsi="Arial" w:cs="Arial"/>
          <w:color w:val="0070C0"/>
        </w:rPr>
        <w:t xml:space="preserve"> Action Closed.</w:t>
      </w:r>
    </w:p>
    <w:p w14:paraId="40C56283" w14:textId="77777777" w:rsidR="00503A05" w:rsidRDefault="00503A05">
      <w:pPr>
        <w:rPr>
          <w:rFonts w:ascii="Arial" w:hAnsi="Arial" w:cs="Arial"/>
        </w:rPr>
      </w:pPr>
    </w:p>
    <w:tbl>
      <w:tblPr>
        <w:tblW w:w="9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6789"/>
        <w:gridCol w:w="980"/>
        <w:gridCol w:w="990"/>
      </w:tblGrid>
      <w:tr w:rsidR="00B20205" w14:paraId="687AAE11" w14:textId="77777777" w:rsidTr="001D3C0B">
        <w:tc>
          <w:tcPr>
            <w:tcW w:w="854" w:type="dxa"/>
            <w:tcBorders>
              <w:top w:val="single" w:sz="4" w:space="0" w:color="auto"/>
              <w:left w:val="single" w:sz="4" w:space="0" w:color="auto"/>
              <w:bottom w:val="single" w:sz="4" w:space="0" w:color="auto"/>
              <w:right w:val="single" w:sz="4" w:space="0" w:color="auto"/>
            </w:tcBorders>
            <w:shd w:val="clear" w:color="auto" w:fill="A6A6A6"/>
            <w:hideMark/>
          </w:tcPr>
          <w:p w14:paraId="6F610FE2"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No</w:t>
            </w:r>
          </w:p>
        </w:tc>
        <w:tc>
          <w:tcPr>
            <w:tcW w:w="6789" w:type="dxa"/>
            <w:tcBorders>
              <w:top w:val="single" w:sz="4" w:space="0" w:color="auto"/>
              <w:left w:val="single" w:sz="4" w:space="0" w:color="auto"/>
              <w:bottom w:val="single" w:sz="4" w:space="0" w:color="auto"/>
              <w:right w:val="single" w:sz="4" w:space="0" w:color="auto"/>
            </w:tcBorders>
            <w:shd w:val="clear" w:color="auto" w:fill="A6A6A6"/>
            <w:hideMark/>
          </w:tcPr>
          <w:p w14:paraId="79AB3833"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Subject</w:t>
            </w:r>
          </w:p>
        </w:tc>
        <w:tc>
          <w:tcPr>
            <w:tcW w:w="980" w:type="dxa"/>
            <w:tcBorders>
              <w:top w:val="single" w:sz="4" w:space="0" w:color="auto"/>
              <w:left w:val="single" w:sz="4" w:space="0" w:color="auto"/>
              <w:bottom w:val="single" w:sz="4" w:space="0" w:color="auto"/>
              <w:right w:val="single" w:sz="4" w:space="0" w:color="auto"/>
            </w:tcBorders>
            <w:shd w:val="clear" w:color="auto" w:fill="A6A6A6"/>
            <w:hideMark/>
          </w:tcPr>
          <w:p w14:paraId="3897FA55" w14:textId="77777777" w:rsidR="00B20205" w:rsidRPr="001D3C0B" w:rsidRDefault="00B20205" w:rsidP="00D913A6">
            <w:pPr>
              <w:jc w:val="center"/>
              <w:rPr>
                <w:rFonts w:ascii="Arial Narrow" w:hAnsi="Arial Narrow" w:cs="Arial"/>
                <w:b/>
                <w:bCs/>
                <w:i/>
              </w:rPr>
            </w:pPr>
            <w:r w:rsidRPr="001D3C0B">
              <w:rPr>
                <w:rFonts w:ascii="Arial Narrow" w:hAnsi="Arial Narrow" w:cs="Arial"/>
                <w:b/>
                <w:bCs/>
                <w:i/>
              </w:rPr>
              <w:t>Action</w:t>
            </w:r>
          </w:p>
        </w:tc>
        <w:tc>
          <w:tcPr>
            <w:tcW w:w="990" w:type="dxa"/>
            <w:tcBorders>
              <w:top w:val="single" w:sz="4" w:space="0" w:color="auto"/>
              <w:left w:val="single" w:sz="4" w:space="0" w:color="auto"/>
              <w:bottom w:val="single" w:sz="4" w:space="0" w:color="auto"/>
              <w:right w:val="single" w:sz="4" w:space="0" w:color="auto"/>
            </w:tcBorders>
            <w:shd w:val="clear" w:color="auto" w:fill="A6A6A6"/>
            <w:hideMark/>
          </w:tcPr>
          <w:p w14:paraId="396B67D2" w14:textId="77777777" w:rsidR="00B20205" w:rsidRPr="001D3C0B" w:rsidRDefault="00B20205" w:rsidP="00D913A6">
            <w:pPr>
              <w:jc w:val="center"/>
              <w:rPr>
                <w:rFonts w:ascii="Arial Narrow" w:hAnsi="Arial Narrow" w:cs="Arial"/>
                <w:b/>
                <w:bCs/>
              </w:rPr>
            </w:pPr>
            <w:r w:rsidRPr="001D3C0B">
              <w:rPr>
                <w:rFonts w:ascii="Arial Narrow" w:hAnsi="Arial Narrow" w:cs="Arial"/>
                <w:b/>
                <w:bCs/>
              </w:rPr>
              <w:t>Remarks</w:t>
            </w:r>
          </w:p>
        </w:tc>
      </w:tr>
      <w:tr w:rsidR="00E83609" w:rsidRPr="006D2EA9" w14:paraId="36901A92" w14:textId="77777777" w:rsidTr="001D3C0B">
        <w:trPr>
          <w:trHeight w:val="608"/>
        </w:trPr>
        <w:tc>
          <w:tcPr>
            <w:tcW w:w="854" w:type="dxa"/>
            <w:tcBorders>
              <w:top w:val="single" w:sz="4" w:space="0" w:color="auto"/>
              <w:left w:val="single" w:sz="4" w:space="0" w:color="auto"/>
              <w:bottom w:val="single" w:sz="4" w:space="0" w:color="auto"/>
              <w:right w:val="single" w:sz="4" w:space="0" w:color="auto"/>
            </w:tcBorders>
          </w:tcPr>
          <w:p w14:paraId="4574A6A8" w14:textId="0F52F185" w:rsidR="00E83609" w:rsidRPr="001D3C0B" w:rsidRDefault="00A40533" w:rsidP="00175A78">
            <w:pPr>
              <w:jc w:val="center"/>
              <w:rPr>
                <w:rFonts w:ascii="Arial Narrow" w:hAnsi="Arial Narrow" w:cs="Arial"/>
                <w:i/>
                <w:iCs/>
              </w:rPr>
            </w:pPr>
            <w:r w:rsidRPr="001078BA">
              <w:rPr>
                <w:rFonts w:ascii="Arial Narrow" w:hAnsi="Arial Narrow" w:cs="Arial"/>
                <w:i/>
                <w:iCs/>
              </w:rPr>
              <w:t xml:space="preserve">SAIHC 13 - </w:t>
            </w:r>
            <w:r w:rsidR="00E83609" w:rsidRPr="001D3C0B">
              <w:rPr>
                <w:rFonts w:ascii="Arial Narrow" w:hAnsi="Arial Narrow" w:cs="Arial"/>
                <w:i/>
                <w:iCs/>
              </w:rPr>
              <w:t>22</w:t>
            </w:r>
          </w:p>
        </w:tc>
        <w:tc>
          <w:tcPr>
            <w:tcW w:w="6789" w:type="dxa"/>
            <w:tcBorders>
              <w:top w:val="single" w:sz="4" w:space="0" w:color="auto"/>
              <w:left w:val="single" w:sz="4" w:space="0" w:color="auto"/>
              <w:bottom w:val="single" w:sz="4" w:space="0" w:color="auto"/>
              <w:right w:val="single" w:sz="4" w:space="0" w:color="auto"/>
            </w:tcBorders>
          </w:tcPr>
          <w:p w14:paraId="1B9CBC7E" w14:textId="60AFE3F0" w:rsidR="00E83609" w:rsidRPr="001D3C0B" w:rsidRDefault="00E83609" w:rsidP="00175A78">
            <w:pPr>
              <w:rPr>
                <w:rFonts w:ascii="Arial Narrow" w:hAnsi="Arial Narrow" w:cs="Arial"/>
                <w:i/>
                <w:sz w:val="16"/>
                <w:szCs w:val="16"/>
              </w:rPr>
            </w:pPr>
            <w:r w:rsidRPr="001D3C0B">
              <w:rPr>
                <w:rFonts w:ascii="Arial Narrow" w:hAnsi="Arial Narrow" w:cs="Arial"/>
                <w:i/>
              </w:rPr>
              <w:t>Suggestions for venue for SAIHC 14 to be forwarded to the chairman.  The chairman to promulgate a reminder letter.</w:t>
            </w:r>
          </w:p>
        </w:tc>
        <w:tc>
          <w:tcPr>
            <w:tcW w:w="980" w:type="dxa"/>
            <w:tcBorders>
              <w:top w:val="single" w:sz="4" w:space="0" w:color="auto"/>
              <w:left w:val="single" w:sz="4" w:space="0" w:color="auto"/>
              <w:bottom w:val="single" w:sz="4" w:space="0" w:color="auto"/>
              <w:right w:val="single" w:sz="4" w:space="0" w:color="auto"/>
            </w:tcBorders>
          </w:tcPr>
          <w:p w14:paraId="66F7E478" w14:textId="77777777" w:rsidR="00E83609" w:rsidRPr="001D3C0B" w:rsidRDefault="00E83609" w:rsidP="00175A78">
            <w:pPr>
              <w:rPr>
                <w:rFonts w:ascii="Arial Narrow" w:hAnsi="Arial Narrow" w:cs="Arial"/>
                <w:i/>
                <w:iCs/>
              </w:rPr>
            </w:pPr>
            <w:r w:rsidRPr="001D3C0B">
              <w:rPr>
                <w:rFonts w:ascii="Arial Narrow" w:hAnsi="Arial Narrow" w:cs="Arial"/>
                <w:i/>
                <w:iCs/>
              </w:rPr>
              <w:t>South Africa</w:t>
            </w:r>
          </w:p>
        </w:tc>
        <w:tc>
          <w:tcPr>
            <w:tcW w:w="990" w:type="dxa"/>
            <w:tcBorders>
              <w:top w:val="single" w:sz="4" w:space="0" w:color="auto"/>
              <w:left w:val="single" w:sz="4" w:space="0" w:color="auto"/>
              <w:bottom w:val="single" w:sz="4" w:space="0" w:color="auto"/>
              <w:right w:val="single" w:sz="4" w:space="0" w:color="auto"/>
            </w:tcBorders>
          </w:tcPr>
          <w:p w14:paraId="4F04C05C" w14:textId="43CCA249" w:rsidR="00E83609" w:rsidRPr="001D3C0B" w:rsidRDefault="00423D4D" w:rsidP="00175A78">
            <w:pPr>
              <w:jc w:val="both"/>
              <w:rPr>
                <w:rFonts w:ascii="Arial Narrow" w:hAnsi="Arial Narrow" w:cs="Arial"/>
                <w:iCs/>
              </w:rPr>
            </w:pPr>
            <w:r w:rsidRPr="001D3C0B">
              <w:rPr>
                <w:rFonts w:ascii="Arial Narrow" w:hAnsi="Arial Narrow" w:cs="Arial"/>
                <w:iCs/>
              </w:rPr>
              <w:t>Closed</w:t>
            </w:r>
          </w:p>
          <w:p w14:paraId="0454716D" w14:textId="77777777" w:rsidR="00E233B5" w:rsidRPr="001D3C0B" w:rsidRDefault="00E233B5" w:rsidP="00175A78">
            <w:pPr>
              <w:jc w:val="both"/>
              <w:rPr>
                <w:rFonts w:ascii="Arial Narrow" w:hAnsi="Arial Narrow" w:cs="Arial"/>
                <w:iCs/>
              </w:rPr>
            </w:pPr>
          </w:p>
        </w:tc>
      </w:tr>
    </w:tbl>
    <w:p w14:paraId="515820D0" w14:textId="77777777" w:rsidR="006D297D" w:rsidRPr="006D2EA9" w:rsidRDefault="006D297D" w:rsidP="009A0560">
      <w:pPr>
        <w:rPr>
          <w:rFonts w:ascii="Arial" w:hAnsi="Arial" w:cs="Arial"/>
          <w:spacing w:val="-1"/>
        </w:rPr>
      </w:pPr>
    </w:p>
    <w:p w14:paraId="3CEFBA3B" w14:textId="56C84CF9" w:rsidR="003F179E" w:rsidRDefault="00503A05" w:rsidP="00116AC8">
      <w:pPr>
        <w:spacing w:before="10"/>
        <w:rPr>
          <w:rFonts w:ascii="Arial" w:eastAsia="Arial" w:hAnsi="Arial" w:cs="Arial"/>
          <w:bCs/>
        </w:rPr>
      </w:pPr>
      <w:r w:rsidRPr="00116AC8">
        <w:rPr>
          <w:rFonts w:ascii="Arial" w:eastAsia="Arial" w:hAnsi="Arial" w:cs="Arial"/>
          <w:bCs/>
        </w:rPr>
        <w:t>The Chair thank</w:t>
      </w:r>
      <w:r w:rsidR="00E36091" w:rsidRPr="00116AC8">
        <w:rPr>
          <w:rFonts w:ascii="Arial" w:eastAsia="Arial" w:hAnsi="Arial" w:cs="Arial"/>
          <w:bCs/>
        </w:rPr>
        <w:t>ed France and SHOM</w:t>
      </w:r>
      <w:r w:rsidRPr="00116AC8">
        <w:rPr>
          <w:rFonts w:ascii="Arial" w:eastAsia="Arial" w:hAnsi="Arial" w:cs="Arial"/>
          <w:bCs/>
        </w:rPr>
        <w:t xml:space="preserve"> and </w:t>
      </w:r>
      <w:r w:rsidR="000B6944" w:rsidRPr="00116AC8">
        <w:rPr>
          <w:rFonts w:ascii="Arial" w:eastAsia="Arial" w:hAnsi="Arial" w:cs="Arial"/>
          <w:bCs/>
        </w:rPr>
        <w:t xml:space="preserve">also </w:t>
      </w:r>
      <w:r w:rsidRPr="00116AC8">
        <w:rPr>
          <w:rFonts w:ascii="Arial" w:eastAsia="Arial" w:hAnsi="Arial" w:cs="Arial"/>
          <w:bCs/>
        </w:rPr>
        <w:t xml:space="preserve">La </w:t>
      </w:r>
      <w:r w:rsidR="00E36091" w:rsidRPr="00116AC8">
        <w:rPr>
          <w:rFonts w:ascii="Arial" w:eastAsia="Arial" w:hAnsi="Arial" w:cs="Arial"/>
          <w:bCs/>
        </w:rPr>
        <w:t>R</w:t>
      </w:r>
      <w:r w:rsidR="00943E9C" w:rsidRPr="001D3C0B">
        <w:rPr>
          <w:rFonts w:ascii="Arial" w:hAnsi="Arial" w:cs="Arial"/>
          <w:color w:val="333333"/>
        </w:rPr>
        <w:t>é</w:t>
      </w:r>
      <w:r w:rsidR="000B6944" w:rsidRPr="00116AC8">
        <w:rPr>
          <w:rFonts w:ascii="Arial" w:eastAsia="Arial" w:hAnsi="Arial" w:cs="Arial"/>
          <w:bCs/>
        </w:rPr>
        <w:t>union for allowing us to visit</w:t>
      </w:r>
      <w:r w:rsidRPr="00116AC8">
        <w:rPr>
          <w:rFonts w:ascii="Arial" w:eastAsia="Arial" w:hAnsi="Arial" w:cs="Arial"/>
          <w:bCs/>
        </w:rPr>
        <w:t>, he then put ou</w:t>
      </w:r>
      <w:r w:rsidR="00E36091" w:rsidRPr="00116AC8">
        <w:rPr>
          <w:rFonts w:ascii="Arial" w:eastAsia="Arial" w:hAnsi="Arial" w:cs="Arial"/>
          <w:bCs/>
        </w:rPr>
        <w:t xml:space="preserve">t a plea for suggestions for the venue for our </w:t>
      </w:r>
      <w:r w:rsidRPr="00116AC8">
        <w:rPr>
          <w:rFonts w:ascii="Arial" w:eastAsia="Arial" w:hAnsi="Arial" w:cs="Arial"/>
          <w:bCs/>
        </w:rPr>
        <w:t>next</w:t>
      </w:r>
      <w:r w:rsidR="00E36091" w:rsidRPr="00116AC8">
        <w:rPr>
          <w:rFonts w:ascii="Arial" w:eastAsia="Arial" w:hAnsi="Arial" w:cs="Arial"/>
          <w:bCs/>
        </w:rPr>
        <w:t xml:space="preserve"> meeting, </w:t>
      </w:r>
      <w:r w:rsidR="000B6944" w:rsidRPr="00116AC8">
        <w:rPr>
          <w:rFonts w:ascii="Arial" w:eastAsia="Arial" w:hAnsi="Arial" w:cs="Arial"/>
          <w:bCs/>
        </w:rPr>
        <w:t xml:space="preserve">and stated that there had already been </w:t>
      </w:r>
      <w:r w:rsidR="00E36091" w:rsidRPr="00116AC8">
        <w:rPr>
          <w:rFonts w:ascii="Arial" w:eastAsia="Arial" w:hAnsi="Arial" w:cs="Arial"/>
          <w:bCs/>
        </w:rPr>
        <w:t xml:space="preserve">discussions in </w:t>
      </w:r>
      <w:r w:rsidR="000B6944" w:rsidRPr="00116AC8">
        <w:rPr>
          <w:rFonts w:ascii="Arial" w:eastAsia="Arial" w:hAnsi="Arial" w:cs="Arial"/>
          <w:bCs/>
        </w:rPr>
        <w:t xml:space="preserve">the </w:t>
      </w:r>
      <w:r w:rsidR="00E36091" w:rsidRPr="00116AC8">
        <w:rPr>
          <w:rFonts w:ascii="Arial" w:eastAsia="Arial" w:hAnsi="Arial" w:cs="Arial"/>
          <w:bCs/>
        </w:rPr>
        <w:t>margins</w:t>
      </w:r>
      <w:r w:rsidR="000B6944" w:rsidRPr="00116AC8">
        <w:rPr>
          <w:rFonts w:ascii="Arial" w:eastAsia="Arial" w:hAnsi="Arial" w:cs="Arial"/>
          <w:bCs/>
        </w:rPr>
        <w:t>.</w:t>
      </w:r>
    </w:p>
    <w:p w14:paraId="53C84E23" w14:textId="77777777" w:rsidR="002532A6" w:rsidRDefault="002532A6" w:rsidP="00116AC8">
      <w:pPr>
        <w:spacing w:before="10"/>
        <w:rPr>
          <w:rFonts w:ascii="Arial" w:eastAsia="Arial" w:hAnsi="Arial" w:cs="Arial"/>
          <w:bCs/>
        </w:rPr>
      </w:pPr>
    </w:p>
    <w:p w14:paraId="466A7359" w14:textId="77777777" w:rsidR="002532A6" w:rsidRPr="00116AC8" w:rsidRDefault="002532A6" w:rsidP="00116AC8">
      <w:pPr>
        <w:spacing w:before="10"/>
        <w:rPr>
          <w:rFonts w:ascii="Arial" w:eastAsia="Arial" w:hAnsi="Arial" w:cs="Arial"/>
          <w:bCs/>
        </w:rPr>
      </w:pPr>
      <w:r w:rsidRPr="001D3C0B">
        <w:rPr>
          <w:rFonts w:ascii="Arial" w:hAnsi="Arial" w:cs="Arial"/>
          <w:b/>
          <w:color w:val="0070C0"/>
        </w:rPr>
        <w:t>Decision 22:</w:t>
      </w:r>
      <w:r w:rsidR="00FF4758">
        <w:rPr>
          <w:rFonts w:ascii="Arial" w:hAnsi="Arial" w:cs="Arial"/>
          <w:color w:val="0070C0"/>
        </w:rPr>
        <w:t xml:space="preserve"> Action Closed.</w:t>
      </w:r>
    </w:p>
    <w:p w14:paraId="00AC6A1E" w14:textId="4B446E0C" w:rsidR="00B211A4" w:rsidRDefault="00B211A4" w:rsidP="00116AC8">
      <w:pPr>
        <w:spacing w:before="10"/>
        <w:rPr>
          <w:rFonts w:ascii="Arial" w:eastAsia="Arial" w:hAnsi="Arial" w:cs="Arial"/>
          <w:bCs/>
        </w:rPr>
      </w:pPr>
    </w:p>
    <w:p w14:paraId="2D7260C9" w14:textId="73B941F7" w:rsidR="00183C49" w:rsidRDefault="00183C49" w:rsidP="00116AC8">
      <w:pPr>
        <w:spacing w:before="10"/>
        <w:rPr>
          <w:rFonts w:ascii="Arial" w:eastAsia="Arial" w:hAnsi="Arial" w:cs="Arial"/>
          <w:bCs/>
        </w:rPr>
      </w:pPr>
    </w:p>
    <w:p w14:paraId="2524952C" w14:textId="77777777" w:rsidR="00183C49" w:rsidRPr="00116AC8" w:rsidRDefault="00183C49" w:rsidP="00116AC8">
      <w:pPr>
        <w:spacing w:before="10"/>
        <w:rPr>
          <w:rFonts w:ascii="Arial" w:eastAsia="Arial" w:hAnsi="Arial" w:cs="Arial"/>
          <w:bCs/>
          <w:sz w:val="21"/>
          <w:szCs w:val="21"/>
        </w:rPr>
      </w:pPr>
    </w:p>
    <w:p w14:paraId="41761FFA" w14:textId="456854E6" w:rsidR="006E493F" w:rsidRDefault="00503A05" w:rsidP="0045681D">
      <w:pPr>
        <w:spacing w:before="10"/>
        <w:rPr>
          <w:rFonts w:ascii="Arial" w:eastAsia="Arial" w:hAnsi="Arial" w:cs="Arial"/>
          <w:sz w:val="21"/>
          <w:szCs w:val="21"/>
        </w:rPr>
      </w:pPr>
      <w:r w:rsidRPr="00116AC8">
        <w:rPr>
          <w:rFonts w:ascii="Arial" w:eastAsia="Arial" w:hAnsi="Arial" w:cs="Arial"/>
          <w:b/>
          <w:bCs/>
        </w:rPr>
        <w:lastRenderedPageBreak/>
        <w:t xml:space="preserve">Group photo. </w:t>
      </w:r>
      <w:r w:rsidR="006D2EA9" w:rsidRPr="00116AC8">
        <w:rPr>
          <w:rFonts w:ascii="Arial" w:eastAsia="Arial" w:hAnsi="Arial" w:cs="Arial"/>
          <w:bCs/>
        </w:rPr>
        <w:t>The Chair invited all to gather outside for the group photo.</w:t>
      </w:r>
    </w:p>
    <w:p w14:paraId="41F81E4A" w14:textId="32EF27F3" w:rsidR="006E493F" w:rsidRDefault="006E493F" w:rsidP="003F179E">
      <w:pPr>
        <w:spacing w:before="9"/>
        <w:rPr>
          <w:rFonts w:ascii="Arial" w:eastAsia="Arial" w:hAnsi="Arial" w:cs="Arial"/>
          <w:sz w:val="21"/>
          <w:szCs w:val="21"/>
        </w:rPr>
      </w:pPr>
    </w:p>
    <w:p w14:paraId="1BDC5678" w14:textId="77777777" w:rsidR="00175857" w:rsidRPr="006D2EA9" w:rsidRDefault="00175857" w:rsidP="003F179E">
      <w:pPr>
        <w:spacing w:before="9"/>
        <w:rPr>
          <w:rFonts w:ascii="Arial" w:eastAsia="Arial" w:hAnsi="Arial" w:cs="Arial"/>
          <w:sz w:val="21"/>
          <w:szCs w:val="21"/>
        </w:rPr>
      </w:pPr>
    </w:p>
    <w:p w14:paraId="48552F0A" w14:textId="77777777" w:rsidR="00CC7B28" w:rsidRPr="00BF14F2" w:rsidRDefault="004D3423" w:rsidP="00BF14F2">
      <w:pPr>
        <w:pStyle w:val="ListParagraph"/>
        <w:numPr>
          <w:ilvl w:val="0"/>
          <w:numId w:val="11"/>
        </w:numPr>
        <w:jc w:val="both"/>
        <w:rPr>
          <w:rFonts w:ascii="Arial" w:eastAsia="Arial" w:hAnsi="Arial" w:cs="Arial"/>
        </w:rPr>
      </w:pPr>
      <w:r w:rsidRPr="00BF14F2">
        <w:rPr>
          <w:rFonts w:ascii="Arial"/>
          <w:b/>
          <w:spacing w:val="-2"/>
        </w:rPr>
        <w:t>FEEDBACK</w:t>
      </w:r>
      <w:r w:rsidRPr="00BF14F2">
        <w:rPr>
          <w:rFonts w:ascii="Arial"/>
          <w:b/>
        </w:rPr>
        <w:t xml:space="preserve"> </w:t>
      </w:r>
      <w:r w:rsidRPr="00BF14F2">
        <w:rPr>
          <w:rFonts w:ascii="Arial"/>
          <w:b/>
          <w:spacing w:val="-1"/>
        </w:rPr>
        <w:t>FROM</w:t>
      </w:r>
      <w:r w:rsidRPr="00BF14F2">
        <w:rPr>
          <w:rFonts w:ascii="Arial"/>
          <w:b/>
          <w:spacing w:val="1"/>
        </w:rPr>
        <w:t xml:space="preserve"> </w:t>
      </w:r>
      <w:r w:rsidRPr="00BF14F2">
        <w:rPr>
          <w:rFonts w:ascii="Arial"/>
          <w:b/>
          <w:spacing w:val="-2"/>
        </w:rPr>
        <w:t>OTHER</w:t>
      </w:r>
      <w:r w:rsidRPr="00BF14F2">
        <w:rPr>
          <w:rFonts w:ascii="Arial"/>
          <w:b/>
        </w:rPr>
        <w:t xml:space="preserve"> </w:t>
      </w:r>
      <w:r w:rsidRPr="00BF14F2">
        <w:rPr>
          <w:rFonts w:ascii="Arial"/>
          <w:b/>
          <w:spacing w:val="-2"/>
        </w:rPr>
        <w:t>IHO</w:t>
      </w:r>
      <w:r w:rsidRPr="00BF14F2">
        <w:rPr>
          <w:rFonts w:ascii="Arial"/>
          <w:b/>
          <w:spacing w:val="2"/>
        </w:rPr>
        <w:t xml:space="preserve"> </w:t>
      </w:r>
      <w:r w:rsidRPr="00BF14F2">
        <w:rPr>
          <w:rFonts w:ascii="Arial"/>
          <w:b/>
          <w:spacing w:val="-2"/>
        </w:rPr>
        <w:t>BODIES</w:t>
      </w:r>
      <w:r w:rsidRPr="00BF14F2">
        <w:rPr>
          <w:rFonts w:ascii="Arial"/>
          <w:b/>
          <w:spacing w:val="2"/>
        </w:rPr>
        <w:t xml:space="preserve"> </w:t>
      </w:r>
      <w:r w:rsidRPr="00BF14F2">
        <w:rPr>
          <w:rFonts w:ascii="Arial"/>
          <w:b/>
          <w:spacing w:val="-2"/>
        </w:rPr>
        <w:t>AFFECTING</w:t>
      </w:r>
      <w:r w:rsidRPr="00BF14F2">
        <w:rPr>
          <w:rFonts w:ascii="Arial"/>
          <w:b/>
          <w:spacing w:val="2"/>
        </w:rPr>
        <w:t xml:space="preserve"> </w:t>
      </w:r>
      <w:r w:rsidRPr="00BF14F2">
        <w:rPr>
          <w:rFonts w:ascii="Arial"/>
          <w:b/>
          <w:spacing w:val="-2"/>
        </w:rPr>
        <w:t>SAIHC</w:t>
      </w:r>
    </w:p>
    <w:p w14:paraId="06FA7DC9" w14:textId="77777777" w:rsidR="00CC7B28" w:rsidRDefault="00CC7B28">
      <w:pPr>
        <w:spacing w:before="3"/>
        <w:rPr>
          <w:rFonts w:ascii="Arial" w:eastAsia="Arial" w:hAnsi="Arial" w:cs="Arial"/>
          <w:b/>
          <w:bCs/>
        </w:rPr>
      </w:pPr>
    </w:p>
    <w:p w14:paraId="5EC111E5" w14:textId="4E8DD04C" w:rsidR="00352DD8" w:rsidRPr="000A02F2" w:rsidRDefault="002958EC" w:rsidP="002958EC">
      <w:pPr>
        <w:rPr>
          <w:rFonts w:ascii="Arial"/>
          <w:i/>
          <w:spacing w:val="-2"/>
        </w:rPr>
      </w:pPr>
      <w:r w:rsidRPr="0045681D">
        <w:rPr>
          <w:rFonts w:ascii="Arial"/>
          <w:i/>
          <w:spacing w:val="-2"/>
        </w:rPr>
        <w:t>Doc</w:t>
      </w:r>
      <w:r w:rsidR="00F30AB6">
        <w:rPr>
          <w:rFonts w:ascii="Arial"/>
          <w:i/>
          <w:spacing w:val="-2"/>
        </w:rPr>
        <w:t>s</w:t>
      </w:r>
      <w:r w:rsidRPr="0045681D">
        <w:rPr>
          <w:rFonts w:ascii="Arial"/>
          <w:i/>
          <w:spacing w:val="-2"/>
        </w:rPr>
        <w:t>:</w:t>
      </w:r>
      <w:r w:rsidR="003F2BE7" w:rsidRPr="003F2BE7">
        <w:rPr>
          <w:rFonts w:ascii="Arial"/>
          <w:i/>
          <w:spacing w:val="-2"/>
        </w:rPr>
        <w:t xml:space="preserve"> </w:t>
      </w:r>
      <w:r w:rsidR="003F2BE7" w:rsidRPr="004658EF">
        <w:rPr>
          <w:rFonts w:ascii="Arial"/>
          <w:i/>
          <w:spacing w:val="-2"/>
        </w:rPr>
        <w:t>SAIHC14-</w:t>
      </w:r>
      <w:r w:rsidR="003F2BE7">
        <w:rPr>
          <w:rFonts w:ascii="Arial"/>
          <w:i/>
          <w:spacing w:val="-2"/>
        </w:rPr>
        <w:t>4.1</w:t>
      </w:r>
      <w:r w:rsidR="003F2BE7" w:rsidRPr="004658EF">
        <w:rPr>
          <w:rFonts w:ascii="Arial"/>
          <w:i/>
          <w:spacing w:val="-2"/>
        </w:rPr>
        <w:t xml:space="preserve"> </w:t>
      </w:r>
      <w:r w:rsidR="003F2BE7">
        <w:rPr>
          <w:rFonts w:ascii="Arial"/>
          <w:i/>
          <w:spacing w:val="-2"/>
        </w:rPr>
        <w:t>-</w:t>
      </w:r>
      <w:r w:rsidR="003F2BE7" w:rsidRPr="004658EF">
        <w:rPr>
          <w:rFonts w:ascii="Arial"/>
          <w:i/>
          <w:spacing w:val="-2"/>
        </w:rPr>
        <w:t xml:space="preserve"> </w:t>
      </w:r>
      <w:r w:rsidR="003F2BE7">
        <w:rPr>
          <w:rFonts w:ascii="Arial"/>
          <w:i/>
          <w:spacing w:val="-2"/>
        </w:rPr>
        <w:t>IHO Secretariat Report</w:t>
      </w:r>
      <w:r w:rsidR="000A02F2">
        <w:rPr>
          <w:rFonts w:ascii="Arial"/>
          <w:i/>
          <w:spacing w:val="-2"/>
        </w:rPr>
        <w:t>, and IHB Report Presentation</w:t>
      </w:r>
    </w:p>
    <w:p w14:paraId="7F59999E" w14:textId="77777777" w:rsidR="002958EC" w:rsidRDefault="002958EC">
      <w:pPr>
        <w:spacing w:before="3"/>
        <w:rPr>
          <w:rFonts w:ascii="Arial" w:eastAsia="Arial" w:hAnsi="Arial" w:cs="Arial"/>
          <w:b/>
          <w:bCs/>
        </w:rPr>
      </w:pPr>
    </w:p>
    <w:p w14:paraId="2B6740CE" w14:textId="77777777" w:rsidR="00CC7B28" w:rsidRPr="006662FB" w:rsidRDefault="006D2EA9" w:rsidP="00CC3D81">
      <w:pPr>
        <w:pStyle w:val="Heading2"/>
        <w:numPr>
          <w:ilvl w:val="1"/>
          <w:numId w:val="5"/>
        </w:numPr>
        <w:tabs>
          <w:tab w:val="left" w:pos="1541"/>
        </w:tabs>
        <w:ind w:left="720"/>
        <w:rPr>
          <w:b w:val="0"/>
          <w:bCs w:val="0"/>
          <w:i w:val="0"/>
        </w:rPr>
      </w:pPr>
      <w:r w:rsidRPr="007821A7">
        <w:rPr>
          <w:i w:val="0"/>
          <w:spacing w:val="-1"/>
        </w:rPr>
        <w:t>IHO Secretariat</w:t>
      </w:r>
      <w:r w:rsidR="004D3423" w:rsidRPr="007821A7">
        <w:rPr>
          <w:i w:val="0"/>
        </w:rPr>
        <w:t xml:space="preserve"> </w:t>
      </w:r>
      <w:r w:rsidR="004D3423" w:rsidRPr="007821A7">
        <w:rPr>
          <w:i w:val="0"/>
          <w:spacing w:val="-1"/>
        </w:rPr>
        <w:t>Report</w:t>
      </w:r>
    </w:p>
    <w:p w14:paraId="332DE2CC" w14:textId="77777777" w:rsidR="006662FB" w:rsidRDefault="006662FB" w:rsidP="006662FB">
      <w:pPr>
        <w:pStyle w:val="Heading2"/>
        <w:tabs>
          <w:tab w:val="left" w:pos="1541"/>
        </w:tabs>
        <w:rPr>
          <w:b w:val="0"/>
          <w:bCs w:val="0"/>
          <w:i w:val="0"/>
        </w:rPr>
      </w:pPr>
    </w:p>
    <w:p w14:paraId="02627C49" w14:textId="77777777" w:rsidR="006662FB" w:rsidRPr="00116AC8" w:rsidRDefault="006662FB" w:rsidP="006662FB">
      <w:pPr>
        <w:pStyle w:val="BodyText"/>
        <w:spacing w:line="239" w:lineRule="auto"/>
        <w:ind w:left="0" w:right="117"/>
      </w:pPr>
      <w:r w:rsidRPr="00116AC8">
        <w:t xml:space="preserve">The IHO Director, Captain Abri </w:t>
      </w:r>
      <w:proofErr w:type="spellStart"/>
      <w:r w:rsidRPr="00116AC8">
        <w:t>Kampfer</w:t>
      </w:r>
      <w:proofErr w:type="spellEnd"/>
      <w:r w:rsidRPr="00116AC8">
        <w:t>, delivered a pre</w:t>
      </w:r>
      <w:r w:rsidR="002958EC">
        <w:t>sentation entitled “IHB Report”.</w:t>
      </w:r>
    </w:p>
    <w:p w14:paraId="1746BDA3" w14:textId="77777777" w:rsidR="006662FB" w:rsidRPr="00116AC8" w:rsidRDefault="006662FB" w:rsidP="006662FB">
      <w:pPr>
        <w:pStyle w:val="BodyText"/>
        <w:spacing w:line="239" w:lineRule="auto"/>
        <w:ind w:left="0" w:right="117"/>
      </w:pPr>
    </w:p>
    <w:p w14:paraId="0FE5C3C7" w14:textId="4322D3E8" w:rsidR="006662FB" w:rsidRPr="00116AC8" w:rsidRDefault="006662FB" w:rsidP="006662FB">
      <w:pPr>
        <w:pStyle w:val="BodyText"/>
        <w:spacing w:line="239" w:lineRule="auto"/>
        <w:ind w:left="0" w:right="117"/>
      </w:pPr>
      <w:r w:rsidRPr="00116AC8">
        <w:t>He discussed the changes from the revised IHO Convention which entered into force on 8</w:t>
      </w:r>
      <w:r w:rsidRPr="00116AC8">
        <w:rPr>
          <w:vertAlign w:val="superscript"/>
        </w:rPr>
        <w:t>th</w:t>
      </w:r>
      <w:r w:rsidRPr="00116AC8">
        <w:t xml:space="preserve"> November 2016, including the new terms “IHO Secretariat” and “Assembly”</w:t>
      </w:r>
      <w:r w:rsidR="001B4BED">
        <w:t>, and described the Secretariat structure, and added that the Assembly will be held every three years</w:t>
      </w:r>
    </w:p>
    <w:p w14:paraId="7C945E30" w14:textId="77777777" w:rsidR="006662FB" w:rsidRPr="00116AC8" w:rsidRDefault="006662FB" w:rsidP="006662FB">
      <w:pPr>
        <w:pStyle w:val="BodyText"/>
        <w:spacing w:line="239" w:lineRule="auto"/>
        <w:ind w:left="0" w:right="117"/>
      </w:pPr>
    </w:p>
    <w:p w14:paraId="62EE60C7" w14:textId="77777777" w:rsidR="006662FB" w:rsidRPr="00116AC8" w:rsidRDefault="006662FB" w:rsidP="006662FB">
      <w:pPr>
        <w:pStyle w:val="BodyText"/>
        <w:spacing w:line="239" w:lineRule="auto"/>
        <w:ind w:left="0" w:right="117"/>
      </w:pPr>
      <w:r w:rsidRPr="00116AC8">
        <w:t>He noted the additional level of decision making either by the Assembly or MS through correspondence and the annual IHO budget will now be part of the Council meetings.</w:t>
      </w:r>
    </w:p>
    <w:p w14:paraId="3C59DC2F" w14:textId="77777777" w:rsidR="0036098C" w:rsidRDefault="0036098C" w:rsidP="006662FB">
      <w:pPr>
        <w:pStyle w:val="BodyText"/>
        <w:spacing w:line="239" w:lineRule="auto"/>
        <w:ind w:left="0" w:right="117"/>
      </w:pPr>
    </w:p>
    <w:p w14:paraId="6E03B08B" w14:textId="7BD08A60" w:rsidR="006662FB" w:rsidRPr="001D3C0B" w:rsidRDefault="001B4BED">
      <w:pPr>
        <w:pStyle w:val="BodyText"/>
        <w:spacing w:line="239" w:lineRule="auto"/>
        <w:ind w:left="0" w:right="117"/>
        <w:rPr>
          <w:lang w:val="en-GB"/>
        </w:rPr>
      </w:pPr>
      <w:r>
        <w:rPr>
          <w:lang w:val="en-AU"/>
        </w:rPr>
        <w:t xml:space="preserve">He stated that </w:t>
      </w:r>
      <w:r w:rsidR="0036098C" w:rsidRPr="0036098C">
        <w:rPr>
          <w:lang w:val="en-AU"/>
        </w:rPr>
        <w:t>the planning cycle for the IHO work programme and budget changes from a five-year to a three-year cycle. The next cycle will run from 2018 to 2020.</w:t>
      </w:r>
      <w:r w:rsidR="006662FB" w:rsidRPr="00116AC8">
        <w:t xml:space="preserve"> </w:t>
      </w:r>
    </w:p>
    <w:p w14:paraId="28AB5108" w14:textId="77777777" w:rsidR="0036098C" w:rsidRPr="00116AC8" w:rsidRDefault="0036098C" w:rsidP="006662FB">
      <w:pPr>
        <w:pStyle w:val="BodyText"/>
        <w:spacing w:line="239" w:lineRule="auto"/>
        <w:ind w:left="0" w:right="117"/>
      </w:pPr>
    </w:p>
    <w:p w14:paraId="1E98C72C" w14:textId="77777777" w:rsidR="006662FB" w:rsidRPr="00116AC8" w:rsidRDefault="006662FB" w:rsidP="006662FB">
      <w:pPr>
        <w:pStyle w:val="BodyText"/>
        <w:spacing w:line="239" w:lineRule="auto"/>
        <w:ind w:left="0" w:right="117"/>
      </w:pPr>
      <w:r w:rsidRPr="00116AC8">
        <w:t>Important changes to be noted:</w:t>
      </w:r>
    </w:p>
    <w:p w14:paraId="661DB46E" w14:textId="2A28377C" w:rsidR="006662FB" w:rsidRPr="00116AC8" w:rsidRDefault="006662FB" w:rsidP="006662FB">
      <w:pPr>
        <w:pStyle w:val="BodyText"/>
        <w:numPr>
          <w:ilvl w:val="0"/>
          <w:numId w:val="16"/>
        </w:numPr>
        <w:spacing w:line="239" w:lineRule="auto"/>
        <w:ind w:left="720" w:right="117"/>
      </w:pPr>
      <w:r w:rsidRPr="00116AC8">
        <w:t>for States wishing to join the IHO that are already MS of the UN there is no requirement to seek the approval of existing MS of the IHO.</w:t>
      </w:r>
    </w:p>
    <w:p w14:paraId="1C9FCAD0" w14:textId="77777777" w:rsidR="006662FB" w:rsidRPr="00116AC8" w:rsidRDefault="006662FB" w:rsidP="006662FB">
      <w:pPr>
        <w:pStyle w:val="BodyText"/>
        <w:numPr>
          <w:ilvl w:val="0"/>
          <w:numId w:val="16"/>
        </w:numPr>
        <w:spacing w:line="239" w:lineRule="auto"/>
        <w:ind w:left="720" w:right="117"/>
      </w:pPr>
      <w:r w:rsidRPr="00116AC8">
        <w:t>Where voting is required, decisions will be taken based on a majority of the MS that cast a vote, rather than the existing arrangements where a majority of all the MS entitled to vote is required. A minimum number of at least one-third of all MS eligible to vote must vote positively for a vote to stand.</w:t>
      </w:r>
    </w:p>
    <w:p w14:paraId="393441CA" w14:textId="77777777" w:rsidR="006662FB" w:rsidRPr="00116AC8" w:rsidRDefault="006662FB" w:rsidP="006662FB">
      <w:pPr>
        <w:pStyle w:val="BodyText"/>
        <w:spacing w:line="239" w:lineRule="auto"/>
        <w:ind w:left="0" w:right="117"/>
      </w:pPr>
    </w:p>
    <w:p w14:paraId="5B1622A1" w14:textId="63E55F78" w:rsidR="006662FB" w:rsidRDefault="006662FB" w:rsidP="006662FB">
      <w:pPr>
        <w:pStyle w:val="BodyText"/>
        <w:spacing w:line="239" w:lineRule="auto"/>
        <w:ind w:left="0" w:right="117"/>
      </w:pPr>
      <w:r w:rsidRPr="00116AC8">
        <w:t xml:space="preserve">He then stated that eight SAIHC States were not MS of the IHO, he encouraged these States to consider becoming MS of the IHO, to </w:t>
      </w:r>
      <w:proofErr w:type="spellStart"/>
      <w:r w:rsidRPr="00116AC8">
        <w:t>realise</w:t>
      </w:r>
      <w:proofErr w:type="spellEnd"/>
      <w:r w:rsidRPr="00116AC8">
        <w:t xml:space="preserve"> the importance and benefits as a MS of the IHO, especially with CB, including surveying and cartography training</w:t>
      </w:r>
      <w:r w:rsidR="009012E6">
        <w:t xml:space="preserve">, </w:t>
      </w:r>
      <w:r w:rsidR="00283689">
        <w:t xml:space="preserve">currently </w:t>
      </w:r>
      <w:r w:rsidR="009012E6">
        <w:t>not available to non-IHO Members</w:t>
      </w:r>
      <w:r w:rsidRPr="00116AC8">
        <w:t>. With Namibia and Seychelles both present, he suggested brainstorming on a future strategy, because although the process for becoming a MS of the IHO is now easier, the process to submit an application is different for each country and can be a time consuming and onerous task.</w:t>
      </w:r>
    </w:p>
    <w:p w14:paraId="5D64DAAE" w14:textId="77777777" w:rsidR="006662FB" w:rsidRPr="00116AC8" w:rsidRDefault="006662FB" w:rsidP="006662FB">
      <w:pPr>
        <w:pStyle w:val="BodyText"/>
        <w:spacing w:line="239" w:lineRule="auto"/>
        <w:ind w:left="0" w:right="117"/>
      </w:pPr>
    </w:p>
    <w:p w14:paraId="012632E9" w14:textId="77777777" w:rsidR="006662FB" w:rsidRPr="00116AC8" w:rsidRDefault="006662FB" w:rsidP="006662FB">
      <w:pPr>
        <w:pStyle w:val="BodyText"/>
        <w:spacing w:line="239" w:lineRule="auto"/>
        <w:ind w:left="0" w:right="117"/>
      </w:pPr>
      <w:r w:rsidRPr="00116AC8">
        <w:t>He noted lots of mistakes in the C-55 entries, and emphasized the importance of checking the data before submission to IHO Secretariat and then checking the status once updated in the database.</w:t>
      </w:r>
    </w:p>
    <w:p w14:paraId="317BC520" w14:textId="77777777" w:rsidR="006662FB" w:rsidRPr="00116AC8" w:rsidRDefault="006662FB" w:rsidP="006662FB">
      <w:pPr>
        <w:pStyle w:val="BodyText"/>
        <w:spacing w:line="239" w:lineRule="auto"/>
        <w:ind w:left="0" w:right="117"/>
      </w:pPr>
    </w:p>
    <w:p w14:paraId="7446241B" w14:textId="7AD22FF1" w:rsidR="006662FB" w:rsidRPr="00116AC8" w:rsidRDefault="006662FB" w:rsidP="006662FB">
      <w:pPr>
        <w:pStyle w:val="BodyText"/>
        <w:spacing w:line="239" w:lineRule="auto"/>
        <w:ind w:left="0" w:right="117"/>
      </w:pPr>
      <w:r w:rsidRPr="00116AC8">
        <w:t xml:space="preserve">He stated that the </w:t>
      </w:r>
      <w:proofErr w:type="spellStart"/>
      <w:r w:rsidRPr="00116AC8">
        <w:t>INToGIS</w:t>
      </w:r>
      <w:proofErr w:type="spellEnd"/>
      <w:r w:rsidRPr="00116AC8">
        <w:t xml:space="preserve"> database is a powerful tool, and </w:t>
      </w:r>
      <w:r w:rsidR="00C06294">
        <w:t>delivers</w:t>
      </w:r>
      <w:r w:rsidRPr="00116AC8">
        <w:t xml:space="preserve"> huge improvement and benefits</w:t>
      </w:r>
      <w:r w:rsidR="00573BC7">
        <w:t>,</w:t>
      </w:r>
      <w:r w:rsidRPr="00116AC8">
        <w:t xml:space="preserve"> and provides the inputs to P-5.</w:t>
      </w:r>
    </w:p>
    <w:p w14:paraId="41E41017" w14:textId="77777777" w:rsidR="006662FB" w:rsidRPr="00116AC8" w:rsidRDefault="006662FB" w:rsidP="006662FB">
      <w:pPr>
        <w:pStyle w:val="BodyText"/>
        <w:spacing w:line="239" w:lineRule="auto"/>
        <w:ind w:left="0" w:right="117"/>
      </w:pPr>
    </w:p>
    <w:p w14:paraId="654A105B" w14:textId="0C59B58C" w:rsidR="006662FB" w:rsidRDefault="006662FB" w:rsidP="006662FB">
      <w:pPr>
        <w:pStyle w:val="BodyText"/>
        <w:spacing w:line="239" w:lineRule="auto"/>
        <w:ind w:left="0" w:right="117"/>
      </w:pPr>
      <w:r w:rsidRPr="00116AC8">
        <w:t>He then touched on World Hydrography Day, and the importance of hydrographic data</w:t>
      </w:r>
      <w:r w:rsidR="009012E6">
        <w:t>, and mentioned that C</w:t>
      </w:r>
      <w:r w:rsidR="00B25840">
        <w:t xml:space="preserve">rowd-Sourced </w:t>
      </w:r>
      <w:r w:rsidR="009012E6">
        <w:t>B</w:t>
      </w:r>
      <w:r w:rsidR="00B25840">
        <w:t>athymetry (CSB)</w:t>
      </w:r>
      <w:r w:rsidR="009012E6">
        <w:t xml:space="preserve"> is becoming more important</w:t>
      </w:r>
      <w:r w:rsidR="008D38B8">
        <w:t xml:space="preserve">, as well as the use of Satellite Derived Bathymetry (SDB), as a precursor </w:t>
      </w:r>
      <w:r w:rsidR="003670F7">
        <w:t>to identify</w:t>
      </w:r>
      <w:r w:rsidR="008D38B8">
        <w:t xml:space="preserve"> further survey requirements</w:t>
      </w:r>
      <w:r w:rsidRPr="00116AC8">
        <w:t>.</w:t>
      </w:r>
    </w:p>
    <w:p w14:paraId="68967FD1" w14:textId="5170C85E" w:rsidR="00D01EB8" w:rsidRDefault="00D01EB8" w:rsidP="006662FB">
      <w:pPr>
        <w:pStyle w:val="BodyText"/>
        <w:spacing w:line="239" w:lineRule="auto"/>
        <w:ind w:left="0" w:right="117"/>
      </w:pPr>
    </w:p>
    <w:p w14:paraId="6EC3AEFD" w14:textId="76043094" w:rsidR="00D01EB8" w:rsidRPr="00116AC8" w:rsidRDefault="00D01EB8" w:rsidP="006662FB">
      <w:pPr>
        <w:pStyle w:val="BodyText"/>
        <w:spacing w:line="239" w:lineRule="auto"/>
        <w:ind w:left="0" w:right="117"/>
      </w:pPr>
      <w:r>
        <w:t>He briefly mentioned the International Hydrographic Review</w:t>
      </w:r>
      <w:r w:rsidR="006D299C">
        <w:t>, which has</w:t>
      </w:r>
      <w:r>
        <w:t xml:space="preserve"> very limited input from MS authors.</w:t>
      </w:r>
    </w:p>
    <w:p w14:paraId="65625044" w14:textId="77777777" w:rsidR="006662FB" w:rsidRPr="00116AC8" w:rsidRDefault="006662FB" w:rsidP="006662FB">
      <w:pPr>
        <w:pStyle w:val="BodyText"/>
        <w:spacing w:line="239" w:lineRule="auto"/>
        <w:ind w:left="0" w:right="117"/>
      </w:pPr>
    </w:p>
    <w:p w14:paraId="07AE3F69" w14:textId="6FADB473" w:rsidR="006662FB" w:rsidRPr="00116AC8" w:rsidRDefault="006662FB" w:rsidP="006662FB">
      <w:pPr>
        <w:pStyle w:val="BodyText"/>
        <w:spacing w:line="239" w:lineRule="auto"/>
        <w:ind w:left="0" w:right="117"/>
      </w:pPr>
      <w:r w:rsidRPr="00116AC8">
        <w:t xml:space="preserve">He then </w:t>
      </w:r>
      <w:r w:rsidR="008C68C8">
        <w:t>presented</w:t>
      </w:r>
      <w:r w:rsidRPr="00116AC8">
        <w:t xml:space="preserve"> the Actions </w:t>
      </w:r>
      <w:r w:rsidR="008C68C8">
        <w:t>r</w:t>
      </w:r>
      <w:r w:rsidRPr="00116AC8">
        <w:t>equested</w:t>
      </w:r>
      <w:r w:rsidR="008D38B8">
        <w:t xml:space="preserve"> </w:t>
      </w:r>
      <w:r w:rsidR="00D01EB8">
        <w:t xml:space="preserve">of SAIHC </w:t>
      </w:r>
      <w:r w:rsidR="008D38B8">
        <w:t>from IHO Secretariat</w:t>
      </w:r>
      <w:r w:rsidRPr="00116AC8">
        <w:t>, Action 2 - “States that are not yet MS of the IHO are invited to inform the IHO Secretariat of their intentions to join the IHO and to indicate what impediments exist”. As the majority of States that are not yet MS of the IHO were absent, he requested that this become an Action Item on the Associate Members, so that the IHO Secretariat could provide assistance with any impediments to them joining the IHO.</w:t>
      </w:r>
    </w:p>
    <w:p w14:paraId="41BE50A3" w14:textId="23DDE706" w:rsidR="00175857" w:rsidRPr="00116AC8" w:rsidRDefault="00175857" w:rsidP="006662FB">
      <w:pPr>
        <w:pStyle w:val="BodyText"/>
        <w:spacing w:line="239" w:lineRule="auto"/>
        <w:ind w:left="0" w:right="117"/>
      </w:pPr>
    </w:p>
    <w:p w14:paraId="10AA519C" w14:textId="75F0A42C" w:rsidR="007431B0" w:rsidRDefault="006662FB" w:rsidP="006662FB">
      <w:pPr>
        <w:pStyle w:val="BodyText"/>
        <w:spacing w:line="239" w:lineRule="auto"/>
        <w:ind w:left="0" w:right="117"/>
      </w:pPr>
      <w:r w:rsidRPr="00116AC8">
        <w:lastRenderedPageBreak/>
        <w:t>Norway suggested that this become a standing agenda item where Associate Members report on the status of becoming an IHO Member</w:t>
      </w:r>
      <w:r w:rsidR="007431B0">
        <w:t xml:space="preserve">, or include </w:t>
      </w:r>
      <w:r w:rsidR="000B1584">
        <w:t>the status</w:t>
      </w:r>
      <w:r w:rsidR="007431B0">
        <w:t xml:space="preserve"> in their National Report</w:t>
      </w:r>
      <w:r w:rsidRPr="00116AC8">
        <w:t xml:space="preserve">. The Chair noted that this was an opportunity to exploit the IMO Audit process as a means of </w:t>
      </w:r>
      <w:r w:rsidR="00637468">
        <w:t>supporting an increase in</w:t>
      </w:r>
      <w:r w:rsidR="00637468" w:rsidRPr="00116AC8">
        <w:t xml:space="preserve"> </w:t>
      </w:r>
      <w:r w:rsidRPr="00116AC8">
        <w:t>the IHO Membership and recommended that the way ahead with this Action was discussed in the Strategy meeting.</w:t>
      </w:r>
      <w:r>
        <w:t xml:space="preserve"> </w:t>
      </w:r>
    </w:p>
    <w:p w14:paraId="5B379A98" w14:textId="77777777" w:rsidR="00BD70EB" w:rsidRDefault="00BD70EB" w:rsidP="006662FB">
      <w:pPr>
        <w:pStyle w:val="BodyText"/>
        <w:spacing w:line="239" w:lineRule="auto"/>
        <w:ind w:left="0" w:right="117"/>
      </w:pPr>
    </w:p>
    <w:p w14:paraId="651E4A8E" w14:textId="317CDE29" w:rsidR="007431B0" w:rsidRPr="00BE0911" w:rsidRDefault="007431B0" w:rsidP="006662FB">
      <w:pPr>
        <w:pStyle w:val="BodyText"/>
        <w:spacing w:line="239" w:lineRule="auto"/>
        <w:ind w:left="0" w:right="117"/>
        <w:rPr>
          <w:rFonts w:cs="Arial"/>
        </w:rPr>
      </w:pPr>
      <w:r w:rsidRPr="001D3C0B">
        <w:rPr>
          <w:rFonts w:cs="Arial"/>
          <w:b/>
          <w:color w:val="FF0000"/>
        </w:rPr>
        <w:t xml:space="preserve">Action SAIHC 14 - </w:t>
      </w:r>
      <w:r w:rsidR="00E2671E" w:rsidRPr="001D3C0B">
        <w:rPr>
          <w:rFonts w:cs="Arial"/>
          <w:b/>
          <w:color w:val="FF0000"/>
        </w:rPr>
        <w:t>1</w:t>
      </w:r>
      <w:r w:rsidR="00E2671E">
        <w:rPr>
          <w:rFonts w:cs="Arial"/>
          <w:b/>
          <w:color w:val="FF0000"/>
        </w:rPr>
        <w:t>5</w:t>
      </w:r>
      <w:r w:rsidRPr="001D3C0B">
        <w:rPr>
          <w:rFonts w:cs="Arial"/>
          <w:b/>
          <w:color w:val="FF0000"/>
        </w:rPr>
        <w:t>:</w:t>
      </w:r>
      <w:r w:rsidRPr="001D3C0B">
        <w:rPr>
          <w:rFonts w:cs="Arial"/>
          <w:color w:val="FF0000"/>
        </w:rPr>
        <w:t xml:space="preserve"> </w:t>
      </w:r>
      <w:r w:rsidRPr="001D3C0B">
        <w:rPr>
          <w:rFonts w:cs="Arial"/>
          <w:bCs/>
          <w:color w:val="FF0000"/>
        </w:rPr>
        <w:t>SAIHC Chair to include the standing Agenda item for States that are not yet MS of the IHO to provide an update on intentions to join IHO in their National Report, to include any impediments or issues preventing membership. Deadline: SAIHC 15.</w:t>
      </w:r>
    </w:p>
    <w:p w14:paraId="3C8B7C14" w14:textId="77777777" w:rsidR="006662FB" w:rsidRDefault="006662FB" w:rsidP="006662FB">
      <w:pPr>
        <w:pStyle w:val="BodyText"/>
        <w:spacing w:line="239" w:lineRule="auto"/>
        <w:ind w:left="0" w:right="117"/>
      </w:pPr>
    </w:p>
    <w:p w14:paraId="4E23D0B9" w14:textId="4D4E2CB9" w:rsidR="006662FB" w:rsidRDefault="006662FB" w:rsidP="006662FB">
      <w:pPr>
        <w:pStyle w:val="BodyText"/>
        <w:spacing w:line="239" w:lineRule="auto"/>
        <w:ind w:left="0" w:right="117"/>
      </w:pPr>
      <w:r w:rsidRPr="001D3C0B">
        <w:t>IHO Director</w:t>
      </w:r>
      <w:r w:rsidR="00441A9B">
        <w:t xml:space="preserve"> then discussed</w:t>
      </w:r>
      <w:r w:rsidRPr="001D3C0B">
        <w:t xml:space="preserve"> </w:t>
      </w:r>
      <w:r w:rsidR="008C7947">
        <w:t xml:space="preserve">a number of topics in more detail, starting with </w:t>
      </w:r>
      <w:r w:rsidRPr="001D3C0B">
        <w:t>INT Chart and ENC Production</w:t>
      </w:r>
      <w:r w:rsidR="00505CB6">
        <w:t xml:space="preserve"> Coordination</w:t>
      </w:r>
      <w:r w:rsidR="00DA44BA">
        <w:t>. He made</w:t>
      </w:r>
      <w:r w:rsidRPr="001D3C0B">
        <w:t xml:space="preserve"> mention</w:t>
      </w:r>
      <w:r w:rsidR="00DA44BA">
        <w:t xml:space="preserve"> of</w:t>
      </w:r>
      <w:r w:rsidRPr="001D3C0B">
        <w:t xml:space="preserve"> the database at </w:t>
      </w:r>
      <w:r w:rsidR="00441A9B">
        <w:t xml:space="preserve">the </w:t>
      </w:r>
      <w:r w:rsidRPr="001D3C0B">
        <w:t xml:space="preserve">Secretariat, </w:t>
      </w:r>
      <w:r w:rsidR="00DA44BA">
        <w:t xml:space="preserve">and </w:t>
      </w:r>
      <w:r w:rsidRPr="001D3C0B">
        <w:t>the web-based version of S-11, Region H, edition 3.0.4, June 2017. Th</w:t>
      </w:r>
      <w:r w:rsidR="00505CB6">
        <w:t>is</w:t>
      </w:r>
      <w:r w:rsidRPr="001D3C0B">
        <w:t xml:space="preserve"> </w:t>
      </w:r>
      <w:r w:rsidR="008C7947">
        <w:t xml:space="preserve">new edition </w:t>
      </w:r>
      <w:r w:rsidRPr="001D3C0B">
        <w:t>report</w:t>
      </w:r>
      <w:r w:rsidR="008C7947">
        <w:t>s</w:t>
      </w:r>
      <w:r w:rsidRPr="001D3C0B">
        <w:t xml:space="preserve"> </w:t>
      </w:r>
      <w:r w:rsidR="008C7947">
        <w:t>that</w:t>
      </w:r>
      <w:r w:rsidRPr="001D3C0B">
        <w:t xml:space="preserve"> 99 INT </w:t>
      </w:r>
      <w:r w:rsidR="00441A9B">
        <w:t>C</w:t>
      </w:r>
      <w:r w:rsidR="00441A9B" w:rsidRPr="001D3C0B">
        <w:t xml:space="preserve">harts </w:t>
      </w:r>
      <w:r w:rsidR="008C7947">
        <w:t xml:space="preserve">are </w:t>
      </w:r>
      <w:r w:rsidRPr="001D3C0B">
        <w:t>available for the region out of 125 charts in the scheme, adding that this was good progress.</w:t>
      </w:r>
    </w:p>
    <w:p w14:paraId="7B7CDBCF" w14:textId="3BB40E72" w:rsidR="006662FB" w:rsidRDefault="006662FB" w:rsidP="006662FB">
      <w:pPr>
        <w:pStyle w:val="BodyText"/>
        <w:spacing w:line="239" w:lineRule="auto"/>
        <w:ind w:left="0" w:right="117"/>
      </w:pPr>
      <w:r w:rsidRPr="001D3C0B">
        <w:t xml:space="preserve">He </w:t>
      </w:r>
      <w:r w:rsidR="008C7947">
        <w:t>stated</w:t>
      </w:r>
      <w:r w:rsidR="008C7947" w:rsidRPr="001D3C0B">
        <w:t xml:space="preserve"> </w:t>
      </w:r>
      <w:r w:rsidRPr="001D3C0B">
        <w:t>that there were no significant ENC overlap issues in Region H</w:t>
      </w:r>
      <w:r w:rsidR="008C7947">
        <w:t>, and raised the possibility of an ENC schem</w:t>
      </w:r>
      <w:r w:rsidR="001A0882">
        <w:t>e</w:t>
      </w:r>
      <w:r w:rsidR="008C7947">
        <w:t xml:space="preserve"> similar to the paper chart schem</w:t>
      </w:r>
      <w:r w:rsidR="001A0882">
        <w:t>e</w:t>
      </w:r>
      <w:r w:rsidR="008C7947">
        <w:t xml:space="preserve"> for INT Charts</w:t>
      </w:r>
      <w:r w:rsidR="006A42E5">
        <w:t xml:space="preserve"> to tackle any potential overlaps</w:t>
      </w:r>
      <w:r w:rsidRPr="001D3C0B">
        <w:t>.</w:t>
      </w:r>
      <w:r w:rsidR="006A42E5">
        <w:t xml:space="preserve"> The creation of an ENC scheme for the SAIHC region was then discussed and passed to the ICCWG for necessary action.</w:t>
      </w:r>
      <w:r w:rsidR="0052383D">
        <w:t xml:space="preserve"> He also provided feedback from the 7</w:t>
      </w:r>
      <w:r w:rsidR="0052383D" w:rsidRPr="001D3C0B">
        <w:rPr>
          <w:vertAlign w:val="superscript"/>
        </w:rPr>
        <w:t>th</w:t>
      </w:r>
      <w:r w:rsidR="0052383D">
        <w:t xml:space="preserve"> WENDWG meeting</w:t>
      </w:r>
      <w:r w:rsidR="00E077A5">
        <w:t>.</w:t>
      </w:r>
    </w:p>
    <w:p w14:paraId="2BA273F9" w14:textId="3CB7E819" w:rsidR="00DA44BA" w:rsidRDefault="00DA44BA" w:rsidP="006662FB">
      <w:pPr>
        <w:pStyle w:val="BodyText"/>
        <w:spacing w:line="239" w:lineRule="auto"/>
        <w:ind w:left="0" w:right="117"/>
      </w:pPr>
    </w:p>
    <w:p w14:paraId="764FD5C1" w14:textId="3C77ABA4" w:rsidR="00DA44BA" w:rsidRDefault="00DA44BA" w:rsidP="006662FB">
      <w:pPr>
        <w:pStyle w:val="BodyText"/>
        <w:spacing w:line="239" w:lineRule="auto"/>
        <w:ind w:left="0" w:right="117"/>
      </w:pPr>
      <w:r>
        <w:t>The Chair commented that this was an opportunity for our region to set the standard and take the lead, and proposed tasking the Chair of the ICCWG to consider how to do this.</w:t>
      </w:r>
      <w:r w:rsidR="0052383D">
        <w:t xml:space="preserve"> </w:t>
      </w:r>
      <w:r w:rsidR="00C33289">
        <w:t>Please refer to</w:t>
      </w:r>
      <w:r w:rsidR="0052383D" w:rsidRPr="00423D4D">
        <w:t xml:space="preserve"> </w:t>
      </w:r>
      <w:r w:rsidR="00423D4D">
        <w:t xml:space="preserve">Actions </w:t>
      </w:r>
      <w:r w:rsidR="0052383D" w:rsidRPr="00423D4D">
        <w:t xml:space="preserve">ICCWG </w:t>
      </w:r>
      <w:r w:rsidR="00423D4D">
        <w:t xml:space="preserve">6 </w:t>
      </w:r>
      <w:r w:rsidR="00C33289">
        <w:t>-</w:t>
      </w:r>
      <w:r w:rsidR="00423D4D">
        <w:t xml:space="preserve"> 6 and ICCWG 6 </w:t>
      </w:r>
      <w:r w:rsidR="00C33289">
        <w:t>-</w:t>
      </w:r>
      <w:r w:rsidR="00423D4D">
        <w:t xml:space="preserve"> 7</w:t>
      </w:r>
      <w:r w:rsidR="00C33289">
        <w:t>, in Annex B.</w:t>
      </w:r>
    </w:p>
    <w:p w14:paraId="3637FB70" w14:textId="77777777" w:rsidR="00C907B8" w:rsidRDefault="00C907B8" w:rsidP="006662FB">
      <w:pPr>
        <w:pStyle w:val="BodyText"/>
        <w:spacing w:line="239" w:lineRule="auto"/>
        <w:ind w:left="0" w:right="117"/>
      </w:pPr>
    </w:p>
    <w:p w14:paraId="663BA400" w14:textId="465ACEED" w:rsidR="006662FB" w:rsidRDefault="00C907B8" w:rsidP="00C907B8">
      <w:pPr>
        <w:pStyle w:val="BodyText"/>
        <w:spacing w:line="239" w:lineRule="auto"/>
        <w:ind w:left="0" w:right="117"/>
      </w:pPr>
      <w:r>
        <w:t>IHO Director, invited the SAIHC ICCWG to take note of Decision 10 from the 1</w:t>
      </w:r>
      <w:r w:rsidRPr="001D3C0B">
        <w:rPr>
          <w:vertAlign w:val="superscript"/>
        </w:rPr>
        <w:t>st</w:t>
      </w:r>
      <w:r>
        <w:t xml:space="preserve"> Session of the IHO Assembly that “</w:t>
      </w:r>
      <w:r w:rsidRPr="001D3C0B">
        <w:rPr>
          <w:i/>
        </w:rPr>
        <w:t>urged Member States to ensure consistency between their paper and digital charts and publications through the provision of the appropriate updates</w:t>
      </w:r>
      <w:r>
        <w:t>”, and requested that any i</w:t>
      </w:r>
      <w:r w:rsidR="006662FB">
        <w:t xml:space="preserve">nconsistencies in Region H </w:t>
      </w:r>
      <w:r>
        <w:t>are</w:t>
      </w:r>
      <w:r w:rsidR="006662FB">
        <w:t xml:space="preserve"> reported</w:t>
      </w:r>
      <w:r>
        <w:t xml:space="preserve"> to the next SAIHC meeting.</w:t>
      </w:r>
    </w:p>
    <w:p w14:paraId="190F7808" w14:textId="77777777" w:rsidR="006662FB" w:rsidRDefault="006662FB" w:rsidP="006662FB">
      <w:pPr>
        <w:pStyle w:val="BodyText"/>
        <w:spacing w:line="239" w:lineRule="auto"/>
        <w:ind w:left="0" w:right="117"/>
      </w:pPr>
    </w:p>
    <w:p w14:paraId="017C9131" w14:textId="5EF9888D" w:rsidR="006662FB" w:rsidRDefault="001B0D83" w:rsidP="006662FB">
      <w:pPr>
        <w:pStyle w:val="BodyText"/>
        <w:spacing w:line="239" w:lineRule="auto"/>
        <w:ind w:left="0" w:right="117"/>
      </w:pPr>
      <w:r>
        <w:t xml:space="preserve">The next topic covered was </w:t>
      </w:r>
      <w:r w:rsidR="006662FB">
        <w:t xml:space="preserve">IHO GIS and databases, </w:t>
      </w:r>
      <w:r>
        <w:t xml:space="preserve">IHO Director commented that </w:t>
      </w:r>
      <w:r w:rsidR="006662FB">
        <w:t xml:space="preserve">development continues on the </w:t>
      </w:r>
      <w:r>
        <w:t>IHO GIS, which is composed of two main parts:</w:t>
      </w:r>
    </w:p>
    <w:p w14:paraId="22DAC6D1" w14:textId="24C1470C" w:rsidR="006662FB" w:rsidRDefault="006662FB" w:rsidP="006662FB">
      <w:pPr>
        <w:pStyle w:val="BodyText"/>
        <w:spacing w:line="239" w:lineRule="auto"/>
        <w:ind w:left="0" w:right="117" w:firstLine="620"/>
      </w:pPr>
      <w:r>
        <w:t xml:space="preserve">1) Country </w:t>
      </w:r>
      <w:r w:rsidR="001B0D83">
        <w:t>i</w:t>
      </w:r>
      <w:r>
        <w:t>nformation database</w:t>
      </w:r>
    </w:p>
    <w:p w14:paraId="3E09F461" w14:textId="77777777" w:rsidR="006662FB" w:rsidRDefault="006662FB" w:rsidP="006662FB">
      <w:pPr>
        <w:pStyle w:val="BodyText"/>
        <w:spacing w:line="239" w:lineRule="auto"/>
        <w:ind w:left="0" w:right="117" w:firstLine="620"/>
      </w:pPr>
      <w:r>
        <w:t>2) Regional information database</w:t>
      </w:r>
    </w:p>
    <w:p w14:paraId="1EF0F1EA" w14:textId="25CF4EE2" w:rsidR="006662FB" w:rsidRDefault="008D644D" w:rsidP="006662FB">
      <w:pPr>
        <w:pStyle w:val="BodyText"/>
        <w:spacing w:line="239" w:lineRule="auto"/>
        <w:ind w:left="0" w:right="117"/>
      </w:pPr>
      <w:r>
        <w:t>He highlighted the benefit of all publications being a</w:t>
      </w:r>
      <w:r w:rsidR="006662FB">
        <w:t>utomatically update</w:t>
      </w:r>
      <w:r>
        <w:t>d.</w:t>
      </w:r>
    </w:p>
    <w:p w14:paraId="1C7D5083" w14:textId="77777777" w:rsidR="006662FB" w:rsidRDefault="006662FB" w:rsidP="006662FB">
      <w:pPr>
        <w:pStyle w:val="BodyText"/>
        <w:spacing w:line="239" w:lineRule="auto"/>
        <w:ind w:left="0" w:right="117"/>
      </w:pPr>
    </w:p>
    <w:p w14:paraId="0E867567" w14:textId="123F8226" w:rsidR="006662FB" w:rsidRDefault="008D644D" w:rsidP="006662FB">
      <w:pPr>
        <w:pStyle w:val="BodyText"/>
        <w:spacing w:line="239" w:lineRule="auto"/>
        <w:ind w:left="0" w:right="117"/>
      </w:pPr>
      <w:r>
        <w:t xml:space="preserve">He then mentioned the </w:t>
      </w:r>
      <w:r w:rsidR="006662FB">
        <w:t>IHO Yearbook</w:t>
      </w:r>
      <w:r w:rsidR="008916D8">
        <w:t xml:space="preserve">, and the </w:t>
      </w:r>
      <w:r w:rsidR="006662FB">
        <w:t>standing agenda item for C</w:t>
      </w:r>
      <w:r w:rsidR="008916D8">
        <w:t xml:space="preserve">ountries in the </w:t>
      </w:r>
      <w:r w:rsidR="006662FB">
        <w:t>S</w:t>
      </w:r>
      <w:r w:rsidR="008916D8">
        <w:t>AIHC region</w:t>
      </w:r>
      <w:r w:rsidR="006662FB">
        <w:t xml:space="preserve"> to check </w:t>
      </w:r>
      <w:r w:rsidR="008916D8">
        <w:t xml:space="preserve">their entry in the Yearbook </w:t>
      </w:r>
      <w:r w:rsidR="006662FB">
        <w:t xml:space="preserve">and </w:t>
      </w:r>
      <w:r w:rsidR="008916D8">
        <w:t>provide the</w:t>
      </w:r>
      <w:r w:rsidR="006662FB">
        <w:t xml:space="preserve"> IHO Secretariat</w:t>
      </w:r>
      <w:r w:rsidR="008916D8">
        <w:t xml:space="preserve"> with any updates or report no change</w:t>
      </w:r>
      <w:r w:rsidR="00CD2A1E">
        <w:t>.</w:t>
      </w:r>
    </w:p>
    <w:p w14:paraId="0206E043" w14:textId="77777777" w:rsidR="00CD2A1E" w:rsidRDefault="00CD2A1E" w:rsidP="006662FB">
      <w:pPr>
        <w:pStyle w:val="BodyText"/>
        <w:spacing w:line="239" w:lineRule="auto"/>
        <w:ind w:left="0" w:right="117"/>
      </w:pPr>
    </w:p>
    <w:p w14:paraId="7F1FD38C" w14:textId="76A76FB7" w:rsidR="00CD2A1E" w:rsidRDefault="00CD2A1E" w:rsidP="006662FB">
      <w:pPr>
        <w:pStyle w:val="BodyText"/>
        <w:spacing w:line="239" w:lineRule="auto"/>
        <w:ind w:left="0" w:right="117"/>
      </w:pPr>
      <w:r>
        <w:t>Work has continued on developing a GIS database application to support C-5</w:t>
      </w:r>
      <w:r w:rsidR="00D23F76">
        <w:t>5</w:t>
      </w:r>
      <w:r>
        <w:t xml:space="preserve">, and also to include CATZOC information; PRIMAR has </w:t>
      </w:r>
      <w:r w:rsidR="00D23F76">
        <w:t xml:space="preserve">already </w:t>
      </w:r>
      <w:r>
        <w:t xml:space="preserve">provided some CATZOC data. Useful options for visualizing the data in the IHO C-55 GIS continue to be investigated. IHO Director then reiterated </w:t>
      </w:r>
      <w:r w:rsidR="00D23F76">
        <w:t>that MS are invited to provide the IHO Secretariat with regular updates to C-55 on at least an annual basis.</w:t>
      </w:r>
      <w:r w:rsidR="005328C0">
        <w:t xml:space="preserve"> The intention is to allow MS to do online C-55 updates.</w:t>
      </w:r>
    </w:p>
    <w:p w14:paraId="10302AEA" w14:textId="23B5217B" w:rsidR="00D23F76" w:rsidRDefault="00D23F76" w:rsidP="006662FB">
      <w:pPr>
        <w:pStyle w:val="BodyText"/>
        <w:spacing w:line="239" w:lineRule="auto"/>
        <w:ind w:left="0" w:right="117"/>
      </w:pPr>
    </w:p>
    <w:p w14:paraId="76D23DF4" w14:textId="30BF8851" w:rsidR="00D23F76" w:rsidRDefault="00D23F76" w:rsidP="006662FB">
      <w:pPr>
        <w:pStyle w:val="BodyText"/>
        <w:spacing w:line="239" w:lineRule="auto"/>
        <w:ind w:left="0" w:right="117"/>
      </w:pPr>
      <w:r>
        <w:t xml:space="preserve">He added </w:t>
      </w:r>
      <w:r w:rsidR="005A4F49">
        <w:t xml:space="preserve">that the </w:t>
      </w:r>
      <w:r w:rsidR="005328C0">
        <w:t>online registration for IHO meetings is working well.</w:t>
      </w:r>
    </w:p>
    <w:p w14:paraId="67197FDA" w14:textId="4DB51939" w:rsidR="005328C0" w:rsidRDefault="005328C0" w:rsidP="006662FB">
      <w:pPr>
        <w:pStyle w:val="BodyText"/>
        <w:spacing w:line="239" w:lineRule="auto"/>
        <w:ind w:left="0" w:right="117"/>
      </w:pPr>
    </w:p>
    <w:p w14:paraId="37958A08" w14:textId="568D2D72" w:rsidR="005328C0" w:rsidRDefault="005328C0" w:rsidP="006662FB">
      <w:pPr>
        <w:pStyle w:val="BodyText"/>
        <w:spacing w:line="239" w:lineRule="auto"/>
        <w:ind w:left="0" w:right="117"/>
      </w:pPr>
      <w:r>
        <w:t>IHO Director briefly discussed the topic of CSB, with the newly established CSBWG which will enable an IHO led CSB infrastructure to be established and promoted in the IMO and across the wider maritime community.</w:t>
      </w:r>
    </w:p>
    <w:p w14:paraId="02999C30" w14:textId="77777777" w:rsidR="005328C0" w:rsidRDefault="005328C0" w:rsidP="006662FB">
      <w:pPr>
        <w:pStyle w:val="BodyText"/>
        <w:spacing w:line="239" w:lineRule="auto"/>
        <w:ind w:left="0" w:right="117"/>
      </w:pPr>
    </w:p>
    <w:p w14:paraId="0866E59F" w14:textId="4B314CFB" w:rsidR="006662FB" w:rsidRDefault="009131F1" w:rsidP="006662FB">
      <w:pPr>
        <w:pStyle w:val="BodyText"/>
        <w:spacing w:line="239" w:lineRule="auto"/>
        <w:ind w:left="0" w:right="117"/>
      </w:pPr>
      <w:r>
        <w:t>IHO Director</w:t>
      </w:r>
      <w:r w:rsidR="006662FB">
        <w:t xml:space="preserve"> </w:t>
      </w:r>
      <w:r>
        <w:t>drew the attention of the Commission to</w:t>
      </w:r>
      <w:r w:rsidR="006662FB">
        <w:t xml:space="preserve"> the 1</w:t>
      </w:r>
      <w:r w:rsidRPr="001D3C0B">
        <w:rPr>
          <w:vertAlign w:val="superscript"/>
        </w:rPr>
        <w:t>st</w:t>
      </w:r>
      <w:r w:rsidR="006662FB">
        <w:t xml:space="preserve"> session of the IHO Council to take place on 24</w:t>
      </w:r>
      <w:r w:rsidR="006662FB" w:rsidRPr="004B5611">
        <w:rPr>
          <w:vertAlign w:val="superscript"/>
        </w:rPr>
        <w:t>th</w:t>
      </w:r>
      <w:r w:rsidR="006662FB">
        <w:t xml:space="preserve"> -</w:t>
      </w:r>
      <w:r>
        <w:t xml:space="preserve"> </w:t>
      </w:r>
      <w:r w:rsidR="006662FB">
        <w:t>28</w:t>
      </w:r>
      <w:r w:rsidR="006662FB" w:rsidRPr="004B5611">
        <w:rPr>
          <w:vertAlign w:val="superscript"/>
        </w:rPr>
        <w:t>th</w:t>
      </w:r>
      <w:r w:rsidR="006662FB">
        <w:t xml:space="preserve"> October 2017 in Monaco</w:t>
      </w:r>
      <w:r w:rsidR="004E64CD">
        <w:t>, all documents are available for consideration. SAIHC MS, France, Norway, South Africa and UK occupy seats on the Council</w:t>
      </w:r>
      <w:r>
        <w:t>.</w:t>
      </w:r>
      <w:r w:rsidR="004E64CD">
        <w:t xml:space="preserve"> </w:t>
      </w:r>
    </w:p>
    <w:p w14:paraId="4C9660F9" w14:textId="77777777" w:rsidR="006662FB" w:rsidRDefault="006662FB" w:rsidP="006662FB">
      <w:pPr>
        <w:pStyle w:val="BodyText"/>
        <w:spacing w:line="239" w:lineRule="auto"/>
        <w:ind w:left="0" w:right="117"/>
      </w:pPr>
    </w:p>
    <w:p w14:paraId="5409DB04" w14:textId="77777777" w:rsidR="00E077A5" w:rsidRDefault="00E077A5">
      <w:pPr>
        <w:pStyle w:val="Heading2"/>
        <w:tabs>
          <w:tab w:val="left" w:pos="1541"/>
        </w:tabs>
        <w:ind w:left="720"/>
        <w:rPr>
          <w:b w:val="0"/>
          <w:bCs w:val="0"/>
          <w:i w:val="0"/>
        </w:rPr>
      </w:pPr>
      <w:r>
        <w:rPr>
          <w:b w:val="0"/>
          <w:bCs w:val="0"/>
          <w:i w:val="0"/>
        </w:rPr>
        <w:t>In closing, IHO Director asked the Commission to note his report and take any necessary actions.</w:t>
      </w:r>
    </w:p>
    <w:p w14:paraId="59972666" w14:textId="785FD951" w:rsidR="006662FB" w:rsidRDefault="00E077A5">
      <w:pPr>
        <w:pStyle w:val="Heading2"/>
        <w:tabs>
          <w:tab w:val="left" w:pos="1541"/>
        </w:tabs>
        <w:ind w:left="720"/>
        <w:rPr>
          <w:b w:val="0"/>
          <w:bCs w:val="0"/>
          <w:i w:val="0"/>
        </w:rPr>
      </w:pPr>
      <w:r>
        <w:rPr>
          <w:b w:val="0"/>
          <w:bCs w:val="0"/>
          <w:i w:val="0"/>
        </w:rPr>
        <w:t xml:space="preserve">The report was </w:t>
      </w:r>
      <w:r w:rsidR="006F2C13">
        <w:rPr>
          <w:b w:val="0"/>
          <w:bCs w:val="0"/>
          <w:i w:val="0"/>
        </w:rPr>
        <w:t xml:space="preserve">duly noted and relevant actions </w:t>
      </w:r>
      <w:r w:rsidR="00A5711A">
        <w:rPr>
          <w:b w:val="0"/>
          <w:bCs w:val="0"/>
          <w:i w:val="0"/>
        </w:rPr>
        <w:t>were checked for inclusion</w:t>
      </w:r>
      <w:r w:rsidR="00A44669">
        <w:rPr>
          <w:b w:val="0"/>
          <w:bCs w:val="0"/>
          <w:i w:val="0"/>
        </w:rPr>
        <w:t xml:space="preserve"> in the </w:t>
      </w:r>
      <w:r w:rsidR="006F2C13">
        <w:rPr>
          <w:b w:val="0"/>
          <w:bCs w:val="0"/>
          <w:i w:val="0"/>
        </w:rPr>
        <w:t>Actions</w:t>
      </w:r>
      <w:r w:rsidR="00A44669">
        <w:rPr>
          <w:b w:val="0"/>
          <w:bCs w:val="0"/>
          <w:i w:val="0"/>
        </w:rPr>
        <w:t>, Annex A.</w:t>
      </w:r>
    </w:p>
    <w:p w14:paraId="0AE5854D" w14:textId="5CB60B37" w:rsidR="00E077A5" w:rsidRDefault="00E077A5">
      <w:pPr>
        <w:pStyle w:val="Heading2"/>
        <w:tabs>
          <w:tab w:val="left" w:pos="1541"/>
        </w:tabs>
        <w:ind w:left="720"/>
        <w:rPr>
          <w:b w:val="0"/>
          <w:bCs w:val="0"/>
          <w:i w:val="0"/>
        </w:rPr>
      </w:pPr>
    </w:p>
    <w:p w14:paraId="79DA3964" w14:textId="24E067FC" w:rsidR="00E077A5" w:rsidRPr="00CC3D81" w:rsidRDefault="00E077A5">
      <w:pPr>
        <w:pStyle w:val="Heading2"/>
        <w:tabs>
          <w:tab w:val="left" w:pos="1541"/>
        </w:tabs>
        <w:ind w:left="720"/>
        <w:rPr>
          <w:b w:val="0"/>
          <w:bCs w:val="0"/>
          <w:i w:val="0"/>
        </w:rPr>
      </w:pPr>
    </w:p>
    <w:p w14:paraId="16A8FC36" w14:textId="77777777" w:rsidR="00CC3D81" w:rsidRPr="008839D8" w:rsidRDefault="006662FB" w:rsidP="00CC3D81">
      <w:pPr>
        <w:pStyle w:val="Heading2"/>
        <w:numPr>
          <w:ilvl w:val="1"/>
          <w:numId w:val="5"/>
        </w:numPr>
        <w:tabs>
          <w:tab w:val="left" w:pos="1541"/>
        </w:tabs>
        <w:ind w:left="720"/>
        <w:rPr>
          <w:b w:val="0"/>
          <w:bCs w:val="0"/>
          <w:i w:val="0"/>
        </w:rPr>
      </w:pPr>
      <w:r>
        <w:rPr>
          <w:i w:val="0"/>
          <w:spacing w:val="-1"/>
        </w:rPr>
        <w:t>IRCC</w:t>
      </w:r>
    </w:p>
    <w:p w14:paraId="6BE05F55" w14:textId="77777777" w:rsidR="008839D8" w:rsidRDefault="008839D8" w:rsidP="008839D8">
      <w:pPr>
        <w:pStyle w:val="Heading2"/>
        <w:tabs>
          <w:tab w:val="left" w:pos="1541"/>
        </w:tabs>
        <w:rPr>
          <w:i w:val="0"/>
          <w:spacing w:val="-1"/>
        </w:rPr>
      </w:pPr>
    </w:p>
    <w:p w14:paraId="19B6372B" w14:textId="1E63899D" w:rsidR="002958EC" w:rsidRPr="0045681D" w:rsidRDefault="002958EC" w:rsidP="002958EC">
      <w:pPr>
        <w:rPr>
          <w:rFonts w:ascii="Arial"/>
          <w:spacing w:val="-2"/>
        </w:rPr>
      </w:pPr>
      <w:r w:rsidRPr="0045681D">
        <w:rPr>
          <w:rFonts w:ascii="Arial"/>
          <w:i/>
          <w:spacing w:val="-2"/>
        </w:rPr>
        <w:t>Doc</w:t>
      </w:r>
      <w:r w:rsidR="00F30AB6">
        <w:rPr>
          <w:rFonts w:ascii="Arial"/>
          <w:i/>
          <w:spacing w:val="-2"/>
        </w:rPr>
        <w:t>s</w:t>
      </w:r>
      <w:r w:rsidRPr="0045681D">
        <w:rPr>
          <w:rFonts w:ascii="Arial"/>
          <w:i/>
          <w:spacing w:val="-2"/>
        </w:rPr>
        <w:t>:</w:t>
      </w:r>
      <w:r w:rsidR="003F2BE7" w:rsidRPr="003F2BE7">
        <w:rPr>
          <w:rFonts w:ascii="Arial"/>
          <w:i/>
          <w:spacing w:val="-2"/>
        </w:rPr>
        <w:t xml:space="preserve"> </w:t>
      </w:r>
      <w:r w:rsidR="003F2BE7" w:rsidRPr="004658EF">
        <w:rPr>
          <w:rFonts w:ascii="Arial"/>
          <w:i/>
          <w:spacing w:val="-2"/>
        </w:rPr>
        <w:t>SAIHC14-</w:t>
      </w:r>
      <w:r w:rsidR="003F2BE7">
        <w:rPr>
          <w:rFonts w:ascii="Arial"/>
          <w:i/>
          <w:spacing w:val="-2"/>
        </w:rPr>
        <w:t>4.2</w:t>
      </w:r>
      <w:r w:rsidR="003F2BE7" w:rsidRPr="004658EF">
        <w:rPr>
          <w:rFonts w:ascii="Arial"/>
          <w:i/>
          <w:spacing w:val="-2"/>
        </w:rPr>
        <w:t xml:space="preserve"> </w:t>
      </w:r>
      <w:r w:rsidR="00E712A6">
        <w:rPr>
          <w:rFonts w:ascii="Arial"/>
          <w:i/>
          <w:spacing w:val="-2"/>
        </w:rPr>
        <w:t>-</w:t>
      </w:r>
      <w:r w:rsidR="003F2BE7" w:rsidRPr="004658EF">
        <w:rPr>
          <w:rFonts w:ascii="Arial"/>
          <w:i/>
          <w:spacing w:val="-2"/>
        </w:rPr>
        <w:t xml:space="preserve"> </w:t>
      </w:r>
      <w:r w:rsidR="003F2BE7">
        <w:rPr>
          <w:rFonts w:ascii="Arial"/>
          <w:i/>
          <w:spacing w:val="-2"/>
        </w:rPr>
        <w:t>IHO Assembly-1 Decisions related to IRCC</w:t>
      </w:r>
      <w:r w:rsidR="000A02F2">
        <w:rPr>
          <w:rFonts w:ascii="Arial"/>
          <w:i/>
          <w:spacing w:val="-2"/>
        </w:rPr>
        <w:t>, and IRCC9 Presentation</w:t>
      </w:r>
    </w:p>
    <w:p w14:paraId="7E6F26B0" w14:textId="77777777" w:rsidR="008839D8" w:rsidRPr="00CC12FF" w:rsidRDefault="008839D8" w:rsidP="008839D8">
      <w:pPr>
        <w:rPr>
          <w:rFonts w:ascii="Arial" w:eastAsia="Arial" w:hAnsi="Arial" w:cs="Arial"/>
          <w:b/>
          <w:bCs/>
          <w:i/>
        </w:rPr>
      </w:pPr>
    </w:p>
    <w:p w14:paraId="092C2560" w14:textId="2707FEE1" w:rsidR="008839D8" w:rsidRDefault="008839D8" w:rsidP="002958EC">
      <w:pPr>
        <w:rPr>
          <w:rFonts w:ascii="Arial" w:hAnsi="Arial" w:cs="Arial"/>
        </w:rPr>
      </w:pPr>
      <w:r w:rsidRPr="00CC12FF">
        <w:rPr>
          <w:rFonts w:ascii="Arial" w:hAnsi="Arial" w:cs="Arial"/>
        </w:rPr>
        <w:t>The Chair delivered a presentation on IRCC9</w:t>
      </w:r>
      <w:r>
        <w:rPr>
          <w:rFonts w:ascii="Arial" w:hAnsi="Arial" w:cs="Arial"/>
        </w:rPr>
        <w:t>. He stated that IRCC9 was well attended with 34 participants representing 22 countries and the IHO</w:t>
      </w:r>
      <w:r w:rsidR="00005EFB">
        <w:rPr>
          <w:rFonts w:ascii="Arial" w:hAnsi="Arial" w:cs="Arial"/>
        </w:rPr>
        <w:t xml:space="preserve"> Secretariat</w:t>
      </w:r>
      <w:r>
        <w:rPr>
          <w:rFonts w:ascii="Arial" w:hAnsi="Arial" w:cs="Arial"/>
        </w:rPr>
        <w:t>. UK represented SAIHC on behalf of the Chair (South Africa) who was unable to attend. He added that there were very productive discussions on the following topics:</w:t>
      </w:r>
    </w:p>
    <w:p w14:paraId="7DA29C07" w14:textId="77777777" w:rsidR="008839D8" w:rsidRDefault="008839D8" w:rsidP="002958EC">
      <w:pPr>
        <w:rPr>
          <w:rFonts w:ascii="Arial" w:hAnsi="Arial" w:cs="Arial"/>
        </w:rPr>
      </w:pPr>
    </w:p>
    <w:p w14:paraId="1E74133B" w14:textId="78C9C2E5" w:rsidR="00B86DE3" w:rsidRPr="001D3C0B" w:rsidRDefault="008839D8">
      <w:pPr>
        <w:pStyle w:val="ListParagraph"/>
        <w:numPr>
          <w:ilvl w:val="0"/>
          <w:numId w:val="17"/>
        </w:numPr>
        <w:ind w:left="720"/>
        <w:rPr>
          <w:rFonts w:ascii="Arial" w:hAnsi="Arial" w:cs="Arial"/>
        </w:rPr>
      </w:pPr>
      <w:r w:rsidRPr="001D3C0B">
        <w:rPr>
          <w:rFonts w:ascii="Arial" w:hAnsi="Arial" w:cs="Arial"/>
          <w:b/>
        </w:rPr>
        <w:t>Capacity Building</w:t>
      </w:r>
      <w:r w:rsidR="00BC2819" w:rsidRPr="001D3C0B">
        <w:rPr>
          <w:rFonts w:ascii="Arial" w:hAnsi="Arial" w:cs="Arial"/>
          <w:b/>
        </w:rPr>
        <w:t>:</w:t>
      </w:r>
      <w:r w:rsidR="00BC2819">
        <w:rPr>
          <w:rFonts w:ascii="Arial" w:hAnsi="Arial" w:cs="Arial"/>
        </w:rPr>
        <w:t xml:space="preserve"> </w:t>
      </w:r>
      <w:r w:rsidR="00BC2819" w:rsidRPr="001D3C0B">
        <w:rPr>
          <w:rFonts w:ascii="Arial" w:hAnsi="Arial" w:cs="Arial"/>
          <w:iCs/>
          <w:lang w:val="en-GB"/>
        </w:rPr>
        <w:t>Proving successful following the implementation of the CB strategy providing a clear structure and process; MS are able to see reasoning behind decisions. Lack of funding to meet all but the basic of RHC submissions to CBSC.</w:t>
      </w:r>
    </w:p>
    <w:p w14:paraId="1A6E6E83" w14:textId="6BB4E007" w:rsidR="008839D8" w:rsidRPr="001D3C0B" w:rsidRDefault="008839D8">
      <w:pPr>
        <w:pStyle w:val="ListParagraph"/>
        <w:numPr>
          <w:ilvl w:val="0"/>
          <w:numId w:val="17"/>
        </w:numPr>
        <w:ind w:left="720"/>
        <w:rPr>
          <w:rFonts w:ascii="Arial" w:hAnsi="Arial" w:cs="Arial"/>
          <w:lang w:val="en-GB"/>
        </w:rPr>
      </w:pPr>
      <w:r w:rsidRPr="001D3C0B">
        <w:rPr>
          <w:rFonts w:ascii="Arial" w:hAnsi="Arial" w:cs="Arial"/>
          <w:b/>
        </w:rPr>
        <w:t>Regional ENC Schemes</w:t>
      </w:r>
      <w:r w:rsidR="00DE352A" w:rsidRPr="001D3C0B">
        <w:rPr>
          <w:rFonts w:ascii="Arial" w:hAnsi="Arial" w:cs="Arial"/>
          <w:b/>
        </w:rPr>
        <w:t>:</w:t>
      </w:r>
      <w:r w:rsidR="00DE352A" w:rsidRPr="001D3C0B">
        <w:rPr>
          <w:rFonts w:ascii="Arial" w:hAnsi="Arial" w:cs="Arial"/>
        </w:rPr>
        <w:t xml:space="preserve"> </w:t>
      </w:r>
      <w:r w:rsidR="00DE352A" w:rsidRPr="001D3C0B">
        <w:rPr>
          <w:rFonts w:ascii="Arial" w:hAnsi="Arial" w:cs="Arial"/>
          <w:lang w:val="en-GB"/>
        </w:rPr>
        <w:t>Encouraged RHCs to ensure a ENC scheme for the region has been established to highlight gaps and overlaps; MS can then act accordingly to resolv</w:t>
      </w:r>
      <w:r w:rsidR="009549AD">
        <w:rPr>
          <w:rFonts w:ascii="Arial" w:hAnsi="Arial" w:cs="Arial"/>
          <w:lang w:val="en-GB"/>
        </w:rPr>
        <w:t>e</w:t>
      </w:r>
      <w:r w:rsidR="00B86DE3">
        <w:rPr>
          <w:rFonts w:ascii="Arial" w:hAnsi="Arial" w:cs="Arial"/>
          <w:lang w:val="en-GB"/>
        </w:rPr>
        <w:t>.</w:t>
      </w:r>
    </w:p>
    <w:p w14:paraId="12837877" w14:textId="6F46BE21" w:rsidR="009549AD" w:rsidRPr="001D3C0B" w:rsidRDefault="008839D8">
      <w:pPr>
        <w:pStyle w:val="ListParagraph"/>
        <w:numPr>
          <w:ilvl w:val="0"/>
          <w:numId w:val="17"/>
        </w:numPr>
        <w:ind w:left="720"/>
        <w:rPr>
          <w:rFonts w:ascii="Arial" w:hAnsi="Arial" w:cs="Arial"/>
        </w:rPr>
      </w:pPr>
      <w:r w:rsidRPr="001D3C0B">
        <w:rPr>
          <w:rFonts w:ascii="Arial" w:hAnsi="Arial" w:cs="Arial"/>
          <w:b/>
        </w:rPr>
        <w:t>Crowd Sourced Bathymetry</w:t>
      </w:r>
      <w:r w:rsidR="009549AD" w:rsidRPr="001D3C0B">
        <w:rPr>
          <w:rFonts w:ascii="Arial" w:hAnsi="Arial" w:cs="Arial"/>
          <w:b/>
        </w:rPr>
        <w:t>:</w:t>
      </w:r>
      <w:r w:rsidR="009549AD">
        <w:rPr>
          <w:rFonts w:ascii="Arial" w:hAnsi="Arial" w:cs="Arial"/>
        </w:rPr>
        <w:t xml:space="preserve"> </w:t>
      </w:r>
      <w:r w:rsidR="009549AD" w:rsidRPr="00281742">
        <w:rPr>
          <w:rFonts w:ascii="Arial" w:hAnsi="Arial" w:cs="Arial"/>
          <w:lang w:val="en-GB"/>
        </w:rPr>
        <w:t>Debate on if data collected during “normal ship operations” is seen as innocent passage under Law of the Sea; variances in coastal states legislation and as such MS are requested to review their national legislation.</w:t>
      </w:r>
    </w:p>
    <w:p w14:paraId="0631326F" w14:textId="1693D25D" w:rsidR="009549AD" w:rsidRDefault="008839D8" w:rsidP="001D3C0B">
      <w:pPr>
        <w:pStyle w:val="ListParagraph"/>
        <w:numPr>
          <w:ilvl w:val="0"/>
          <w:numId w:val="17"/>
        </w:numPr>
        <w:ind w:left="720"/>
        <w:rPr>
          <w:rFonts w:ascii="Arial" w:hAnsi="Arial" w:cs="Arial"/>
          <w:lang w:val="en-GB"/>
        </w:rPr>
      </w:pPr>
      <w:r w:rsidRPr="001D3C0B">
        <w:rPr>
          <w:rFonts w:ascii="Arial" w:hAnsi="Arial" w:cs="Arial"/>
          <w:b/>
        </w:rPr>
        <w:t>Satellite Derived Bathymetry</w:t>
      </w:r>
      <w:r w:rsidR="009549AD" w:rsidRPr="001D3C0B">
        <w:rPr>
          <w:rFonts w:ascii="Arial" w:hAnsi="Arial" w:cs="Arial"/>
          <w:b/>
        </w:rPr>
        <w:t>:</w:t>
      </w:r>
      <w:r w:rsidR="009549AD" w:rsidRPr="001D3C0B">
        <w:rPr>
          <w:rFonts w:ascii="Arial" w:hAnsi="Arial" w:cs="Arial"/>
        </w:rPr>
        <w:t xml:space="preserve"> </w:t>
      </w:r>
      <w:r w:rsidR="009549AD" w:rsidRPr="001D3C0B">
        <w:rPr>
          <w:rFonts w:ascii="Arial" w:hAnsi="Arial" w:cs="Arial"/>
          <w:lang w:val="en-GB"/>
        </w:rPr>
        <w:t xml:space="preserve">The use </w:t>
      </w:r>
      <w:r w:rsidR="005726AE">
        <w:rPr>
          <w:rFonts w:ascii="Arial" w:hAnsi="Arial" w:cs="Arial"/>
          <w:lang w:val="en-GB"/>
        </w:rPr>
        <w:t xml:space="preserve">of </w:t>
      </w:r>
      <w:r w:rsidR="009549AD" w:rsidRPr="001D3C0B">
        <w:rPr>
          <w:rFonts w:ascii="Arial" w:hAnsi="Arial" w:cs="Arial"/>
          <w:lang w:val="en-GB"/>
        </w:rPr>
        <w:t>satellite derived bathymetry for risk assessment and to acknowledge the benefits of using satellite derived bathymetry for risk assessment including seeking funds from donor agencies</w:t>
      </w:r>
      <w:r w:rsidR="003441DC">
        <w:rPr>
          <w:rFonts w:ascii="Arial" w:hAnsi="Arial" w:cs="Arial"/>
          <w:lang w:val="en-GB"/>
        </w:rPr>
        <w:t>.</w:t>
      </w:r>
      <w:r w:rsidR="009549AD">
        <w:rPr>
          <w:rFonts w:ascii="Arial" w:hAnsi="Arial" w:cs="Arial"/>
          <w:lang w:val="en-GB"/>
        </w:rPr>
        <w:t xml:space="preserve"> </w:t>
      </w:r>
    </w:p>
    <w:p w14:paraId="5910E299" w14:textId="46EBD588" w:rsidR="009549AD" w:rsidRDefault="009549AD" w:rsidP="001D3C0B">
      <w:pPr>
        <w:pStyle w:val="ListParagraph"/>
        <w:ind w:left="720"/>
        <w:rPr>
          <w:rFonts w:ascii="Arial" w:hAnsi="Arial" w:cs="Arial"/>
          <w:lang w:val="en-GB"/>
        </w:rPr>
      </w:pPr>
      <w:r w:rsidRPr="00281742">
        <w:rPr>
          <w:rFonts w:ascii="Arial" w:hAnsi="Arial" w:cs="Arial"/>
          <w:lang w:val="en-GB"/>
        </w:rPr>
        <w:t xml:space="preserve">Member States </w:t>
      </w:r>
      <w:r w:rsidR="005726AE">
        <w:rPr>
          <w:rFonts w:ascii="Arial" w:hAnsi="Arial" w:cs="Arial"/>
          <w:lang w:val="en-GB"/>
        </w:rPr>
        <w:t xml:space="preserve">encouraged </w:t>
      </w:r>
      <w:r w:rsidRPr="00281742">
        <w:rPr>
          <w:rFonts w:ascii="Arial" w:hAnsi="Arial" w:cs="Arial"/>
          <w:lang w:val="en-GB"/>
        </w:rPr>
        <w:t>to participate in the workshop on satellite derived bathyme</w:t>
      </w:r>
      <w:r w:rsidR="003441DC">
        <w:rPr>
          <w:rFonts w:ascii="Arial" w:hAnsi="Arial" w:cs="Arial"/>
          <w:lang w:val="en-GB"/>
        </w:rPr>
        <w:t>try sponsored by Canada in February</w:t>
      </w:r>
      <w:r w:rsidRPr="00281742">
        <w:rPr>
          <w:rFonts w:ascii="Arial" w:hAnsi="Arial" w:cs="Arial"/>
          <w:lang w:val="en-GB"/>
        </w:rPr>
        <w:t xml:space="preserve"> 2018</w:t>
      </w:r>
      <w:r w:rsidR="003441DC">
        <w:rPr>
          <w:rFonts w:ascii="Arial" w:hAnsi="Arial" w:cs="Arial"/>
          <w:lang w:val="en-GB"/>
        </w:rPr>
        <w:t>.</w:t>
      </w:r>
    </w:p>
    <w:p w14:paraId="0DA36797" w14:textId="213AF4BD" w:rsidR="009549AD" w:rsidRPr="001D3C0B" w:rsidRDefault="009549AD" w:rsidP="001D3C0B">
      <w:pPr>
        <w:pStyle w:val="ListParagraph"/>
        <w:numPr>
          <w:ilvl w:val="0"/>
          <w:numId w:val="17"/>
        </w:numPr>
        <w:ind w:left="720"/>
        <w:rPr>
          <w:rFonts w:ascii="Arial" w:hAnsi="Arial" w:cs="Arial"/>
          <w:lang w:val="en-GB"/>
        </w:rPr>
      </w:pPr>
      <w:r w:rsidRPr="001D3C0B">
        <w:rPr>
          <w:rFonts w:ascii="Arial" w:hAnsi="Arial" w:cs="Arial"/>
          <w:b/>
          <w:lang w:val="en-GB"/>
        </w:rPr>
        <w:t xml:space="preserve">Marine Spatial Data Infrastructures: </w:t>
      </w:r>
      <w:r>
        <w:rPr>
          <w:rFonts w:ascii="Arial" w:hAnsi="Arial" w:cs="Arial"/>
          <w:lang w:val="en-GB"/>
        </w:rPr>
        <w:t>Acknowledge</w:t>
      </w:r>
      <w:r w:rsidR="003441DC">
        <w:rPr>
          <w:rFonts w:ascii="Arial" w:hAnsi="Arial" w:cs="Arial"/>
          <w:lang w:val="en-GB"/>
        </w:rPr>
        <w:t>d</w:t>
      </w:r>
      <w:r>
        <w:rPr>
          <w:rFonts w:ascii="Arial" w:hAnsi="Arial" w:cs="Arial"/>
          <w:lang w:val="en-GB"/>
        </w:rPr>
        <w:t xml:space="preserve"> the work done by the MSDIWG on the draft New Edition 2.0.0 of the IHO Publication C-17 </w:t>
      </w:r>
      <w:r w:rsidRPr="001D3C0B">
        <w:rPr>
          <w:rFonts w:ascii="Arial" w:hAnsi="Arial" w:cs="Arial"/>
          <w:i/>
          <w:lang w:val="en-GB"/>
        </w:rPr>
        <w:t>Sp</w:t>
      </w:r>
      <w:r w:rsidR="00B86DE3" w:rsidRPr="001D3C0B">
        <w:rPr>
          <w:rFonts w:ascii="Arial" w:hAnsi="Arial" w:cs="Arial"/>
          <w:i/>
          <w:lang w:val="en-GB"/>
        </w:rPr>
        <w:t>atial Data Infrastructures</w:t>
      </w:r>
      <w:r w:rsidR="00B86DE3">
        <w:rPr>
          <w:rFonts w:ascii="Arial" w:hAnsi="Arial" w:cs="Arial"/>
          <w:lang w:val="en-GB"/>
        </w:rPr>
        <w:t>: “</w:t>
      </w:r>
      <w:r w:rsidR="00B86DE3" w:rsidRPr="001D3C0B">
        <w:rPr>
          <w:rFonts w:ascii="Arial" w:hAnsi="Arial" w:cs="Arial"/>
          <w:i/>
          <w:lang w:val="en-GB"/>
        </w:rPr>
        <w:t>The Marine Dimension</w:t>
      </w:r>
      <w:r w:rsidR="00B86DE3">
        <w:rPr>
          <w:rFonts w:ascii="Arial" w:hAnsi="Arial" w:cs="Arial"/>
          <w:lang w:val="en-GB"/>
        </w:rPr>
        <w:t xml:space="preserve">” - </w:t>
      </w:r>
      <w:r w:rsidR="00B86DE3" w:rsidRPr="001D3C0B">
        <w:rPr>
          <w:rFonts w:ascii="Arial" w:hAnsi="Arial" w:cs="Arial"/>
          <w:i/>
          <w:lang w:val="en-GB"/>
        </w:rPr>
        <w:t>Guidance for Hydrographic Offices</w:t>
      </w:r>
      <w:r w:rsidR="00B86DE3">
        <w:rPr>
          <w:rFonts w:ascii="Arial" w:hAnsi="Arial" w:cs="Arial"/>
          <w:lang w:val="en-GB"/>
        </w:rPr>
        <w:t>; endorse the draft and submit to Council for approval.</w:t>
      </w:r>
    </w:p>
    <w:p w14:paraId="480E3967" w14:textId="0EDF58D1" w:rsidR="008839D8" w:rsidRPr="001D3C0B" w:rsidRDefault="008839D8" w:rsidP="002958EC">
      <w:pPr>
        <w:pStyle w:val="ListParagraph"/>
        <w:numPr>
          <w:ilvl w:val="0"/>
          <w:numId w:val="17"/>
        </w:numPr>
        <w:ind w:left="720"/>
        <w:rPr>
          <w:rFonts w:ascii="Arial" w:hAnsi="Arial" w:cs="Arial"/>
          <w:b/>
        </w:rPr>
      </w:pPr>
      <w:r w:rsidRPr="001D3C0B">
        <w:rPr>
          <w:rFonts w:ascii="Arial" w:hAnsi="Arial" w:cs="Arial"/>
          <w:b/>
        </w:rPr>
        <w:t>Input to the 1</w:t>
      </w:r>
      <w:r w:rsidRPr="001D3C0B">
        <w:rPr>
          <w:rFonts w:ascii="Arial" w:hAnsi="Arial" w:cs="Arial"/>
          <w:b/>
          <w:vertAlign w:val="superscript"/>
        </w:rPr>
        <w:t>st</w:t>
      </w:r>
      <w:r w:rsidRPr="001D3C0B">
        <w:rPr>
          <w:rFonts w:ascii="Arial" w:hAnsi="Arial" w:cs="Arial"/>
          <w:b/>
        </w:rPr>
        <w:t xml:space="preserve"> IHO Council meeting</w:t>
      </w:r>
      <w:r w:rsidR="003441DC" w:rsidRPr="001D3C0B">
        <w:rPr>
          <w:rFonts w:ascii="Arial" w:hAnsi="Arial" w:cs="Arial"/>
          <w:b/>
        </w:rPr>
        <w:t>:</w:t>
      </w:r>
    </w:p>
    <w:p w14:paraId="64BD0273" w14:textId="77777777" w:rsidR="008839D8" w:rsidRDefault="008839D8" w:rsidP="002958EC">
      <w:pPr>
        <w:pStyle w:val="ListParagraph"/>
        <w:numPr>
          <w:ilvl w:val="1"/>
          <w:numId w:val="17"/>
        </w:numPr>
        <w:ind w:left="1440"/>
        <w:rPr>
          <w:rFonts w:ascii="Arial" w:hAnsi="Arial" w:cs="Arial"/>
        </w:rPr>
      </w:pPr>
      <w:r>
        <w:rPr>
          <w:rFonts w:ascii="Arial" w:hAnsi="Arial" w:cs="Arial"/>
        </w:rPr>
        <w:t>Proposal to increase CB support at IHO Secretariat</w:t>
      </w:r>
    </w:p>
    <w:p w14:paraId="4213F468" w14:textId="46815C56" w:rsidR="008839D8" w:rsidRDefault="004E1CC0" w:rsidP="002958EC">
      <w:pPr>
        <w:pStyle w:val="ListParagraph"/>
        <w:numPr>
          <w:ilvl w:val="1"/>
          <w:numId w:val="17"/>
        </w:numPr>
        <w:ind w:left="1440"/>
        <w:rPr>
          <w:rFonts w:ascii="Arial" w:hAnsi="Arial" w:cs="Arial"/>
        </w:rPr>
      </w:pPr>
      <w:r>
        <w:rPr>
          <w:rFonts w:ascii="Arial" w:hAnsi="Arial" w:cs="Arial"/>
        </w:rPr>
        <w:t>Maintenance</w:t>
      </w:r>
      <w:r w:rsidR="008839D8">
        <w:rPr>
          <w:rFonts w:ascii="Arial" w:hAnsi="Arial" w:cs="Arial"/>
        </w:rPr>
        <w:t xml:space="preserve"> of INT chart schemes and improvements of availability of the INT chart series</w:t>
      </w:r>
    </w:p>
    <w:p w14:paraId="12941293" w14:textId="018745B6" w:rsidR="008839D8" w:rsidRDefault="008839D8" w:rsidP="002958EC">
      <w:pPr>
        <w:pStyle w:val="ListParagraph"/>
        <w:numPr>
          <w:ilvl w:val="1"/>
          <w:numId w:val="17"/>
        </w:numPr>
        <w:ind w:left="1440"/>
        <w:rPr>
          <w:rFonts w:ascii="Arial" w:hAnsi="Arial" w:cs="Arial"/>
        </w:rPr>
      </w:pPr>
      <w:r>
        <w:rPr>
          <w:rFonts w:ascii="Arial" w:hAnsi="Arial" w:cs="Arial"/>
        </w:rPr>
        <w:t>Consideration to reduce overlaps in ENC schemes</w:t>
      </w:r>
      <w:r w:rsidR="003441DC">
        <w:rPr>
          <w:rFonts w:ascii="Arial" w:hAnsi="Arial" w:cs="Arial"/>
        </w:rPr>
        <w:t xml:space="preserve"> - draft IHO Resolution</w:t>
      </w:r>
    </w:p>
    <w:p w14:paraId="55994E3E" w14:textId="77777777" w:rsidR="008839D8" w:rsidRDefault="008839D8" w:rsidP="002958EC">
      <w:pPr>
        <w:pStyle w:val="ListParagraph"/>
        <w:numPr>
          <w:ilvl w:val="1"/>
          <w:numId w:val="17"/>
        </w:numPr>
        <w:ind w:left="1440"/>
        <w:rPr>
          <w:rFonts w:ascii="Arial" w:hAnsi="Arial" w:cs="Arial"/>
        </w:rPr>
      </w:pPr>
      <w:r>
        <w:rPr>
          <w:rFonts w:ascii="Arial" w:hAnsi="Arial" w:cs="Arial"/>
        </w:rPr>
        <w:t>Project Seabed 2030</w:t>
      </w:r>
    </w:p>
    <w:p w14:paraId="755B8D3E" w14:textId="5ACA8241" w:rsidR="008839D8" w:rsidRDefault="008839D8" w:rsidP="002958EC">
      <w:pPr>
        <w:pStyle w:val="ListParagraph"/>
        <w:numPr>
          <w:ilvl w:val="1"/>
          <w:numId w:val="17"/>
        </w:numPr>
        <w:ind w:left="1440"/>
        <w:rPr>
          <w:rFonts w:ascii="Arial" w:hAnsi="Arial" w:cs="Arial"/>
        </w:rPr>
      </w:pPr>
      <w:r>
        <w:rPr>
          <w:rFonts w:ascii="Arial" w:hAnsi="Arial" w:cs="Arial"/>
        </w:rPr>
        <w:t xml:space="preserve">IHO Publication B-7 GEBCO Guidelines </w:t>
      </w:r>
      <w:r w:rsidR="00267343">
        <w:rPr>
          <w:rFonts w:ascii="Arial" w:hAnsi="Arial" w:cs="Arial"/>
        </w:rPr>
        <w:t>- considered redundant, B-11 published</w:t>
      </w:r>
    </w:p>
    <w:p w14:paraId="3A7B985D" w14:textId="77777777" w:rsidR="00267343" w:rsidRPr="0036098C" w:rsidRDefault="00267343" w:rsidP="001D3C0B">
      <w:pPr>
        <w:pStyle w:val="ListParagraph"/>
        <w:ind w:left="822"/>
        <w:rPr>
          <w:rFonts w:ascii="Arial" w:hAnsi="Arial" w:cs="Arial"/>
          <w:lang w:val="en-GB"/>
        </w:rPr>
      </w:pPr>
    </w:p>
    <w:p w14:paraId="4191DEF6" w14:textId="619CD5A5" w:rsidR="0036098C" w:rsidRPr="001D3C0B" w:rsidRDefault="00267343" w:rsidP="001D3C0B">
      <w:pPr>
        <w:rPr>
          <w:rFonts w:ascii="Arial" w:hAnsi="Arial" w:cs="Arial"/>
          <w:lang w:val="en-GB"/>
        </w:rPr>
      </w:pPr>
      <w:r>
        <w:rPr>
          <w:rFonts w:ascii="Arial" w:hAnsi="Arial" w:cs="Arial"/>
          <w:lang w:val="en-GB"/>
        </w:rPr>
        <w:t xml:space="preserve">The Chair encouraged </w:t>
      </w:r>
      <w:r w:rsidR="00D01EB8" w:rsidRPr="0036098C">
        <w:rPr>
          <w:rFonts w:ascii="Arial" w:hAnsi="Arial" w:cs="Arial"/>
          <w:lang w:val="en-GB"/>
        </w:rPr>
        <w:t xml:space="preserve">SAIHC MS to consider attendance </w:t>
      </w:r>
      <w:r w:rsidR="0036098C">
        <w:rPr>
          <w:rFonts w:ascii="Arial" w:hAnsi="Arial" w:cs="Arial"/>
          <w:lang w:val="en-GB"/>
        </w:rPr>
        <w:t xml:space="preserve">as Observer </w:t>
      </w:r>
      <w:r w:rsidR="00D01EB8" w:rsidRPr="0036098C">
        <w:rPr>
          <w:rFonts w:ascii="Arial" w:hAnsi="Arial" w:cs="Arial"/>
          <w:lang w:val="en-GB"/>
        </w:rPr>
        <w:t>at IRCC meetings</w:t>
      </w:r>
      <w:r>
        <w:rPr>
          <w:rFonts w:ascii="Arial" w:hAnsi="Arial" w:cs="Arial"/>
          <w:lang w:val="en-GB"/>
        </w:rPr>
        <w:t>.</w:t>
      </w:r>
    </w:p>
    <w:p w14:paraId="544672DE" w14:textId="77777777" w:rsidR="008839D8" w:rsidRDefault="008839D8" w:rsidP="002958EC">
      <w:pPr>
        <w:ind w:firstLine="102"/>
        <w:rPr>
          <w:rFonts w:ascii="Arial" w:hAnsi="Arial" w:cs="Arial"/>
        </w:rPr>
      </w:pPr>
    </w:p>
    <w:p w14:paraId="4FB912C9" w14:textId="44C9E9C0" w:rsidR="00D67AE3" w:rsidRDefault="008839D8" w:rsidP="002958EC">
      <w:pPr>
        <w:rPr>
          <w:rFonts w:ascii="Arial" w:hAnsi="Arial" w:cs="Arial"/>
        </w:rPr>
      </w:pPr>
      <w:r w:rsidRPr="00161226">
        <w:rPr>
          <w:rFonts w:ascii="Arial" w:hAnsi="Arial" w:cs="Arial"/>
          <w:b/>
        </w:rPr>
        <w:t>Actions of IRCC9</w:t>
      </w:r>
      <w:r>
        <w:rPr>
          <w:rFonts w:ascii="Arial" w:hAnsi="Arial" w:cs="Arial"/>
        </w:rPr>
        <w:t xml:space="preserve"> - The Chair then </w:t>
      </w:r>
      <w:r w:rsidR="004E1CC0">
        <w:rPr>
          <w:rFonts w:ascii="Arial" w:hAnsi="Arial" w:cs="Arial"/>
        </w:rPr>
        <w:t>reviewed</w:t>
      </w:r>
      <w:r>
        <w:rPr>
          <w:rFonts w:ascii="Arial" w:hAnsi="Arial" w:cs="Arial"/>
        </w:rPr>
        <w:t xml:space="preserve"> the IRCC9 Actions with RHC Chair responsibility.</w:t>
      </w:r>
    </w:p>
    <w:p w14:paraId="5C9F3EC5" w14:textId="77777777" w:rsidR="008839D8" w:rsidRDefault="008839D8" w:rsidP="001D3C0B">
      <w:pPr>
        <w:rPr>
          <w:rFonts w:ascii="Arial" w:hAnsi="Arial" w:cs="Arial"/>
        </w:rPr>
      </w:pPr>
    </w:p>
    <w:tbl>
      <w:tblPr>
        <w:tblStyle w:val="TableGrid"/>
        <w:tblW w:w="9636" w:type="dxa"/>
        <w:tblInd w:w="5" w:type="dxa"/>
        <w:tblCellMar>
          <w:top w:w="7" w:type="dxa"/>
          <w:left w:w="108" w:type="dxa"/>
          <w:right w:w="50" w:type="dxa"/>
        </w:tblCellMar>
        <w:tblLook w:val="04A0" w:firstRow="1" w:lastRow="0" w:firstColumn="1" w:lastColumn="0" w:noHBand="0" w:noVBand="1"/>
      </w:tblPr>
      <w:tblGrid>
        <w:gridCol w:w="562"/>
        <w:gridCol w:w="4366"/>
        <w:gridCol w:w="1616"/>
        <w:gridCol w:w="1335"/>
        <w:gridCol w:w="1757"/>
      </w:tblGrid>
      <w:tr w:rsidR="008839D8" w14:paraId="7AAB5C20" w14:textId="77777777" w:rsidTr="008839D8">
        <w:trPr>
          <w:trHeight w:val="267"/>
        </w:trPr>
        <w:tc>
          <w:tcPr>
            <w:tcW w:w="5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37E4BB" w14:textId="77777777" w:rsidR="008839D8" w:rsidRPr="001D3C0B" w:rsidRDefault="008839D8" w:rsidP="008839D8">
            <w:pPr>
              <w:ind w:right="52"/>
              <w:jc w:val="center"/>
              <w:rPr>
                <w:rFonts w:ascii="Arial Narrow" w:hAnsi="Arial Narrow" w:cs="Arial"/>
                <w:i/>
              </w:rPr>
            </w:pPr>
            <w:r w:rsidRPr="001D3C0B">
              <w:rPr>
                <w:rFonts w:ascii="Arial Narrow" w:eastAsia="Times New Roman" w:hAnsi="Arial Narrow" w:cs="Arial"/>
                <w:b/>
                <w:i/>
              </w:rPr>
              <w:t>N.</w:t>
            </w:r>
          </w:p>
        </w:tc>
        <w:tc>
          <w:tcPr>
            <w:tcW w:w="43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F4EB99E" w14:textId="77777777" w:rsidR="008839D8" w:rsidRPr="001D3C0B" w:rsidRDefault="008839D8" w:rsidP="008839D8">
            <w:pPr>
              <w:ind w:left="2"/>
              <w:rPr>
                <w:rFonts w:ascii="Arial Narrow" w:hAnsi="Arial Narrow" w:cs="Arial"/>
                <w:i/>
              </w:rPr>
            </w:pPr>
            <w:r w:rsidRPr="001D3C0B">
              <w:rPr>
                <w:rFonts w:ascii="Arial Narrow" w:eastAsia="Times New Roman" w:hAnsi="Arial Narrow" w:cs="Arial"/>
                <w:b/>
                <w:i/>
              </w:rPr>
              <w:t xml:space="preserve">Action (Agenda item) </w:t>
            </w:r>
          </w:p>
        </w:tc>
        <w:tc>
          <w:tcPr>
            <w:tcW w:w="16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A33BA84" w14:textId="77777777" w:rsidR="008839D8" w:rsidRPr="001D3C0B" w:rsidRDefault="008839D8" w:rsidP="008839D8">
            <w:pPr>
              <w:ind w:left="2"/>
              <w:rPr>
                <w:rFonts w:ascii="Arial Narrow" w:hAnsi="Arial Narrow" w:cs="Arial"/>
                <w:i/>
              </w:rPr>
            </w:pPr>
            <w:r w:rsidRPr="001D3C0B">
              <w:rPr>
                <w:rFonts w:ascii="Arial Narrow" w:eastAsia="Times New Roman" w:hAnsi="Arial Narrow" w:cs="Arial"/>
                <w:b/>
                <w:i/>
              </w:rPr>
              <w:t>Responsible</w:t>
            </w:r>
          </w:p>
        </w:tc>
        <w:tc>
          <w:tcPr>
            <w:tcW w:w="13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8724CE" w14:textId="77777777" w:rsidR="008839D8" w:rsidRPr="001D3C0B" w:rsidRDefault="008839D8" w:rsidP="008839D8">
            <w:pPr>
              <w:ind w:left="2"/>
              <w:rPr>
                <w:rFonts w:ascii="Arial Narrow" w:hAnsi="Arial Narrow" w:cs="Arial"/>
                <w:i/>
              </w:rPr>
            </w:pPr>
            <w:r w:rsidRPr="001D3C0B">
              <w:rPr>
                <w:rFonts w:ascii="Arial Narrow" w:eastAsia="Times New Roman" w:hAnsi="Arial Narrow" w:cs="Arial"/>
                <w:b/>
                <w:i/>
              </w:rPr>
              <w:t xml:space="preserve">Deadline </w:t>
            </w:r>
          </w:p>
        </w:tc>
        <w:tc>
          <w:tcPr>
            <w:tcW w:w="175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49BDE48" w14:textId="11194AE3" w:rsidR="008839D8" w:rsidRPr="001D3C0B" w:rsidRDefault="008839D8" w:rsidP="008839D8">
            <w:pPr>
              <w:rPr>
                <w:rFonts w:ascii="Arial Narrow" w:hAnsi="Arial Narrow" w:cs="Arial"/>
              </w:rPr>
            </w:pPr>
            <w:r w:rsidRPr="001D3C0B">
              <w:rPr>
                <w:rFonts w:ascii="Arial Narrow" w:eastAsia="Times New Roman" w:hAnsi="Arial Narrow" w:cs="Arial"/>
              </w:rPr>
              <w:t xml:space="preserve"> </w:t>
            </w:r>
            <w:r w:rsidR="002E3C44" w:rsidRPr="001D3C0B">
              <w:rPr>
                <w:rFonts w:ascii="Arial Narrow" w:eastAsia="Times New Roman" w:hAnsi="Arial Narrow" w:cs="Arial"/>
                <w:b/>
              </w:rPr>
              <w:t xml:space="preserve">SAIHC </w:t>
            </w:r>
            <w:r w:rsidR="002E3C44">
              <w:rPr>
                <w:rFonts w:ascii="Arial Narrow" w:eastAsia="Times New Roman" w:hAnsi="Arial Narrow" w:cs="Arial"/>
                <w:b/>
              </w:rPr>
              <w:t>Decision</w:t>
            </w:r>
          </w:p>
        </w:tc>
      </w:tr>
      <w:tr w:rsidR="008839D8" w14:paraId="51C51787" w14:textId="77777777" w:rsidTr="008839D8">
        <w:trPr>
          <w:trHeight w:val="1023"/>
        </w:trPr>
        <w:tc>
          <w:tcPr>
            <w:tcW w:w="562" w:type="dxa"/>
            <w:tcBorders>
              <w:top w:val="single" w:sz="4" w:space="0" w:color="000000"/>
              <w:left w:val="single" w:sz="4" w:space="0" w:color="000000"/>
              <w:bottom w:val="single" w:sz="4" w:space="0" w:color="000000"/>
              <w:right w:val="single" w:sz="4" w:space="0" w:color="000000"/>
            </w:tcBorders>
          </w:tcPr>
          <w:p w14:paraId="1AFA2E04" w14:textId="77777777" w:rsidR="008839D8" w:rsidRPr="001D3C0B" w:rsidRDefault="008839D8" w:rsidP="008839D8">
            <w:pPr>
              <w:ind w:right="52"/>
              <w:jc w:val="center"/>
              <w:rPr>
                <w:rFonts w:ascii="Arial Narrow" w:eastAsia="Times New Roman" w:hAnsi="Arial Narrow" w:cs="Times New Roman"/>
                <w:i/>
              </w:rPr>
            </w:pPr>
            <w:r w:rsidRPr="001D3C0B">
              <w:rPr>
                <w:rFonts w:ascii="Arial Narrow" w:eastAsia="Times New Roman" w:hAnsi="Arial Narrow" w:cs="Times New Roman"/>
                <w:i/>
              </w:rPr>
              <w:t>2</w:t>
            </w:r>
          </w:p>
        </w:tc>
        <w:tc>
          <w:tcPr>
            <w:tcW w:w="4366" w:type="dxa"/>
            <w:tcBorders>
              <w:top w:val="single" w:sz="4" w:space="0" w:color="000000"/>
              <w:left w:val="single" w:sz="4" w:space="0" w:color="000000"/>
              <w:bottom w:val="single" w:sz="4" w:space="0" w:color="000000"/>
              <w:right w:val="single" w:sz="4" w:space="0" w:color="000000"/>
            </w:tcBorders>
          </w:tcPr>
          <w:p w14:paraId="0AC402A2" w14:textId="77777777" w:rsidR="008839D8" w:rsidRPr="001D3C0B" w:rsidRDefault="008839D8" w:rsidP="008839D8">
            <w:pPr>
              <w:ind w:left="2" w:right="55"/>
              <w:jc w:val="both"/>
              <w:rPr>
                <w:rFonts w:ascii="Arial Narrow" w:eastAsia="Times New Roman" w:hAnsi="Arial Narrow" w:cs="Times New Roman"/>
                <w:i/>
              </w:rPr>
            </w:pPr>
            <w:r w:rsidRPr="001D3C0B">
              <w:rPr>
                <w:rFonts w:ascii="Arial Narrow" w:eastAsia="Times New Roman" w:hAnsi="Arial Narrow" w:cs="Times New Roman"/>
                <w:i/>
              </w:rPr>
              <w:t>to engage with Member States in their regions to identify potential instructors to accompany MSI trainings in order to become MSI trainers and report back to IRCC</w:t>
            </w:r>
          </w:p>
        </w:tc>
        <w:tc>
          <w:tcPr>
            <w:tcW w:w="1616" w:type="dxa"/>
            <w:tcBorders>
              <w:top w:val="single" w:sz="4" w:space="0" w:color="000000"/>
              <w:left w:val="single" w:sz="4" w:space="0" w:color="000000"/>
              <w:bottom w:val="single" w:sz="4" w:space="0" w:color="000000"/>
              <w:right w:val="single" w:sz="4" w:space="0" w:color="000000"/>
            </w:tcBorders>
          </w:tcPr>
          <w:p w14:paraId="1CA5B6A7" w14:textId="77777777" w:rsidR="008839D8" w:rsidRPr="001D3C0B" w:rsidRDefault="008839D8" w:rsidP="008839D8">
            <w:pPr>
              <w:ind w:left="2"/>
              <w:rPr>
                <w:rFonts w:ascii="Arial Narrow" w:eastAsia="Times New Roman" w:hAnsi="Arial Narrow" w:cs="Times New Roman"/>
                <w:i/>
              </w:rPr>
            </w:pPr>
            <w:r w:rsidRPr="001D3C0B">
              <w:rPr>
                <w:rFonts w:ascii="Arial Narrow" w:eastAsia="Times New Roman" w:hAnsi="Arial Narrow" w:cs="Times New Roman"/>
                <w:i/>
              </w:rPr>
              <w:t>RHC Chairs</w:t>
            </w:r>
          </w:p>
        </w:tc>
        <w:tc>
          <w:tcPr>
            <w:tcW w:w="1335" w:type="dxa"/>
            <w:tcBorders>
              <w:top w:val="single" w:sz="4" w:space="0" w:color="000000"/>
              <w:left w:val="single" w:sz="4" w:space="0" w:color="000000"/>
              <w:bottom w:val="single" w:sz="4" w:space="0" w:color="000000"/>
              <w:right w:val="single" w:sz="4" w:space="0" w:color="000000"/>
            </w:tcBorders>
          </w:tcPr>
          <w:p w14:paraId="1C5CE82E" w14:textId="77777777" w:rsidR="008839D8" w:rsidRPr="001D3C0B" w:rsidRDefault="008839D8" w:rsidP="008839D8">
            <w:pPr>
              <w:ind w:left="2"/>
              <w:rPr>
                <w:rFonts w:ascii="Arial Narrow" w:eastAsia="Times New Roman" w:hAnsi="Arial Narrow" w:cs="Times New Roman"/>
                <w:i/>
              </w:rPr>
            </w:pPr>
            <w:r w:rsidRPr="001D3C0B">
              <w:rPr>
                <w:rFonts w:ascii="Arial Narrow" w:eastAsia="Times New Roman" w:hAnsi="Arial Narrow" w:cs="Times New Roman"/>
                <w:i/>
              </w:rPr>
              <w:t>IRCC10</w:t>
            </w:r>
          </w:p>
        </w:tc>
        <w:tc>
          <w:tcPr>
            <w:tcW w:w="1757" w:type="dxa"/>
            <w:tcBorders>
              <w:top w:val="single" w:sz="4" w:space="0" w:color="000000"/>
              <w:left w:val="single" w:sz="4" w:space="0" w:color="000000"/>
              <w:bottom w:val="single" w:sz="4" w:space="0" w:color="000000"/>
              <w:right w:val="single" w:sz="4" w:space="0" w:color="000000"/>
            </w:tcBorders>
          </w:tcPr>
          <w:p w14:paraId="3343F970" w14:textId="2FF61859" w:rsidR="008839D8" w:rsidRPr="001D3C0B" w:rsidRDefault="009C680A" w:rsidP="008839D8">
            <w:pPr>
              <w:rPr>
                <w:rFonts w:ascii="Arial Narrow" w:eastAsia="Times New Roman" w:hAnsi="Arial Narrow" w:cs="Times New Roman"/>
              </w:rPr>
            </w:pPr>
            <w:r w:rsidRPr="001D3C0B">
              <w:rPr>
                <w:rFonts w:ascii="Arial Narrow" w:eastAsia="Times New Roman" w:hAnsi="Arial Narrow" w:cs="Times New Roman"/>
              </w:rPr>
              <w:t>Action</w:t>
            </w:r>
            <w:r w:rsidR="002E3C44">
              <w:rPr>
                <w:rFonts w:ascii="Arial Narrow" w:eastAsia="Times New Roman" w:hAnsi="Arial Narrow" w:cs="Times New Roman"/>
              </w:rPr>
              <w:t xml:space="preserve"> noted.</w:t>
            </w:r>
          </w:p>
        </w:tc>
      </w:tr>
    </w:tbl>
    <w:p w14:paraId="112467B8" w14:textId="77777777" w:rsidR="008839D8" w:rsidRDefault="008839D8" w:rsidP="008839D8">
      <w:pPr>
        <w:rPr>
          <w:rFonts w:ascii="Arial" w:hAnsi="Arial" w:cs="Arial"/>
        </w:rPr>
      </w:pPr>
    </w:p>
    <w:p w14:paraId="7DE9DE8C" w14:textId="774F4CF0" w:rsidR="002E4850" w:rsidRDefault="00062DE2">
      <w:r>
        <w:rPr>
          <w:rFonts w:ascii="Arial" w:hAnsi="Arial" w:cs="Arial"/>
        </w:rPr>
        <w:t>This action was noted; there are c</w:t>
      </w:r>
      <w:r w:rsidR="008839D8" w:rsidRPr="00447013">
        <w:rPr>
          <w:rFonts w:ascii="Arial" w:hAnsi="Arial" w:cs="Arial"/>
        </w:rPr>
        <w:t xml:space="preserve">hallenges with the number of MSI trainers retiring, </w:t>
      </w:r>
      <w:r w:rsidR="00A44669">
        <w:rPr>
          <w:rFonts w:ascii="Arial" w:hAnsi="Arial" w:cs="Arial"/>
        </w:rPr>
        <w:t>so</w:t>
      </w:r>
      <w:r w:rsidR="00A44669" w:rsidRPr="00447013">
        <w:rPr>
          <w:rFonts w:ascii="Arial" w:hAnsi="Arial" w:cs="Arial"/>
        </w:rPr>
        <w:t xml:space="preserve"> </w:t>
      </w:r>
      <w:r w:rsidR="008839D8" w:rsidRPr="00447013">
        <w:rPr>
          <w:rFonts w:ascii="Arial" w:hAnsi="Arial" w:cs="Arial"/>
        </w:rPr>
        <w:t xml:space="preserve">there is a requirement </w:t>
      </w:r>
      <w:r w:rsidR="00FB586A">
        <w:rPr>
          <w:rFonts w:ascii="Arial" w:hAnsi="Arial" w:cs="Arial"/>
        </w:rPr>
        <w:t>to increase</w:t>
      </w:r>
      <w:r w:rsidR="008839D8" w:rsidRPr="00447013">
        <w:rPr>
          <w:rFonts w:ascii="Arial" w:hAnsi="Arial" w:cs="Arial"/>
        </w:rPr>
        <w:t xml:space="preserve"> the number</w:t>
      </w:r>
      <w:r>
        <w:rPr>
          <w:rFonts w:ascii="Arial" w:hAnsi="Arial" w:cs="Arial"/>
        </w:rPr>
        <w:t xml:space="preserve"> of trainers</w:t>
      </w:r>
      <w:r w:rsidR="008839D8" w:rsidRPr="00447013">
        <w:rPr>
          <w:rFonts w:ascii="Arial" w:hAnsi="Arial" w:cs="Arial"/>
        </w:rPr>
        <w:t xml:space="preserve"> available and the number of languages to train in.</w:t>
      </w:r>
      <w:r w:rsidR="008839D8">
        <w:rPr>
          <w:rFonts w:ascii="Arial" w:hAnsi="Arial" w:cs="Arial"/>
        </w:rPr>
        <w:t xml:space="preserve"> </w:t>
      </w:r>
      <w:r w:rsidR="009C680A" w:rsidRPr="00A44669">
        <w:rPr>
          <w:rFonts w:ascii="Arial" w:hAnsi="Arial" w:cs="Arial"/>
        </w:rPr>
        <w:t>The Chair issued a p</w:t>
      </w:r>
      <w:r w:rsidR="008839D8" w:rsidRPr="00A44669">
        <w:rPr>
          <w:rFonts w:ascii="Arial" w:hAnsi="Arial" w:cs="Arial"/>
        </w:rPr>
        <w:t>lea to MS to identify any potential instructors</w:t>
      </w:r>
      <w:r w:rsidR="009C680A" w:rsidRPr="001D3C0B">
        <w:rPr>
          <w:rFonts w:ascii="Arial" w:hAnsi="Arial" w:cs="Arial"/>
        </w:rPr>
        <w:t xml:space="preserve"> to support MSI training</w:t>
      </w:r>
      <w:r w:rsidR="008839D8" w:rsidRPr="00A44669">
        <w:rPr>
          <w:rFonts w:ascii="Arial" w:hAnsi="Arial" w:cs="Arial"/>
        </w:rPr>
        <w:t>, avenue through CB Coordinator</w:t>
      </w:r>
      <w:r w:rsidR="009C680A" w:rsidRPr="00A44669">
        <w:rPr>
          <w:rFonts w:ascii="Arial" w:hAnsi="Arial" w:cs="Arial"/>
        </w:rPr>
        <w:t>.</w:t>
      </w:r>
      <w:r w:rsidR="009C680A">
        <w:rPr>
          <w:rFonts w:ascii="Arial" w:hAnsi="Arial" w:cs="Arial"/>
        </w:rPr>
        <w:t xml:space="preserve"> CB Coordinator confirmed experimentation with MSI e-learning, in French and English, which is another avenue.</w:t>
      </w:r>
    </w:p>
    <w:p w14:paraId="4F2AC94D" w14:textId="4D3D6B90" w:rsidR="005453B1" w:rsidRDefault="005453B1"/>
    <w:p w14:paraId="4854401D" w14:textId="1E875332" w:rsidR="00183C49" w:rsidRDefault="00183C49"/>
    <w:p w14:paraId="488F5C3C" w14:textId="47FE5821" w:rsidR="00183C49" w:rsidRDefault="00183C49"/>
    <w:p w14:paraId="2B2E4C20" w14:textId="53203AEF" w:rsidR="00183C49" w:rsidRDefault="00183C49"/>
    <w:tbl>
      <w:tblPr>
        <w:tblStyle w:val="TableGrid"/>
        <w:tblW w:w="9636" w:type="dxa"/>
        <w:tblInd w:w="5" w:type="dxa"/>
        <w:tblCellMar>
          <w:top w:w="7" w:type="dxa"/>
          <w:left w:w="108" w:type="dxa"/>
          <w:right w:w="50" w:type="dxa"/>
        </w:tblCellMar>
        <w:tblLook w:val="04A0" w:firstRow="1" w:lastRow="0" w:firstColumn="1" w:lastColumn="0" w:noHBand="0" w:noVBand="1"/>
      </w:tblPr>
      <w:tblGrid>
        <w:gridCol w:w="562"/>
        <w:gridCol w:w="4366"/>
        <w:gridCol w:w="1616"/>
        <w:gridCol w:w="1335"/>
        <w:gridCol w:w="1757"/>
      </w:tblGrid>
      <w:tr w:rsidR="006D2C09" w:rsidRPr="00024E93" w14:paraId="617B4BFD" w14:textId="77777777" w:rsidTr="007800CB">
        <w:trPr>
          <w:trHeight w:val="267"/>
        </w:trPr>
        <w:tc>
          <w:tcPr>
            <w:tcW w:w="5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542373B" w14:textId="77777777" w:rsidR="006D2C09" w:rsidRPr="001D3C0B" w:rsidRDefault="006D2C09" w:rsidP="007800CB">
            <w:pPr>
              <w:ind w:right="52"/>
              <w:jc w:val="center"/>
              <w:rPr>
                <w:rFonts w:ascii="Arial Narrow" w:hAnsi="Arial Narrow" w:cs="Arial"/>
                <w:i/>
              </w:rPr>
            </w:pPr>
            <w:r w:rsidRPr="001D3C0B">
              <w:rPr>
                <w:rFonts w:ascii="Arial Narrow" w:eastAsia="Times New Roman" w:hAnsi="Arial Narrow" w:cs="Arial"/>
                <w:b/>
                <w:i/>
              </w:rPr>
              <w:lastRenderedPageBreak/>
              <w:t>N.</w:t>
            </w:r>
          </w:p>
        </w:tc>
        <w:tc>
          <w:tcPr>
            <w:tcW w:w="43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84D7A25" w14:textId="77777777" w:rsidR="006D2C09" w:rsidRPr="001D3C0B" w:rsidRDefault="006D2C09" w:rsidP="007800CB">
            <w:pPr>
              <w:ind w:left="2"/>
              <w:rPr>
                <w:rFonts w:ascii="Arial Narrow" w:hAnsi="Arial Narrow" w:cs="Arial"/>
                <w:i/>
              </w:rPr>
            </w:pPr>
            <w:r w:rsidRPr="001D3C0B">
              <w:rPr>
                <w:rFonts w:ascii="Arial Narrow" w:eastAsia="Times New Roman" w:hAnsi="Arial Narrow" w:cs="Arial"/>
                <w:b/>
                <w:i/>
              </w:rPr>
              <w:t xml:space="preserve">Action (Agenda item) </w:t>
            </w:r>
          </w:p>
        </w:tc>
        <w:tc>
          <w:tcPr>
            <w:tcW w:w="16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53C19F" w14:textId="77777777" w:rsidR="006D2C09" w:rsidRPr="001D3C0B" w:rsidRDefault="006D2C09" w:rsidP="007800CB">
            <w:pPr>
              <w:ind w:left="2"/>
              <w:rPr>
                <w:rFonts w:ascii="Arial Narrow" w:hAnsi="Arial Narrow" w:cs="Arial"/>
                <w:i/>
              </w:rPr>
            </w:pPr>
            <w:r w:rsidRPr="001D3C0B">
              <w:rPr>
                <w:rFonts w:ascii="Arial Narrow" w:eastAsia="Times New Roman" w:hAnsi="Arial Narrow" w:cs="Arial"/>
                <w:b/>
                <w:i/>
              </w:rPr>
              <w:t>Responsible</w:t>
            </w:r>
          </w:p>
        </w:tc>
        <w:tc>
          <w:tcPr>
            <w:tcW w:w="13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7C4FB" w14:textId="77777777" w:rsidR="006D2C09" w:rsidRPr="001D3C0B" w:rsidRDefault="006D2C09" w:rsidP="007800CB">
            <w:pPr>
              <w:ind w:left="2"/>
              <w:rPr>
                <w:rFonts w:ascii="Arial Narrow" w:hAnsi="Arial Narrow" w:cs="Arial"/>
                <w:i/>
              </w:rPr>
            </w:pPr>
            <w:r w:rsidRPr="001D3C0B">
              <w:rPr>
                <w:rFonts w:ascii="Arial Narrow" w:eastAsia="Times New Roman" w:hAnsi="Arial Narrow" w:cs="Arial"/>
                <w:b/>
                <w:i/>
              </w:rPr>
              <w:t xml:space="preserve">Deadline </w:t>
            </w:r>
          </w:p>
        </w:tc>
        <w:tc>
          <w:tcPr>
            <w:tcW w:w="175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8CB151" w14:textId="77777777" w:rsidR="006D2C09" w:rsidRPr="00024E93" w:rsidRDefault="006D2C09" w:rsidP="007800CB">
            <w:pPr>
              <w:rPr>
                <w:rFonts w:ascii="Arial Narrow" w:hAnsi="Arial Narrow" w:cs="Arial"/>
              </w:rPr>
            </w:pPr>
            <w:r w:rsidRPr="00024E93">
              <w:rPr>
                <w:rFonts w:ascii="Arial Narrow" w:eastAsia="Times New Roman" w:hAnsi="Arial Narrow" w:cs="Arial"/>
              </w:rPr>
              <w:t xml:space="preserve"> </w:t>
            </w:r>
            <w:r w:rsidRPr="001B669E">
              <w:rPr>
                <w:rFonts w:ascii="Arial Narrow" w:eastAsia="Times New Roman" w:hAnsi="Arial Narrow" w:cs="Arial"/>
                <w:b/>
              </w:rPr>
              <w:t xml:space="preserve">SAIHC </w:t>
            </w:r>
            <w:r>
              <w:rPr>
                <w:rFonts w:ascii="Arial Narrow" w:eastAsia="Times New Roman" w:hAnsi="Arial Narrow" w:cs="Arial"/>
                <w:b/>
              </w:rPr>
              <w:t>Decision</w:t>
            </w:r>
          </w:p>
        </w:tc>
      </w:tr>
      <w:tr w:rsidR="006D2C09" w:rsidRPr="001B669E" w14:paraId="3165CC71" w14:textId="77777777" w:rsidTr="007800CB">
        <w:trPr>
          <w:trHeight w:val="1022"/>
        </w:trPr>
        <w:tc>
          <w:tcPr>
            <w:tcW w:w="562" w:type="dxa"/>
            <w:tcBorders>
              <w:top w:val="single" w:sz="4" w:space="0" w:color="000000"/>
              <w:left w:val="single" w:sz="4" w:space="0" w:color="000000"/>
              <w:bottom w:val="single" w:sz="4" w:space="0" w:color="000000"/>
              <w:right w:val="single" w:sz="4" w:space="0" w:color="000000"/>
            </w:tcBorders>
          </w:tcPr>
          <w:p w14:paraId="521F0166" w14:textId="77777777" w:rsidR="006D2C09" w:rsidRPr="001B669E" w:rsidRDefault="006D2C09" w:rsidP="007800CB">
            <w:pPr>
              <w:ind w:right="52"/>
              <w:jc w:val="center"/>
              <w:rPr>
                <w:rFonts w:ascii="Arial Narrow" w:hAnsi="Arial Narrow"/>
                <w:i/>
              </w:rPr>
            </w:pPr>
            <w:r w:rsidRPr="001B669E">
              <w:rPr>
                <w:rFonts w:ascii="Arial Narrow" w:eastAsia="Times New Roman" w:hAnsi="Arial Narrow" w:cs="Times New Roman"/>
                <w:i/>
              </w:rPr>
              <w:t xml:space="preserve">3 </w:t>
            </w:r>
          </w:p>
        </w:tc>
        <w:tc>
          <w:tcPr>
            <w:tcW w:w="4366" w:type="dxa"/>
            <w:tcBorders>
              <w:top w:val="single" w:sz="4" w:space="0" w:color="000000"/>
              <w:left w:val="single" w:sz="4" w:space="0" w:color="000000"/>
              <w:bottom w:val="single" w:sz="4" w:space="0" w:color="000000"/>
              <w:right w:val="single" w:sz="4" w:space="0" w:color="000000"/>
            </w:tcBorders>
          </w:tcPr>
          <w:p w14:paraId="0A8593C1" w14:textId="77777777" w:rsidR="006D2C09" w:rsidRPr="001B669E" w:rsidRDefault="006D2C09" w:rsidP="007800CB">
            <w:pPr>
              <w:ind w:left="2" w:right="53"/>
              <w:jc w:val="both"/>
              <w:rPr>
                <w:rFonts w:ascii="Arial Narrow" w:hAnsi="Arial Narrow"/>
                <w:i/>
              </w:rPr>
            </w:pPr>
            <w:r w:rsidRPr="001B669E">
              <w:rPr>
                <w:rFonts w:ascii="Arial Narrow" w:eastAsia="Times New Roman" w:hAnsi="Arial Narrow" w:cs="Times New Roman"/>
                <w:i/>
              </w:rPr>
              <w:t xml:space="preserve">to consider using Trainer for Trainers (TFT) and e-learning methods to support the development of CB Phase 1 for developing coastal States and report back to IRCC </w:t>
            </w:r>
          </w:p>
        </w:tc>
        <w:tc>
          <w:tcPr>
            <w:tcW w:w="1616" w:type="dxa"/>
            <w:tcBorders>
              <w:top w:val="single" w:sz="4" w:space="0" w:color="000000"/>
              <w:left w:val="single" w:sz="4" w:space="0" w:color="000000"/>
              <w:bottom w:val="single" w:sz="4" w:space="0" w:color="000000"/>
              <w:right w:val="single" w:sz="4" w:space="0" w:color="000000"/>
            </w:tcBorders>
          </w:tcPr>
          <w:p w14:paraId="41820398" w14:textId="77777777" w:rsidR="006D2C09" w:rsidRPr="001B669E" w:rsidRDefault="006D2C09" w:rsidP="007800CB">
            <w:pPr>
              <w:ind w:left="2"/>
              <w:rPr>
                <w:rFonts w:ascii="Arial Narrow" w:hAnsi="Arial Narrow"/>
                <w:i/>
              </w:rPr>
            </w:pPr>
            <w:r w:rsidRPr="001B669E">
              <w:rPr>
                <w:rFonts w:ascii="Arial Narrow" w:eastAsia="Times New Roman" w:hAnsi="Arial Narrow" w:cs="Times New Roman"/>
                <w:i/>
              </w:rPr>
              <w:t xml:space="preserve">RHC Chairs </w:t>
            </w:r>
          </w:p>
        </w:tc>
        <w:tc>
          <w:tcPr>
            <w:tcW w:w="1335" w:type="dxa"/>
            <w:tcBorders>
              <w:top w:val="single" w:sz="4" w:space="0" w:color="000000"/>
              <w:left w:val="single" w:sz="4" w:space="0" w:color="000000"/>
              <w:bottom w:val="single" w:sz="4" w:space="0" w:color="000000"/>
              <w:right w:val="single" w:sz="4" w:space="0" w:color="000000"/>
            </w:tcBorders>
          </w:tcPr>
          <w:p w14:paraId="33D0A5B4" w14:textId="77777777" w:rsidR="006D2C09" w:rsidRPr="001B669E" w:rsidRDefault="006D2C09" w:rsidP="007800CB">
            <w:pPr>
              <w:ind w:left="2"/>
              <w:rPr>
                <w:rFonts w:ascii="Arial Narrow" w:hAnsi="Arial Narrow"/>
                <w:i/>
              </w:rPr>
            </w:pPr>
            <w:r w:rsidRPr="001B669E">
              <w:rPr>
                <w:rFonts w:ascii="Arial Narrow" w:eastAsia="Times New Roman" w:hAnsi="Arial Narrow" w:cs="Times New Roman"/>
                <w:i/>
              </w:rPr>
              <w:t xml:space="preserve">IRCC10 </w:t>
            </w:r>
          </w:p>
        </w:tc>
        <w:tc>
          <w:tcPr>
            <w:tcW w:w="1757" w:type="dxa"/>
            <w:tcBorders>
              <w:top w:val="single" w:sz="4" w:space="0" w:color="000000"/>
              <w:left w:val="single" w:sz="4" w:space="0" w:color="000000"/>
              <w:bottom w:val="single" w:sz="4" w:space="0" w:color="000000"/>
              <w:right w:val="single" w:sz="4" w:space="0" w:color="000000"/>
            </w:tcBorders>
          </w:tcPr>
          <w:p w14:paraId="6671A8CE" w14:textId="7F22AECE" w:rsidR="006D2C09" w:rsidRPr="001B669E" w:rsidRDefault="006D2C09" w:rsidP="007800CB">
            <w:pPr>
              <w:rPr>
                <w:rFonts w:ascii="Arial Narrow" w:hAnsi="Arial Narrow"/>
              </w:rPr>
            </w:pPr>
            <w:r w:rsidRPr="001B669E">
              <w:rPr>
                <w:rFonts w:ascii="Arial Narrow" w:eastAsia="Times New Roman" w:hAnsi="Arial Narrow" w:cs="Times New Roman"/>
              </w:rPr>
              <w:t>Action for CB Coordinator to take forward</w:t>
            </w:r>
            <w:r>
              <w:rPr>
                <w:rFonts w:ascii="Arial Narrow" w:eastAsia="Times New Roman" w:hAnsi="Arial Narrow" w:cs="Times New Roman"/>
              </w:rPr>
              <w:t xml:space="preserve">. </w:t>
            </w:r>
            <w:r w:rsidR="00692458">
              <w:rPr>
                <w:rFonts w:ascii="Arial Narrow" w:eastAsia="Times New Roman" w:hAnsi="Arial Narrow" w:cs="Times New Roman"/>
              </w:rPr>
              <w:t>See 15 in Annex A</w:t>
            </w:r>
          </w:p>
        </w:tc>
      </w:tr>
    </w:tbl>
    <w:p w14:paraId="4AE2A0DC" w14:textId="77777777" w:rsidR="00E2671E" w:rsidRDefault="00E2671E">
      <w:pPr>
        <w:rPr>
          <w:rFonts w:ascii="Arial" w:hAnsi="Arial" w:cs="Arial"/>
          <w:b/>
          <w:color w:val="FF0000"/>
        </w:rPr>
      </w:pPr>
    </w:p>
    <w:p w14:paraId="4662C4F5" w14:textId="6BA300C8" w:rsidR="00692458" w:rsidRPr="001D3C0B" w:rsidRDefault="00692458">
      <w:pPr>
        <w:rPr>
          <w:rFonts w:ascii="Arial" w:hAnsi="Arial" w:cs="Arial"/>
          <w:b/>
          <w:color w:val="FF0000"/>
        </w:rPr>
      </w:pPr>
      <w:r w:rsidRPr="001B669E">
        <w:rPr>
          <w:rFonts w:ascii="Arial" w:hAnsi="Arial" w:cs="Arial"/>
          <w:b/>
          <w:color w:val="FF0000"/>
        </w:rPr>
        <w:t xml:space="preserve">Action SAIHC 14 - </w:t>
      </w:r>
      <w:r w:rsidR="00E2671E" w:rsidRPr="001B669E">
        <w:rPr>
          <w:rFonts w:ascii="Arial" w:hAnsi="Arial" w:cs="Arial"/>
          <w:b/>
          <w:color w:val="FF0000"/>
        </w:rPr>
        <w:t>1</w:t>
      </w:r>
      <w:r w:rsidR="00E2671E">
        <w:rPr>
          <w:rFonts w:ascii="Arial" w:hAnsi="Arial" w:cs="Arial"/>
          <w:b/>
          <w:color w:val="FF0000"/>
        </w:rPr>
        <w:t>6</w:t>
      </w:r>
      <w:r w:rsidRPr="001B669E">
        <w:rPr>
          <w:rFonts w:ascii="Arial" w:hAnsi="Arial" w:cs="Arial"/>
          <w:b/>
          <w:color w:val="FF0000"/>
        </w:rPr>
        <w:t xml:space="preserve">: </w:t>
      </w:r>
      <w:r w:rsidRPr="001B669E">
        <w:rPr>
          <w:rFonts w:ascii="Arial" w:hAnsi="Arial" w:cs="Arial"/>
          <w:bCs/>
          <w:color w:val="FF0000"/>
        </w:rPr>
        <w:t>SAIHC CB coordinator to identify e-learning topics for SAIHC and report back to IRCC10. Deadline: IRCC10.</w:t>
      </w:r>
    </w:p>
    <w:p w14:paraId="4F70C327" w14:textId="6D5ECEFF" w:rsidR="00FB3DE0" w:rsidRDefault="00FB3DE0" w:rsidP="008839D8">
      <w:pPr>
        <w:ind w:left="102"/>
        <w:rPr>
          <w:rFonts w:ascii="Arial Narrow" w:hAnsi="Arial Narrow" w:cs="Arial"/>
          <w:i/>
          <w:color w:val="FF00FF"/>
        </w:rPr>
      </w:pPr>
    </w:p>
    <w:tbl>
      <w:tblPr>
        <w:tblStyle w:val="TableGrid"/>
        <w:tblW w:w="9636" w:type="dxa"/>
        <w:tblInd w:w="5" w:type="dxa"/>
        <w:tblCellMar>
          <w:top w:w="7" w:type="dxa"/>
          <w:left w:w="108" w:type="dxa"/>
          <w:right w:w="50" w:type="dxa"/>
        </w:tblCellMar>
        <w:tblLook w:val="04A0" w:firstRow="1" w:lastRow="0" w:firstColumn="1" w:lastColumn="0" w:noHBand="0" w:noVBand="1"/>
      </w:tblPr>
      <w:tblGrid>
        <w:gridCol w:w="562"/>
        <w:gridCol w:w="4366"/>
        <w:gridCol w:w="1616"/>
        <w:gridCol w:w="1335"/>
        <w:gridCol w:w="1207"/>
        <w:gridCol w:w="550"/>
      </w:tblGrid>
      <w:tr w:rsidR="00FB3DE0" w:rsidRPr="00024E93" w14:paraId="79EBAF68" w14:textId="77777777" w:rsidTr="001D3C0B">
        <w:trPr>
          <w:trHeight w:val="267"/>
        </w:trPr>
        <w:tc>
          <w:tcPr>
            <w:tcW w:w="5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FDEFA01" w14:textId="77777777" w:rsidR="00FB3DE0" w:rsidRPr="001B669E" w:rsidRDefault="00FB3DE0" w:rsidP="001D3C0B">
            <w:pPr>
              <w:ind w:right="52"/>
              <w:jc w:val="center"/>
              <w:rPr>
                <w:rFonts w:ascii="Arial Narrow" w:hAnsi="Arial Narrow" w:cs="Arial"/>
                <w:i/>
              </w:rPr>
            </w:pPr>
            <w:r w:rsidRPr="001B669E">
              <w:rPr>
                <w:rFonts w:ascii="Arial Narrow" w:eastAsia="Times New Roman" w:hAnsi="Arial Narrow" w:cs="Arial"/>
                <w:b/>
                <w:i/>
              </w:rPr>
              <w:t>N.</w:t>
            </w:r>
          </w:p>
        </w:tc>
        <w:tc>
          <w:tcPr>
            <w:tcW w:w="43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829E071" w14:textId="77777777" w:rsidR="00FB3DE0" w:rsidRPr="001B669E" w:rsidRDefault="00FB3DE0" w:rsidP="001D3C0B">
            <w:pPr>
              <w:ind w:left="2"/>
              <w:rPr>
                <w:rFonts w:ascii="Arial Narrow" w:hAnsi="Arial Narrow" w:cs="Arial"/>
                <w:i/>
              </w:rPr>
            </w:pPr>
            <w:r w:rsidRPr="001B669E">
              <w:rPr>
                <w:rFonts w:ascii="Arial Narrow" w:eastAsia="Times New Roman" w:hAnsi="Arial Narrow" w:cs="Arial"/>
                <w:b/>
                <w:i/>
              </w:rPr>
              <w:t xml:space="preserve">Action (Agenda item) </w:t>
            </w:r>
          </w:p>
        </w:tc>
        <w:tc>
          <w:tcPr>
            <w:tcW w:w="16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9940DFE" w14:textId="77777777" w:rsidR="00FB3DE0" w:rsidRPr="001B669E" w:rsidRDefault="00FB3DE0" w:rsidP="001D3C0B">
            <w:pPr>
              <w:ind w:left="2"/>
              <w:rPr>
                <w:rFonts w:ascii="Arial Narrow" w:hAnsi="Arial Narrow" w:cs="Arial"/>
                <w:i/>
              </w:rPr>
            </w:pPr>
            <w:r w:rsidRPr="001B669E">
              <w:rPr>
                <w:rFonts w:ascii="Arial Narrow" w:eastAsia="Times New Roman" w:hAnsi="Arial Narrow" w:cs="Arial"/>
                <w:b/>
                <w:i/>
              </w:rPr>
              <w:t>Responsible</w:t>
            </w:r>
          </w:p>
        </w:tc>
        <w:tc>
          <w:tcPr>
            <w:tcW w:w="13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FE992ED" w14:textId="77777777" w:rsidR="00FB3DE0" w:rsidRPr="001B669E" w:rsidRDefault="00FB3DE0" w:rsidP="001D3C0B">
            <w:pPr>
              <w:ind w:left="2"/>
              <w:rPr>
                <w:rFonts w:ascii="Arial Narrow" w:hAnsi="Arial Narrow" w:cs="Arial"/>
                <w:i/>
              </w:rPr>
            </w:pPr>
            <w:r w:rsidRPr="001B669E">
              <w:rPr>
                <w:rFonts w:ascii="Arial Narrow" w:eastAsia="Times New Roman" w:hAnsi="Arial Narrow" w:cs="Arial"/>
                <w:b/>
                <w:i/>
              </w:rPr>
              <w:t xml:space="preserve">Deadline </w:t>
            </w: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B67D24" w14:textId="77777777" w:rsidR="00FB3DE0" w:rsidRPr="00024E93" w:rsidRDefault="00FB3DE0" w:rsidP="001D3C0B">
            <w:pPr>
              <w:rPr>
                <w:rFonts w:ascii="Arial Narrow" w:hAnsi="Arial Narrow" w:cs="Arial"/>
              </w:rPr>
            </w:pPr>
            <w:r w:rsidRPr="00024E93">
              <w:rPr>
                <w:rFonts w:ascii="Arial Narrow" w:eastAsia="Times New Roman" w:hAnsi="Arial Narrow" w:cs="Arial"/>
              </w:rPr>
              <w:t xml:space="preserve"> </w:t>
            </w:r>
            <w:r w:rsidRPr="001B669E">
              <w:rPr>
                <w:rFonts w:ascii="Arial Narrow" w:eastAsia="Times New Roman" w:hAnsi="Arial Narrow" w:cs="Arial"/>
                <w:b/>
              </w:rPr>
              <w:t xml:space="preserve">SAIHC </w:t>
            </w:r>
            <w:r>
              <w:rPr>
                <w:rFonts w:ascii="Arial Narrow" w:eastAsia="Times New Roman" w:hAnsi="Arial Narrow" w:cs="Arial"/>
                <w:b/>
              </w:rPr>
              <w:t>Decision</w:t>
            </w:r>
          </w:p>
        </w:tc>
      </w:tr>
      <w:tr w:rsidR="00FB3DE0" w:rsidRPr="001B669E" w14:paraId="0B45F02A" w14:textId="77777777" w:rsidTr="001D3C0B">
        <w:trPr>
          <w:trHeight w:val="1817"/>
        </w:trPr>
        <w:tc>
          <w:tcPr>
            <w:tcW w:w="562" w:type="dxa"/>
            <w:tcBorders>
              <w:top w:val="single" w:sz="4" w:space="0" w:color="000000"/>
              <w:left w:val="single" w:sz="4" w:space="0" w:color="000000"/>
              <w:bottom w:val="single" w:sz="4" w:space="0" w:color="000000"/>
              <w:right w:val="single" w:sz="4" w:space="0" w:color="000000"/>
            </w:tcBorders>
          </w:tcPr>
          <w:p w14:paraId="61B5271C" w14:textId="77777777" w:rsidR="00FB3DE0" w:rsidRPr="001B669E" w:rsidRDefault="00FB3DE0" w:rsidP="001D3C0B">
            <w:pPr>
              <w:ind w:right="52"/>
              <w:jc w:val="center"/>
              <w:rPr>
                <w:rFonts w:ascii="Arial Narrow" w:hAnsi="Arial Narrow"/>
                <w:i/>
              </w:rPr>
            </w:pPr>
            <w:r w:rsidRPr="001B669E">
              <w:rPr>
                <w:rFonts w:ascii="Arial Narrow" w:eastAsia="Times New Roman" w:hAnsi="Arial Narrow" w:cs="Times New Roman"/>
                <w:i/>
              </w:rPr>
              <w:t xml:space="preserve">4 </w:t>
            </w:r>
          </w:p>
        </w:tc>
        <w:tc>
          <w:tcPr>
            <w:tcW w:w="4366" w:type="dxa"/>
            <w:tcBorders>
              <w:top w:val="single" w:sz="4" w:space="0" w:color="000000"/>
              <w:left w:val="single" w:sz="4" w:space="0" w:color="000000"/>
              <w:bottom w:val="single" w:sz="4" w:space="0" w:color="000000"/>
              <w:right w:val="single" w:sz="4" w:space="0" w:color="000000"/>
            </w:tcBorders>
          </w:tcPr>
          <w:p w14:paraId="7DAA4099" w14:textId="77777777" w:rsidR="00FB3DE0" w:rsidRPr="001B669E" w:rsidRDefault="00FB3DE0" w:rsidP="001D3C0B">
            <w:pPr>
              <w:spacing w:after="2" w:line="237" w:lineRule="auto"/>
              <w:ind w:left="2" w:right="53"/>
              <w:jc w:val="both"/>
              <w:rPr>
                <w:rFonts w:ascii="Arial Narrow" w:hAnsi="Arial Narrow"/>
                <w:i/>
              </w:rPr>
            </w:pPr>
            <w:r w:rsidRPr="001B669E">
              <w:rPr>
                <w:rFonts w:ascii="Arial Narrow" w:eastAsia="Times New Roman" w:hAnsi="Arial Narrow" w:cs="Times New Roman"/>
                <w:i/>
              </w:rPr>
              <w:t xml:space="preserve">to encourage the attendance of Member States and Observers at WWNWS-SC meetings, to highlight the use of the Joint Manual on MSI to ensure correct terminology and formats are used in MSI messages, to encourage closer engagement of the National MSI Coordinators of Member States with the relevant NAVAREA Coordinator(s) and report back to IRCC </w:t>
            </w:r>
          </w:p>
        </w:tc>
        <w:tc>
          <w:tcPr>
            <w:tcW w:w="1616" w:type="dxa"/>
            <w:tcBorders>
              <w:top w:val="single" w:sz="4" w:space="0" w:color="000000"/>
              <w:left w:val="single" w:sz="4" w:space="0" w:color="000000"/>
              <w:bottom w:val="single" w:sz="4" w:space="0" w:color="000000"/>
              <w:right w:val="single" w:sz="4" w:space="0" w:color="000000"/>
            </w:tcBorders>
          </w:tcPr>
          <w:p w14:paraId="077D2F36"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RHC Chairs </w:t>
            </w:r>
          </w:p>
        </w:tc>
        <w:tc>
          <w:tcPr>
            <w:tcW w:w="1335" w:type="dxa"/>
            <w:tcBorders>
              <w:top w:val="single" w:sz="4" w:space="0" w:color="000000"/>
              <w:left w:val="single" w:sz="4" w:space="0" w:color="000000"/>
              <w:bottom w:val="single" w:sz="4" w:space="0" w:color="000000"/>
              <w:right w:val="single" w:sz="4" w:space="0" w:color="000000"/>
            </w:tcBorders>
          </w:tcPr>
          <w:p w14:paraId="6888E762"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IRCC10 </w:t>
            </w:r>
          </w:p>
        </w:tc>
        <w:tc>
          <w:tcPr>
            <w:tcW w:w="1757" w:type="dxa"/>
            <w:gridSpan w:val="2"/>
            <w:tcBorders>
              <w:top w:val="single" w:sz="4" w:space="0" w:color="000000"/>
              <w:left w:val="single" w:sz="4" w:space="0" w:color="000000"/>
              <w:bottom w:val="single" w:sz="4" w:space="0" w:color="000000"/>
              <w:right w:val="single" w:sz="4" w:space="0" w:color="000000"/>
            </w:tcBorders>
          </w:tcPr>
          <w:p w14:paraId="6721805A" w14:textId="77777777" w:rsidR="00FB3DE0" w:rsidRPr="001B669E" w:rsidRDefault="00FB3DE0" w:rsidP="001D3C0B">
            <w:pPr>
              <w:rPr>
                <w:rFonts w:ascii="Arial Narrow" w:hAnsi="Arial Narrow"/>
              </w:rPr>
            </w:pPr>
            <w:r w:rsidRPr="001B669E">
              <w:rPr>
                <w:rFonts w:ascii="Arial Narrow" w:eastAsia="Times New Roman" w:hAnsi="Arial Narrow" w:cs="Times New Roman"/>
              </w:rPr>
              <w:t>Action. MS and Associate Members to consider attendance at WWNWS-SC meetings.</w:t>
            </w:r>
            <w:r>
              <w:rPr>
                <w:rFonts w:ascii="Arial Narrow" w:eastAsia="Times New Roman" w:hAnsi="Arial Narrow" w:cs="Times New Roman"/>
              </w:rPr>
              <w:t xml:space="preserve"> </w:t>
            </w:r>
          </w:p>
        </w:tc>
      </w:tr>
      <w:tr w:rsidR="00FB3DE0" w:rsidRPr="001B669E" w14:paraId="50501158" w14:textId="77777777" w:rsidTr="001D3C0B">
        <w:trPr>
          <w:trHeight w:val="1022"/>
        </w:trPr>
        <w:tc>
          <w:tcPr>
            <w:tcW w:w="562" w:type="dxa"/>
            <w:tcBorders>
              <w:top w:val="single" w:sz="4" w:space="0" w:color="000000"/>
              <w:left w:val="single" w:sz="4" w:space="0" w:color="000000"/>
              <w:bottom w:val="single" w:sz="4" w:space="0" w:color="000000"/>
              <w:right w:val="single" w:sz="4" w:space="0" w:color="000000"/>
            </w:tcBorders>
          </w:tcPr>
          <w:p w14:paraId="151B2B37" w14:textId="77777777" w:rsidR="00FB3DE0" w:rsidRPr="001B669E" w:rsidRDefault="00FB3DE0" w:rsidP="001D3C0B">
            <w:pPr>
              <w:ind w:right="52"/>
              <w:jc w:val="center"/>
              <w:rPr>
                <w:rFonts w:ascii="Arial Narrow" w:hAnsi="Arial Narrow"/>
                <w:i/>
              </w:rPr>
            </w:pPr>
            <w:r w:rsidRPr="001B669E">
              <w:rPr>
                <w:rFonts w:ascii="Arial Narrow" w:eastAsia="Times New Roman" w:hAnsi="Arial Narrow" w:cs="Times New Roman"/>
                <w:i/>
              </w:rPr>
              <w:t xml:space="preserve">5 </w:t>
            </w:r>
          </w:p>
        </w:tc>
        <w:tc>
          <w:tcPr>
            <w:tcW w:w="4366" w:type="dxa"/>
            <w:tcBorders>
              <w:top w:val="single" w:sz="4" w:space="0" w:color="000000"/>
              <w:left w:val="single" w:sz="4" w:space="0" w:color="000000"/>
              <w:bottom w:val="single" w:sz="4" w:space="0" w:color="000000"/>
              <w:right w:val="single" w:sz="4" w:space="0" w:color="000000"/>
            </w:tcBorders>
          </w:tcPr>
          <w:p w14:paraId="4E559A0C" w14:textId="77777777" w:rsidR="00FB3DE0" w:rsidRPr="001B669E" w:rsidRDefault="00FB3DE0" w:rsidP="001D3C0B">
            <w:pPr>
              <w:spacing w:line="239" w:lineRule="auto"/>
              <w:ind w:left="2"/>
              <w:jc w:val="both"/>
              <w:rPr>
                <w:rFonts w:ascii="Arial Narrow" w:hAnsi="Arial Narrow"/>
                <w:i/>
              </w:rPr>
            </w:pPr>
            <w:r w:rsidRPr="001B669E">
              <w:rPr>
                <w:rFonts w:ascii="Arial Narrow" w:eastAsia="Times New Roman" w:hAnsi="Arial Narrow" w:cs="Times New Roman"/>
                <w:i/>
              </w:rPr>
              <w:t xml:space="preserve">to encourage closer coordination between NAVAREA Coordinators and Regional CB </w:t>
            </w:r>
          </w:p>
          <w:p w14:paraId="4503999F" w14:textId="77777777" w:rsidR="00FB3DE0" w:rsidRPr="001B669E" w:rsidRDefault="00FB3DE0" w:rsidP="001D3C0B">
            <w:pPr>
              <w:ind w:left="2"/>
              <w:jc w:val="both"/>
              <w:rPr>
                <w:rFonts w:ascii="Arial Narrow" w:hAnsi="Arial Narrow"/>
                <w:i/>
              </w:rPr>
            </w:pPr>
            <w:r w:rsidRPr="001B669E">
              <w:rPr>
                <w:rFonts w:ascii="Arial Narrow" w:eastAsia="Times New Roman" w:hAnsi="Arial Narrow" w:cs="Times New Roman"/>
                <w:i/>
              </w:rPr>
              <w:t xml:space="preserve">Coordinators in planning and student selection for the CB MSI training courses </w:t>
            </w:r>
          </w:p>
        </w:tc>
        <w:tc>
          <w:tcPr>
            <w:tcW w:w="1616" w:type="dxa"/>
            <w:tcBorders>
              <w:top w:val="single" w:sz="4" w:space="0" w:color="000000"/>
              <w:left w:val="single" w:sz="4" w:space="0" w:color="000000"/>
              <w:bottom w:val="single" w:sz="4" w:space="0" w:color="000000"/>
              <w:right w:val="single" w:sz="4" w:space="0" w:color="000000"/>
            </w:tcBorders>
          </w:tcPr>
          <w:p w14:paraId="36294BBE"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RHC Chairs </w:t>
            </w:r>
          </w:p>
        </w:tc>
        <w:tc>
          <w:tcPr>
            <w:tcW w:w="1335" w:type="dxa"/>
            <w:tcBorders>
              <w:top w:val="single" w:sz="4" w:space="0" w:color="000000"/>
              <w:left w:val="single" w:sz="4" w:space="0" w:color="000000"/>
              <w:bottom w:val="single" w:sz="4" w:space="0" w:color="000000"/>
              <w:right w:val="single" w:sz="4" w:space="0" w:color="000000"/>
            </w:tcBorders>
          </w:tcPr>
          <w:p w14:paraId="694B8FD6"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IRCC10 </w:t>
            </w:r>
          </w:p>
        </w:tc>
        <w:tc>
          <w:tcPr>
            <w:tcW w:w="1757" w:type="dxa"/>
            <w:gridSpan w:val="2"/>
            <w:tcBorders>
              <w:top w:val="single" w:sz="4" w:space="0" w:color="000000"/>
              <w:left w:val="single" w:sz="4" w:space="0" w:color="000000"/>
              <w:bottom w:val="single" w:sz="4" w:space="0" w:color="000000"/>
              <w:right w:val="single" w:sz="4" w:space="0" w:color="000000"/>
            </w:tcBorders>
          </w:tcPr>
          <w:p w14:paraId="12DA0074" w14:textId="77777777" w:rsidR="00FB3DE0" w:rsidRPr="001B669E" w:rsidRDefault="00FB3DE0" w:rsidP="001D3C0B">
            <w:pPr>
              <w:rPr>
                <w:rFonts w:ascii="Arial Narrow" w:hAnsi="Arial Narrow"/>
              </w:rPr>
            </w:pPr>
            <w:r w:rsidRPr="001B669E">
              <w:rPr>
                <w:rFonts w:ascii="Arial Narrow" w:eastAsia="Times New Roman" w:hAnsi="Arial Narrow" w:cs="Times New Roman"/>
              </w:rPr>
              <w:t>Action for</w:t>
            </w:r>
            <w:r w:rsidRPr="00EB7BD4">
              <w:rPr>
                <w:rFonts w:ascii="Arial Narrow" w:eastAsia="Times New Roman" w:hAnsi="Arial Narrow" w:cs="Times New Roman"/>
              </w:rPr>
              <w:t xml:space="preserve"> </w:t>
            </w:r>
            <w:r w:rsidRPr="001B669E">
              <w:rPr>
                <w:rFonts w:ascii="Arial Narrow" w:eastAsia="Times New Roman" w:hAnsi="Arial Narrow" w:cs="Times New Roman"/>
              </w:rPr>
              <w:t xml:space="preserve">CB </w:t>
            </w:r>
            <w:r w:rsidRPr="00EB7BD4">
              <w:rPr>
                <w:rFonts w:ascii="Arial Narrow" w:eastAsia="Times New Roman" w:hAnsi="Arial Narrow" w:cs="Times New Roman"/>
              </w:rPr>
              <w:t xml:space="preserve">Coordinator. </w:t>
            </w:r>
          </w:p>
        </w:tc>
      </w:tr>
      <w:tr w:rsidR="00FB3DE0" w:rsidRPr="001B669E" w14:paraId="50B27B9D" w14:textId="77777777" w:rsidTr="001D3C0B">
        <w:trPr>
          <w:trHeight w:val="1022"/>
        </w:trPr>
        <w:tc>
          <w:tcPr>
            <w:tcW w:w="562" w:type="dxa"/>
            <w:tcBorders>
              <w:top w:val="single" w:sz="4" w:space="0" w:color="000000"/>
              <w:left w:val="single" w:sz="4" w:space="0" w:color="000000"/>
              <w:bottom w:val="single" w:sz="4" w:space="0" w:color="000000"/>
              <w:right w:val="single" w:sz="4" w:space="0" w:color="000000"/>
            </w:tcBorders>
          </w:tcPr>
          <w:p w14:paraId="2AB64772" w14:textId="77777777" w:rsidR="00FB3DE0" w:rsidRPr="001B669E" w:rsidRDefault="00FB3DE0" w:rsidP="001D3C0B">
            <w:pPr>
              <w:ind w:left="65"/>
              <w:rPr>
                <w:rFonts w:ascii="Arial Narrow" w:hAnsi="Arial Narrow"/>
                <w:i/>
              </w:rPr>
            </w:pPr>
            <w:r w:rsidRPr="001B669E">
              <w:rPr>
                <w:rFonts w:ascii="Arial Narrow" w:eastAsia="Times New Roman" w:hAnsi="Arial Narrow" w:cs="Times New Roman"/>
                <w:i/>
              </w:rPr>
              <w:t xml:space="preserve">10 </w:t>
            </w:r>
          </w:p>
        </w:tc>
        <w:tc>
          <w:tcPr>
            <w:tcW w:w="4366" w:type="dxa"/>
            <w:tcBorders>
              <w:top w:val="single" w:sz="4" w:space="0" w:color="000000"/>
              <w:left w:val="single" w:sz="4" w:space="0" w:color="000000"/>
              <w:bottom w:val="single" w:sz="4" w:space="0" w:color="000000"/>
              <w:right w:val="single" w:sz="4" w:space="0" w:color="000000"/>
            </w:tcBorders>
          </w:tcPr>
          <w:p w14:paraId="2DDF982A" w14:textId="77777777" w:rsidR="00FB3DE0" w:rsidRPr="001B669E" w:rsidRDefault="00FB3DE0" w:rsidP="001D3C0B">
            <w:pPr>
              <w:ind w:left="2" w:right="54"/>
              <w:jc w:val="both"/>
              <w:rPr>
                <w:rFonts w:ascii="Arial Narrow" w:hAnsi="Arial Narrow"/>
                <w:i/>
              </w:rPr>
            </w:pPr>
            <w:r w:rsidRPr="001B669E">
              <w:rPr>
                <w:rFonts w:ascii="Arial Narrow" w:eastAsia="Times New Roman" w:hAnsi="Arial Narrow" w:cs="Times New Roman"/>
                <w:i/>
              </w:rPr>
              <w:t xml:space="preserve">to invite Member States to investigate the possibilities of fund raising and engagement in CB via national organizations and report back to the IRCC </w:t>
            </w:r>
          </w:p>
        </w:tc>
        <w:tc>
          <w:tcPr>
            <w:tcW w:w="1616" w:type="dxa"/>
            <w:tcBorders>
              <w:top w:val="single" w:sz="4" w:space="0" w:color="000000"/>
              <w:left w:val="single" w:sz="4" w:space="0" w:color="000000"/>
              <w:bottom w:val="single" w:sz="4" w:space="0" w:color="000000"/>
              <w:right w:val="single" w:sz="4" w:space="0" w:color="000000"/>
            </w:tcBorders>
          </w:tcPr>
          <w:p w14:paraId="75DD3C20"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RHC Chairs </w:t>
            </w:r>
          </w:p>
        </w:tc>
        <w:tc>
          <w:tcPr>
            <w:tcW w:w="1335" w:type="dxa"/>
            <w:tcBorders>
              <w:top w:val="single" w:sz="4" w:space="0" w:color="000000"/>
              <w:left w:val="single" w:sz="4" w:space="0" w:color="000000"/>
              <w:bottom w:val="single" w:sz="4" w:space="0" w:color="000000"/>
              <w:right w:val="single" w:sz="4" w:space="0" w:color="000000"/>
            </w:tcBorders>
          </w:tcPr>
          <w:p w14:paraId="435892A8"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IRCC10 </w:t>
            </w:r>
          </w:p>
        </w:tc>
        <w:tc>
          <w:tcPr>
            <w:tcW w:w="1757" w:type="dxa"/>
            <w:gridSpan w:val="2"/>
            <w:tcBorders>
              <w:top w:val="single" w:sz="4" w:space="0" w:color="000000"/>
              <w:left w:val="single" w:sz="4" w:space="0" w:color="000000"/>
              <w:bottom w:val="single" w:sz="4" w:space="0" w:color="000000"/>
              <w:right w:val="single" w:sz="4" w:space="0" w:color="000000"/>
            </w:tcBorders>
          </w:tcPr>
          <w:p w14:paraId="37FF1AC3" w14:textId="77777777" w:rsidR="00FB3DE0" w:rsidRPr="001B669E" w:rsidRDefault="00FB3DE0" w:rsidP="001D3C0B">
            <w:pPr>
              <w:rPr>
                <w:rFonts w:ascii="Arial Narrow" w:hAnsi="Arial Narrow"/>
              </w:rPr>
            </w:pPr>
            <w:r w:rsidRPr="00EB7BD4">
              <w:rPr>
                <w:rFonts w:ascii="Arial Narrow" w:eastAsia="Times New Roman" w:hAnsi="Arial Narrow" w:cs="Times New Roman"/>
              </w:rPr>
              <w:t xml:space="preserve">MS requested to provide feedback to SAIHC Chair by </w:t>
            </w:r>
            <w:r>
              <w:rPr>
                <w:rFonts w:ascii="Arial Narrow" w:eastAsia="Times New Roman" w:hAnsi="Arial Narrow" w:cs="Times New Roman"/>
              </w:rPr>
              <w:t>31</w:t>
            </w:r>
            <w:r w:rsidRPr="001B669E">
              <w:rPr>
                <w:rFonts w:ascii="Arial Narrow" w:eastAsia="Times New Roman" w:hAnsi="Arial Narrow" w:cs="Times New Roman"/>
                <w:vertAlign w:val="superscript"/>
              </w:rPr>
              <w:t>st</w:t>
            </w:r>
            <w:r>
              <w:rPr>
                <w:rFonts w:ascii="Arial Narrow" w:eastAsia="Times New Roman" w:hAnsi="Arial Narrow" w:cs="Times New Roman"/>
              </w:rPr>
              <w:t xml:space="preserve"> March 2018</w:t>
            </w:r>
          </w:p>
        </w:tc>
      </w:tr>
      <w:tr w:rsidR="00FB3DE0" w:rsidRPr="001B669E" w14:paraId="268E1E6D" w14:textId="77777777" w:rsidTr="001D3C0B">
        <w:trPr>
          <w:trHeight w:val="770"/>
        </w:trPr>
        <w:tc>
          <w:tcPr>
            <w:tcW w:w="562" w:type="dxa"/>
            <w:tcBorders>
              <w:top w:val="single" w:sz="4" w:space="0" w:color="000000"/>
              <w:left w:val="single" w:sz="4" w:space="0" w:color="000000"/>
              <w:bottom w:val="single" w:sz="4" w:space="0" w:color="000000"/>
              <w:right w:val="single" w:sz="4" w:space="0" w:color="000000"/>
            </w:tcBorders>
          </w:tcPr>
          <w:p w14:paraId="6A1F31FD" w14:textId="77777777" w:rsidR="00FB3DE0" w:rsidRPr="001B669E" w:rsidRDefault="00FB3DE0" w:rsidP="001D3C0B">
            <w:pPr>
              <w:ind w:left="65"/>
              <w:rPr>
                <w:rFonts w:ascii="Arial Narrow" w:hAnsi="Arial Narrow"/>
                <w:i/>
              </w:rPr>
            </w:pPr>
            <w:r w:rsidRPr="001B669E">
              <w:rPr>
                <w:rFonts w:ascii="Arial Narrow" w:eastAsia="Times New Roman" w:hAnsi="Arial Narrow" w:cs="Times New Roman"/>
                <w:i/>
              </w:rPr>
              <w:t xml:space="preserve">14 </w:t>
            </w:r>
          </w:p>
        </w:tc>
        <w:tc>
          <w:tcPr>
            <w:tcW w:w="4366" w:type="dxa"/>
            <w:tcBorders>
              <w:top w:val="single" w:sz="4" w:space="0" w:color="000000"/>
              <w:left w:val="single" w:sz="4" w:space="0" w:color="000000"/>
              <w:bottom w:val="single" w:sz="4" w:space="0" w:color="000000"/>
              <w:right w:val="single" w:sz="4" w:space="0" w:color="000000"/>
            </w:tcBorders>
          </w:tcPr>
          <w:p w14:paraId="49CDA547" w14:textId="77777777" w:rsidR="00FB3DE0" w:rsidRPr="001B669E" w:rsidRDefault="00FB3DE0" w:rsidP="001D3C0B">
            <w:pPr>
              <w:ind w:left="2" w:right="55"/>
              <w:jc w:val="both"/>
              <w:rPr>
                <w:rFonts w:ascii="Arial Narrow" w:hAnsi="Arial Narrow"/>
                <w:i/>
              </w:rPr>
            </w:pPr>
            <w:r w:rsidRPr="001B669E">
              <w:rPr>
                <w:rFonts w:ascii="Arial Narrow" w:eastAsia="Times New Roman" w:hAnsi="Arial Narrow" w:cs="Times New Roman"/>
                <w:i/>
              </w:rPr>
              <w:t xml:space="preserve">to encourage the Member States in the region to consider making all ENC data available through the RENCs (7) </w:t>
            </w:r>
          </w:p>
        </w:tc>
        <w:tc>
          <w:tcPr>
            <w:tcW w:w="1616" w:type="dxa"/>
            <w:tcBorders>
              <w:top w:val="single" w:sz="4" w:space="0" w:color="000000"/>
              <w:left w:val="single" w:sz="4" w:space="0" w:color="000000"/>
              <w:bottom w:val="single" w:sz="4" w:space="0" w:color="000000"/>
              <w:right w:val="single" w:sz="4" w:space="0" w:color="000000"/>
            </w:tcBorders>
          </w:tcPr>
          <w:p w14:paraId="714A83FC"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RHC Chairs </w:t>
            </w:r>
          </w:p>
        </w:tc>
        <w:tc>
          <w:tcPr>
            <w:tcW w:w="1335" w:type="dxa"/>
            <w:tcBorders>
              <w:top w:val="single" w:sz="4" w:space="0" w:color="000000"/>
              <w:left w:val="single" w:sz="4" w:space="0" w:color="000000"/>
              <w:bottom w:val="single" w:sz="4" w:space="0" w:color="000000"/>
              <w:right w:val="single" w:sz="4" w:space="0" w:color="000000"/>
            </w:tcBorders>
          </w:tcPr>
          <w:p w14:paraId="52B649AA"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December 2017 </w:t>
            </w:r>
          </w:p>
        </w:tc>
        <w:tc>
          <w:tcPr>
            <w:tcW w:w="1757" w:type="dxa"/>
            <w:gridSpan w:val="2"/>
            <w:tcBorders>
              <w:top w:val="single" w:sz="4" w:space="0" w:color="000000"/>
              <w:left w:val="single" w:sz="4" w:space="0" w:color="000000"/>
              <w:bottom w:val="single" w:sz="4" w:space="0" w:color="000000"/>
              <w:right w:val="single" w:sz="4" w:space="0" w:color="000000"/>
            </w:tcBorders>
          </w:tcPr>
          <w:p w14:paraId="3634E6FC" w14:textId="77777777" w:rsidR="00FB3DE0" w:rsidRPr="001B669E" w:rsidRDefault="00FB3DE0" w:rsidP="001D3C0B">
            <w:pPr>
              <w:rPr>
                <w:rFonts w:ascii="Arial Narrow" w:hAnsi="Arial Narrow"/>
              </w:rPr>
            </w:pPr>
            <w:r w:rsidRPr="001B669E">
              <w:rPr>
                <w:rFonts w:ascii="Arial Narrow" w:eastAsia="Times New Roman" w:hAnsi="Arial Narrow" w:cs="Times New Roman"/>
              </w:rPr>
              <w:t xml:space="preserve">Complete. </w:t>
            </w:r>
          </w:p>
        </w:tc>
      </w:tr>
      <w:tr w:rsidR="00FB3DE0" w:rsidRPr="001B669E" w14:paraId="345EDA32" w14:textId="77777777" w:rsidTr="001D3C0B">
        <w:trPr>
          <w:trHeight w:val="769"/>
        </w:trPr>
        <w:tc>
          <w:tcPr>
            <w:tcW w:w="562" w:type="dxa"/>
            <w:tcBorders>
              <w:top w:val="single" w:sz="4" w:space="0" w:color="000000"/>
              <w:left w:val="single" w:sz="4" w:space="0" w:color="000000"/>
              <w:bottom w:val="single" w:sz="4" w:space="0" w:color="000000"/>
              <w:right w:val="single" w:sz="4" w:space="0" w:color="000000"/>
            </w:tcBorders>
          </w:tcPr>
          <w:p w14:paraId="3531FD03" w14:textId="77777777" w:rsidR="00FB3DE0" w:rsidRPr="001B669E" w:rsidRDefault="00FB3DE0" w:rsidP="001D3C0B">
            <w:pPr>
              <w:ind w:left="65"/>
              <w:rPr>
                <w:rFonts w:ascii="Arial Narrow" w:hAnsi="Arial Narrow"/>
                <w:i/>
              </w:rPr>
            </w:pPr>
            <w:r w:rsidRPr="001B669E">
              <w:rPr>
                <w:rFonts w:ascii="Arial Narrow" w:eastAsia="Times New Roman" w:hAnsi="Arial Narrow" w:cs="Times New Roman"/>
                <w:i/>
              </w:rPr>
              <w:t xml:space="preserve">15 </w:t>
            </w:r>
          </w:p>
        </w:tc>
        <w:tc>
          <w:tcPr>
            <w:tcW w:w="4366" w:type="dxa"/>
            <w:tcBorders>
              <w:top w:val="single" w:sz="4" w:space="0" w:color="000000"/>
              <w:left w:val="single" w:sz="4" w:space="0" w:color="000000"/>
              <w:bottom w:val="single" w:sz="4" w:space="0" w:color="000000"/>
              <w:right w:val="single" w:sz="4" w:space="0" w:color="000000"/>
            </w:tcBorders>
          </w:tcPr>
          <w:p w14:paraId="59C42585" w14:textId="77777777" w:rsidR="00FB3DE0" w:rsidRPr="001B669E" w:rsidRDefault="00FB3DE0" w:rsidP="001D3C0B">
            <w:pPr>
              <w:ind w:left="2" w:right="57"/>
              <w:jc w:val="both"/>
              <w:rPr>
                <w:rFonts w:ascii="Arial Narrow" w:hAnsi="Arial Narrow"/>
                <w:i/>
              </w:rPr>
            </w:pPr>
            <w:r w:rsidRPr="001B669E">
              <w:rPr>
                <w:rFonts w:ascii="Arial Narrow" w:eastAsia="Times New Roman" w:hAnsi="Arial Narrow" w:cs="Times New Roman"/>
                <w:i/>
              </w:rPr>
              <w:t xml:space="preserve">to encourage the work of the IHO community to increase existence of ENC schemes at regional level (7) </w:t>
            </w:r>
          </w:p>
        </w:tc>
        <w:tc>
          <w:tcPr>
            <w:tcW w:w="1616" w:type="dxa"/>
            <w:tcBorders>
              <w:top w:val="single" w:sz="4" w:space="0" w:color="000000"/>
              <w:left w:val="single" w:sz="4" w:space="0" w:color="000000"/>
              <w:bottom w:val="single" w:sz="4" w:space="0" w:color="000000"/>
              <w:right w:val="single" w:sz="4" w:space="0" w:color="000000"/>
            </w:tcBorders>
          </w:tcPr>
          <w:p w14:paraId="54E03974"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RHC Chairs </w:t>
            </w:r>
          </w:p>
        </w:tc>
        <w:tc>
          <w:tcPr>
            <w:tcW w:w="1335" w:type="dxa"/>
            <w:tcBorders>
              <w:top w:val="single" w:sz="4" w:space="0" w:color="000000"/>
              <w:left w:val="single" w:sz="4" w:space="0" w:color="000000"/>
              <w:bottom w:val="single" w:sz="4" w:space="0" w:color="000000"/>
              <w:right w:val="single" w:sz="4" w:space="0" w:color="000000"/>
            </w:tcBorders>
          </w:tcPr>
          <w:p w14:paraId="390904B0"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December 2017 </w:t>
            </w:r>
          </w:p>
        </w:tc>
        <w:tc>
          <w:tcPr>
            <w:tcW w:w="1757" w:type="dxa"/>
            <w:gridSpan w:val="2"/>
            <w:tcBorders>
              <w:top w:val="single" w:sz="4" w:space="0" w:color="000000"/>
              <w:left w:val="single" w:sz="4" w:space="0" w:color="000000"/>
              <w:bottom w:val="single" w:sz="4" w:space="0" w:color="000000"/>
              <w:right w:val="single" w:sz="4" w:space="0" w:color="000000"/>
            </w:tcBorders>
          </w:tcPr>
          <w:p w14:paraId="2A059CD8" w14:textId="77777777" w:rsidR="00FB3DE0" w:rsidRPr="001B669E" w:rsidRDefault="00FB3DE0" w:rsidP="001D3C0B">
            <w:pPr>
              <w:rPr>
                <w:rFonts w:ascii="Arial Narrow" w:hAnsi="Arial Narrow"/>
              </w:rPr>
            </w:pPr>
            <w:r w:rsidRPr="00EB7BD4">
              <w:rPr>
                <w:rFonts w:ascii="Arial Narrow" w:eastAsia="Times New Roman" w:hAnsi="Arial Narrow" w:cs="Times New Roman"/>
              </w:rPr>
              <w:t xml:space="preserve">See </w:t>
            </w:r>
            <w:r w:rsidRPr="001B669E">
              <w:rPr>
                <w:rFonts w:ascii="Arial Narrow" w:eastAsia="Times New Roman" w:hAnsi="Arial Narrow" w:cs="Times New Roman"/>
              </w:rPr>
              <w:t>A</w:t>
            </w:r>
            <w:r w:rsidRPr="00EB7BD4">
              <w:rPr>
                <w:rFonts w:ascii="Arial Narrow" w:eastAsia="Times New Roman" w:hAnsi="Arial Narrow" w:cs="Times New Roman"/>
              </w:rPr>
              <w:t>ction</w:t>
            </w:r>
            <w:r w:rsidRPr="001B669E">
              <w:rPr>
                <w:rFonts w:ascii="Arial Narrow" w:eastAsia="Times New Roman" w:hAnsi="Arial Narrow" w:cs="Times New Roman"/>
              </w:rPr>
              <w:t>s</w:t>
            </w:r>
            <w:r w:rsidRPr="00EB7BD4">
              <w:rPr>
                <w:rFonts w:ascii="Arial Narrow" w:eastAsia="Times New Roman" w:hAnsi="Arial Narrow" w:cs="Times New Roman"/>
              </w:rPr>
              <w:t xml:space="preserve"> from </w:t>
            </w:r>
            <w:r>
              <w:rPr>
                <w:rFonts w:ascii="Arial Narrow" w:eastAsia="Times New Roman" w:hAnsi="Arial Narrow" w:cs="Times New Roman"/>
              </w:rPr>
              <w:t>ICCWG 6 and 7.</w:t>
            </w:r>
          </w:p>
        </w:tc>
      </w:tr>
      <w:tr w:rsidR="00FB3DE0" w:rsidRPr="001B669E" w14:paraId="0BB12F1D" w14:textId="77777777" w:rsidTr="001D3C0B">
        <w:trPr>
          <w:trHeight w:val="1274"/>
        </w:trPr>
        <w:tc>
          <w:tcPr>
            <w:tcW w:w="562" w:type="dxa"/>
            <w:tcBorders>
              <w:top w:val="single" w:sz="4" w:space="0" w:color="000000"/>
              <w:left w:val="single" w:sz="4" w:space="0" w:color="000000"/>
              <w:bottom w:val="single" w:sz="4" w:space="0" w:color="000000"/>
              <w:right w:val="single" w:sz="4" w:space="0" w:color="000000"/>
            </w:tcBorders>
          </w:tcPr>
          <w:p w14:paraId="35E56DD5" w14:textId="77777777" w:rsidR="00FB3DE0" w:rsidRPr="001B669E" w:rsidRDefault="00FB3DE0" w:rsidP="001D3C0B">
            <w:pPr>
              <w:ind w:left="68"/>
              <w:rPr>
                <w:rFonts w:ascii="Arial Narrow" w:hAnsi="Arial Narrow"/>
                <w:i/>
              </w:rPr>
            </w:pPr>
            <w:r w:rsidRPr="001B669E">
              <w:rPr>
                <w:rFonts w:ascii="Arial Narrow" w:eastAsia="Times New Roman" w:hAnsi="Arial Narrow" w:cs="Times New Roman"/>
                <w:i/>
              </w:rPr>
              <w:t xml:space="preserve">18 </w:t>
            </w:r>
          </w:p>
        </w:tc>
        <w:tc>
          <w:tcPr>
            <w:tcW w:w="4366" w:type="dxa"/>
            <w:tcBorders>
              <w:top w:val="single" w:sz="4" w:space="0" w:color="000000"/>
              <w:left w:val="single" w:sz="4" w:space="0" w:color="000000"/>
              <w:bottom w:val="single" w:sz="4" w:space="0" w:color="000000"/>
              <w:right w:val="single" w:sz="4" w:space="0" w:color="000000"/>
            </w:tcBorders>
          </w:tcPr>
          <w:p w14:paraId="3DB34AAA" w14:textId="77777777" w:rsidR="00FB3DE0" w:rsidRPr="001B669E" w:rsidRDefault="00FB3DE0" w:rsidP="001D3C0B">
            <w:pPr>
              <w:ind w:left="2" w:right="51"/>
              <w:jc w:val="both"/>
              <w:rPr>
                <w:rFonts w:ascii="Arial Narrow" w:hAnsi="Arial Narrow"/>
                <w:i/>
              </w:rPr>
            </w:pPr>
            <w:r w:rsidRPr="001B669E">
              <w:rPr>
                <w:rFonts w:ascii="Arial Narrow" w:eastAsia="Times New Roman" w:hAnsi="Arial Narrow" w:cs="Times New Roman"/>
                <w:i/>
              </w:rPr>
              <w:t xml:space="preserve">to encourage Member States in the region to nominate RHC MSDI Ambassadors to promote MSDI and to help Member States to prepare the national reports with respect to the status of MSDI  (7) </w:t>
            </w:r>
          </w:p>
        </w:tc>
        <w:tc>
          <w:tcPr>
            <w:tcW w:w="1616" w:type="dxa"/>
            <w:tcBorders>
              <w:top w:val="single" w:sz="4" w:space="0" w:color="000000"/>
              <w:left w:val="single" w:sz="4" w:space="0" w:color="000000"/>
              <w:bottom w:val="single" w:sz="4" w:space="0" w:color="000000"/>
              <w:right w:val="single" w:sz="4" w:space="0" w:color="000000"/>
            </w:tcBorders>
          </w:tcPr>
          <w:p w14:paraId="22441DC6"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RHC Chairs </w:t>
            </w:r>
          </w:p>
        </w:tc>
        <w:tc>
          <w:tcPr>
            <w:tcW w:w="1335" w:type="dxa"/>
            <w:tcBorders>
              <w:top w:val="single" w:sz="4" w:space="0" w:color="000000"/>
              <w:left w:val="single" w:sz="4" w:space="0" w:color="000000"/>
              <w:bottom w:val="single" w:sz="4" w:space="0" w:color="000000"/>
              <w:right w:val="single" w:sz="4" w:space="0" w:color="000000"/>
            </w:tcBorders>
          </w:tcPr>
          <w:p w14:paraId="2A36E962"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IRCC10 </w:t>
            </w:r>
          </w:p>
        </w:tc>
        <w:tc>
          <w:tcPr>
            <w:tcW w:w="1757" w:type="dxa"/>
            <w:gridSpan w:val="2"/>
            <w:tcBorders>
              <w:top w:val="single" w:sz="4" w:space="0" w:color="000000"/>
              <w:left w:val="single" w:sz="4" w:space="0" w:color="000000"/>
              <w:bottom w:val="single" w:sz="4" w:space="0" w:color="000000"/>
              <w:right w:val="single" w:sz="4" w:space="0" w:color="000000"/>
            </w:tcBorders>
          </w:tcPr>
          <w:p w14:paraId="17A40DC6" w14:textId="77777777" w:rsidR="00FB3DE0" w:rsidRPr="001B669E" w:rsidRDefault="00FB3DE0" w:rsidP="001D3C0B">
            <w:pPr>
              <w:rPr>
                <w:rFonts w:ascii="Arial Narrow" w:hAnsi="Arial Narrow"/>
              </w:rPr>
            </w:pPr>
            <w:r w:rsidRPr="00EB7BD4">
              <w:rPr>
                <w:rFonts w:ascii="Arial Narrow" w:eastAsia="Times New Roman" w:hAnsi="Arial Narrow" w:cs="Times New Roman"/>
              </w:rPr>
              <w:t xml:space="preserve">Complete. Volunteers to inform Chair </w:t>
            </w:r>
            <w:r w:rsidRPr="001B669E">
              <w:rPr>
                <w:rFonts w:ascii="Arial Narrow" w:eastAsia="Times New Roman" w:hAnsi="Arial Narrow" w:cs="Times New Roman"/>
              </w:rPr>
              <w:t xml:space="preserve">by </w:t>
            </w:r>
            <w:r w:rsidRPr="00EB7BD4">
              <w:rPr>
                <w:rFonts w:ascii="Arial Narrow" w:eastAsia="Times New Roman" w:hAnsi="Arial Narrow" w:cs="Times New Roman"/>
              </w:rPr>
              <w:t>IRCC10</w:t>
            </w:r>
            <w:r>
              <w:rPr>
                <w:rFonts w:ascii="Arial Narrow" w:eastAsia="Times New Roman" w:hAnsi="Arial Narrow" w:cs="Times New Roman"/>
              </w:rPr>
              <w:t xml:space="preserve">. </w:t>
            </w:r>
          </w:p>
        </w:tc>
      </w:tr>
      <w:tr w:rsidR="00FB3DE0" w:rsidRPr="001B669E" w14:paraId="6F8A5933" w14:textId="77777777" w:rsidTr="001D3C0B">
        <w:trPr>
          <w:trHeight w:val="768"/>
        </w:trPr>
        <w:tc>
          <w:tcPr>
            <w:tcW w:w="562" w:type="dxa"/>
            <w:tcBorders>
              <w:top w:val="single" w:sz="4" w:space="0" w:color="000000"/>
              <w:left w:val="single" w:sz="4" w:space="0" w:color="000000"/>
              <w:bottom w:val="single" w:sz="4" w:space="0" w:color="000000"/>
              <w:right w:val="single" w:sz="4" w:space="0" w:color="000000"/>
            </w:tcBorders>
          </w:tcPr>
          <w:p w14:paraId="27691845" w14:textId="77777777" w:rsidR="00FB3DE0" w:rsidRPr="001B669E" w:rsidRDefault="00FB3DE0" w:rsidP="001D3C0B">
            <w:pPr>
              <w:ind w:left="68"/>
              <w:rPr>
                <w:rFonts w:ascii="Arial Narrow" w:hAnsi="Arial Narrow"/>
                <w:i/>
              </w:rPr>
            </w:pPr>
            <w:r w:rsidRPr="001B669E">
              <w:rPr>
                <w:rFonts w:ascii="Arial Narrow" w:eastAsia="Times New Roman" w:hAnsi="Arial Narrow" w:cs="Times New Roman"/>
                <w:i/>
              </w:rPr>
              <w:t xml:space="preserve">21 </w:t>
            </w:r>
          </w:p>
        </w:tc>
        <w:tc>
          <w:tcPr>
            <w:tcW w:w="4366" w:type="dxa"/>
            <w:tcBorders>
              <w:top w:val="single" w:sz="4" w:space="0" w:color="000000"/>
              <w:left w:val="single" w:sz="4" w:space="0" w:color="000000"/>
              <w:bottom w:val="single" w:sz="4" w:space="0" w:color="000000"/>
              <w:right w:val="single" w:sz="4" w:space="0" w:color="000000"/>
            </w:tcBorders>
          </w:tcPr>
          <w:p w14:paraId="05D4D368" w14:textId="77777777" w:rsidR="00FB3DE0" w:rsidRPr="001B669E" w:rsidRDefault="00FB3DE0" w:rsidP="001D3C0B">
            <w:pPr>
              <w:ind w:left="2" w:right="51"/>
              <w:jc w:val="both"/>
              <w:rPr>
                <w:rFonts w:ascii="Arial Narrow" w:hAnsi="Arial Narrow"/>
                <w:i/>
              </w:rPr>
            </w:pPr>
            <w:r w:rsidRPr="001B669E">
              <w:rPr>
                <w:rFonts w:ascii="Arial Narrow" w:eastAsia="Times New Roman" w:hAnsi="Arial Narrow" w:cs="Times New Roman"/>
                <w:i/>
              </w:rPr>
              <w:t xml:space="preserve">to encourage IHO Member States to release datasets or subsets into the public domain via the IHO DCDB (7) </w:t>
            </w:r>
          </w:p>
        </w:tc>
        <w:tc>
          <w:tcPr>
            <w:tcW w:w="1616" w:type="dxa"/>
            <w:tcBorders>
              <w:top w:val="single" w:sz="4" w:space="0" w:color="000000"/>
              <w:left w:val="single" w:sz="4" w:space="0" w:color="000000"/>
              <w:bottom w:val="single" w:sz="4" w:space="0" w:color="000000"/>
              <w:right w:val="single" w:sz="4" w:space="0" w:color="000000"/>
            </w:tcBorders>
          </w:tcPr>
          <w:p w14:paraId="50BEE312"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RHC Chairs </w:t>
            </w:r>
          </w:p>
        </w:tc>
        <w:tc>
          <w:tcPr>
            <w:tcW w:w="1335" w:type="dxa"/>
            <w:tcBorders>
              <w:top w:val="single" w:sz="4" w:space="0" w:color="000000"/>
              <w:left w:val="single" w:sz="4" w:space="0" w:color="000000"/>
              <w:bottom w:val="single" w:sz="4" w:space="0" w:color="000000"/>
              <w:right w:val="single" w:sz="4" w:space="0" w:color="000000"/>
            </w:tcBorders>
          </w:tcPr>
          <w:p w14:paraId="4619FC69"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September 2017 </w:t>
            </w:r>
          </w:p>
        </w:tc>
        <w:tc>
          <w:tcPr>
            <w:tcW w:w="1757" w:type="dxa"/>
            <w:gridSpan w:val="2"/>
            <w:tcBorders>
              <w:top w:val="single" w:sz="4" w:space="0" w:color="000000"/>
              <w:left w:val="single" w:sz="4" w:space="0" w:color="000000"/>
              <w:bottom w:val="single" w:sz="4" w:space="0" w:color="000000"/>
              <w:right w:val="single" w:sz="4" w:space="0" w:color="000000"/>
            </w:tcBorders>
          </w:tcPr>
          <w:p w14:paraId="6DF51DEF" w14:textId="77777777" w:rsidR="00FB3DE0" w:rsidRPr="001B669E" w:rsidRDefault="00FB3DE0" w:rsidP="001D3C0B">
            <w:pPr>
              <w:rPr>
                <w:rFonts w:ascii="Arial Narrow" w:hAnsi="Arial Narrow"/>
              </w:rPr>
            </w:pPr>
            <w:r w:rsidRPr="001B669E">
              <w:rPr>
                <w:rFonts w:ascii="Arial Narrow" w:eastAsia="Times New Roman" w:hAnsi="Arial Narrow" w:cs="Times New Roman"/>
              </w:rPr>
              <w:t xml:space="preserve">Complete. </w:t>
            </w:r>
          </w:p>
        </w:tc>
      </w:tr>
      <w:tr w:rsidR="00FB3DE0" w:rsidRPr="001B669E" w14:paraId="0FDDF88C" w14:textId="77777777" w:rsidTr="001D3C0B">
        <w:trPr>
          <w:trHeight w:val="1023"/>
        </w:trPr>
        <w:tc>
          <w:tcPr>
            <w:tcW w:w="562" w:type="dxa"/>
            <w:tcBorders>
              <w:top w:val="single" w:sz="4" w:space="0" w:color="000000"/>
              <w:left w:val="single" w:sz="4" w:space="0" w:color="000000"/>
              <w:bottom w:val="single" w:sz="4" w:space="0" w:color="000000"/>
              <w:right w:val="single" w:sz="4" w:space="0" w:color="000000"/>
            </w:tcBorders>
          </w:tcPr>
          <w:p w14:paraId="298CF1A4" w14:textId="77777777" w:rsidR="00FB3DE0" w:rsidRPr="001B669E" w:rsidRDefault="00FB3DE0" w:rsidP="001D3C0B">
            <w:pPr>
              <w:ind w:left="68"/>
              <w:rPr>
                <w:rFonts w:ascii="Arial Narrow" w:hAnsi="Arial Narrow"/>
                <w:i/>
              </w:rPr>
            </w:pPr>
            <w:r w:rsidRPr="001B669E">
              <w:rPr>
                <w:rFonts w:ascii="Arial Narrow" w:eastAsia="Times New Roman" w:hAnsi="Arial Narrow" w:cs="Times New Roman"/>
                <w:i/>
              </w:rPr>
              <w:t xml:space="preserve">22 </w:t>
            </w:r>
          </w:p>
        </w:tc>
        <w:tc>
          <w:tcPr>
            <w:tcW w:w="4366" w:type="dxa"/>
            <w:tcBorders>
              <w:top w:val="single" w:sz="4" w:space="0" w:color="000000"/>
              <w:left w:val="single" w:sz="4" w:space="0" w:color="000000"/>
              <w:bottom w:val="single" w:sz="4" w:space="0" w:color="000000"/>
              <w:right w:val="single" w:sz="4" w:space="0" w:color="000000"/>
            </w:tcBorders>
          </w:tcPr>
          <w:p w14:paraId="1F1EDAA6" w14:textId="77777777" w:rsidR="00FB3DE0" w:rsidRPr="001B669E" w:rsidRDefault="00FB3DE0" w:rsidP="001D3C0B">
            <w:pPr>
              <w:ind w:left="2" w:right="51"/>
              <w:jc w:val="both"/>
              <w:rPr>
                <w:rFonts w:ascii="Arial Narrow" w:hAnsi="Arial Narrow"/>
                <w:i/>
              </w:rPr>
            </w:pPr>
            <w:r w:rsidRPr="001B669E">
              <w:rPr>
                <w:rFonts w:ascii="Arial Narrow" w:eastAsia="Times New Roman" w:hAnsi="Arial Narrow" w:cs="Times New Roman"/>
                <w:i/>
              </w:rPr>
              <w:t xml:space="preserve">to request IHO Member States to consider reviewing data gathering restrictions within their maritime areas of jurisdiction to enable CSB activities to be undertaken (7) </w:t>
            </w:r>
          </w:p>
        </w:tc>
        <w:tc>
          <w:tcPr>
            <w:tcW w:w="1616" w:type="dxa"/>
            <w:tcBorders>
              <w:top w:val="single" w:sz="4" w:space="0" w:color="000000"/>
              <w:left w:val="single" w:sz="4" w:space="0" w:color="000000"/>
              <w:bottom w:val="single" w:sz="4" w:space="0" w:color="000000"/>
              <w:right w:val="single" w:sz="4" w:space="0" w:color="000000"/>
            </w:tcBorders>
          </w:tcPr>
          <w:p w14:paraId="7DB6E360"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RHC Chairs </w:t>
            </w:r>
          </w:p>
        </w:tc>
        <w:tc>
          <w:tcPr>
            <w:tcW w:w="1335" w:type="dxa"/>
            <w:tcBorders>
              <w:top w:val="single" w:sz="4" w:space="0" w:color="000000"/>
              <w:left w:val="single" w:sz="4" w:space="0" w:color="000000"/>
              <w:bottom w:val="single" w:sz="4" w:space="0" w:color="000000"/>
              <w:right w:val="single" w:sz="4" w:space="0" w:color="000000"/>
            </w:tcBorders>
          </w:tcPr>
          <w:p w14:paraId="6C3DC83E"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September 2017 </w:t>
            </w:r>
          </w:p>
        </w:tc>
        <w:tc>
          <w:tcPr>
            <w:tcW w:w="1757" w:type="dxa"/>
            <w:gridSpan w:val="2"/>
            <w:tcBorders>
              <w:top w:val="single" w:sz="4" w:space="0" w:color="000000"/>
              <w:left w:val="single" w:sz="4" w:space="0" w:color="000000"/>
              <w:bottom w:val="single" w:sz="4" w:space="0" w:color="000000"/>
              <w:right w:val="single" w:sz="4" w:space="0" w:color="000000"/>
            </w:tcBorders>
          </w:tcPr>
          <w:p w14:paraId="1937E1CB" w14:textId="77777777" w:rsidR="00FB3DE0" w:rsidRPr="001B669E" w:rsidRDefault="00FB3DE0" w:rsidP="001D3C0B">
            <w:pPr>
              <w:rPr>
                <w:rFonts w:ascii="Arial Narrow" w:hAnsi="Arial Narrow"/>
              </w:rPr>
            </w:pPr>
            <w:r w:rsidRPr="00EB7BD4">
              <w:rPr>
                <w:rFonts w:ascii="Arial Narrow" w:eastAsia="Times New Roman" w:hAnsi="Arial Narrow" w:cs="Times New Roman"/>
              </w:rPr>
              <w:t>If requested, MS requested to inform Chair of progress in advance of IRCC10</w:t>
            </w:r>
            <w:r>
              <w:rPr>
                <w:rFonts w:ascii="Arial Narrow" w:eastAsia="Times New Roman" w:hAnsi="Arial Narrow" w:cs="Times New Roman"/>
              </w:rPr>
              <w:t>.</w:t>
            </w:r>
          </w:p>
        </w:tc>
      </w:tr>
      <w:tr w:rsidR="00FB3DE0" w:rsidRPr="001B669E" w14:paraId="0DAC9433" w14:textId="77777777" w:rsidTr="001D3C0B">
        <w:trPr>
          <w:trHeight w:val="1023"/>
        </w:trPr>
        <w:tc>
          <w:tcPr>
            <w:tcW w:w="562" w:type="dxa"/>
            <w:tcBorders>
              <w:top w:val="single" w:sz="4" w:space="0" w:color="000000"/>
              <w:left w:val="single" w:sz="4" w:space="0" w:color="000000"/>
              <w:bottom w:val="single" w:sz="4" w:space="0" w:color="000000"/>
              <w:right w:val="single" w:sz="4" w:space="0" w:color="000000"/>
            </w:tcBorders>
          </w:tcPr>
          <w:p w14:paraId="5194D77E" w14:textId="77777777" w:rsidR="00FB3DE0" w:rsidRPr="001B669E" w:rsidRDefault="00FB3DE0" w:rsidP="001D3C0B">
            <w:pPr>
              <w:ind w:left="68"/>
              <w:rPr>
                <w:rFonts w:ascii="Arial Narrow" w:eastAsia="Times New Roman" w:hAnsi="Arial Narrow" w:cs="Times New Roman"/>
                <w:i/>
              </w:rPr>
            </w:pPr>
            <w:r w:rsidRPr="001B669E">
              <w:rPr>
                <w:rFonts w:ascii="Arial Narrow" w:eastAsia="Times New Roman" w:hAnsi="Arial Narrow" w:cs="Times New Roman"/>
                <w:i/>
              </w:rPr>
              <w:t>23</w:t>
            </w:r>
          </w:p>
        </w:tc>
        <w:tc>
          <w:tcPr>
            <w:tcW w:w="4366" w:type="dxa"/>
            <w:tcBorders>
              <w:top w:val="single" w:sz="4" w:space="0" w:color="000000"/>
              <w:left w:val="single" w:sz="4" w:space="0" w:color="000000"/>
              <w:bottom w:val="single" w:sz="4" w:space="0" w:color="000000"/>
              <w:right w:val="single" w:sz="4" w:space="0" w:color="000000"/>
            </w:tcBorders>
          </w:tcPr>
          <w:p w14:paraId="561BE54C" w14:textId="77777777" w:rsidR="00FB3DE0" w:rsidRPr="001B669E" w:rsidRDefault="00FB3DE0" w:rsidP="001D3C0B">
            <w:pPr>
              <w:ind w:left="2" w:right="51"/>
              <w:jc w:val="both"/>
              <w:rPr>
                <w:rFonts w:ascii="Arial Narrow" w:eastAsia="Times New Roman" w:hAnsi="Arial Narrow" w:cs="Times New Roman"/>
                <w:i/>
              </w:rPr>
            </w:pPr>
            <w:r w:rsidRPr="001B669E">
              <w:rPr>
                <w:rFonts w:ascii="Arial Narrow" w:eastAsia="Times New Roman" w:hAnsi="Arial Narrow" w:cs="Times New Roman"/>
                <w:i/>
              </w:rPr>
              <w:t>to encourage IHO Member States to support the CSB initiative with positive actions, such as requiring all research vessels collect bathymetric data for late uploading, when on passage or when it does not interfere with other research activities (7)</w:t>
            </w:r>
          </w:p>
        </w:tc>
        <w:tc>
          <w:tcPr>
            <w:tcW w:w="1616" w:type="dxa"/>
            <w:tcBorders>
              <w:top w:val="single" w:sz="4" w:space="0" w:color="000000"/>
              <w:left w:val="single" w:sz="4" w:space="0" w:color="000000"/>
              <w:bottom w:val="single" w:sz="4" w:space="0" w:color="000000"/>
              <w:right w:val="single" w:sz="4" w:space="0" w:color="000000"/>
            </w:tcBorders>
          </w:tcPr>
          <w:p w14:paraId="07387D5D" w14:textId="77777777" w:rsidR="00FB3DE0" w:rsidRPr="001B669E" w:rsidRDefault="00FB3DE0" w:rsidP="001D3C0B">
            <w:pPr>
              <w:ind w:left="2"/>
              <w:rPr>
                <w:rFonts w:ascii="Arial Narrow" w:eastAsia="Times New Roman" w:hAnsi="Arial Narrow" w:cs="Times New Roman"/>
                <w:i/>
              </w:rPr>
            </w:pPr>
            <w:r w:rsidRPr="001B669E">
              <w:rPr>
                <w:rFonts w:ascii="Arial Narrow" w:eastAsia="Times New Roman" w:hAnsi="Arial Narrow" w:cs="Times New Roman"/>
                <w:i/>
              </w:rPr>
              <w:t>RHC Chairs</w:t>
            </w:r>
          </w:p>
        </w:tc>
        <w:tc>
          <w:tcPr>
            <w:tcW w:w="1335" w:type="dxa"/>
            <w:tcBorders>
              <w:top w:val="single" w:sz="4" w:space="0" w:color="000000"/>
              <w:left w:val="single" w:sz="4" w:space="0" w:color="000000"/>
              <w:bottom w:val="single" w:sz="4" w:space="0" w:color="000000"/>
              <w:right w:val="single" w:sz="4" w:space="0" w:color="000000"/>
            </w:tcBorders>
          </w:tcPr>
          <w:p w14:paraId="1D2E09B7" w14:textId="77777777" w:rsidR="00FB3DE0" w:rsidRPr="001B669E" w:rsidRDefault="00FB3DE0" w:rsidP="001D3C0B">
            <w:pPr>
              <w:ind w:left="2"/>
              <w:rPr>
                <w:rFonts w:ascii="Arial Narrow" w:eastAsia="Times New Roman" w:hAnsi="Arial Narrow" w:cs="Times New Roman"/>
                <w:i/>
              </w:rPr>
            </w:pPr>
            <w:r w:rsidRPr="001B669E">
              <w:rPr>
                <w:rFonts w:ascii="Arial Narrow" w:eastAsia="Times New Roman" w:hAnsi="Arial Narrow" w:cs="Times New Roman"/>
                <w:i/>
              </w:rPr>
              <w:t>September 2017</w:t>
            </w:r>
          </w:p>
        </w:tc>
        <w:tc>
          <w:tcPr>
            <w:tcW w:w="1757" w:type="dxa"/>
            <w:gridSpan w:val="2"/>
            <w:tcBorders>
              <w:top w:val="single" w:sz="4" w:space="0" w:color="000000"/>
              <w:left w:val="single" w:sz="4" w:space="0" w:color="000000"/>
              <w:bottom w:val="single" w:sz="4" w:space="0" w:color="000000"/>
              <w:right w:val="single" w:sz="4" w:space="0" w:color="000000"/>
            </w:tcBorders>
          </w:tcPr>
          <w:p w14:paraId="0A377C6A" w14:textId="77777777" w:rsidR="00FB3DE0" w:rsidRPr="001B669E" w:rsidRDefault="00FB3DE0" w:rsidP="001D3C0B">
            <w:pPr>
              <w:rPr>
                <w:rFonts w:ascii="Arial Narrow" w:eastAsia="Times New Roman" w:hAnsi="Arial Narrow" w:cs="Times New Roman"/>
              </w:rPr>
            </w:pPr>
            <w:r w:rsidRPr="001B669E">
              <w:rPr>
                <w:rFonts w:ascii="Arial Narrow" w:eastAsia="Times New Roman" w:hAnsi="Arial Narrow" w:cs="Times New Roman"/>
              </w:rPr>
              <w:t>Complete.</w:t>
            </w:r>
          </w:p>
        </w:tc>
      </w:tr>
      <w:tr w:rsidR="00FB3DE0" w:rsidRPr="001B669E" w14:paraId="1B940174" w14:textId="77777777" w:rsidTr="001D3C0B">
        <w:tblPrEx>
          <w:tblCellMar>
            <w:right w:w="0" w:type="dxa"/>
          </w:tblCellMar>
        </w:tblPrEx>
        <w:trPr>
          <w:trHeight w:val="1401"/>
        </w:trPr>
        <w:tc>
          <w:tcPr>
            <w:tcW w:w="562" w:type="dxa"/>
            <w:tcBorders>
              <w:top w:val="single" w:sz="4" w:space="0" w:color="000000"/>
              <w:left w:val="single" w:sz="4" w:space="0" w:color="000000"/>
              <w:bottom w:val="single" w:sz="4" w:space="0" w:color="000000"/>
              <w:right w:val="single" w:sz="4" w:space="0" w:color="000000"/>
            </w:tcBorders>
          </w:tcPr>
          <w:p w14:paraId="026791C7" w14:textId="77777777" w:rsidR="00FB3DE0" w:rsidRPr="001B669E" w:rsidRDefault="00FB3DE0" w:rsidP="001D3C0B">
            <w:pPr>
              <w:ind w:left="68"/>
              <w:rPr>
                <w:rFonts w:ascii="Arial Narrow" w:hAnsi="Arial Narrow"/>
                <w:i/>
              </w:rPr>
            </w:pPr>
            <w:r w:rsidRPr="001B669E">
              <w:rPr>
                <w:rFonts w:ascii="Arial Narrow" w:eastAsia="Times New Roman" w:hAnsi="Arial Narrow" w:cs="Times New Roman"/>
                <w:i/>
              </w:rPr>
              <w:t xml:space="preserve">29 </w:t>
            </w:r>
          </w:p>
        </w:tc>
        <w:tc>
          <w:tcPr>
            <w:tcW w:w="4366" w:type="dxa"/>
            <w:tcBorders>
              <w:top w:val="single" w:sz="4" w:space="0" w:color="000000"/>
              <w:left w:val="single" w:sz="4" w:space="0" w:color="000000"/>
              <w:bottom w:val="single" w:sz="4" w:space="0" w:color="000000"/>
              <w:right w:val="single" w:sz="4" w:space="0" w:color="000000"/>
            </w:tcBorders>
          </w:tcPr>
          <w:p w14:paraId="5A502881" w14:textId="77777777" w:rsidR="00FB3DE0" w:rsidRPr="001B669E" w:rsidRDefault="00FB3DE0" w:rsidP="001D3C0B">
            <w:pPr>
              <w:ind w:left="2" w:right="102"/>
              <w:jc w:val="both"/>
              <w:rPr>
                <w:rFonts w:ascii="Arial Narrow" w:hAnsi="Arial Narrow"/>
                <w:i/>
              </w:rPr>
            </w:pPr>
            <w:r w:rsidRPr="001B669E">
              <w:rPr>
                <w:rFonts w:ascii="Arial Narrow" w:eastAsia="Times New Roman" w:hAnsi="Arial Narrow" w:cs="Times New Roman"/>
                <w:i/>
              </w:rPr>
              <w:t>to encourage Member States to organize contribution of bathymetric data in shallower coastal areas to GEBCO in order to support the production of higher resolution gridded data products and report back to IRCC (7)</w:t>
            </w:r>
          </w:p>
        </w:tc>
        <w:tc>
          <w:tcPr>
            <w:tcW w:w="1616" w:type="dxa"/>
            <w:tcBorders>
              <w:top w:val="single" w:sz="4" w:space="0" w:color="000000"/>
              <w:left w:val="single" w:sz="4" w:space="0" w:color="000000"/>
              <w:bottom w:val="single" w:sz="4" w:space="0" w:color="000000"/>
              <w:right w:val="single" w:sz="4" w:space="0" w:color="000000"/>
            </w:tcBorders>
          </w:tcPr>
          <w:p w14:paraId="502EB2F5"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RHC Chairs </w:t>
            </w:r>
          </w:p>
        </w:tc>
        <w:tc>
          <w:tcPr>
            <w:tcW w:w="1335" w:type="dxa"/>
            <w:tcBorders>
              <w:top w:val="single" w:sz="4" w:space="0" w:color="000000"/>
              <w:left w:val="single" w:sz="4" w:space="0" w:color="000000"/>
              <w:bottom w:val="single" w:sz="4" w:space="0" w:color="000000"/>
              <w:right w:val="single" w:sz="4" w:space="0" w:color="000000"/>
            </w:tcBorders>
          </w:tcPr>
          <w:p w14:paraId="2A944689"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IRCC10 </w:t>
            </w:r>
          </w:p>
        </w:tc>
        <w:tc>
          <w:tcPr>
            <w:tcW w:w="1207" w:type="dxa"/>
            <w:tcBorders>
              <w:top w:val="single" w:sz="4" w:space="0" w:color="000000"/>
              <w:left w:val="single" w:sz="4" w:space="0" w:color="000000"/>
              <w:bottom w:val="single" w:sz="4" w:space="0" w:color="000000"/>
              <w:right w:val="nil"/>
            </w:tcBorders>
          </w:tcPr>
          <w:p w14:paraId="1562ADF8" w14:textId="77777777" w:rsidR="00FB3DE0" w:rsidRPr="001B669E" w:rsidRDefault="00FB3DE0" w:rsidP="001D3C0B">
            <w:pPr>
              <w:rPr>
                <w:rFonts w:ascii="Arial Narrow" w:hAnsi="Arial Narrow"/>
              </w:rPr>
            </w:pPr>
            <w:r w:rsidRPr="001B669E">
              <w:rPr>
                <w:rFonts w:ascii="Arial Narrow" w:eastAsia="Times New Roman" w:hAnsi="Arial Narrow" w:cs="Times New Roman"/>
              </w:rPr>
              <w:t xml:space="preserve">Complete. </w:t>
            </w:r>
          </w:p>
        </w:tc>
        <w:tc>
          <w:tcPr>
            <w:tcW w:w="550" w:type="dxa"/>
            <w:tcBorders>
              <w:top w:val="single" w:sz="4" w:space="0" w:color="000000"/>
              <w:left w:val="nil"/>
              <w:bottom w:val="single" w:sz="4" w:space="0" w:color="000000"/>
              <w:right w:val="single" w:sz="4" w:space="0" w:color="000000"/>
            </w:tcBorders>
          </w:tcPr>
          <w:p w14:paraId="05B8BF6A" w14:textId="77777777" w:rsidR="00FB3DE0" w:rsidRPr="001B669E" w:rsidRDefault="00FB3DE0" w:rsidP="001D3C0B">
            <w:pPr>
              <w:rPr>
                <w:rFonts w:ascii="Arial Narrow" w:hAnsi="Arial Narrow"/>
              </w:rPr>
            </w:pPr>
          </w:p>
        </w:tc>
      </w:tr>
      <w:tr w:rsidR="00FB3DE0" w:rsidRPr="001B669E" w14:paraId="42D4B263" w14:textId="77777777" w:rsidTr="001D3C0B">
        <w:tblPrEx>
          <w:tblCellMar>
            <w:right w:w="0" w:type="dxa"/>
          </w:tblCellMar>
        </w:tblPrEx>
        <w:trPr>
          <w:trHeight w:val="1781"/>
        </w:trPr>
        <w:tc>
          <w:tcPr>
            <w:tcW w:w="562" w:type="dxa"/>
            <w:tcBorders>
              <w:top w:val="single" w:sz="4" w:space="0" w:color="000000"/>
              <w:left w:val="single" w:sz="4" w:space="0" w:color="000000"/>
              <w:bottom w:val="single" w:sz="4" w:space="0" w:color="000000"/>
              <w:right w:val="single" w:sz="4" w:space="0" w:color="000000"/>
            </w:tcBorders>
          </w:tcPr>
          <w:p w14:paraId="18087E9C" w14:textId="77777777" w:rsidR="00FB3DE0" w:rsidRPr="001B669E" w:rsidRDefault="00FB3DE0" w:rsidP="001D3C0B">
            <w:pPr>
              <w:ind w:left="68"/>
              <w:rPr>
                <w:rFonts w:ascii="Arial Narrow" w:eastAsia="Times New Roman" w:hAnsi="Arial Narrow" w:cs="Times New Roman"/>
                <w:i/>
              </w:rPr>
            </w:pPr>
            <w:r w:rsidRPr="001B669E">
              <w:rPr>
                <w:rFonts w:ascii="Arial Narrow" w:eastAsia="Times New Roman" w:hAnsi="Arial Narrow" w:cs="Times New Roman"/>
                <w:i/>
              </w:rPr>
              <w:lastRenderedPageBreak/>
              <w:t>32</w:t>
            </w:r>
          </w:p>
        </w:tc>
        <w:tc>
          <w:tcPr>
            <w:tcW w:w="4366" w:type="dxa"/>
            <w:tcBorders>
              <w:top w:val="single" w:sz="4" w:space="0" w:color="000000"/>
              <w:left w:val="single" w:sz="4" w:space="0" w:color="000000"/>
              <w:bottom w:val="single" w:sz="4" w:space="0" w:color="000000"/>
              <w:right w:val="single" w:sz="4" w:space="0" w:color="000000"/>
            </w:tcBorders>
          </w:tcPr>
          <w:p w14:paraId="18EDD461" w14:textId="77777777" w:rsidR="00FB3DE0" w:rsidRPr="001B669E" w:rsidRDefault="00FB3DE0" w:rsidP="001D3C0B">
            <w:pPr>
              <w:ind w:left="2" w:right="102"/>
              <w:jc w:val="both"/>
              <w:rPr>
                <w:rFonts w:ascii="Arial Narrow" w:eastAsia="Times New Roman" w:hAnsi="Arial Narrow" w:cs="Times New Roman"/>
                <w:i/>
              </w:rPr>
            </w:pPr>
            <w:r w:rsidRPr="001B669E">
              <w:rPr>
                <w:rFonts w:ascii="Arial Narrow" w:eastAsia="Times New Roman" w:hAnsi="Arial Narrow" w:cs="Times New Roman"/>
                <w:i/>
              </w:rPr>
              <w:t>to encourage Member States in the region to consider using satellite derived bathymetry and risk assessment methodologies in uncharted or poorly charted areas in their respective regions as a way of developing survey priority areas as part of attracting donor funding and report back to IRCC (8)</w:t>
            </w:r>
          </w:p>
        </w:tc>
        <w:tc>
          <w:tcPr>
            <w:tcW w:w="1616" w:type="dxa"/>
            <w:tcBorders>
              <w:top w:val="single" w:sz="4" w:space="0" w:color="000000"/>
              <w:left w:val="single" w:sz="4" w:space="0" w:color="000000"/>
              <w:bottom w:val="single" w:sz="4" w:space="0" w:color="000000"/>
              <w:right w:val="single" w:sz="4" w:space="0" w:color="000000"/>
            </w:tcBorders>
          </w:tcPr>
          <w:p w14:paraId="76F95F6E" w14:textId="77777777" w:rsidR="00FB3DE0" w:rsidRPr="001B669E" w:rsidRDefault="00FB3DE0" w:rsidP="001D3C0B">
            <w:pPr>
              <w:ind w:left="2"/>
              <w:rPr>
                <w:rFonts w:ascii="Arial Narrow" w:eastAsia="Times New Roman" w:hAnsi="Arial Narrow" w:cs="Times New Roman"/>
                <w:i/>
              </w:rPr>
            </w:pPr>
            <w:r w:rsidRPr="001B669E">
              <w:rPr>
                <w:rFonts w:ascii="Arial Narrow" w:eastAsia="Times New Roman" w:hAnsi="Arial Narrow" w:cs="Times New Roman"/>
                <w:i/>
              </w:rPr>
              <w:t>RHC Chairs</w:t>
            </w:r>
          </w:p>
        </w:tc>
        <w:tc>
          <w:tcPr>
            <w:tcW w:w="1335" w:type="dxa"/>
            <w:tcBorders>
              <w:top w:val="single" w:sz="4" w:space="0" w:color="000000"/>
              <w:left w:val="single" w:sz="4" w:space="0" w:color="000000"/>
              <w:bottom w:val="single" w:sz="4" w:space="0" w:color="000000"/>
              <w:right w:val="single" w:sz="4" w:space="0" w:color="000000"/>
            </w:tcBorders>
          </w:tcPr>
          <w:p w14:paraId="57CF0921" w14:textId="77777777" w:rsidR="00FB3DE0" w:rsidRPr="001B669E" w:rsidRDefault="00FB3DE0" w:rsidP="001D3C0B">
            <w:pPr>
              <w:ind w:left="2"/>
              <w:rPr>
                <w:rFonts w:ascii="Arial Narrow" w:eastAsia="Times New Roman" w:hAnsi="Arial Narrow" w:cs="Times New Roman"/>
                <w:i/>
              </w:rPr>
            </w:pPr>
            <w:r w:rsidRPr="001B669E">
              <w:rPr>
                <w:rFonts w:ascii="Arial Narrow" w:eastAsia="Times New Roman" w:hAnsi="Arial Narrow" w:cs="Times New Roman"/>
                <w:i/>
              </w:rPr>
              <w:t>IRCC10</w:t>
            </w:r>
          </w:p>
        </w:tc>
        <w:tc>
          <w:tcPr>
            <w:tcW w:w="1207" w:type="dxa"/>
            <w:tcBorders>
              <w:top w:val="single" w:sz="4" w:space="0" w:color="000000"/>
              <w:left w:val="single" w:sz="4" w:space="0" w:color="000000"/>
              <w:bottom w:val="single" w:sz="4" w:space="0" w:color="000000"/>
              <w:right w:val="nil"/>
            </w:tcBorders>
          </w:tcPr>
          <w:p w14:paraId="3C9E0EBB" w14:textId="77777777" w:rsidR="00FB3DE0" w:rsidRPr="001B669E" w:rsidRDefault="00FB3DE0" w:rsidP="001D3C0B">
            <w:pPr>
              <w:rPr>
                <w:rFonts w:ascii="Arial Narrow" w:eastAsia="Times New Roman" w:hAnsi="Arial Narrow" w:cs="Times New Roman"/>
              </w:rPr>
            </w:pPr>
            <w:r w:rsidRPr="001B669E">
              <w:rPr>
                <w:rFonts w:ascii="Arial Narrow" w:eastAsia="Times New Roman" w:hAnsi="Arial Narrow" w:cs="Times New Roman"/>
              </w:rPr>
              <w:t>Complete.</w:t>
            </w:r>
          </w:p>
        </w:tc>
        <w:tc>
          <w:tcPr>
            <w:tcW w:w="550" w:type="dxa"/>
            <w:tcBorders>
              <w:top w:val="single" w:sz="4" w:space="0" w:color="000000"/>
              <w:left w:val="nil"/>
              <w:bottom w:val="single" w:sz="4" w:space="0" w:color="000000"/>
              <w:right w:val="single" w:sz="4" w:space="0" w:color="000000"/>
            </w:tcBorders>
          </w:tcPr>
          <w:p w14:paraId="16A7EA50" w14:textId="77777777" w:rsidR="00FB3DE0" w:rsidRPr="001B669E" w:rsidRDefault="00FB3DE0" w:rsidP="001D3C0B">
            <w:pPr>
              <w:rPr>
                <w:rFonts w:ascii="Arial Narrow" w:hAnsi="Arial Narrow"/>
              </w:rPr>
            </w:pPr>
          </w:p>
        </w:tc>
      </w:tr>
      <w:tr w:rsidR="00FB3DE0" w:rsidRPr="001B669E" w14:paraId="47FCE640" w14:textId="77777777" w:rsidTr="001D3C0B">
        <w:tblPrEx>
          <w:tblCellMar>
            <w:right w:w="0" w:type="dxa"/>
          </w:tblCellMar>
        </w:tblPrEx>
        <w:trPr>
          <w:trHeight w:val="1274"/>
        </w:trPr>
        <w:tc>
          <w:tcPr>
            <w:tcW w:w="562" w:type="dxa"/>
            <w:tcBorders>
              <w:top w:val="single" w:sz="4" w:space="0" w:color="000000"/>
              <w:left w:val="single" w:sz="4" w:space="0" w:color="000000"/>
              <w:bottom w:val="single" w:sz="4" w:space="0" w:color="000000"/>
              <w:right w:val="single" w:sz="4" w:space="0" w:color="000000"/>
            </w:tcBorders>
          </w:tcPr>
          <w:p w14:paraId="74CC6A0F" w14:textId="77777777" w:rsidR="00FB3DE0" w:rsidRPr="001B669E" w:rsidRDefault="00FB3DE0" w:rsidP="001D3C0B">
            <w:pPr>
              <w:ind w:left="68"/>
              <w:rPr>
                <w:rFonts w:ascii="Arial Narrow" w:hAnsi="Arial Narrow"/>
                <w:i/>
              </w:rPr>
            </w:pPr>
            <w:r w:rsidRPr="001B669E">
              <w:rPr>
                <w:rFonts w:ascii="Arial Narrow" w:eastAsia="Times New Roman" w:hAnsi="Arial Narrow" w:cs="Times New Roman"/>
                <w:i/>
              </w:rPr>
              <w:t xml:space="preserve">33 </w:t>
            </w:r>
          </w:p>
        </w:tc>
        <w:tc>
          <w:tcPr>
            <w:tcW w:w="4366" w:type="dxa"/>
            <w:tcBorders>
              <w:top w:val="single" w:sz="4" w:space="0" w:color="000000"/>
              <w:left w:val="single" w:sz="4" w:space="0" w:color="000000"/>
              <w:bottom w:val="single" w:sz="4" w:space="0" w:color="000000"/>
              <w:right w:val="single" w:sz="4" w:space="0" w:color="000000"/>
            </w:tcBorders>
          </w:tcPr>
          <w:p w14:paraId="610DC971" w14:textId="19711F98" w:rsidR="00FB3DE0" w:rsidRPr="001B669E" w:rsidRDefault="00FB3DE0" w:rsidP="001D3C0B">
            <w:pPr>
              <w:ind w:left="2" w:right="104"/>
              <w:jc w:val="both"/>
              <w:rPr>
                <w:rFonts w:ascii="Arial Narrow" w:hAnsi="Arial Narrow"/>
                <w:i/>
              </w:rPr>
            </w:pPr>
            <w:r w:rsidRPr="001B669E">
              <w:rPr>
                <w:rFonts w:ascii="Arial Narrow" w:eastAsia="Times New Roman" w:hAnsi="Arial Narrow" w:cs="Times New Roman"/>
                <w:i/>
              </w:rPr>
              <w:t>to encourage the use of satellite derived bathymetry an</w:t>
            </w:r>
            <w:r>
              <w:rPr>
                <w:rFonts w:ascii="Arial Narrow" w:eastAsia="Times New Roman" w:hAnsi="Arial Narrow" w:cs="Times New Roman"/>
                <w:i/>
              </w:rPr>
              <w:t>d risk assessment methodologies</w:t>
            </w:r>
            <w:r w:rsidRPr="001B669E">
              <w:rPr>
                <w:rFonts w:ascii="Arial Narrow" w:eastAsia="Times New Roman" w:hAnsi="Arial Narrow" w:cs="Times New Roman"/>
                <w:i/>
              </w:rPr>
              <w:t xml:space="preserve"> for developing survey priority areas as part of attracting donor funding using the project rationale as presented in doc. IRCC9-08C (8) </w:t>
            </w:r>
          </w:p>
        </w:tc>
        <w:tc>
          <w:tcPr>
            <w:tcW w:w="1616" w:type="dxa"/>
            <w:tcBorders>
              <w:top w:val="single" w:sz="4" w:space="0" w:color="000000"/>
              <w:left w:val="single" w:sz="4" w:space="0" w:color="000000"/>
              <w:bottom w:val="single" w:sz="4" w:space="0" w:color="000000"/>
              <w:right w:val="single" w:sz="4" w:space="0" w:color="000000"/>
            </w:tcBorders>
          </w:tcPr>
          <w:p w14:paraId="68F5E7F6"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RHC Chairs </w:t>
            </w:r>
          </w:p>
        </w:tc>
        <w:tc>
          <w:tcPr>
            <w:tcW w:w="1335" w:type="dxa"/>
            <w:tcBorders>
              <w:top w:val="single" w:sz="4" w:space="0" w:color="000000"/>
              <w:left w:val="single" w:sz="4" w:space="0" w:color="000000"/>
              <w:bottom w:val="single" w:sz="4" w:space="0" w:color="000000"/>
              <w:right w:val="single" w:sz="4" w:space="0" w:color="000000"/>
            </w:tcBorders>
          </w:tcPr>
          <w:p w14:paraId="3CD0C87F"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IRCC10 </w:t>
            </w:r>
          </w:p>
        </w:tc>
        <w:tc>
          <w:tcPr>
            <w:tcW w:w="1207" w:type="dxa"/>
            <w:tcBorders>
              <w:top w:val="single" w:sz="4" w:space="0" w:color="000000"/>
              <w:left w:val="single" w:sz="4" w:space="0" w:color="000000"/>
              <w:bottom w:val="single" w:sz="4" w:space="0" w:color="000000"/>
              <w:right w:val="nil"/>
            </w:tcBorders>
          </w:tcPr>
          <w:p w14:paraId="30A87AD7" w14:textId="77777777" w:rsidR="00FB3DE0" w:rsidRPr="001B669E" w:rsidRDefault="00FB3DE0" w:rsidP="001D3C0B">
            <w:pPr>
              <w:rPr>
                <w:rFonts w:ascii="Arial Narrow" w:hAnsi="Arial Narrow"/>
              </w:rPr>
            </w:pPr>
            <w:r w:rsidRPr="001B669E">
              <w:rPr>
                <w:rFonts w:ascii="Arial Narrow" w:eastAsia="Times New Roman" w:hAnsi="Arial Narrow" w:cs="Times New Roman"/>
              </w:rPr>
              <w:t xml:space="preserve">Complete. </w:t>
            </w:r>
          </w:p>
        </w:tc>
        <w:tc>
          <w:tcPr>
            <w:tcW w:w="550" w:type="dxa"/>
            <w:tcBorders>
              <w:top w:val="single" w:sz="4" w:space="0" w:color="000000"/>
              <w:left w:val="nil"/>
              <w:bottom w:val="single" w:sz="4" w:space="0" w:color="000000"/>
              <w:right w:val="single" w:sz="4" w:space="0" w:color="000000"/>
            </w:tcBorders>
          </w:tcPr>
          <w:p w14:paraId="4A7D679E" w14:textId="77777777" w:rsidR="00FB3DE0" w:rsidRPr="001B669E" w:rsidRDefault="00FB3DE0" w:rsidP="001D3C0B">
            <w:pPr>
              <w:rPr>
                <w:rFonts w:ascii="Arial Narrow" w:hAnsi="Arial Narrow"/>
              </w:rPr>
            </w:pPr>
          </w:p>
        </w:tc>
      </w:tr>
      <w:tr w:rsidR="00FB3DE0" w:rsidRPr="001B669E" w14:paraId="4A24CBB7" w14:textId="77777777" w:rsidTr="001D3C0B">
        <w:tblPrEx>
          <w:tblCellMar>
            <w:right w:w="0" w:type="dxa"/>
          </w:tblCellMar>
        </w:tblPrEx>
        <w:trPr>
          <w:trHeight w:val="771"/>
        </w:trPr>
        <w:tc>
          <w:tcPr>
            <w:tcW w:w="562" w:type="dxa"/>
            <w:tcBorders>
              <w:top w:val="single" w:sz="4" w:space="0" w:color="000000"/>
              <w:left w:val="single" w:sz="4" w:space="0" w:color="000000"/>
              <w:bottom w:val="single" w:sz="4" w:space="0" w:color="000000"/>
              <w:right w:val="single" w:sz="4" w:space="0" w:color="000000"/>
            </w:tcBorders>
          </w:tcPr>
          <w:p w14:paraId="4C19F486" w14:textId="77777777" w:rsidR="00FB3DE0" w:rsidRPr="001B669E" w:rsidRDefault="00FB3DE0" w:rsidP="001D3C0B">
            <w:pPr>
              <w:ind w:left="68"/>
              <w:rPr>
                <w:rFonts w:ascii="Arial Narrow" w:hAnsi="Arial Narrow"/>
                <w:i/>
              </w:rPr>
            </w:pPr>
            <w:r w:rsidRPr="001B669E">
              <w:rPr>
                <w:rFonts w:ascii="Arial Narrow" w:eastAsia="Times New Roman" w:hAnsi="Arial Narrow" w:cs="Times New Roman"/>
                <w:i/>
              </w:rPr>
              <w:t xml:space="preserve">34 </w:t>
            </w:r>
          </w:p>
        </w:tc>
        <w:tc>
          <w:tcPr>
            <w:tcW w:w="4366" w:type="dxa"/>
            <w:tcBorders>
              <w:top w:val="single" w:sz="4" w:space="0" w:color="000000"/>
              <w:left w:val="single" w:sz="4" w:space="0" w:color="000000"/>
              <w:bottom w:val="single" w:sz="4" w:space="0" w:color="000000"/>
              <w:right w:val="single" w:sz="4" w:space="0" w:color="000000"/>
            </w:tcBorders>
          </w:tcPr>
          <w:p w14:paraId="1AC69944" w14:textId="77777777" w:rsidR="00FB3DE0" w:rsidRPr="001B669E" w:rsidRDefault="00FB3DE0" w:rsidP="001D3C0B">
            <w:pPr>
              <w:ind w:left="2" w:right="102"/>
              <w:jc w:val="both"/>
              <w:rPr>
                <w:rFonts w:ascii="Arial Narrow" w:hAnsi="Arial Narrow"/>
                <w:i/>
              </w:rPr>
            </w:pPr>
            <w:r w:rsidRPr="001B669E">
              <w:rPr>
                <w:rFonts w:ascii="Arial Narrow" w:eastAsia="Times New Roman" w:hAnsi="Arial Narrow" w:cs="Times New Roman"/>
                <w:i/>
              </w:rPr>
              <w:t xml:space="preserve">to encourage Member States to participate in the workshop on satellite derived bathymetry sponsored by Canada in March 2018 (8) </w:t>
            </w:r>
          </w:p>
        </w:tc>
        <w:tc>
          <w:tcPr>
            <w:tcW w:w="1616" w:type="dxa"/>
            <w:tcBorders>
              <w:top w:val="single" w:sz="4" w:space="0" w:color="000000"/>
              <w:left w:val="single" w:sz="4" w:space="0" w:color="000000"/>
              <w:bottom w:val="single" w:sz="4" w:space="0" w:color="000000"/>
              <w:right w:val="single" w:sz="4" w:space="0" w:color="000000"/>
            </w:tcBorders>
          </w:tcPr>
          <w:p w14:paraId="4FF27E59"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RHC Chairs </w:t>
            </w:r>
          </w:p>
        </w:tc>
        <w:tc>
          <w:tcPr>
            <w:tcW w:w="1335" w:type="dxa"/>
            <w:tcBorders>
              <w:top w:val="single" w:sz="4" w:space="0" w:color="000000"/>
              <w:left w:val="single" w:sz="4" w:space="0" w:color="000000"/>
              <w:bottom w:val="single" w:sz="4" w:space="0" w:color="000000"/>
              <w:right w:val="single" w:sz="4" w:space="0" w:color="000000"/>
            </w:tcBorders>
          </w:tcPr>
          <w:p w14:paraId="24E60276"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December 2017 </w:t>
            </w:r>
          </w:p>
        </w:tc>
        <w:tc>
          <w:tcPr>
            <w:tcW w:w="1207" w:type="dxa"/>
            <w:tcBorders>
              <w:top w:val="single" w:sz="4" w:space="0" w:color="000000"/>
              <w:left w:val="single" w:sz="4" w:space="0" w:color="000000"/>
              <w:bottom w:val="single" w:sz="4" w:space="0" w:color="000000"/>
              <w:right w:val="nil"/>
            </w:tcBorders>
          </w:tcPr>
          <w:p w14:paraId="26F93273" w14:textId="77777777" w:rsidR="00FB3DE0" w:rsidRPr="001B669E" w:rsidRDefault="00FB3DE0" w:rsidP="001D3C0B">
            <w:pPr>
              <w:rPr>
                <w:rFonts w:ascii="Arial Narrow" w:hAnsi="Arial Narrow"/>
              </w:rPr>
            </w:pPr>
            <w:r w:rsidRPr="00EB7BD4">
              <w:rPr>
                <w:rFonts w:ascii="Arial Narrow" w:eastAsia="Times New Roman" w:hAnsi="Arial Narrow" w:cs="Times New Roman"/>
              </w:rPr>
              <w:t>Complete</w:t>
            </w:r>
            <w:r w:rsidRPr="001B669E">
              <w:rPr>
                <w:rFonts w:ascii="Arial Narrow" w:eastAsia="Times New Roman" w:hAnsi="Arial Narrow" w:cs="Times New Roman"/>
              </w:rPr>
              <w:t>.</w:t>
            </w:r>
            <w:r w:rsidRPr="00EB7BD4">
              <w:rPr>
                <w:rFonts w:ascii="Arial Narrow" w:eastAsia="Times New Roman" w:hAnsi="Arial Narrow" w:cs="Times New Roman"/>
              </w:rPr>
              <w:t xml:space="preserve"> </w:t>
            </w:r>
            <w:r>
              <w:rPr>
                <w:rFonts w:ascii="Arial Narrow" w:eastAsia="Times New Roman" w:hAnsi="Arial Narrow" w:cs="Times New Roman"/>
              </w:rPr>
              <w:t>Workshop 20th - 22nd February 2018.</w:t>
            </w:r>
          </w:p>
        </w:tc>
        <w:tc>
          <w:tcPr>
            <w:tcW w:w="550" w:type="dxa"/>
            <w:tcBorders>
              <w:top w:val="single" w:sz="4" w:space="0" w:color="000000"/>
              <w:left w:val="nil"/>
              <w:bottom w:val="single" w:sz="4" w:space="0" w:color="000000"/>
              <w:right w:val="single" w:sz="4" w:space="0" w:color="000000"/>
            </w:tcBorders>
          </w:tcPr>
          <w:p w14:paraId="4111277D" w14:textId="77777777" w:rsidR="00FB3DE0" w:rsidRPr="001B669E" w:rsidRDefault="00FB3DE0" w:rsidP="001D3C0B">
            <w:pPr>
              <w:rPr>
                <w:rFonts w:ascii="Arial Narrow" w:hAnsi="Arial Narrow"/>
              </w:rPr>
            </w:pPr>
          </w:p>
        </w:tc>
      </w:tr>
      <w:tr w:rsidR="00FB3DE0" w:rsidRPr="001B669E" w14:paraId="698864CD" w14:textId="77777777" w:rsidTr="001D3C0B">
        <w:tblPrEx>
          <w:tblCellMar>
            <w:right w:w="0" w:type="dxa"/>
          </w:tblCellMar>
        </w:tblPrEx>
        <w:trPr>
          <w:trHeight w:val="768"/>
        </w:trPr>
        <w:tc>
          <w:tcPr>
            <w:tcW w:w="562" w:type="dxa"/>
            <w:tcBorders>
              <w:top w:val="single" w:sz="4" w:space="0" w:color="000000"/>
              <w:left w:val="single" w:sz="4" w:space="0" w:color="000000"/>
              <w:bottom w:val="single" w:sz="4" w:space="0" w:color="000000"/>
              <w:right w:val="single" w:sz="4" w:space="0" w:color="000000"/>
            </w:tcBorders>
          </w:tcPr>
          <w:p w14:paraId="00A7F524" w14:textId="77777777" w:rsidR="00FB3DE0" w:rsidRPr="001B669E" w:rsidRDefault="00FB3DE0" w:rsidP="001D3C0B">
            <w:pPr>
              <w:ind w:left="68"/>
              <w:rPr>
                <w:rFonts w:ascii="Arial Narrow" w:hAnsi="Arial Narrow"/>
                <w:i/>
              </w:rPr>
            </w:pPr>
            <w:r w:rsidRPr="001B669E">
              <w:rPr>
                <w:rFonts w:ascii="Arial Narrow" w:eastAsia="Times New Roman" w:hAnsi="Arial Narrow" w:cs="Times New Roman"/>
                <w:i/>
              </w:rPr>
              <w:t xml:space="preserve">35 </w:t>
            </w:r>
          </w:p>
        </w:tc>
        <w:tc>
          <w:tcPr>
            <w:tcW w:w="4366" w:type="dxa"/>
            <w:tcBorders>
              <w:top w:val="single" w:sz="4" w:space="0" w:color="000000"/>
              <w:left w:val="single" w:sz="4" w:space="0" w:color="000000"/>
              <w:bottom w:val="single" w:sz="4" w:space="0" w:color="000000"/>
              <w:right w:val="single" w:sz="4" w:space="0" w:color="000000"/>
            </w:tcBorders>
          </w:tcPr>
          <w:p w14:paraId="46740865" w14:textId="77777777" w:rsidR="00FB3DE0" w:rsidRPr="001B669E" w:rsidRDefault="00FB3DE0" w:rsidP="001D3C0B">
            <w:pPr>
              <w:ind w:left="2" w:right="103"/>
              <w:jc w:val="both"/>
              <w:rPr>
                <w:rFonts w:ascii="Arial Narrow" w:hAnsi="Arial Narrow"/>
                <w:i/>
              </w:rPr>
            </w:pPr>
            <w:r w:rsidRPr="001B669E">
              <w:rPr>
                <w:rFonts w:ascii="Arial Narrow" w:eastAsia="Times New Roman" w:hAnsi="Arial Narrow" w:cs="Times New Roman"/>
                <w:i/>
              </w:rPr>
              <w:t xml:space="preserve">to invite Member States to provide technical resources to the DQWG and report back to IRCC (9) </w:t>
            </w:r>
          </w:p>
        </w:tc>
        <w:tc>
          <w:tcPr>
            <w:tcW w:w="1616" w:type="dxa"/>
            <w:tcBorders>
              <w:top w:val="single" w:sz="4" w:space="0" w:color="000000"/>
              <w:left w:val="single" w:sz="4" w:space="0" w:color="000000"/>
              <w:bottom w:val="single" w:sz="4" w:space="0" w:color="000000"/>
              <w:right w:val="single" w:sz="4" w:space="0" w:color="000000"/>
            </w:tcBorders>
          </w:tcPr>
          <w:p w14:paraId="6C72EBDF"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RHC Chairs </w:t>
            </w:r>
          </w:p>
        </w:tc>
        <w:tc>
          <w:tcPr>
            <w:tcW w:w="1335" w:type="dxa"/>
            <w:tcBorders>
              <w:top w:val="single" w:sz="4" w:space="0" w:color="000000"/>
              <w:left w:val="single" w:sz="4" w:space="0" w:color="000000"/>
              <w:bottom w:val="single" w:sz="4" w:space="0" w:color="000000"/>
              <w:right w:val="single" w:sz="4" w:space="0" w:color="000000"/>
            </w:tcBorders>
          </w:tcPr>
          <w:p w14:paraId="0FCFC5DF"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IRCC10 </w:t>
            </w:r>
          </w:p>
        </w:tc>
        <w:tc>
          <w:tcPr>
            <w:tcW w:w="1207" w:type="dxa"/>
            <w:tcBorders>
              <w:top w:val="single" w:sz="4" w:space="0" w:color="000000"/>
              <w:left w:val="single" w:sz="4" w:space="0" w:color="000000"/>
              <w:bottom w:val="single" w:sz="4" w:space="0" w:color="000000"/>
              <w:right w:val="nil"/>
            </w:tcBorders>
          </w:tcPr>
          <w:p w14:paraId="30E6B93B" w14:textId="77777777" w:rsidR="00FB3DE0" w:rsidRPr="001B669E" w:rsidRDefault="00FB3DE0" w:rsidP="001D3C0B">
            <w:pPr>
              <w:rPr>
                <w:rFonts w:ascii="Arial Narrow" w:hAnsi="Arial Narrow"/>
              </w:rPr>
            </w:pPr>
            <w:r w:rsidRPr="001B669E">
              <w:rPr>
                <w:rFonts w:ascii="Arial Narrow" w:eastAsia="Times New Roman" w:hAnsi="Arial Narrow" w:cs="Times New Roman"/>
              </w:rPr>
              <w:t xml:space="preserve">Complete. </w:t>
            </w:r>
          </w:p>
        </w:tc>
        <w:tc>
          <w:tcPr>
            <w:tcW w:w="550" w:type="dxa"/>
            <w:tcBorders>
              <w:top w:val="single" w:sz="4" w:space="0" w:color="000000"/>
              <w:left w:val="nil"/>
              <w:bottom w:val="single" w:sz="4" w:space="0" w:color="000000"/>
              <w:right w:val="single" w:sz="4" w:space="0" w:color="000000"/>
            </w:tcBorders>
          </w:tcPr>
          <w:p w14:paraId="1E5CCF46" w14:textId="77777777" w:rsidR="00FB3DE0" w:rsidRPr="001B669E" w:rsidRDefault="00FB3DE0" w:rsidP="001D3C0B">
            <w:pPr>
              <w:rPr>
                <w:rFonts w:ascii="Arial Narrow" w:hAnsi="Arial Narrow"/>
              </w:rPr>
            </w:pPr>
          </w:p>
        </w:tc>
      </w:tr>
      <w:tr w:rsidR="00FB3DE0" w:rsidRPr="001B669E" w14:paraId="39B11297" w14:textId="77777777" w:rsidTr="001D3C0B">
        <w:trPr>
          <w:trHeight w:val="1529"/>
        </w:trPr>
        <w:tc>
          <w:tcPr>
            <w:tcW w:w="562" w:type="dxa"/>
            <w:tcBorders>
              <w:top w:val="single" w:sz="4" w:space="0" w:color="000000"/>
              <w:left w:val="single" w:sz="4" w:space="0" w:color="000000"/>
              <w:bottom w:val="single" w:sz="4" w:space="0" w:color="auto"/>
              <w:right w:val="single" w:sz="4" w:space="0" w:color="000000"/>
            </w:tcBorders>
          </w:tcPr>
          <w:p w14:paraId="30900B67" w14:textId="77777777" w:rsidR="00FB3DE0" w:rsidRPr="001B669E" w:rsidRDefault="00FB3DE0" w:rsidP="001D3C0B">
            <w:pPr>
              <w:ind w:left="68"/>
              <w:rPr>
                <w:rFonts w:ascii="Arial Narrow" w:hAnsi="Arial Narrow"/>
                <w:i/>
              </w:rPr>
            </w:pPr>
            <w:r w:rsidRPr="001B669E">
              <w:rPr>
                <w:rFonts w:ascii="Arial Narrow" w:eastAsia="Times New Roman" w:hAnsi="Arial Narrow" w:cs="Times New Roman"/>
                <w:i/>
              </w:rPr>
              <w:t xml:space="preserve">36 </w:t>
            </w:r>
          </w:p>
        </w:tc>
        <w:tc>
          <w:tcPr>
            <w:tcW w:w="4366" w:type="dxa"/>
            <w:tcBorders>
              <w:top w:val="single" w:sz="4" w:space="0" w:color="000000"/>
              <w:left w:val="single" w:sz="4" w:space="0" w:color="000000"/>
              <w:bottom w:val="single" w:sz="4" w:space="0" w:color="auto"/>
              <w:right w:val="single" w:sz="4" w:space="0" w:color="000000"/>
            </w:tcBorders>
          </w:tcPr>
          <w:p w14:paraId="21123CB8" w14:textId="77777777" w:rsidR="00FB3DE0" w:rsidRPr="001B669E" w:rsidRDefault="00FB3DE0" w:rsidP="001D3C0B">
            <w:pPr>
              <w:ind w:left="2" w:right="101"/>
              <w:jc w:val="both"/>
              <w:rPr>
                <w:rFonts w:ascii="Arial Narrow" w:hAnsi="Arial Narrow"/>
                <w:i/>
              </w:rPr>
            </w:pPr>
            <w:r w:rsidRPr="001B669E">
              <w:rPr>
                <w:rFonts w:ascii="Arial Narrow" w:eastAsia="Times New Roman" w:hAnsi="Arial Narrow" w:cs="Times New Roman"/>
                <w:i/>
              </w:rPr>
              <w:t xml:space="preserve">to note the list of events organized by other intergovernmental and stakeholders indicated in doc. IRCC9-09B, consider how the IHO might be represented in those events that are considered relevant and liaise with the IHO Secretariat for the appropriate and report back to IRCC (9) </w:t>
            </w:r>
          </w:p>
        </w:tc>
        <w:tc>
          <w:tcPr>
            <w:tcW w:w="1616" w:type="dxa"/>
            <w:tcBorders>
              <w:top w:val="single" w:sz="4" w:space="0" w:color="000000"/>
              <w:left w:val="single" w:sz="4" w:space="0" w:color="000000"/>
              <w:bottom w:val="single" w:sz="4" w:space="0" w:color="auto"/>
              <w:right w:val="single" w:sz="4" w:space="0" w:color="000000"/>
            </w:tcBorders>
          </w:tcPr>
          <w:p w14:paraId="53B03190"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RHC Chairs </w:t>
            </w:r>
          </w:p>
        </w:tc>
        <w:tc>
          <w:tcPr>
            <w:tcW w:w="1335" w:type="dxa"/>
            <w:tcBorders>
              <w:top w:val="single" w:sz="4" w:space="0" w:color="000000"/>
              <w:left w:val="single" w:sz="4" w:space="0" w:color="000000"/>
              <w:bottom w:val="single" w:sz="4" w:space="0" w:color="auto"/>
              <w:right w:val="single" w:sz="4" w:space="0" w:color="000000"/>
            </w:tcBorders>
          </w:tcPr>
          <w:p w14:paraId="296A4F89"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IRCC10 </w:t>
            </w:r>
          </w:p>
        </w:tc>
        <w:tc>
          <w:tcPr>
            <w:tcW w:w="1207" w:type="dxa"/>
            <w:tcBorders>
              <w:top w:val="single" w:sz="4" w:space="0" w:color="000000"/>
              <w:left w:val="single" w:sz="4" w:space="0" w:color="000000"/>
              <w:bottom w:val="single" w:sz="4" w:space="0" w:color="auto"/>
              <w:right w:val="nil"/>
            </w:tcBorders>
          </w:tcPr>
          <w:p w14:paraId="6E79F5A9" w14:textId="77777777" w:rsidR="00FB3DE0" w:rsidRPr="001B669E" w:rsidRDefault="00FB3DE0" w:rsidP="001D3C0B">
            <w:pPr>
              <w:rPr>
                <w:rFonts w:ascii="Arial Narrow" w:hAnsi="Arial Narrow"/>
              </w:rPr>
            </w:pPr>
            <w:r w:rsidRPr="001B669E">
              <w:rPr>
                <w:rFonts w:ascii="Arial Narrow" w:eastAsia="Times New Roman" w:hAnsi="Arial Narrow" w:cs="Times New Roman"/>
              </w:rPr>
              <w:t xml:space="preserve">Complete. </w:t>
            </w:r>
          </w:p>
        </w:tc>
        <w:tc>
          <w:tcPr>
            <w:tcW w:w="550" w:type="dxa"/>
            <w:tcBorders>
              <w:top w:val="single" w:sz="4" w:space="0" w:color="000000"/>
              <w:left w:val="nil"/>
              <w:bottom w:val="single" w:sz="4" w:space="0" w:color="auto"/>
              <w:right w:val="single" w:sz="4" w:space="0" w:color="000000"/>
            </w:tcBorders>
          </w:tcPr>
          <w:p w14:paraId="57D24BC1" w14:textId="77777777" w:rsidR="00FB3DE0" w:rsidRPr="001B669E" w:rsidRDefault="00FB3DE0" w:rsidP="001D3C0B">
            <w:pPr>
              <w:rPr>
                <w:rFonts w:ascii="Arial Narrow" w:hAnsi="Arial Narrow"/>
              </w:rPr>
            </w:pPr>
          </w:p>
        </w:tc>
      </w:tr>
      <w:tr w:rsidR="00FB3DE0" w:rsidRPr="001B669E" w14:paraId="2121D16E" w14:textId="77777777" w:rsidTr="001D3C0B">
        <w:trPr>
          <w:trHeight w:val="2024"/>
        </w:trPr>
        <w:tc>
          <w:tcPr>
            <w:tcW w:w="562" w:type="dxa"/>
            <w:tcBorders>
              <w:top w:val="single" w:sz="4" w:space="0" w:color="auto"/>
              <w:left w:val="single" w:sz="4" w:space="0" w:color="auto"/>
              <w:bottom w:val="single" w:sz="4" w:space="0" w:color="auto"/>
              <w:right w:val="single" w:sz="4" w:space="0" w:color="auto"/>
            </w:tcBorders>
          </w:tcPr>
          <w:p w14:paraId="5922FEC6" w14:textId="77777777" w:rsidR="00FB3DE0" w:rsidRPr="001B669E" w:rsidRDefault="00FB3DE0" w:rsidP="001D3C0B">
            <w:pPr>
              <w:ind w:left="68"/>
              <w:rPr>
                <w:rFonts w:ascii="Arial Narrow" w:hAnsi="Arial Narrow"/>
                <w:i/>
              </w:rPr>
            </w:pPr>
            <w:r w:rsidRPr="001B669E">
              <w:rPr>
                <w:rFonts w:ascii="Arial Narrow" w:eastAsia="Times New Roman" w:hAnsi="Arial Narrow" w:cs="Times New Roman"/>
                <w:i/>
              </w:rPr>
              <w:t xml:space="preserve">37 </w:t>
            </w:r>
          </w:p>
        </w:tc>
        <w:tc>
          <w:tcPr>
            <w:tcW w:w="4366" w:type="dxa"/>
            <w:tcBorders>
              <w:top w:val="single" w:sz="4" w:space="0" w:color="auto"/>
              <w:left w:val="single" w:sz="4" w:space="0" w:color="auto"/>
              <w:bottom w:val="single" w:sz="4" w:space="0" w:color="auto"/>
              <w:right w:val="single" w:sz="4" w:space="0" w:color="auto"/>
            </w:tcBorders>
          </w:tcPr>
          <w:p w14:paraId="2E94DC8E" w14:textId="77777777" w:rsidR="00FB3DE0" w:rsidRPr="001B669E" w:rsidRDefault="00FB3DE0" w:rsidP="001D3C0B">
            <w:pPr>
              <w:ind w:left="2" w:right="101"/>
              <w:jc w:val="both"/>
              <w:rPr>
                <w:rFonts w:ascii="Arial Narrow" w:hAnsi="Arial Narrow"/>
                <w:i/>
              </w:rPr>
            </w:pPr>
            <w:r w:rsidRPr="001B669E">
              <w:rPr>
                <w:rFonts w:ascii="Arial Narrow" w:eastAsia="Times New Roman" w:hAnsi="Arial Narrow" w:cs="Times New Roman"/>
                <w:i/>
              </w:rPr>
              <w:t xml:space="preserve">to encourage Member States to support the establishment of the UN-GGIM Working Group on Marine Geospatial Information (WG-MGI) by working with their national representatives to the UN-GGIM to offer interventions in </w:t>
            </w:r>
            <w:proofErr w:type="spellStart"/>
            <w:r w:rsidRPr="001B669E">
              <w:rPr>
                <w:rFonts w:ascii="Arial Narrow" w:eastAsia="Times New Roman" w:hAnsi="Arial Narrow" w:cs="Times New Roman"/>
                <w:i/>
              </w:rPr>
              <w:t>favor</w:t>
            </w:r>
            <w:proofErr w:type="spellEnd"/>
            <w:r w:rsidRPr="001B669E">
              <w:rPr>
                <w:rFonts w:ascii="Arial Narrow" w:eastAsia="Times New Roman" w:hAnsi="Arial Narrow" w:cs="Times New Roman"/>
                <w:i/>
              </w:rPr>
              <w:t xml:space="preserve"> of </w:t>
            </w:r>
          </w:p>
          <w:p w14:paraId="1FDDF946"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the WG-MGI during the next UN-GGIM meeting (10) </w:t>
            </w:r>
          </w:p>
        </w:tc>
        <w:tc>
          <w:tcPr>
            <w:tcW w:w="1616" w:type="dxa"/>
            <w:tcBorders>
              <w:top w:val="single" w:sz="4" w:space="0" w:color="auto"/>
              <w:left w:val="single" w:sz="4" w:space="0" w:color="auto"/>
              <w:bottom w:val="single" w:sz="4" w:space="0" w:color="auto"/>
              <w:right w:val="single" w:sz="4" w:space="0" w:color="auto"/>
            </w:tcBorders>
          </w:tcPr>
          <w:p w14:paraId="21B0A30F"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RHC Chairs </w:t>
            </w:r>
          </w:p>
        </w:tc>
        <w:tc>
          <w:tcPr>
            <w:tcW w:w="1335" w:type="dxa"/>
            <w:tcBorders>
              <w:top w:val="single" w:sz="4" w:space="0" w:color="auto"/>
              <w:left w:val="single" w:sz="4" w:space="0" w:color="auto"/>
              <w:bottom w:val="single" w:sz="4" w:space="0" w:color="auto"/>
              <w:right w:val="single" w:sz="4" w:space="0" w:color="auto"/>
            </w:tcBorders>
          </w:tcPr>
          <w:p w14:paraId="106C4BDF"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June 2017 </w:t>
            </w:r>
          </w:p>
        </w:tc>
        <w:tc>
          <w:tcPr>
            <w:tcW w:w="1757" w:type="dxa"/>
            <w:gridSpan w:val="2"/>
            <w:tcBorders>
              <w:top w:val="single" w:sz="4" w:space="0" w:color="auto"/>
              <w:left w:val="single" w:sz="4" w:space="0" w:color="auto"/>
              <w:bottom w:val="single" w:sz="4" w:space="0" w:color="auto"/>
              <w:right w:val="single" w:sz="4" w:space="0" w:color="auto"/>
            </w:tcBorders>
          </w:tcPr>
          <w:p w14:paraId="25A76030" w14:textId="77777777" w:rsidR="00FB3DE0" w:rsidRPr="001B669E" w:rsidRDefault="00FB3DE0" w:rsidP="001D3C0B">
            <w:pPr>
              <w:rPr>
                <w:rFonts w:ascii="Arial Narrow" w:hAnsi="Arial Narrow"/>
              </w:rPr>
            </w:pPr>
            <w:r w:rsidRPr="001B669E">
              <w:rPr>
                <w:rFonts w:ascii="Arial Narrow" w:eastAsia="Times New Roman" w:hAnsi="Arial Narrow" w:cs="Times New Roman"/>
              </w:rPr>
              <w:t>Complete. WG established</w:t>
            </w:r>
            <w:r>
              <w:rPr>
                <w:rFonts w:ascii="Arial Narrow" w:eastAsia="Times New Roman" w:hAnsi="Arial Narrow" w:cs="Times New Roman"/>
              </w:rPr>
              <w:t>.</w:t>
            </w:r>
          </w:p>
        </w:tc>
      </w:tr>
      <w:tr w:rsidR="00FB3DE0" w:rsidRPr="001B669E" w14:paraId="63B358C2" w14:textId="77777777" w:rsidTr="001D3C0B">
        <w:trPr>
          <w:trHeight w:val="768"/>
        </w:trPr>
        <w:tc>
          <w:tcPr>
            <w:tcW w:w="562" w:type="dxa"/>
            <w:tcBorders>
              <w:top w:val="single" w:sz="4" w:space="0" w:color="auto"/>
              <w:left w:val="single" w:sz="4" w:space="0" w:color="000000"/>
              <w:bottom w:val="single" w:sz="4" w:space="0" w:color="000000"/>
              <w:right w:val="single" w:sz="4" w:space="0" w:color="000000"/>
            </w:tcBorders>
          </w:tcPr>
          <w:p w14:paraId="296C2115" w14:textId="77777777" w:rsidR="00FB3DE0" w:rsidRPr="001B669E" w:rsidRDefault="00FB3DE0" w:rsidP="001D3C0B">
            <w:pPr>
              <w:ind w:left="68"/>
              <w:rPr>
                <w:rFonts w:ascii="Arial Narrow" w:hAnsi="Arial Narrow"/>
                <w:i/>
              </w:rPr>
            </w:pPr>
            <w:r w:rsidRPr="001B669E">
              <w:rPr>
                <w:rFonts w:ascii="Arial Narrow" w:eastAsia="Times New Roman" w:hAnsi="Arial Narrow" w:cs="Times New Roman"/>
                <w:i/>
              </w:rPr>
              <w:t xml:space="preserve">38 </w:t>
            </w:r>
          </w:p>
        </w:tc>
        <w:tc>
          <w:tcPr>
            <w:tcW w:w="4366" w:type="dxa"/>
            <w:tcBorders>
              <w:top w:val="single" w:sz="4" w:space="0" w:color="auto"/>
              <w:left w:val="single" w:sz="4" w:space="0" w:color="000000"/>
              <w:bottom w:val="single" w:sz="4" w:space="0" w:color="000000"/>
              <w:right w:val="single" w:sz="4" w:space="0" w:color="000000"/>
            </w:tcBorders>
          </w:tcPr>
          <w:p w14:paraId="343DFE58" w14:textId="77777777" w:rsidR="00FB3DE0" w:rsidRPr="001B669E" w:rsidRDefault="00FB3DE0" w:rsidP="001D3C0B">
            <w:pPr>
              <w:spacing w:line="239" w:lineRule="auto"/>
              <w:ind w:left="2"/>
              <w:jc w:val="both"/>
              <w:rPr>
                <w:rFonts w:ascii="Arial Narrow" w:hAnsi="Arial Narrow"/>
                <w:i/>
              </w:rPr>
            </w:pPr>
            <w:r w:rsidRPr="001B669E">
              <w:rPr>
                <w:rFonts w:ascii="Arial Narrow" w:eastAsia="Times New Roman" w:hAnsi="Arial Narrow" w:cs="Times New Roman"/>
                <w:i/>
              </w:rPr>
              <w:t xml:space="preserve">to encourage Member States to attend the next UN-GGIM meeting and the UN-GGIM-MGI </w:t>
            </w:r>
          </w:p>
          <w:p w14:paraId="49533608"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Side Event (10) </w:t>
            </w:r>
          </w:p>
        </w:tc>
        <w:tc>
          <w:tcPr>
            <w:tcW w:w="1616" w:type="dxa"/>
            <w:tcBorders>
              <w:top w:val="single" w:sz="4" w:space="0" w:color="auto"/>
              <w:left w:val="single" w:sz="4" w:space="0" w:color="000000"/>
              <w:bottom w:val="single" w:sz="4" w:space="0" w:color="000000"/>
              <w:right w:val="single" w:sz="4" w:space="0" w:color="000000"/>
            </w:tcBorders>
          </w:tcPr>
          <w:p w14:paraId="184CB65D"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RHC Chairs </w:t>
            </w:r>
          </w:p>
        </w:tc>
        <w:tc>
          <w:tcPr>
            <w:tcW w:w="1335" w:type="dxa"/>
            <w:tcBorders>
              <w:top w:val="single" w:sz="4" w:space="0" w:color="auto"/>
              <w:left w:val="single" w:sz="4" w:space="0" w:color="000000"/>
              <w:bottom w:val="single" w:sz="4" w:space="0" w:color="000000"/>
              <w:right w:val="single" w:sz="4" w:space="0" w:color="000000"/>
            </w:tcBorders>
          </w:tcPr>
          <w:p w14:paraId="51FCBF03"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July 2017 </w:t>
            </w:r>
          </w:p>
        </w:tc>
        <w:tc>
          <w:tcPr>
            <w:tcW w:w="1757" w:type="dxa"/>
            <w:gridSpan w:val="2"/>
            <w:tcBorders>
              <w:top w:val="single" w:sz="4" w:space="0" w:color="auto"/>
              <w:left w:val="single" w:sz="4" w:space="0" w:color="000000"/>
              <w:bottom w:val="single" w:sz="4" w:space="0" w:color="000000"/>
              <w:right w:val="single" w:sz="4" w:space="0" w:color="000000"/>
            </w:tcBorders>
          </w:tcPr>
          <w:p w14:paraId="6838BCE4" w14:textId="77777777" w:rsidR="00FB3DE0" w:rsidRPr="001B669E" w:rsidRDefault="00FB3DE0" w:rsidP="001D3C0B">
            <w:pPr>
              <w:rPr>
                <w:rFonts w:ascii="Arial Narrow" w:hAnsi="Arial Narrow"/>
              </w:rPr>
            </w:pPr>
            <w:r w:rsidRPr="001B669E">
              <w:rPr>
                <w:rFonts w:ascii="Arial Narrow" w:eastAsia="Times New Roman" w:hAnsi="Arial Narrow" w:cs="Times New Roman"/>
              </w:rPr>
              <w:t xml:space="preserve">Complete. </w:t>
            </w:r>
          </w:p>
        </w:tc>
      </w:tr>
      <w:tr w:rsidR="00FB3DE0" w:rsidRPr="001B669E" w14:paraId="36C539D4" w14:textId="77777777" w:rsidTr="001D3C0B">
        <w:tblPrEx>
          <w:tblCellMar>
            <w:right w:w="0" w:type="dxa"/>
          </w:tblCellMar>
        </w:tblPrEx>
        <w:trPr>
          <w:trHeight w:val="264"/>
        </w:trPr>
        <w:tc>
          <w:tcPr>
            <w:tcW w:w="562" w:type="dxa"/>
            <w:tcBorders>
              <w:top w:val="single" w:sz="4" w:space="0" w:color="000000"/>
              <w:left w:val="single" w:sz="4" w:space="0" w:color="000000"/>
              <w:bottom w:val="single" w:sz="4" w:space="0" w:color="000000"/>
              <w:right w:val="single" w:sz="4" w:space="0" w:color="000000"/>
            </w:tcBorders>
          </w:tcPr>
          <w:p w14:paraId="7260F3D3" w14:textId="77777777" w:rsidR="00FB3DE0" w:rsidRPr="001B669E" w:rsidRDefault="00FB3DE0" w:rsidP="001D3C0B">
            <w:pPr>
              <w:ind w:left="68"/>
              <w:rPr>
                <w:rFonts w:ascii="Arial Narrow" w:hAnsi="Arial Narrow"/>
                <w:i/>
              </w:rPr>
            </w:pPr>
            <w:r w:rsidRPr="001B669E">
              <w:rPr>
                <w:rFonts w:ascii="Arial Narrow" w:eastAsia="Times New Roman" w:hAnsi="Arial Narrow" w:cs="Times New Roman"/>
                <w:i/>
              </w:rPr>
              <w:t xml:space="preserve">39 </w:t>
            </w:r>
          </w:p>
        </w:tc>
        <w:tc>
          <w:tcPr>
            <w:tcW w:w="4366" w:type="dxa"/>
            <w:tcBorders>
              <w:top w:val="single" w:sz="4" w:space="0" w:color="000000"/>
              <w:left w:val="single" w:sz="4" w:space="0" w:color="000000"/>
              <w:bottom w:val="single" w:sz="4" w:space="0" w:color="000000"/>
              <w:right w:val="single" w:sz="4" w:space="0" w:color="000000"/>
            </w:tcBorders>
          </w:tcPr>
          <w:p w14:paraId="0C76CE55"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to promote the UN-GGIM in their regions (10) </w:t>
            </w:r>
          </w:p>
        </w:tc>
        <w:tc>
          <w:tcPr>
            <w:tcW w:w="1616" w:type="dxa"/>
            <w:tcBorders>
              <w:top w:val="single" w:sz="4" w:space="0" w:color="000000"/>
              <w:left w:val="single" w:sz="4" w:space="0" w:color="000000"/>
              <w:bottom w:val="single" w:sz="4" w:space="0" w:color="000000"/>
              <w:right w:val="single" w:sz="4" w:space="0" w:color="000000"/>
            </w:tcBorders>
          </w:tcPr>
          <w:p w14:paraId="44D63CEA"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RHC Chairs </w:t>
            </w:r>
          </w:p>
        </w:tc>
        <w:tc>
          <w:tcPr>
            <w:tcW w:w="1335" w:type="dxa"/>
            <w:tcBorders>
              <w:top w:val="single" w:sz="4" w:space="0" w:color="000000"/>
              <w:left w:val="single" w:sz="4" w:space="0" w:color="000000"/>
              <w:bottom w:val="single" w:sz="4" w:space="0" w:color="000000"/>
              <w:right w:val="single" w:sz="4" w:space="0" w:color="000000"/>
            </w:tcBorders>
          </w:tcPr>
          <w:p w14:paraId="69EBB306" w14:textId="77777777" w:rsidR="00FB3DE0" w:rsidRPr="001B669E" w:rsidRDefault="00FB3DE0" w:rsidP="001D3C0B">
            <w:pPr>
              <w:ind w:left="2"/>
              <w:rPr>
                <w:rFonts w:ascii="Arial Narrow" w:hAnsi="Arial Narrow"/>
                <w:i/>
              </w:rPr>
            </w:pPr>
            <w:r w:rsidRPr="001B669E">
              <w:rPr>
                <w:rFonts w:ascii="Arial Narrow" w:eastAsia="Times New Roman" w:hAnsi="Arial Narrow" w:cs="Times New Roman"/>
                <w:i/>
              </w:rPr>
              <w:t xml:space="preserve">Permanent </w:t>
            </w:r>
          </w:p>
        </w:tc>
        <w:tc>
          <w:tcPr>
            <w:tcW w:w="1757" w:type="dxa"/>
            <w:gridSpan w:val="2"/>
            <w:tcBorders>
              <w:top w:val="single" w:sz="4" w:space="0" w:color="000000"/>
              <w:left w:val="single" w:sz="4" w:space="0" w:color="000000"/>
              <w:bottom w:val="single" w:sz="4" w:space="0" w:color="000000"/>
              <w:right w:val="single" w:sz="4" w:space="0" w:color="000000"/>
            </w:tcBorders>
          </w:tcPr>
          <w:p w14:paraId="123FDB1A" w14:textId="77777777" w:rsidR="00FB3DE0" w:rsidRPr="001B669E" w:rsidRDefault="00FB3DE0" w:rsidP="001D3C0B">
            <w:pPr>
              <w:rPr>
                <w:rFonts w:ascii="Arial Narrow" w:hAnsi="Arial Narrow"/>
              </w:rPr>
            </w:pPr>
            <w:r w:rsidRPr="001B669E">
              <w:rPr>
                <w:rFonts w:ascii="Arial Narrow" w:eastAsia="Times New Roman" w:hAnsi="Arial Narrow" w:cs="Times New Roman"/>
              </w:rPr>
              <w:t xml:space="preserve">Ongoing. </w:t>
            </w:r>
          </w:p>
        </w:tc>
      </w:tr>
      <w:tr w:rsidR="008839D8" w:rsidRPr="00943E9C" w14:paraId="27FF6246" w14:textId="77777777" w:rsidTr="008839D8">
        <w:tblPrEx>
          <w:tblCellMar>
            <w:right w:w="0" w:type="dxa"/>
          </w:tblCellMar>
        </w:tblPrEx>
        <w:trPr>
          <w:trHeight w:val="770"/>
        </w:trPr>
        <w:tc>
          <w:tcPr>
            <w:tcW w:w="562" w:type="dxa"/>
            <w:tcBorders>
              <w:top w:val="single" w:sz="4" w:space="0" w:color="000000"/>
              <w:left w:val="single" w:sz="4" w:space="0" w:color="000000"/>
              <w:bottom w:val="single" w:sz="4" w:space="0" w:color="000000"/>
              <w:right w:val="single" w:sz="4" w:space="0" w:color="000000"/>
            </w:tcBorders>
          </w:tcPr>
          <w:p w14:paraId="05943864" w14:textId="77777777" w:rsidR="008839D8" w:rsidRPr="001D3C0B" w:rsidRDefault="008839D8" w:rsidP="008839D8">
            <w:pPr>
              <w:ind w:left="68"/>
              <w:rPr>
                <w:rFonts w:ascii="Arial Narrow" w:hAnsi="Arial Narrow"/>
                <w:i/>
              </w:rPr>
            </w:pPr>
            <w:r w:rsidRPr="001D3C0B">
              <w:rPr>
                <w:rFonts w:ascii="Arial Narrow" w:eastAsia="Times New Roman" w:hAnsi="Arial Narrow" w:cs="Times New Roman"/>
                <w:i/>
              </w:rPr>
              <w:t xml:space="preserve">43 </w:t>
            </w:r>
          </w:p>
        </w:tc>
        <w:tc>
          <w:tcPr>
            <w:tcW w:w="4366" w:type="dxa"/>
            <w:tcBorders>
              <w:top w:val="single" w:sz="4" w:space="0" w:color="000000"/>
              <w:left w:val="single" w:sz="4" w:space="0" w:color="000000"/>
              <w:bottom w:val="single" w:sz="4" w:space="0" w:color="000000"/>
              <w:right w:val="single" w:sz="4" w:space="0" w:color="000000"/>
            </w:tcBorders>
          </w:tcPr>
          <w:p w14:paraId="2243F66C" w14:textId="77777777" w:rsidR="008839D8" w:rsidRPr="001D3C0B" w:rsidRDefault="008839D8" w:rsidP="008839D8">
            <w:pPr>
              <w:ind w:left="2" w:right="53"/>
              <w:jc w:val="both"/>
              <w:rPr>
                <w:rFonts w:ascii="Arial Narrow" w:hAnsi="Arial Narrow"/>
                <w:i/>
              </w:rPr>
            </w:pPr>
            <w:r w:rsidRPr="001D3C0B">
              <w:rPr>
                <w:rFonts w:ascii="Arial Narrow" w:eastAsia="Times New Roman" w:hAnsi="Arial Narrow" w:cs="Times New Roman"/>
                <w:i/>
              </w:rPr>
              <w:t xml:space="preserve">to consider using the IHO Online Registration System for their meetings and report back to IRCC (11) </w:t>
            </w:r>
          </w:p>
        </w:tc>
        <w:tc>
          <w:tcPr>
            <w:tcW w:w="1616" w:type="dxa"/>
            <w:tcBorders>
              <w:top w:val="single" w:sz="4" w:space="0" w:color="000000"/>
              <w:left w:val="single" w:sz="4" w:space="0" w:color="000000"/>
              <w:bottom w:val="single" w:sz="4" w:space="0" w:color="000000"/>
              <w:right w:val="single" w:sz="4" w:space="0" w:color="000000"/>
            </w:tcBorders>
          </w:tcPr>
          <w:p w14:paraId="24515983" w14:textId="77777777" w:rsidR="008839D8" w:rsidRPr="001D3C0B" w:rsidRDefault="008839D8" w:rsidP="008839D8">
            <w:pPr>
              <w:ind w:left="2"/>
              <w:rPr>
                <w:rFonts w:ascii="Arial Narrow" w:hAnsi="Arial Narrow"/>
                <w:i/>
              </w:rPr>
            </w:pPr>
            <w:r w:rsidRPr="001D3C0B">
              <w:rPr>
                <w:rFonts w:ascii="Arial Narrow" w:eastAsia="Times New Roman" w:hAnsi="Arial Narrow" w:cs="Times New Roman"/>
                <w:i/>
              </w:rPr>
              <w:t xml:space="preserve">RHCs </w:t>
            </w:r>
          </w:p>
        </w:tc>
        <w:tc>
          <w:tcPr>
            <w:tcW w:w="1335" w:type="dxa"/>
            <w:tcBorders>
              <w:top w:val="single" w:sz="4" w:space="0" w:color="000000"/>
              <w:left w:val="single" w:sz="4" w:space="0" w:color="000000"/>
              <w:bottom w:val="single" w:sz="4" w:space="0" w:color="000000"/>
              <w:right w:val="single" w:sz="4" w:space="0" w:color="000000"/>
            </w:tcBorders>
          </w:tcPr>
          <w:p w14:paraId="5FE3CCFB" w14:textId="77777777" w:rsidR="008839D8" w:rsidRPr="001D3C0B" w:rsidRDefault="008839D8" w:rsidP="008839D8">
            <w:pPr>
              <w:ind w:left="2"/>
              <w:rPr>
                <w:rFonts w:ascii="Arial Narrow" w:hAnsi="Arial Narrow"/>
                <w:i/>
              </w:rPr>
            </w:pPr>
            <w:r w:rsidRPr="001D3C0B">
              <w:rPr>
                <w:rFonts w:ascii="Arial Narrow" w:eastAsia="Times New Roman" w:hAnsi="Arial Narrow" w:cs="Times New Roman"/>
                <w:i/>
              </w:rPr>
              <w:t xml:space="preserve">IRCC10 </w:t>
            </w:r>
          </w:p>
        </w:tc>
        <w:tc>
          <w:tcPr>
            <w:tcW w:w="1757" w:type="dxa"/>
            <w:gridSpan w:val="2"/>
            <w:tcBorders>
              <w:top w:val="single" w:sz="4" w:space="0" w:color="000000"/>
              <w:left w:val="single" w:sz="4" w:space="0" w:color="000000"/>
              <w:bottom w:val="single" w:sz="4" w:space="0" w:color="000000"/>
              <w:right w:val="single" w:sz="4" w:space="0" w:color="000000"/>
            </w:tcBorders>
          </w:tcPr>
          <w:p w14:paraId="413BA395" w14:textId="3FEF6ED8" w:rsidR="008839D8" w:rsidRPr="001D3C0B" w:rsidRDefault="00D05ABA" w:rsidP="008839D8">
            <w:pPr>
              <w:rPr>
                <w:rFonts w:ascii="Arial Narrow" w:hAnsi="Arial Narrow"/>
              </w:rPr>
            </w:pPr>
            <w:r w:rsidRPr="001D3C0B">
              <w:rPr>
                <w:rFonts w:ascii="Arial Narrow" w:eastAsia="Times New Roman" w:hAnsi="Arial Narrow" w:cs="Times New Roman"/>
              </w:rPr>
              <w:t>Complete.</w:t>
            </w:r>
            <w:r w:rsidR="008839D8" w:rsidRPr="001D3C0B">
              <w:rPr>
                <w:rFonts w:ascii="Arial Narrow" w:eastAsia="Times New Roman" w:hAnsi="Arial Narrow" w:cs="Times New Roman"/>
              </w:rPr>
              <w:t xml:space="preserve"> </w:t>
            </w:r>
          </w:p>
        </w:tc>
      </w:tr>
      <w:tr w:rsidR="008839D8" w:rsidRPr="00943E9C" w14:paraId="5BBA5F0D" w14:textId="77777777" w:rsidTr="008839D8">
        <w:tblPrEx>
          <w:tblCellMar>
            <w:right w:w="0" w:type="dxa"/>
          </w:tblCellMar>
        </w:tblPrEx>
        <w:trPr>
          <w:trHeight w:val="768"/>
        </w:trPr>
        <w:tc>
          <w:tcPr>
            <w:tcW w:w="562" w:type="dxa"/>
            <w:tcBorders>
              <w:top w:val="single" w:sz="4" w:space="0" w:color="000000"/>
              <w:left w:val="single" w:sz="4" w:space="0" w:color="000000"/>
              <w:bottom w:val="single" w:sz="4" w:space="0" w:color="000000"/>
              <w:right w:val="single" w:sz="4" w:space="0" w:color="000000"/>
            </w:tcBorders>
          </w:tcPr>
          <w:p w14:paraId="0B69D46D" w14:textId="77777777" w:rsidR="008839D8" w:rsidRPr="001D3C0B" w:rsidRDefault="008839D8" w:rsidP="008839D8">
            <w:pPr>
              <w:ind w:left="68"/>
              <w:rPr>
                <w:rFonts w:ascii="Arial Narrow" w:hAnsi="Arial Narrow"/>
                <w:i/>
              </w:rPr>
            </w:pPr>
            <w:r w:rsidRPr="001D3C0B">
              <w:rPr>
                <w:rFonts w:ascii="Arial Narrow" w:eastAsia="Times New Roman" w:hAnsi="Arial Narrow" w:cs="Times New Roman"/>
                <w:i/>
              </w:rPr>
              <w:t xml:space="preserve">44 </w:t>
            </w:r>
          </w:p>
        </w:tc>
        <w:tc>
          <w:tcPr>
            <w:tcW w:w="4366" w:type="dxa"/>
            <w:tcBorders>
              <w:top w:val="single" w:sz="4" w:space="0" w:color="000000"/>
              <w:left w:val="single" w:sz="4" w:space="0" w:color="000000"/>
              <w:bottom w:val="single" w:sz="4" w:space="0" w:color="000000"/>
              <w:right w:val="single" w:sz="4" w:space="0" w:color="000000"/>
            </w:tcBorders>
          </w:tcPr>
          <w:p w14:paraId="76070787" w14:textId="77777777" w:rsidR="008839D8" w:rsidRPr="001D3C0B" w:rsidRDefault="008839D8" w:rsidP="008839D8">
            <w:pPr>
              <w:ind w:left="2" w:right="51"/>
              <w:jc w:val="both"/>
              <w:rPr>
                <w:rFonts w:ascii="Arial Narrow" w:hAnsi="Arial Narrow"/>
                <w:i/>
              </w:rPr>
            </w:pPr>
            <w:r w:rsidRPr="001D3C0B">
              <w:rPr>
                <w:rFonts w:ascii="Arial Narrow" w:eastAsia="Times New Roman" w:hAnsi="Arial Narrow" w:cs="Times New Roman"/>
                <w:i/>
              </w:rPr>
              <w:t xml:space="preserve">to invite Member States to review entries related to their region in IHO C-55 and P-5 (Yearbook) at least annually (11) </w:t>
            </w:r>
          </w:p>
        </w:tc>
        <w:tc>
          <w:tcPr>
            <w:tcW w:w="1616" w:type="dxa"/>
            <w:tcBorders>
              <w:top w:val="single" w:sz="4" w:space="0" w:color="000000"/>
              <w:left w:val="single" w:sz="4" w:space="0" w:color="000000"/>
              <w:bottom w:val="single" w:sz="4" w:space="0" w:color="000000"/>
              <w:right w:val="single" w:sz="4" w:space="0" w:color="000000"/>
            </w:tcBorders>
          </w:tcPr>
          <w:p w14:paraId="06B8AD26" w14:textId="77777777" w:rsidR="008839D8" w:rsidRPr="001D3C0B" w:rsidRDefault="008839D8" w:rsidP="008839D8">
            <w:pPr>
              <w:ind w:left="2"/>
              <w:rPr>
                <w:rFonts w:ascii="Arial Narrow" w:hAnsi="Arial Narrow"/>
                <w:i/>
              </w:rPr>
            </w:pPr>
            <w:r w:rsidRPr="001D3C0B">
              <w:rPr>
                <w:rFonts w:ascii="Arial Narrow" w:eastAsia="Times New Roman" w:hAnsi="Arial Narrow" w:cs="Times New Roman"/>
                <w:i/>
              </w:rPr>
              <w:t xml:space="preserve">RHC Chairs </w:t>
            </w:r>
          </w:p>
        </w:tc>
        <w:tc>
          <w:tcPr>
            <w:tcW w:w="1335" w:type="dxa"/>
            <w:tcBorders>
              <w:top w:val="single" w:sz="4" w:space="0" w:color="000000"/>
              <w:left w:val="single" w:sz="4" w:space="0" w:color="000000"/>
              <w:bottom w:val="single" w:sz="4" w:space="0" w:color="000000"/>
              <w:right w:val="single" w:sz="4" w:space="0" w:color="000000"/>
            </w:tcBorders>
          </w:tcPr>
          <w:p w14:paraId="75D73BE1" w14:textId="77777777" w:rsidR="008839D8" w:rsidRPr="001D3C0B" w:rsidRDefault="008839D8" w:rsidP="008839D8">
            <w:pPr>
              <w:ind w:left="2"/>
              <w:rPr>
                <w:rFonts w:ascii="Arial Narrow" w:hAnsi="Arial Narrow"/>
                <w:i/>
              </w:rPr>
            </w:pPr>
            <w:r w:rsidRPr="001D3C0B">
              <w:rPr>
                <w:rFonts w:ascii="Arial Narrow" w:eastAsia="Times New Roman" w:hAnsi="Arial Narrow" w:cs="Times New Roman"/>
                <w:i/>
              </w:rPr>
              <w:t xml:space="preserve">Permanent </w:t>
            </w:r>
          </w:p>
        </w:tc>
        <w:tc>
          <w:tcPr>
            <w:tcW w:w="1757" w:type="dxa"/>
            <w:gridSpan w:val="2"/>
            <w:tcBorders>
              <w:top w:val="single" w:sz="4" w:space="0" w:color="000000"/>
              <w:left w:val="single" w:sz="4" w:space="0" w:color="000000"/>
              <w:bottom w:val="single" w:sz="4" w:space="0" w:color="000000"/>
              <w:right w:val="single" w:sz="4" w:space="0" w:color="000000"/>
            </w:tcBorders>
          </w:tcPr>
          <w:p w14:paraId="5D2125F7" w14:textId="354C7D86" w:rsidR="008839D8" w:rsidRPr="001D3C0B" w:rsidRDefault="00D05ABA" w:rsidP="008839D8">
            <w:pPr>
              <w:rPr>
                <w:rFonts w:ascii="Arial Narrow" w:hAnsi="Arial Narrow"/>
              </w:rPr>
            </w:pPr>
            <w:r w:rsidRPr="001D3C0B">
              <w:rPr>
                <w:rFonts w:ascii="Arial Narrow" w:eastAsia="Times New Roman" w:hAnsi="Arial Narrow" w:cs="Times New Roman"/>
              </w:rPr>
              <w:t>Ongoing.</w:t>
            </w:r>
            <w:r w:rsidR="008839D8" w:rsidRPr="001D3C0B">
              <w:rPr>
                <w:rFonts w:ascii="Arial Narrow" w:eastAsia="Times New Roman" w:hAnsi="Arial Narrow" w:cs="Times New Roman"/>
              </w:rPr>
              <w:t xml:space="preserve"> </w:t>
            </w:r>
          </w:p>
        </w:tc>
      </w:tr>
    </w:tbl>
    <w:p w14:paraId="43D9799D" w14:textId="77777777" w:rsidR="001D3C0B" w:rsidRPr="006662FB" w:rsidRDefault="001D3C0B" w:rsidP="00411FB5">
      <w:pPr>
        <w:pStyle w:val="Heading2"/>
        <w:tabs>
          <w:tab w:val="left" w:pos="1541"/>
        </w:tabs>
        <w:ind w:left="0" w:firstLine="0"/>
        <w:rPr>
          <w:b w:val="0"/>
          <w:bCs w:val="0"/>
          <w:i w:val="0"/>
        </w:rPr>
      </w:pPr>
    </w:p>
    <w:p w14:paraId="4BA76996" w14:textId="77777777" w:rsidR="006662FB" w:rsidRPr="00A0049D" w:rsidRDefault="006662FB" w:rsidP="00CC3D81">
      <w:pPr>
        <w:pStyle w:val="Heading2"/>
        <w:numPr>
          <w:ilvl w:val="1"/>
          <w:numId w:val="5"/>
        </w:numPr>
        <w:tabs>
          <w:tab w:val="left" w:pos="1541"/>
        </w:tabs>
        <w:ind w:left="720"/>
        <w:rPr>
          <w:b w:val="0"/>
          <w:bCs w:val="0"/>
          <w:i w:val="0"/>
        </w:rPr>
      </w:pPr>
      <w:r>
        <w:rPr>
          <w:i w:val="0"/>
          <w:spacing w:val="-1"/>
        </w:rPr>
        <w:t>CBSC</w:t>
      </w:r>
    </w:p>
    <w:p w14:paraId="708A76A2" w14:textId="77777777" w:rsidR="00CC7B28" w:rsidRDefault="00CC7B28">
      <w:pPr>
        <w:spacing w:before="1"/>
        <w:rPr>
          <w:rFonts w:ascii="Arial" w:eastAsia="Arial" w:hAnsi="Arial" w:cs="Arial"/>
          <w:b/>
          <w:bCs/>
          <w:i/>
        </w:rPr>
      </w:pPr>
    </w:p>
    <w:p w14:paraId="0AF60836" w14:textId="6761F410" w:rsidR="002958EC" w:rsidRPr="000A2D63" w:rsidRDefault="002958EC" w:rsidP="002958EC">
      <w:pPr>
        <w:rPr>
          <w:rFonts w:ascii="Arial"/>
          <w:i/>
          <w:spacing w:val="-2"/>
        </w:rPr>
      </w:pPr>
      <w:r w:rsidRPr="0045681D">
        <w:rPr>
          <w:rFonts w:ascii="Arial"/>
          <w:i/>
          <w:spacing w:val="-2"/>
        </w:rPr>
        <w:t>Doc:</w:t>
      </w:r>
      <w:r w:rsidR="000A02F2">
        <w:rPr>
          <w:rFonts w:ascii="Arial"/>
          <w:i/>
          <w:spacing w:val="-2"/>
        </w:rPr>
        <w:t xml:space="preserve"> SAIHC14-4.3 - CBSC meeting report</w:t>
      </w:r>
    </w:p>
    <w:p w14:paraId="1BA5ADB3" w14:textId="77777777" w:rsidR="002958EC" w:rsidRDefault="002958EC">
      <w:pPr>
        <w:spacing w:before="1"/>
        <w:rPr>
          <w:rFonts w:ascii="Arial" w:eastAsia="Arial" w:hAnsi="Arial" w:cs="Arial"/>
          <w:b/>
          <w:bCs/>
          <w:i/>
        </w:rPr>
      </w:pPr>
    </w:p>
    <w:p w14:paraId="3E057AB4" w14:textId="6BA7FB21" w:rsidR="002D5D99" w:rsidRDefault="00100A2F" w:rsidP="004A40C3">
      <w:pPr>
        <w:pStyle w:val="BodyText"/>
        <w:ind w:left="0" w:right="108"/>
        <w:jc w:val="both"/>
        <w:rPr>
          <w:spacing w:val="-1"/>
        </w:rPr>
      </w:pPr>
      <w:r>
        <w:rPr>
          <w:spacing w:val="-1"/>
        </w:rPr>
        <w:t>The Chair introduced the CB Coordinator to deliver the CBSC Meeting Report for SAIHC</w:t>
      </w:r>
      <w:r w:rsidR="00CF3EF6">
        <w:rPr>
          <w:spacing w:val="-1"/>
        </w:rPr>
        <w:t>.</w:t>
      </w:r>
    </w:p>
    <w:p w14:paraId="265A2158" w14:textId="64B39536" w:rsidR="00CF3EF6" w:rsidRDefault="00CF3EF6" w:rsidP="004A40C3">
      <w:pPr>
        <w:pStyle w:val="BodyText"/>
        <w:ind w:left="0" w:right="108"/>
        <w:jc w:val="both"/>
        <w:rPr>
          <w:spacing w:val="-1"/>
        </w:rPr>
      </w:pPr>
    </w:p>
    <w:p w14:paraId="6CBD6C73" w14:textId="473052D3" w:rsidR="001023D1" w:rsidRDefault="00CF3EF6">
      <w:pPr>
        <w:pStyle w:val="BodyText"/>
        <w:ind w:left="0" w:right="108"/>
        <w:jc w:val="both"/>
        <w:rPr>
          <w:spacing w:val="-1"/>
        </w:rPr>
      </w:pPr>
      <w:r>
        <w:rPr>
          <w:spacing w:val="-1"/>
        </w:rPr>
        <w:t xml:space="preserve">The SAIHC CB Coordinator </w:t>
      </w:r>
      <w:r w:rsidR="008D1DCE">
        <w:rPr>
          <w:spacing w:val="-1"/>
        </w:rPr>
        <w:t>highlight</w:t>
      </w:r>
      <w:r w:rsidR="003C6013">
        <w:rPr>
          <w:spacing w:val="-1"/>
        </w:rPr>
        <w:t xml:space="preserve">ed the </w:t>
      </w:r>
      <w:r w:rsidR="008D1DCE">
        <w:rPr>
          <w:spacing w:val="-1"/>
        </w:rPr>
        <w:t xml:space="preserve">following key points </w:t>
      </w:r>
      <w:r w:rsidR="003C6013">
        <w:rPr>
          <w:spacing w:val="-1"/>
        </w:rPr>
        <w:t>from the CBSC15 meeting</w:t>
      </w:r>
      <w:r w:rsidR="008D1DCE">
        <w:rPr>
          <w:spacing w:val="-1"/>
        </w:rPr>
        <w:t xml:space="preserve"> which were raised at IRCC9</w:t>
      </w:r>
      <w:r w:rsidR="00A872CB">
        <w:rPr>
          <w:spacing w:val="-1"/>
        </w:rPr>
        <w:t>:</w:t>
      </w:r>
    </w:p>
    <w:p w14:paraId="4FD9BDC7" w14:textId="33DCE9F2" w:rsidR="00A872CB" w:rsidRDefault="003C6013" w:rsidP="001D3C0B">
      <w:pPr>
        <w:pStyle w:val="BodyText"/>
        <w:numPr>
          <w:ilvl w:val="0"/>
          <w:numId w:val="41"/>
        </w:numPr>
        <w:ind w:right="108"/>
        <w:jc w:val="both"/>
        <w:rPr>
          <w:spacing w:val="-1"/>
        </w:rPr>
      </w:pPr>
      <w:r>
        <w:rPr>
          <w:spacing w:val="-1"/>
        </w:rPr>
        <w:t xml:space="preserve">the </w:t>
      </w:r>
      <w:r w:rsidR="00392D0D">
        <w:rPr>
          <w:spacing w:val="-1"/>
        </w:rPr>
        <w:t>i</w:t>
      </w:r>
      <w:r>
        <w:rPr>
          <w:spacing w:val="-1"/>
        </w:rPr>
        <w:t xml:space="preserve">mmediate need for increased CB support </w:t>
      </w:r>
      <w:r w:rsidR="005726AE">
        <w:rPr>
          <w:spacing w:val="-1"/>
        </w:rPr>
        <w:t xml:space="preserve">for </w:t>
      </w:r>
      <w:r>
        <w:rPr>
          <w:spacing w:val="-1"/>
        </w:rPr>
        <w:t>the IHO Secretariat</w:t>
      </w:r>
      <w:r w:rsidR="00392D0D">
        <w:rPr>
          <w:spacing w:val="-1"/>
        </w:rPr>
        <w:t xml:space="preserve">, </w:t>
      </w:r>
    </w:p>
    <w:p w14:paraId="45A396ED" w14:textId="4D6F4FA6" w:rsidR="00392D0D" w:rsidRDefault="00392D0D" w:rsidP="001D3C0B">
      <w:pPr>
        <w:pStyle w:val="BodyText"/>
        <w:numPr>
          <w:ilvl w:val="0"/>
          <w:numId w:val="41"/>
        </w:numPr>
        <w:ind w:right="108"/>
        <w:jc w:val="both"/>
        <w:rPr>
          <w:spacing w:val="-1"/>
        </w:rPr>
      </w:pPr>
      <w:r>
        <w:rPr>
          <w:spacing w:val="-1"/>
        </w:rPr>
        <w:t>the 2018 CB Work Programme, which is only partially funded</w:t>
      </w:r>
      <w:r w:rsidR="00A872CB">
        <w:rPr>
          <w:spacing w:val="-1"/>
        </w:rPr>
        <w:t>,</w:t>
      </w:r>
    </w:p>
    <w:p w14:paraId="424F72D7" w14:textId="0F233D74" w:rsidR="00A872CB" w:rsidRDefault="00A872CB" w:rsidP="001D3C0B">
      <w:pPr>
        <w:pStyle w:val="BodyText"/>
        <w:numPr>
          <w:ilvl w:val="0"/>
          <w:numId w:val="41"/>
        </w:numPr>
        <w:ind w:right="108"/>
        <w:jc w:val="both"/>
        <w:rPr>
          <w:spacing w:val="-1"/>
        </w:rPr>
      </w:pPr>
      <w:r>
        <w:rPr>
          <w:spacing w:val="-1"/>
        </w:rPr>
        <w:lastRenderedPageBreak/>
        <w:t xml:space="preserve">the need for permanent CB Coordinators in the regions; </w:t>
      </w:r>
      <w:r w:rsidR="008D1DCE">
        <w:rPr>
          <w:spacing w:val="-1"/>
        </w:rPr>
        <w:t xml:space="preserve">with mention of </w:t>
      </w:r>
      <w:r>
        <w:rPr>
          <w:spacing w:val="-1"/>
        </w:rPr>
        <w:t xml:space="preserve">UK </w:t>
      </w:r>
      <w:r w:rsidR="008D1DCE">
        <w:rPr>
          <w:spacing w:val="-1"/>
        </w:rPr>
        <w:t xml:space="preserve">as a </w:t>
      </w:r>
      <w:r>
        <w:rPr>
          <w:spacing w:val="-1"/>
        </w:rPr>
        <w:t>dedicated CB Coordinator for three regions,</w:t>
      </w:r>
    </w:p>
    <w:p w14:paraId="76329F9C" w14:textId="2DC66A4A" w:rsidR="00A872CB" w:rsidRDefault="00A872CB" w:rsidP="001D3C0B">
      <w:pPr>
        <w:pStyle w:val="BodyText"/>
        <w:numPr>
          <w:ilvl w:val="0"/>
          <w:numId w:val="41"/>
        </w:numPr>
        <w:ind w:right="108"/>
        <w:jc w:val="both"/>
        <w:rPr>
          <w:spacing w:val="-1"/>
        </w:rPr>
      </w:pPr>
      <w:r>
        <w:rPr>
          <w:spacing w:val="-1"/>
        </w:rPr>
        <w:t>the lack of MSDI trainers in Hydrographic Services despite training provided</w:t>
      </w:r>
      <w:r w:rsidR="00C5514D">
        <w:rPr>
          <w:spacing w:val="-1"/>
        </w:rPr>
        <w:t>, and</w:t>
      </w:r>
    </w:p>
    <w:p w14:paraId="65FAFEA6" w14:textId="2FAE33B7" w:rsidR="00E33A18" w:rsidRDefault="00C5514D" w:rsidP="001D3C0B">
      <w:pPr>
        <w:pStyle w:val="BodyText"/>
        <w:numPr>
          <w:ilvl w:val="0"/>
          <w:numId w:val="41"/>
        </w:numPr>
        <w:ind w:right="108"/>
        <w:jc w:val="both"/>
        <w:rPr>
          <w:spacing w:val="-1"/>
        </w:rPr>
      </w:pPr>
      <w:r>
        <w:rPr>
          <w:spacing w:val="-1"/>
        </w:rPr>
        <w:t>g</w:t>
      </w:r>
      <w:r w:rsidR="00E33A18">
        <w:rPr>
          <w:spacing w:val="-1"/>
        </w:rPr>
        <w:t>rowth in investment from IHO funds and the success of the IHO CB programme.</w:t>
      </w:r>
    </w:p>
    <w:p w14:paraId="0F49ED96" w14:textId="77777777" w:rsidR="00B909E9" w:rsidRDefault="00B909E9" w:rsidP="001D3C0B">
      <w:pPr>
        <w:pStyle w:val="BodyText"/>
        <w:ind w:left="720" w:right="108"/>
        <w:jc w:val="both"/>
        <w:rPr>
          <w:spacing w:val="-1"/>
        </w:rPr>
      </w:pPr>
    </w:p>
    <w:p w14:paraId="27BBDB68" w14:textId="106824EC" w:rsidR="00E33A18" w:rsidRDefault="00EE10E2" w:rsidP="001D3C0B">
      <w:pPr>
        <w:pStyle w:val="BodyText"/>
        <w:ind w:right="108"/>
        <w:jc w:val="both"/>
        <w:rPr>
          <w:spacing w:val="-1"/>
        </w:rPr>
      </w:pPr>
      <w:r>
        <w:rPr>
          <w:spacing w:val="-1"/>
        </w:rPr>
        <w:t xml:space="preserve">The CB Coordinator then discussed the </w:t>
      </w:r>
      <w:r w:rsidR="00E33A18">
        <w:rPr>
          <w:spacing w:val="-1"/>
        </w:rPr>
        <w:t>following topics:</w:t>
      </w:r>
    </w:p>
    <w:p w14:paraId="55D70A61" w14:textId="358388B4" w:rsidR="00E33A18" w:rsidRDefault="00C5514D" w:rsidP="001D3C0B">
      <w:pPr>
        <w:pStyle w:val="BodyText"/>
        <w:numPr>
          <w:ilvl w:val="0"/>
          <w:numId w:val="42"/>
        </w:numPr>
        <w:ind w:left="714" w:right="108" w:hanging="357"/>
        <w:jc w:val="both"/>
        <w:rPr>
          <w:spacing w:val="-1"/>
        </w:rPr>
      </w:pPr>
      <w:r>
        <w:rPr>
          <w:spacing w:val="-1"/>
        </w:rPr>
        <w:t>M</w:t>
      </w:r>
      <w:r w:rsidR="00E33A18">
        <w:rPr>
          <w:spacing w:val="-1"/>
        </w:rPr>
        <w:t>ain developments, which included, donor agency involvement</w:t>
      </w:r>
      <w:r w:rsidR="00692EC7">
        <w:rPr>
          <w:spacing w:val="-1"/>
        </w:rPr>
        <w:t xml:space="preserve">, different types of learning, and the limitation of support from the CB fund, as the number of submissions outweigh the funding, procedure 4 is now used to </w:t>
      </w:r>
      <w:proofErr w:type="spellStart"/>
      <w:r w:rsidR="00692EC7">
        <w:rPr>
          <w:spacing w:val="-1"/>
        </w:rPr>
        <w:t>prioritise</w:t>
      </w:r>
      <w:proofErr w:type="spellEnd"/>
      <w:r w:rsidR="006F7096">
        <w:rPr>
          <w:spacing w:val="-1"/>
        </w:rPr>
        <w:t xml:space="preserve"> and determine which submissions are funded.</w:t>
      </w:r>
    </w:p>
    <w:p w14:paraId="56170461" w14:textId="1D350804" w:rsidR="00692EC7" w:rsidRDefault="00C5514D" w:rsidP="001D3C0B">
      <w:pPr>
        <w:pStyle w:val="BodyText"/>
        <w:numPr>
          <w:ilvl w:val="0"/>
          <w:numId w:val="42"/>
        </w:numPr>
        <w:ind w:left="714" w:right="108" w:hanging="357"/>
        <w:jc w:val="both"/>
        <w:rPr>
          <w:spacing w:val="-1"/>
        </w:rPr>
      </w:pPr>
      <w:r>
        <w:rPr>
          <w:spacing w:val="-1"/>
        </w:rPr>
        <w:t>M</w:t>
      </w:r>
      <w:r w:rsidR="00EE10E2">
        <w:rPr>
          <w:spacing w:val="-1"/>
        </w:rPr>
        <w:t xml:space="preserve">ajor challenges, </w:t>
      </w:r>
      <w:r w:rsidR="006F7096">
        <w:rPr>
          <w:spacing w:val="-1"/>
        </w:rPr>
        <w:t>which included the assessment of CB phases in coastal states by CB Coordinators, workload of the C</w:t>
      </w:r>
      <w:r w:rsidR="00210012">
        <w:rPr>
          <w:spacing w:val="-1"/>
        </w:rPr>
        <w:t>apacity Builders w</w:t>
      </w:r>
      <w:r w:rsidR="00EA0F13">
        <w:rPr>
          <w:spacing w:val="-1"/>
        </w:rPr>
        <w:t>hich has</w:t>
      </w:r>
      <w:r w:rsidR="00210012">
        <w:rPr>
          <w:spacing w:val="-1"/>
        </w:rPr>
        <w:t xml:space="preserve"> increased </w:t>
      </w:r>
      <w:r w:rsidR="00EA0F13">
        <w:rPr>
          <w:spacing w:val="-1"/>
        </w:rPr>
        <w:t xml:space="preserve">due to the </w:t>
      </w:r>
      <w:r w:rsidR="00210012">
        <w:rPr>
          <w:spacing w:val="-1"/>
        </w:rPr>
        <w:t xml:space="preserve">interaction with other regions, </w:t>
      </w:r>
      <w:r w:rsidR="000F2112">
        <w:rPr>
          <w:spacing w:val="-1"/>
        </w:rPr>
        <w:t xml:space="preserve">and </w:t>
      </w:r>
      <w:r w:rsidR="00210012">
        <w:rPr>
          <w:spacing w:val="-1"/>
        </w:rPr>
        <w:t>coordination of the growing number and complexity of regional projects</w:t>
      </w:r>
      <w:r w:rsidR="00EA0F13">
        <w:rPr>
          <w:spacing w:val="-1"/>
        </w:rPr>
        <w:t>.</w:t>
      </w:r>
    </w:p>
    <w:p w14:paraId="2C45EFF3" w14:textId="4B6E2DF4" w:rsidR="00EA0F13" w:rsidRDefault="00EE10E2" w:rsidP="001D3C0B">
      <w:pPr>
        <w:pStyle w:val="BodyText"/>
        <w:numPr>
          <w:ilvl w:val="0"/>
          <w:numId w:val="42"/>
        </w:numPr>
        <w:ind w:left="714" w:right="108" w:hanging="357"/>
        <w:jc w:val="both"/>
        <w:rPr>
          <w:spacing w:val="-1"/>
        </w:rPr>
      </w:pPr>
      <w:r>
        <w:rPr>
          <w:spacing w:val="-1"/>
        </w:rPr>
        <w:t xml:space="preserve">CB Management, </w:t>
      </w:r>
      <w:r w:rsidR="00EA0F13">
        <w:rPr>
          <w:spacing w:val="-1"/>
        </w:rPr>
        <w:t>which has introduced more procedures, including one for Technical Visits</w:t>
      </w:r>
      <w:r w:rsidR="00206DD1">
        <w:rPr>
          <w:spacing w:val="-1"/>
        </w:rPr>
        <w:t>;</w:t>
      </w:r>
      <w:r w:rsidR="00EA0F13">
        <w:rPr>
          <w:spacing w:val="-1"/>
        </w:rPr>
        <w:t xml:space="preserve"> </w:t>
      </w:r>
      <w:r w:rsidR="00206DD1">
        <w:rPr>
          <w:spacing w:val="-1"/>
        </w:rPr>
        <w:t>which provide the understand</w:t>
      </w:r>
      <w:r w:rsidR="0080148A">
        <w:rPr>
          <w:spacing w:val="-1"/>
        </w:rPr>
        <w:t xml:space="preserve">ing of the CB requirements, and </w:t>
      </w:r>
      <w:r w:rsidR="00EA0F13">
        <w:rPr>
          <w:spacing w:val="-1"/>
        </w:rPr>
        <w:t xml:space="preserve">deemed the most important </w:t>
      </w:r>
      <w:r w:rsidR="005F3468">
        <w:rPr>
          <w:spacing w:val="-1"/>
        </w:rPr>
        <w:t>aspect</w:t>
      </w:r>
      <w:r w:rsidR="00EA0F13">
        <w:rPr>
          <w:spacing w:val="-1"/>
        </w:rPr>
        <w:t xml:space="preserve"> </w:t>
      </w:r>
      <w:r w:rsidR="005F3468">
        <w:rPr>
          <w:spacing w:val="-1"/>
        </w:rPr>
        <w:t xml:space="preserve">of </w:t>
      </w:r>
      <w:r w:rsidR="00EA0F13">
        <w:rPr>
          <w:spacing w:val="-1"/>
        </w:rPr>
        <w:t>Phase 1 developmen</w:t>
      </w:r>
      <w:r w:rsidR="00206DD1">
        <w:rPr>
          <w:spacing w:val="-1"/>
        </w:rPr>
        <w:t>t</w:t>
      </w:r>
      <w:r w:rsidR="005F3468">
        <w:rPr>
          <w:spacing w:val="-1"/>
        </w:rPr>
        <w:t>.</w:t>
      </w:r>
      <w:r w:rsidR="00206DD1">
        <w:rPr>
          <w:spacing w:val="-1"/>
        </w:rPr>
        <w:t xml:space="preserve"> All of the procedures are available from the IHO website.</w:t>
      </w:r>
    </w:p>
    <w:p w14:paraId="4E8B3911" w14:textId="6CD8D589" w:rsidR="00784945" w:rsidRDefault="00EA0F13" w:rsidP="001D3C0B">
      <w:pPr>
        <w:pStyle w:val="BodyText"/>
        <w:numPr>
          <w:ilvl w:val="0"/>
          <w:numId w:val="42"/>
        </w:numPr>
        <w:ind w:left="714" w:right="108" w:hanging="357"/>
        <w:jc w:val="both"/>
        <w:rPr>
          <w:spacing w:val="-1"/>
        </w:rPr>
      </w:pPr>
      <w:r>
        <w:rPr>
          <w:spacing w:val="-1"/>
        </w:rPr>
        <w:t>C</w:t>
      </w:r>
      <w:r w:rsidR="00EE10E2">
        <w:rPr>
          <w:spacing w:val="-1"/>
        </w:rPr>
        <w:t>ontribution to CB</w:t>
      </w:r>
      <w:r w:rsidR="005F3468">
        <w:rPr>
          <w:spacing w:val="-1"/>
        </w:rPr>
        <w:t xml:space="preserve">, </w:t>
      </w:r>
      <w:r w:rsidR="00206DD1">
        <w:rPr>
          <w:spacing w:val="-1"/>
        </w:rPr>
        <w:t>in</w:t>
      </w:r>
      <w:r w:rsidR="005F3468">
        <w:rPr>
          <w:spacing w:val="-1"/>
        </w:rPr>
        <w:t xml:space="preserve">debted to ROK, Nippon Foundation, </w:t>
      </w:r>
      <w:r w:rsidR="00206DD1">
        <w:rPr>
          <w:spacing w:val="-1"/>
        </w:rPr>
        <w:t>direct contribution from MS to CB activities, and contribution via bilateral arrangements.</w:t>
      </w:r>
    </w:p>
    <w:p w14:paraId="40743431" w14:textId="03A573B6" w:rsidR="003711F5" w:rsidRDefault="003711F5" w:rsidP="004A40C3">
      <w:pPr>
        <w:pStyle w:val="BodyText"/>
        <w:ind w:left="0" w:right="108"/>
        <w:jc w:val="both"/>
        <w:rPr>
          <w:spacing w:val="-1"/>
        </w:rPr>
      </w:pPr>
    </w:p>
    <w:p w14:paraId="2A944812" w14:textId="3847781E" w:rsidR="00D35571" w:rsidRDefault="005D1D82" w:rsidP="004A40C3">
      <w:pPr>
        <w:pStyle w:val="BodyText"/>
        <w:ind w:left="0" w:right="108"/>
        <w:jc w:val="both"/>
        <w:rPr>
          <w:spacing w:val="-1"/>
        </w:rPr>
      </w:pPr>
      <w:r>
        <w:rPr>
          <w:spacing w:val="-1"/>
        </w:rPr>
        <w:t xml:space="preserve">The Chair challenged the definition and measure of success </w:t>
      </w:r>
      <w:r w:rsidR="00B909E9">
        <w:rPr>
          <w:spacing w:val="-1"/>
        </w:rPr>
        <w:t xml:space="preserve">for </w:t>
      </w:r>
      <w:r>
        <w:rPr>
          <w:spacing w:val="-1"/>
        </w:rPr>
        <w:t xml:space="preserve">the CB programme, and questioned whether any work had been done </w:t>
      </w:r>
      <w:r w:rsidR="00B909E9">
        <w:rPr>
          <w:spacing w:val="-1"/>
        </w:rPr>
        <w:t xml:space="preserve">since 2003 </w:t>
      </w:r>
      <w:r>
        <w:rPr>
          <w:spacing w:val="-1"/>
        </w:rPr>
        <w:t xml:space="preserve">to </w:t>
      </w:r>
      <w:r w:rsidR="00B909E9">
        <w:rPr>
          <w:spacing w:val="-1"/>
        </w:rPr>
        <w:t xml:space="preserve">identify how many nations had progressed from Phase 1 to Phase 2, or Phase 2 to Phase 3; he suggested that the number of people trained and money spent was a measure of activity only. </w:t>
      </w:r>
      <w:r w:rsidR="009B7F67">
        <w:rPr>
          <w:spacing w:val="-1"/>
        </w:rPr>
        <w:t xml:space="preserve">The CB Coordinator agreed and confirmed that this had been discussed at CBSC for many years with regard to </w:t>
      </w:r>
      <w:r w:rsidR="00237BA5">
        <w:rPr>
          <w:spacing w:val="-1"/>
        </w:rPr>
        <w:t xml:space="preserve">using </w:t>
      </w:r>
      <w:r w:rsidR="009B66F8">
        <w:rPr>
          <w:spacing w:val="-1"/>
        </w:rPr>
        <w:t xml:space="preserve">performance indicators </w:t>
      </w:r>
      <w:r w:rsidR="00237BA5">
        <w:rPr>
          <w:spacing w:val="-1"/>
        </w:rPr>
        <w:t>as a measure of success, however he thought the</w:t>
      </w:r>
      <w:r w:rsidR="009B7F67">
        <w:rPr>
          <w:spacing w:val="-1"/>
        </w:rPr>
        <w:t xml:space="preserve"> </w:t>
      </w:r>
      <w:r w:rsidR="00B94AE3">
        <w:rPr>
          <w:spacing w:val="-1"/>
        </w:rPr>
        <w:t>a</w:t>
      </w:r>
      <w:r w:rsidR="00B909E9">
        <w:rPr>
          <w:spacing w:val="-1"/>
        </w:rPr>
        <w:t xml:space="preserve">ssessment </w:t>
      </w:r>
      <w:r w:rsidR="00237BA5">
        <w:rPr>
          <w:spacing w:val="-1"/>
        </w:rPr>
        <w:t xml:space="preserve">of where </w:t>
      </w:r>
      <w:r w:rsidR="00B94AE3">
        <w:rPr>
          <w:spacing w:val="-1"/>
        </w:rPr>
        <w:t xml:space="preserve">coastal states </w:t>
      </w:r>
      <w:r w:rsidR="00D9188B">
        <w:rPr>
          <w:spacing w:val="-1"/>
        </w:rPr>
        <w:t xml:space="preserve">are </w:t>
      </w:r>
      <w:r w:rsidR="00237BA5">
        <w:rPr>
          <w:spacing w:val="-1"/>
        </w:rPr>
        <w:t>with</w:t>
      </w:r>
      <w:r w:rsidR="00D9188B">
        <w:rPr>
          <w:spacing w:val="-1"/>
        </w:rPr>
        <w:t xml:space="preserve">in the three phases </w:t>
      </w:r>
      <w:r w:rsidR="00B909E9">
        <w:rPr>
          <w:spacing w:val="-1"/>
        </w:rPr>
        <w:t>would be a more accurate measure</w:t>
      </w:r>
      <w:r w:rsidR="00D9188B">
        <w:rPr>
          <w:spacing w:val="-1"/>
        </w:rPr>
        <w:t xml:space="preserve">. The Chair suggested </w:t>
      </w:r>
      <w:r w:rsidR="00F7380C">
        <w:rPr>
          <w:spacing w:val="-1"/>
        </w:rPr>
        <w:t>chang</w:t>
      </w:r>
      <w:r w:rsidR="001F7824">
        <w:rPr>
          <w:spacing w:val="-1"/>
        </w:rPr>
        <w:t xml:space="preserve">ing the focus from the CB capability which is now firmly established, to </w:t>
      </w:r>
      <w:r w:rsidR="00F7380C">
        <w:rPr>
          <w:spacing w:val="-1"/>
        </w:rPr>
        <w:t xml:space="preserve">the </w:t>
      </w:r>
      <w:r w:rsidR="001F7824">
        <w:rPr>
          <w:spacing w:val="-1"/>
        </w:rPr>
        <w:t xml:space="preserve">assessment of needs and </w:t>
      </w:r>
      <w:r w:rsidR="00F7380C">
        <w:rPr>
          <w:spacing w:val="-1"/>
        </w:rPr>
        <w:t>moving the CB plans forward.</w:t>
      </w:r>
    </w:p>
    <w:p w14:paraId="49A9BFA9" w14:textId="28D7E427" w:rsidR="00910EF7" w:rsidRDefault="00910EF7" w:rsidP="004A40C3">
      <w:pPr>
        <w:pStyle w:val="BodyText"/>
        <w:ind w:left="0" w:right="108"/>
        <w:jc w:val="both"/>
        <w:rPr>
          <w:spacing w:val="-1"/>
        </w:rPr>
      </w:pPr>
    </w:p>
    <w:p w14:paraId="2F6D9ABA" w14:textId="77777777" w:rsidR="00225C53" w:rsidRDefault="002D5D99" w:rsidP="00A0049D">
      <w:pPr>
        <w:pStyle w:val="ListParagraph"/>
        <w:numPr>
          <w:ilvl w:val="0"/>
          <w:numId w:val="11"/>
        </w:numPr>
        <w:rPr>
          <w:rFonts w:ascii="Arial"/>
          <w:b/>
          <w:spacing w:val="-2"/>
        </w:rPr>
      </w:pPr>
      <w:r w:rsidRPr="00A0049D">
        <w:rPr>
          <w:rFonts w:ascii="Arial"/>
          <w:b/>
          <w:spacing w:val="-2"/>
        </w:rPr>
        <w:t>6</w:t>
      </w:r>
      <w:r w:rsidRPr="00A0049D">
        <w:rPr>
          <w:rFonts w:ascii="Arial"/>
          <w:b/>
          <w:spacing w:val="-2"/>
          <w:vertAlign w:val="superscript"/>
        </w:rPr>
        <w:t>th</w:t>
      </w:r>
      <w:r w:rsidRPr="00A0049D">
        <w:rPr>
          <w:rFonts w:ascii="Arial"/>
          <w:b/>
          <w:spacing w:val="-2"/>
        </w:rPr>
        <w:t xml:space="preserve"> ICCWG MEETING</w:t>
      </w:r>
    </w:p>
    <w:p w14:paraId="1AD590F6" w14:textId="77777777" w:rsidR="001B2B21" w:rsidRDefault="001B2B21" w:rsidP="001B2B21">
      <w:pPr>
        <w:rPr>
          <w:rFonts w:ascii="Arial"/>
          <w:b/>
          <w:spacing w:val="-2"/>
        </w:rPr>
      </w:pPr>
    </w:p>
    <w:p w14:paraId="1B1006CB" w14:textId="3B689D81" w:rsidR="00E712A6" w:rsidRPr="004658EF" w:rsidRDefault="002958EC" w:rsidP="00E712A6">
      <w:pPr>
        <w:rPr>
          <w:rFonts w:ascii="Arial"/>
          <w:spacing w:val="-2"/>
        </w:rPr>
      </w:pPr>
      <w:r w:rsidRPr="0045681D">
        <w:rPr>
          <w:rFonts w:ascii="Arial"/>
          <w:i/>
          <w:spacing w:val="-2"/>
        </w:rPr>
        <w:t>Docs:</w:t>
      </w:r>
      <w:r w:rsidR="00B342FA">
        <w:rPr>
          <w:rFonts w:ascii="Arial"/>
          <w:i/>
          <w:spacing w:val="-2"/>
        </w:rPr>
        <w:t xml:space="preserve"> </w:t>
      </w:r>
      <w:r w:rsidR="00E712A6">
        <w:rPr>
          <w:rFonts w:ascii="Arial"/>
          <w:i/>
          <w:spacing w:val="-2"/>
        </w:rPr>
        <w:tab/>
        <w:t>ICCWG6-1</w:t>
      </w:r>
      <w:r w:rsidR="00E712A6" w:rsidRPr="004658EF">
        <w:rPr>
          <w:rFonts w:ascii="Arial"/>
          <w:i/>
          <w:spacing w:val="-2"/>
        </w:rPr>
        <w:t xml:space="preserve"> - Agenda</w:t>
      </w:r>
    </w:p>
    <w:p w14:paraId="52483E16" w14:textId="4F486127" w:rsidR="00E712A6" w:rsidRPr="004658EF" w:rsidRDefault="00E712A6" w:rsidP="00E712A6">
      <w:pPr>
        <w:rPr>
          <w:rFonts w:ascii="Arial"/>
          <w:spacing w:val="-2"/>
        </w:rPr>
      </w:pPr>
      <w:r>
        <w:rPr>
          <w:rFonts w:ascii="Arial"/>
          <w:i/>
          <w:spacing w:val="-2"/>
        </w:rPr>
        <w:t xml:space="preserve">          </w:t>
      </w:r>
      <w:r>
        <w:rPr>
          <w:rFonts w:ascii="Arial"/>
          <w:i/>
          <w:spacing w:val="-2"/>
        </w:rPr>
        <w:tab/>
        <w:t>ICCWG6-2</w:t>
      </w:r>
      <w:r w:rsidRPr="004658EF">
        <w:rPr>
          <w:rFonts w:ascii="Arial"/>
          <w:i/>
          <w:spacing w:val="-2"/>
        </w:rPr>
        <w:t xml:space="preserve"> </w:t>
      </w:r>
      <w:r>
        <w:rPr>
          <w:rFonts w:ascii="Arial"/>
          <w:i/>
          <w:spacing w:val="-2"/>
        </w:rPr>
        <w:t>-</w:t>
      </w:r>
      <w:r w:rsidRPr="004658EF">
        <w:rPr>
          <w:rFonts w:ascii="Arial"/>
          <w:i/>
          <w:spacing w:val="-2"/>
        </w:rPr>
        <w:t xml:space="preserve"> </w:t>
      </w:r>
      <w:r>
        <w:rPr>
          <w:rFonts w:ascii="Arial"/>
          <w:i/>
          <w:spacing w:val="-2"/>
        </w:rPr>
        <w:t>Minutes of ICCWG5</w:t>
      </w:r>
    </w:p>
    <w:p w14:paraId="71940512" w14:textId="5859DD43" w:rsidR="00B342FA" w:rsidRDefault="00E712A6">
      <w:pPr>
        <w:rPr>
          <w:rFonts w:ascii="Arial"/>
          <w:i/>
          <w:spacing w:val="-2"/>
        </w:rPr>
      </w:pPr>
      <w:r>
        <w:rPr>
          <w:rFonts w:ascii="Arial"/>
          <w:i/>
          <w:spacing w:val="-2"/>
        </w:rPr>
        <w:t xml:space="preserve">          </w:t>
      </w:r>
      <w:r>
        <w:rPr>
          <w:rFonts w:ascii="Arial"/>
          <w:i/>
          <w:spacing w:val="-2"/>
        </w:rPr>
        <w:tab/>
        <w:t>ICCWG6-3</w:t>
      </w:r>
      <w:r w:rsidRPr="004658EF">
        <w:rPr>
          <w:rFonts w:ascii="Arial"/>
          <w:i/>
          <w:spacing w:val="-2"/>
        </w:rPr>
        <w:t xml:space="preserve"> </w:t>
      </w:r>
      <w:r>
        <w:rPr>
          <w:rFonts w:ascii="Arial"/>
          <w:i/>
          <w:spacing w:val="-2"/>
        </w:rPr>
        <w:t>-</w:t>
      </w:r>
      <w:r w:rsidRPr="004658EF">
        <w:rPr>
          <w:rFonts w:ascii="Arial"/>
          <w:i/>
          <w:spacing w:val="-2"/>
        </w:rPr>
        <w:t xml:space="preserve"> A</w:t>
      </w:r>
      <w:r>
        <w:rPr>
          <w:rFonts w:ascii="Arial"/>
          <w:i/>
          <w:spacing w:val="-2"/>
        </w:rPr>
        <w:t>ctions of ICCWG5</w:t>
      </w:r>
    </w:p>
    <w:p w14:paraId="0A8A2996" w14:textId="3FC54E09" w:rsidR="000A02F2" w:rsidRPr="0045681D" w:rsidRDefault="000A02F2">
      <w:pPr>
        <w:rPr>
          <w:rFonts w:ascii="Arial"/>
          <w:spacing w:val="-2"/>
        </w:rPr>
      </w:pPr>
      <w:r>
        <w:rPr>
          <w:rFonts w:ascii="Arial"/>
          <w:i/>
          <w:spacing w:val="-2"/>
        </w:rPr>
        <w:tab/>
        <w:t>SAIHC14-5.1.1 - S-11 Part B for Region H Update</w:t>
      </w:r>
    </w:p>
    <w:p w14:paraId="5693852A" w14:textId="77777777" w:rsidR="00B342FA" w:rsidRDefault="00B342FA" w:rsidP="002958EC">
      <w:pPr>
        <w:rPr>
          <w:rFonts w:ascii="Arial"/>
          <w:i/>
          <w:spacing w:val="-2"/>
        </w:rPr>
      </w:pPr>
    </w:p>
    <w:p w14:paraId="74687F63" w14:textId="4E281FB7" w:rsidR="00533064" w:rsidRDefault="00533064" w:rsidP="002958EC">
      <w:pPr>
        <w:rPr>
          <w:rFonts w:ascii="Arial" w:hAnsi="Arial" w:cs="Arial"/>
        </w:rPr>
      </w:pPr>
      <w:r w:rsidRPr="00773875">
        <w:rPr>
          <w:rFonts w:ascii="Arial" w:hAnsi="Arial" w:cs="Arial"/>
        </w:rPr>
        <w:t xml:space="preserve">The </w:t>
      </w:r>
      <w:r w:rsidR="0000066E">
        <w:rPr>
          <w:rFonts w:ascii="Arial" w:hAnsi="Arial" w:cs="Arial"/>
        </w:rPr>
        <w:t>SAIHC</w:t>
      </w:r>
      <w:r w:rsidR="00A44669">
        <w:rPr>
          <w:rFonts w:ascii="Arial" w:hAnsi="Arial" w:cs="Arial"/>
        </w:rPr>
        <w:t xml:space="preserve"> </w:t>
      </w:r>
      <w:r w:rsidRPr="00773875">
        <w:rPr>
          <w:rFonts w:ascii="Arial" w:hAnsi="Arial" w:cs="Arial"/>
        </w:rPr>
        <w:t>Chair</w:t>
      </w:r>
      <w:r w:rsidR="00B342FA">
        <w:rPr>
          <w:rFonts w:ascii="Arial" w:hAnsi="Arial" w:cs="Arial"/>
          <w:color w:val="FF00FF"/>
        </w:rPr>
        <w:t xml:space="preserve"> </w:t>
      </w:r>
      <w:r w:rsidR="00B342FA">
        <w:rPr>
          <w:rFonts w:ascii="Arial" w:hAnsi="Arial" w:cs="Arial"/>
        </w:rPr>
        <w:t xml:space="preserve">introduced </w:t>
      </w:r>
      <w:r w:rsidR="00773875">
        <w:rPr>
          <w:rFonts w:ascii="Arial" w:eastAsia="Arial" w:hAnsi="Arial" w:cs="Arial"/>
        </w:rPr>
        <w:t xml:space="preserve">UK, to chair </w:t>
      </w:r>
      <w:r w:rsidR="00B342FA">
        <w:rPr>
          <w:rFonts w:ascii="Arial" w:hAnsi="Arial" w:cs="Arial"/>
        </w:rPr>
        <w:t>the 6</w:t>
      </w:r>
      <w:r w:rsidR="00B342FA" w:rsidRPr="00B342FA">
        <w:rPr>
          <w:rFonts w:ascii="Arial" w:hAnsi="Arial" w:cs="Arial"/>
          <w:vertAlign w:val="superscript"/>
        </w:rPr>
        <w:t>th</w:t>
      </w:r>
      <w:r w:rsidR="00B342FA">
        <w:rPr>
          <w:rFonts w:ascii="Arial" w:hAnsi="Arial" w:cs="Arial"/>
        </w:rPr>
        <w:t xml:space="preserve"> ICCWG Meeting, </w:t>
      </w:r>
      <w:r w:rsidR="00773875">
        <w:rPr>
          <w:rFonts w:ascii="Arial" w:hAnsi="Arial" w:cs="Arial"/>
        </w:rPr>
        <w:t>and in discussion with the IHO Director, agreed to change this to an Open Session, therefore all were invited to attend.</w:t>
      </w:r>
    </w:p>
    <w:p w14:paraId="67EBDEB7" w14:textId="77777777" w:rsidR="00072369" w:rsidRDefault="00072369" w:rsidP="002958EC">
      <w:pPr>
        <w:rPr>
          <w:rFonts w:ascii="Arial" w:hAnsi="Arial" w:cs="Arial"/>
        </w:rPr>
      </w:pPr>
    </w:p>
    <w:p w14:paraId="5ECC0618" w14:textId="77777777" w:rsidR="00072369" w:rsidRDefault="00072369" w:rsidP="002958EC">
      <w:pPr>
        <w:rPr>
          <w:rFonts w:ascii="Arial" w:hAnsi="Arial" w:cs="Arial"/>
        </w:rPr>
      </w:pPr>
      <w:r w:rsidRPr="00072369">
        <w:rPr>
          <w:rFonts w:ascii="Arial" w:hAnsi="Arial" w:cs="Arial"/>
          <w:b/>
        </w:rPr>
        <w:t>Members:</w:t>
      </w:r>
      <w:r>
        <w:rPr>
          <w:rFonts w:ascii="Arial" w:hAnsi="Arial" w:cs="Arial"/>
        </w:rPr>
        <w:t xml:space="preserve"> France, Mozambique, Norway, and UK.</w:t>
      </w:r>
    </w:p>
    <w:p w14:paraId="5412AAF9" w14:textId="77777777" w:rsidR="00E50037" w:rsidRDefault="00072369" w:rsidP="002958EC">
      <w:pPr>
        <w:rPr>
          <w:rFonts w:ascii="Arial" w:hAnsi="Arial" w:cs="Arial"/>
        </w:rPr>
      </w:pPr>
      <w:r w:rsidRPr="00072369">
        <w:rPr>
          <w:rFonts w:ascii="Arial" w:hAnsi="Arial" w:cs="Arial"/>
          <w:b/>
        </w:rPr>
        <w:t>Associate Members:</w:t>
      </w:r>
      <w:r>
        <w:rPr>
          <w:rFonts w:ascii="Arial" w:hAnsi="Arial" w:cs="Arial"/>
        </w:rPr>
        <w:t xml:space="preserve"> Portugal, Namibia, and Seychelles</w:t>
      </w:r>
    </w:p>
    <w:p w14:paraId="6B35EDA4" w14:textId="77777777" w:rsidR="00072369" w:rsidRDefault="00072369" w:rsidP="002958EC">
      <w:pPr>
        <w:rPr>
          <w:rFonts w:ascii="Arial" w:hAnsi="Arial" w:cs="Arial"/>
        </w:rPr>
      </w:pPr>
    </w:p>
    <w:p w14:paraId="0EEAAEF5" w14:textId="77777777" w:rsidR="008377A3" w:rsidRDefault="008377A3" w:rsidP="008377A3">
      <w:pPr>
        <w:pStyle w:val="ListParagraph"/>
        <w:numPr>
          <w:ilvl w:val="0"/>
          <w:numId w:val="35"/>
        </w:numPr>
        <w:rPr>
          <w:rFonts w:ascii="Arial" w:hAnsi="Arial" w:cs="Arial"/>
          <w:b/>
        </w:rPr>
      </w:pPr>
      <w:r w:rsidRPr="008377A3">
        <w:rPr>
          <w:rFonts w:ascii="Arial" w:hAnsi="Arial" w:cs="Arial"/>
          <w:b/>
        </w:rPr>
        <w:t>Opening and Administrative Arrangements</w:t>
      </w:r>
    </w:p>
    <w:p w14:paraId="5C46A294" w14:textId="77777777" w:rsidR="008377A3" w:rsidRPr="008377A3" w:rsidRDefault="008377A3" w:rsidP="008377A3">
      <w:pPr>
        <w:rPr>
          <w:rFonts w:ascii="Arial" w:hAnsi="Arial" w:cs="Arial"/>
          <w:b/>
        </w:rPr>
      </w:pPr>
    </w:p>
    <w:p w14:paraId="1CD7DCBD" w14:textId="334DB340" w:rsidR="008377A3" w:rsidRDefault="003A2AB6" w:rsidP="008377A3">
      <w:pPr>
        <w:rPr>
          <w:rFonts w:ascii="Arial" w:hAnsi="Arial" w:cs="Arial"/>
        </w:rPr>
      </w:pPr>
      <w:r>
        <w:rPr>
          <w:rFonts w:ascii="Arial" w:hAnsi="Arial" w:cs="Arial"/>
        </w:rPr>
        <w:t xml:space="preserve">The </w:t>
      </w:r>
      <w:r w:rsidR="0000066E">
        <w:rPr>
          <w:rFonts w:ascii="Arial" w:hAnsi="Arial" w:cs="Arial"/>
        </w:rPr>
        <w:t xml:space="preserve">SAIHC </w:t>
      </w:r>
      <w:r>
        <w:rPr>
          <w:rFonts w:ascii="Arial" w:hAnsi="Arial" w:cs="Arial"/>
        </w:rPr>
        <w:t>ICCWG Ch</w:t>
      </w:r>
      <w:r w:rsidR="0000066E">
        <w:rPr>
          <w:rFonts w:ascii="Arial" w:hAnsi="Arial" w:cs="Arial"/>
        </w:rPr>
        <w:t>air</w:t>
      </w:r>
      <w:r>
        <w:rPr>
          <w:rFonts w:ascii="Arial" w:hAnsi="Arial" w:cs="Arial"/>
        </w:rPr>
        <w:t xml:space="preserve">, </w:t>
      </w:r>
      <w:r w:rsidR="008377A3" w:rsidRPr="008377A3">
        <w:rPr>
          <w:rFonts w:ascii="Arial" w:hAnsi="Arial" w:cs="Arial"/>
        </w:rPr>
        <w:t>UK</w:t>
      </w:r>
      <w:r>
        <w:rPr>
          <w:rFonts w:ascii="Arial" w:hAnsi="Arial" w:cs="Arial"/>
        </w:rPr>
        <w:t>,</w:t>
      </w:r>
      <w:r w:rsidR="008377A3" w:rsidRPr="008377A3">
        <w:rPr>
          <w:rFonts w:ascii="Arial" w:hAnsi="Arial" w:cs="Arial"/>
        </w:rPr>
        <w:t xml:space="preserve"> welcomed all to the 6</w:t>
      </w:r>
      <w:r w:rsidR="008377A3" w:rsidRPr="008377A3">
        <w:rPr>
          <w:rFonts w:ascii="Arial" w:hAnsi="Arial" w:cs="Arial"/>
          <w:vertAlign w:val="superscript"/>
        </w:rPr>
        <w:t>th</w:t>
      </w:r>
      <w:r w:rsidR="008377A3" w:rsidRPr="008377A3">
        <w:rPr>
          <w:rFonts w:ascii="Arial" w:hAnsi="Arial" w:cs="Arial"/>
        </w:rPr>
        <w:t xml:space="preserve"> ICCWG Meeting, and thanked the current ICC-Coordinator for the success </w:t>
      </w:r>
      <w:r w:rsidR="00831447">
        <w:rPr>
          <w:rFonts w:ascii="Arial" w:hAnsi="Arial" w:cs="Arial"/>
        </w:rPr>
        <w:t>from previous meetings.</w:t>
      </w:r>
    </w:p>
    <w:p w14:paraId="203BF164" w14:textId="77777777" w:rsidR="008377A3" w:rsidRPr="008377A3" w:rsidRDefault="008377A3" w:rsidP="008377A3">
      <w:pPr>
        <w:rPr>
          <w:rFonts w:ascii="Arial" w:hAnsi="Arial" w:cs="Arial"/>
          <w:b/>
        </w:rPr>
      </w:pPr>
    </w:p>
    <w:p w14:paraId="36A83BAE" w14:textId="77777777" w:rsidR="008377A3" w:rsidRDefault="008377A3" w:rsidP="008377A3">
      <w:pPr>
        <w:pStyle w:val="ListParagraph"/>
        <w:numPr>
          <w:ilvl w:val="0"/>
          <w:numId w:val="35"/>
        </w:numPr>
        <w:rPr>
          <w:rFonts w:ascii="Arial" w:hAnsi="Arial" w:cs="Arial"/>
          <w:b/>
        </w:rPr>
      </w:pPr>
      <w:r>
        <w:rPr>
          <w:rFonts w:ascii="Arial" w:hAnsi="Arial" w:cs="Arial"/>
          <w:b/>
        </w:rPr>
        <w:t>Approval of Agenda</w:t>
      </w:r>
    </w:p>
    <w:p w14:paraId="6F065E72" w14:textId="77777777" w:rsidR="008377A3" w:rsidRDefault="008377A3" w:rsidP="008377A3">
      <w:pPr>
        <w:rPr>
          <w:rFonts w:ascii="Arial" w:hAnsi="Arial" w:cs="Arial"/>
          <w:b/>
        </w:rPr>
      </w:pPr>
    </w:p>
    <w:p w14:paraId="62622C41" w14:textId="4EF7353B" w:rsidR="008377A3" w:rsidRPr="008377A3" w:rsidRDefault="003A2AB6" w:rsidP="008377A3">
      <w:pPr>
        <w:rPr>
          <w:rFonts w:ascii="Arial" w:hAnsi="Arial" w:cs="Arial"/>
        </w:rPr>
      </w:pPr>
      <w:r>
        <w:rPr>
          <w:rFonts w:ascii="Arial" w:hAnsi="Arial" w:cs="Arial"/>
        </w:rPr>
        <w:t xml:space="preserve">The </w:t>
      </w:r>
      <w:r w:rsidR="0000066E">
        <w:rPr>
          <w:rFonts w:ascii="Arial" w:hAnsi="Arial" w:cs="Arial"/>
        </w:rPr>
        <w:t xml:space="preserve">SAIHC </w:t>
      </w:r>
      <w:r>
        <w:rPr>
          <w:rFonts w:ascii="Arial" w:hAnsi="Arial" w:cs="Arial"/>
        </w:rPr>
        <w:t>ICCWG Chair</w:t>
      </w:r>
      <w:r w:rsidR="008377A3" w:rsidRPr="008377A3">
        <w:rPr>
          <w:rFonts w:ascii="Arial" w:hAnsi="Arial" w:cs="Arial"/>
        </w:rPr>
        <w:t xml:space="preserve"> described the ICCWG Draft Agenda, he asked if there were any additional items required; there was no response, and the Agenda was approved.</w:t>
      </w:r>
    </w:p>
    <w:p w14:paraId="6B48A8BB" w14:textId="77777777" w:rsidR="008377A3" w:rsidRPr="008377A3" w:rsidRDefault="008377A3" w:rsidP="008377A3">
      <w:pPr>
        <w:rPr>
          <w:rFonts w:ascii="Arial" w:hAnsi="Arial" w:cs="Arial"/>
          <w:b/>
        </w:rPr>
      </w:pPr>
    </w:p>
    <w:p w14:paraId="5D7DF615" w14:textId="77777777" w:rsidR="008377A3" w:rsidRDefault="008377A3" w:rsidP="008377A3">
      <w:pPr>
        <w:pStyle w:val="ListParagraph"/>
        <w:numPr>
          <w:ilvl w:val="0"/>
          <w:numId w:val="35"/>
        </w:numPr>
        <w:rPr>
          <w:rFonts w:ascii="Arial" w:hAnsi="Arial" w:cs="Arial"/>
          <w:b/>
        </w:rPr>
      </w:pPr>
      <w:r>
        <w:rPr>
          <w:rFonts w:ascii="Arial" w:hAnsi="Arial" w:cs="Arial"/>
          <w:b/>
        </w:rPr>
        <w:t>Matters Arising from Minutes of 5</w:t>
      </w:r>
      <w:r w:rsidRPr="008377A3">
        <w:rPr>
          <w:rFonts w:ascii="Arial" w:hAnsi="Arial" w:cs="Arial"/>
          <w:b/>
          <w:vertAlign w:val="superscript"/>
        </w:rPr>
        <w:t>th</w:t>
      </w:r>
      <w:r>
        <w:rPr>
          <w:rFonts w:ascii="Arial" w:hAnsi="Arial" w:cs="Arial"/>
          <w:b/>
        </w:rPr>
        <w:t xml:space="preserve"> ICCWG</w:t>
      </w:r>
    </w:p>
    <w:p w14:paraId="4456700D" w14:textId="77777777" w:rsidR="008377A3" w:rsidRDefault="008377A3" w:rsidP="008377A3">
      <w:pPr>
        <w:rPr>
          <w:rFonts w:ascii="Arial" w:hAnsi="Arial" w:cs="Arial"/>
          <w:b/>
        </w:rPr>
      </w:pPr>
    </w:p>
    <w:p w14:paraId="10EFBA45" w14:textId="3D07C47A" w:rsidR="001023D1" w:rsidRDefault="0000066E" w:rsidP="008377A3">
      <w:pPr>
        <w:rPr>
          <w:rFonts w:ascii="Arial" w:hAnsi="Arial" w:cs="Arial"/>
        </w:rPr>
      </w:pPr>
      <w:r>
        <w:rPr>
          <w:rFonts w:ascii="Arial" w:hAnsi="Arial" w:cs="Arial"/>
        </w:rPr>
        <w:t>The SAIHC ICCWG Chair</w:t>
      </w:r>
      <w:r w:rsidR="008377A3">
        <w:rPr>
          <w:rFonts w:ascii="Arial" w:hAnsi="Arial" w:cs="Arial"/>
        </w:rPr>
        <w:t xml:space="preserve"> then discussed matters arising from the Minutes of the 5</w:t>
      </w:r>
      <w:r w:rsidR="008377A3" w:rsidRPr="005D3976">
        <w:rPr>
          <w:rFonts w:ascii="Arial" w:hAnsi="Arial" w:cs="Arial"/>
          <w:vertAlign w:val="superscript"/>
        </w:rPr>
        <w:t>th</w:t>
      </w:r>
      <w:r w:rsidR="008377A3">
        <w:rPr>
          <w:rFonts w:ascii="Arial" w:hAnsi="Arial" w:cs="Arial"/>
        </w:rPr>
        <w:t xml:space="preserve"> ICCWG Meeting, which included a review of the actions</w:t>
      </w:r>
      <w:r>
        <w:rPr>
          <w:rFonts w:ascii="Arial" w:hAnsi="Arial" w:cs="Arial"/>
        </w:rPr>
        <w:t>, as follows:</w:t>
      </w:r>
    </w:p>
    <w:p w14:paraId="00B8813C" w14:textId="577EC18E" w:rsidR="008377A3" w:rsidRDefault="008377A3" w:rsidP="008377A3">
      <w:pPr>
        <w:rPr>
          <w:rFonts w:ascii="Arial" w:hAnsi="Arial" w:cs="Arial"/>
          <w:b/>
        </w:rPr>
      </w:pPr>
    </w:p>
    <w:p w14:paraId="34D43DAD" w14:textId="77777777" w:rsidR="000A02F2" w:rsidRDefault="000A02F2" w:rsidP="008377A3">
      <w:pPr>
        <w:rPr>
          <w:rFonts w:ascii="Arial" w:hAnsi="Arial" w:cs="Arial"/>
          <w:b/>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180"/>
        <w:gridCol w:w="1701"/>
        <w:gridCol w:w="1000"/>
      </w:tblGrid>
      <w:tr w:rsidR="00096D6C" w:rsidRPr="00096D6C" w14:paraId="20325BEC" w14:textId="77777777" w:rsidTr="001D3C0B">
        <w:trPr>
          <w:trHeight w:val="249"/>
        </w:trPr>
        <w:tc>
          <w:tcPr>
            <w:tcW w:w="104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3E9B4B4" w14:textId="77777777" w:rsidR="00096D6C" w:rsidRPr="001D3C0B" w:rsidRDefault="00096D6C" w:rsidP="00096D6C">
            <w:pPr>
              <w:spacing w:after="160" w:line="259" w:lineRule="auto"/>
              <w:jc w:val="center"/>
              <w:rPr>
                <w:rFonts w:ascii="Arial Narrow" w:hAnsi="Arial Narrow" w:cs="Arial"/>
                <w:b/>
                <w:bCs/>
                <w:i/>
              </w:rPr>
            </w:pPr>
            <w:r w:rsidRPr="001D3C0B">
              <w:rPr>
                <w:rFonts w:ascii="Arial Narrow" w:hAnsi="Arial Narrow" w:cs="Arial"/>
                <w:b/>
                <w:bCs/>
                <w:i/>
              </w:rPr>
              <w:t>Serial No</w:t>
            </w:r>
          </w:p>
        </w:tc>
        <w:tc>
          <w:tcPr>
            <w:tcW w:w="61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7C644A4" w14:textId="77777777" w:rsidR="00096D6C" w:rsidRPr="001D3C0B" w:rsidRDefault="00096D6C" w:rsidP="001D3C0B">
            <w:pPr>
              <w:spacing w:after="160" w:line="259" w:lineRule="auto"/>
              <w:rPr>
                <w:rFonts w:ascii="Arial Narrow" w:hAnsi="Arial Narrow" w:cs="Arial"/>
                <w:b/>
                <w:bCs/>
                <w:i/>
              </w:rPr>
            </w:pPr>
            <w:r w:rsidRPr="001D3C0B">
              <w:rPr>
                <w:rFonts w:ascii="Arial Narrow" w:hAnsi="Arial Narrow" w:cs="Arial"/>
                <w:b/>
                <w:bCs/>
                <w:i/>
              </w:rPr>
              <w:t>Subject</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C442CF6" w14:textId="77777777" w:rsidR="00096D6C" w:rsidRPr="001D3C0B" w:rsidRDefault="00096D6C" w:rsidP="001D3C0B">
            <w:pPr>
              <w:spacing w:after="160" w:line="259" w:lineRule="auto"/>
              <w:rPr>
                <w:rFonts w:ascii="Arial Narrow" w:hAnsi="Arial Narrow" w:cs="Arial"/>
                <w:b/>
                <w:bCs/>
                <w:i/>
              </w:rPr>
            </w:pPr>
            <w:r w:rsidRPr="001D3C0B">
              <w:rPr>
                <w:rFonts w:ascii="Arial Narrow" w:hAnsi="Arial Narrow" w:cs="Arial"/>
                <w:b/>
                <w:bCs/>
                <w:i/>
              </w:rPr>
              <w:t>Action</w:t>
            </w:r>
          </w:p>
        </w:tc>
        <w:tc>
          <w:tcPr>
            <w:tcW w:w="100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E7D83B4" w14:textId="77777777" w:rsidR="00096D6C" w:rsidRPr="001D3C0B" w:rsidRDefault="00096D6C" w:rsidP="00096D6C">
            <w:pPr>
              <w:spacing w:after="160" w:line="259" w:lineRule="auto"/>
              <w:jc w:val="center"/>
              <w:rPr>
                <w:rFonts w:ascii="Arial Narrow" w:hAnsi="Arial Narrow" w:cs="Arial"/>
                <w:b/>
                <w:bCs/>
                <w:highlight w:val="yellow"/>
              </w:rPr>
            </w:pPr>
            <w:r w:rsidRPr="001D3C0B">
              <w:rPr>
                <w:rFonts w:ascii="Arial Narrow" w:hAnsi="Arial Narrow" w:cs="Arial"/>
                <w:b/>
                <w:bCs/>
              </w:rPr>
              <w:t>Remarks</w:t>
            </w:r>
          </w:p>
        </w:tc>
      </w:tr>
      <w:tr w:rsidR="00096D6C" w:rsidRPr="00096D6C" w14:paraId="5CDC965D" w14:textId="77777777" w:rsidTr="001D3C0B">
        <w:tc>
          <w:tcPr>
            <w:tcW w:w="1045" w:type="dxa"/>
            <w:tcBorders>
              <w:top w:val="single" w:sz="4" w:space="0" w:color="auto"/>
              <w:left w:val="single" w:sz="4" w:space="0" w:color="auto"/>
              <w:bottom w:val="single" w:sz="4" w:space="0" w:color="auto"/>
              <w:right w:val="single" w:sz="4" w:space="0" w:color="auto"/>
            </w:tcBorders>
            <w:hideMark/>
          </w:tcPr>
          <w:p w14:paraId="46FD23CE" w14:textId="79212B15" w:rsidR="00096D6C" w:rsidRPr="001D3C0B" w:rsidRDefault="00096D6C" w:rsidP="00096D6C">
            <w:pPr>
              <w:spacing w:after="160" w:line="259" w:lineRule="auto"/>
              <w:jc w:val="center"/>
              <w:rPr>
                <w:rFonts w:ascii="Arial Narrow" w:hAnsi="Arial Narrow" w:cs="Arial"/>
                <w:i/>
                <w:iCs/>
              </w:rPr>
            </w:pPr>
            <w:r w:rsidRPr="001D3C0B">
              <w:rPr>
                <w:rFonts w:ascii="Arial Narrow" w:hAnsi="Arial Narrow" w:cs="Arial"/>
                <w:i/>
                <w:iCs/>
              </w:rPr>
              <w:t>ICCWG   5 - 1</w:t>
            </w:r>
          </w:p>
        </w:tc>
        <w:tc>
          <w:tcPr>
            <w:tcW w:w="6180" w:type="dxa"/>
            <w:tcBorders>
              <w:top w:val="single" w:sz="4" w:space="0" w:color="auto"/>
              <w:left w:val="single" w:sz="4" w:space="0" w:color="auto"/>
              <w:bottom w:val="single" w:sz="4" w:space="0" w:color="auto"/>
              <w:right w:val="single" w:sz="4" w:space="0" w:color="auto"/>
            </w:tcBorders>
            <w:hideMark/>
          </w:tcPr>
          <w:p w14:paraId="78538314" w14:textId="77777777" w:rsidR="00096D6C" w:rsidRPr="001D3C0B" w:rsidRDefault="00096D6C" w:rsidP="00096D6C">
            <w:pPr>
              <w:autoSpaceDE w:val="0"/>
              <w:autoSpaceDN w:val="0"/>
              <w:adjustRightInd w:val="0"/>
              <w:rPr>
                <w:rFonts w:ascii="Arial Narrow" w:hAnsi="Arial Narrow" w:cs="Arial"/>
                <w:i/>
                <w:color w:val="000000"/>
                <w:lang w:val="en-ZA"/>
              </w:rPr>
            </w:pPr>
            <w:r w:rsidRPr="001D3C0B">
              <w:rPr>
                <w:rFonts w:ascii="Arial Narrow" w:hAnsi="Arial Narrow" w:cs="Arial"/>
                <w:i/>
                <w:color w:val="000000"/>
                <w:lang w:val="en-ZA"/>
              </w:rPr>
              <w:t>In the case where another organisation conducts a survey on behalf of the coastal state, it is important to make the survey data available to the Primary Charting Authority in order to update charts for the area.  The modalities of data sharing to be resolved bilaterally.</w:t>
            </w:r>
          </w:p>
        </w:tc>
        <w:tc>
          <w:tcPr>
            <w:tcW w:w="1701" w:type="dxa"/>
            <w:tcBorders>
              <w:top w:val="single" w:sz="4" w:space="0" w:color="auto"/>
              <w:left w:val="single" w:sz="4" w:space="0" w:color="auto"/>
              <w:bottom w:val="single" w:sz="4" w:space="0" w:color="auto"/>
              <w:right w:val="single" w:sz="4" w:space="0" w:color="auto"/>
            </w:tcBorders>
            <w:hideMark/>
          </w:tcPr>
          <w:p w14:paraId="36D89006" w14:textId="77777777" w:rsidR="00096D6C" w:rsidRPr="001D3C0B" w:rsidRDefault="00096D6C" w:rsidP="00096D6C">
            <w:pPr>
              <w:autoSpaceDE w:val="0"/>
              <w:autoSpaceDN w:val="0"/>
              <w:adjustRightInd w:val="0"/>
              <w:rPr>
                <w:rFonts w:ascii="Arial Narrow" w:hAnsi="Arial Narrow" w:cs="Arial"/>
                <w:i/>
                <w:color w:val="000000"/>
                <w:lang w:val="en-ZA"/>
              </w:rPr>
            </w:pPr>
            <w:r w:rsidRPr="001D3C0B">
              <w:rPr>
                <w:rFonts w:ascii="Arial Narrow" w:hAnsi="Arial Narrow" w:cs="Arial"/>
                <w:i/>
                <w:color w:val="000000"/>
                <w:lang w:val="en-ZA"/>
              </w:rPr>
              <w:t xml:space="preserve">SAIHC Member States </w:t>
            </w:r>
          </w:p>
        </w:tc>
        <w:tc>
          <w:tcPr>
            <w:tcW w:w="1000" w:type="dxa"/>
            <w:tcBorders>
              <w:top w:val="single" w:sz="4" w:space="0" w:color="auto"/>
              <w:left w:val="single" w:sz="4" w:space="0" w:color="auto"/>
              <w:bottom w:val="single" w:sz="4" w:space="0" w:color="auto"/>
              <w:right w:val="single" w:sz="4" w:space="0" w:color="auto"/>
            </w:tcBorders>
          </w:tcPr>
          <w:p w14:paraId="2D1A1677" w14:textId="27DA81F6" w:rsidR="00096D6C" w:rsidRPr="001D3C0B" w:rsidRDefault="009B5FC3" w:rsidP="00096D6C">
            <w:pPr>
              <w:spacing w:after="160" w:line="259" w:lineRule="auto"/>
              <w:jc w:val="both"/>
              <w:rPr>
                <w:rFonts w:ascii="Arial Narrow" w:hAnsi="Arial Narrow" w:cs="Arial"/>
                <w:iCs/>
                <w:highlight w:val="yellow"/>
              </w:rPr>
            </w:pPr>
            <w:r w:rsidRPr="001D3C0B">
              <w:rPr>
                <w:rFonts w:ascii="Arial Narrow" w:hAnsi="Arial Narrow" w:cs="Arial"/>
                <w:iCs/>
              </w:rPr>
              <w:t>Ongoing</w:t>
            </w:r>
            <w:r w:rsidR="00E61932">
              <w:rPr>
                <w:rFonts w:ascii="Arial Narrow" w:hAnsi="Arial Narrow" w:cs="Arial"/>
                <w:iCs/>
              </w:rPr>
              <w:t xml:space="preserve"> </w:t>
            </w:r>
            <w:r w:rsidR="00692458" w:rsidRPr="001D3C0B">
              <w:rPr>
                <w:rFonts w:ascii="Arial Narrow" w:hAnsi="Arial Narrow" w:cs="Arial"/>
                <w:iCs/>
              </w:rPr>
              <w:t>-</w:t>
            </w:r>
            <w:r w:rsidR="00692458">
              <w:rPr>
                <w:rFonts w:ascii="Arial Narrow" w:hAnsi="Arial Narrow" w:cs="Arial"/>
                <w:iCs/>
                <w:highlight w:val="yellow"/>
              </w:rPr>
              <w:t xml:space="preserve"> </w:t>
            </w:r>
            <w:r w:rsidR="00692458">
              <w:rPr>
                <w:rFonts w:ascii="Arial Narrow" w:hAnsi="Arial Narrow" w:cs="Arial"/>
                <w:iCs/>
              </w:rPr>
              <w:t xml:space="preserve">see </w:t>
            </w:r>
            <w:r w:rsidR="00BD2D7D">
              <w:rPr>
                <w:rFonts w:ascii="Arial Narrow" w:hAnsi="Arial Narrow" w:cs="Arial"/>
                <w:iCs/>
              </w:rPr>
              <w:t>9</w:t>
            </w:r>
            <w:r w:rsidR="00692458">
              <w:rPr>
                <w:rFonts w:ascii="Arial Narrow" w:hAnsi="Arial Narrow" w:cs="Arial"/>
                <w:iCs/>
              </w:rPr>
              <w:t xml:space="preserve"> in Annex B</w:t>
            </w:r>
          </w:p>
        </w:tc>
      </w:tr>
    </w:tbl>
    <w:p w14:paraId="669FE117" w14:textId="6D8ECD60" w:rsidR="000874ED" w:rsidRDefault="000874ED"/>
    <w:p w14:paraId="7D78046D" w14:textId="45BCE69B" w:rsidR="00E603ED" w:rsidRDefault="00AC75EC" w:rsidP="00E603ED">
      <w:pPr>
        <w:rPr>
          <w:rFonts w:ascii="Arial" w:hAnsi="Arial" w:cs="Arial"/>
        </w:rPr>
      </w:pPr>
      <w:r>
        <w:rPr>
          <w:rFonts w:ascii="Arial" w:hAnsi="Arial" w:cs="Arial"/>
        </w:rPr>
        <w:t>The SAIHC ICCWG Chair</w:t>
      </w:r>
      <w:r w:rsidR="00E61932">
        <w:rPr>
          <w:rFonts w:ascii="Arial" w:hAnsi="Arial" w:cs="Arial"/>
        </w:rPr>
        <w:t xml:space="preserve"> stated that this is an o</w:t>
      </w:r>
      <w:r w:rsidR="00E603ED">
        <w:rPr>
          <w:rFonts w:ascii="Arial" w:hAnsi="Arial" w:cs="Arial"/>
        </w:rPr>
        <w:t>ngoing Action and asked for any updates, challenges or successes.</w:t>
      </w:r>
    </w:p>
    <w:p w14:paraId="004EBCD7" w14:textId="77777777" w:rsidR="00E603ED" w:rsidRDefault="00E603ED" w:rsidP="00E603ED">
      <w:pPr>
        <w:rPr>
          <w:rFonts w:ascii="Arial" w:hAnsi="Arial" w:cs="Arial"/>
        </w:rPr>
      </w:pPr>
    </w:p>
    <w:p w14:paraId="67AF45AA" w14:textId="5F93505D" w:rsidR="00E603ED" w:rsidRDefault="00E603ED" w:rsidP="00E603ED">
      <w:pPr>
        <w:rPr>
          <w:rFonts w:ascii="Arial" w:hAnsi="Arial" w:cs="Arial"/>
        </w:rPr>
      </w:pPr>
      <w:r w:rsidRPr="00BB64FF">
        <w:rPr>
          <w:rFonts w:ascii="Arial" w:hAnsi="Arial" w:cs="Arial"/>
        </w:rPr>
        <w:t>Mozambique, experience</w:t>
      </w:r>
      <w:r>
        <w:rPr>
          <w:rFonts w:ascii="Arial" w:hAnsi="Arial" w:cs="Arial"/>
        </w:rPr>
        <w:t>d</w:t>
      </w:r>
      <w:r w:rsidRPr="00BB64FF">
        <w:rPr>
          <w:rFonts w:ascii="Arial" w:hAnsi="Arial" w:cs="Arial"/>
        </w:rPr>
        <w:t xml:space="preserve"> problems with </w:t>
      </w:r>
      <w:r>
        <w:rPr>
          <w:rFonts w:ascii="Arial" w:hAnsi="Arial" w:cs="Arial"/>
        </w:rPr>
        <w:t xml:space="preserve">some companies in Mozambique, </w:t>
      </w:r>
      <w:r w:rsidRPr="00BB64FF">
        <w:rPr>
          <w:rFonts w:ascii="Arial" w:hAnsi="Arial" w:cs="Arial"/>
        </w:rPr>
        <w:t>survey</w:t>
      </w:r>
      <w:r>
        <w:rPr>
          <w:rFonts w:ascii="Arial" w:hAnsi="Arial" w:cs="Arial"/>
        </w:rPr>
        <w:t>ing</w:t>
      </w:r>
      <w:r w:rsidRPr="00BB64FF">
        <w:rPr>
          <w:rFonts w:ascii="Arial" w:hAnsi="Arial" w:cs="Arial"/>
        </w:rPr>
        <w:t xml:space="preserve"> </w:t>
      </w:r>
      <w:r>
        <w:rPr>
          <w:rFonts w:ascii="Arial" w:hAnsi="Arial" w:cs="Arial"/>
        </w:rPr>
        <w:t>but not providing the data; this is a big challenge, as it is difficult to get any information from the private companies, and asked what could be done to resolve this.</w:t>
      </w:r>
      <w:r w:rsidR="00AC75EC">
        <w:rPr>
          <w:rFonts w:ascii="Arial" w:hAnsi="Arial" w:cs="Arial"/>
        </w:rPr>
        <w:t xml:space="preserve"> Portugal stated that they have the same issues.</w:t>
      </w:r>
    </w:p>
    <w:p w14:paraId="317EF3B3" w14:textId="10C27FD8" w:rsidR="00AC75EC" w:rsidRDefault="00AC75EC" w:rsidP="00E603ED">
      <w:pPr>
        <w:rPr>
          <w:rFonts w:ascii="Arial" w:hAnsi="Arial" w:cs="Arial"/>
        </w:rPr>
      </w:pPr>
    </w:p>
    <w:p w14:paraId="10AF4116" w14:textId="2D32883D" w:rsidR="00AC75EC" w:rsidRDefault="00AC75EC" w:rsidP="00E603ED">
      <w:pPr>
        <w:rPr>
          <w:rFonts w:ascii="Arial" w:hAnsi="Arial" w:cs="Arial"/>
        </w:rPr>
      </w:pPr>
      <w:r w:rsidRPr="0039563C">
        <w:rPr>
          <w:rFonts w:ascii="Arial" w:hAnsi="Arial" w:cs="Arial"/>
        </w:rPr>
        <w:t>IHO Director, stated that this is a Standing Agenda Item, and me</w:t>
      </w:r>
      <w:r>
        <w:rPr>
          <w:rFonts w:ascii="Arial" w:hAnsi="Arial" w:cs="Arial"/>
        </w:rPr>
        <w:t>ntioned bathymetry obtained for</w:t>
      </w:r>
      <w:r w:rsidRPr="0039563C">
        <w:rPr>
          <w:rFonts w:ascii="Arial" w:hAnsi="Arial" w:cs="Arial"/>
        </w:rPr>
        <w:t xml:space="preserve"> Continental shelf </w:t>
      </w:r>
      <w:r>
        <w:rPr>
          <w:rFonts w:ascii="Arial" w:hAnsi="Arial" w:cs="Arial"/>
        </w:rPr>
        <w:t xml:space="preserve">off Namibia, </w:t>
      </w:r>
      <w:r w:rsidRPr="0039563C">
        <w:rPr>
          <w:rFonts w:ascii="Arial" w:hAnsi="Arial" w:cs="Arial"/>
        </w:rPr>
        <w:t>as this data has not been released</w:t>
      </w:r>
      <w:r>
        <w:rPr>
          <w:rFonts w:ascii="Arial" w:hAnsi="Arial" w:cs="Arial"/>
        </w:rPr>
        <w:t>.</w:t>
      </w:r>
    </w:p>
    <w:p w14:paraId="4A10887D" w14:textId="77777777" w:rsidR="00E603ED" w:rsidRDefault="00E603ED" w:rsidP="00E603ED">
      <w:pPr>
        <w:rPr>
          <w:rFonts w:ascii="Arial" w:hAnsi="Arial" w:cs="Arial"/>
        </w:rPr>
      </w:pPr>
    </w:p>
    <w:p w14:paraId="0DCB36B9" w14:textId="1B85D900" w:rsidR="00E603ED" w:rsidRDefault="00AC75EC" w:rsidP="00E603ED">
      <w:pPr>
        <w:rPr>
          <w:rFonts w:ascii="Arial" w:hAnsi="Arial" w:cs="Arial"/>
        </w:rPr>
      </w:pPr>
      <w:r>
        <w:rPr>
          <w:rFonts w:ascii="Arial" w:hAnsi="Arial" w:cs="Arial"/>
        </w:rPr>
        <w:t>The SAIHC ICCWG Chair</w:t>
      </w:r>
      <w:r w:rsidR="00E603ED">
        <w:rPr>
          <w:rFonts w:ascii="Arial" w:hAnsi="Arial" w:cs="Arial"/>
        </w:rPr>
        <w:t xml:space="preserve"> comment</w:t>
      </w:r>
      <w:r>
        <w:rPr>
          <w:rFonts w:ascii="Arial" w:hAnsi="Arial" w:cs="Arial"/>
        </w:rPr>
        <w:t xml:space="preserve">ed on </w:t>
      </w:r>
      <w:r w:rsidR="00E603ED">
        <w:rPr>
          <w:rFonts w:ascii="Arial" w:hAnsi="Arial" w:cs="Arial"/>
        </w:rPr>
        <w:t xml:space="preserve">one of UK’s PCA areas, </w:t>
      </w:r>
      <w:r>
        <w:rPr>
          <w:rFonts w:ascii="Arial" w:hAnsi="Arial" w:cs="Arial"/>
        </w:rPr>
        <w:t xml:space="preserve">where a </w:t>
      </w:r>
      <w:r w:rsidR="00E603ED">
        <w:rPr>
          <w:rFonts w:ascii="Arial" w:hAnsi="Arial" w:cs="Arial"/>
        </w:rPr>
        <w:t xml:space="preserve">National Oceanographic and Hydrographic Committee, </w:t>
      </w:r>
      <w:r>
        <w:rPr>
          <w:rFonts w:ascii="Arial" w:hAnsi="Arial" w:cs="Arial"/>
        </w:rPr>
        <w:t>is well established. This is the</w:t>
      </w:r>
      <w:r w:rsidR="00E603ED">
        <w:rPr>
          <w:rFonts w:ascii="Arial" w:hAnsi="Arial" w:cs="Arial"/>
        </w:rPr>
        <w:t xml:space="preserve"> leading authority, l</w:t>
      </w:r>
      <w:r>
        <w:rPr>
          <w:rFonts w:ascii="Arial" w:hAnsi="Arial" w:cs="Arial"/>
        </w:rPr>
        <w:t>ooking at data governance, helping to</w:t>
      </w:r>
      <w:r w:rsidR="00E603ED">
        <w:rPr>
          <w:rFonts w:ascii="Arial" w:hAnsi="Arial" w:cs="Arial"/>
        </w:rPr>
        <w:t xml:space="preserve"> exp</w:t>
      </w:r>
      <w:r>
        <w:rPr>
          <w:rFonts w:ascii="Arial" w:hAnsi="Arial" w:cs="Arial"/>
        </w:rPr>
        <w:t>ose</w:t>
      </w:r>
      <w:r w:rsidR="00E603ED">
        <w:rPr>
          <w:rFonts w:ascii="Arial" w:hAnsi="Arial" w:cs="Arial"/>
        </w:rPr>
        <w:t xml:space="preserve"> data duplicat</w:t>
      </w:r>
      <w:r>
        <w:rPr>
          <w:rFonts w:ascii="Arial" w:hAnsi="Arial" w:cs="Arial"/>
        </w:rPr>
        <w:t xml:space="preserve">ion and gaps in data, and help with the risk assessment and </w:t>
      </w:r>
      <w:proofErr w:type="spellStart"/>
      <w:r>
        <w:rPr>
          <w:rFonts w:ascii="Arial" w:hAnsi="Arial" w:cs="Arial"/>
        </w:rPr>
        <w:t>prioritisation</w:t>
      </w:r>
      <w:proofErr w:type="spellEnd"/>
      <w:r>
        <w:rPr>
          <w:rFonts w:ascii="Arial" w:hAnsi="Arial" w:cs="Arial"/>
        </w:rPr>
        <w:t>.</w:t>
      </w:r>
    </w:p>
    <w:p w14:paraId="78E2A0F9" w14:textId="0D0EE16F" w:rsidR="00692458" w:rsidRDefault="00692458" w:rsidP="00E603ED">
      <w:pPr>
        <w:rPr>
          <w:rFonts w:ascii="Arial" w:hAnsi="Arial" w:cs="Arial"/>
        </w:rPr>
      </w:pPr>
    </w:p>
    <w:p w14:paraId="0D0DCD7C" w14:textId="2C79E66F" w:rsidR="00692458" w:rsidRPr="001D3C0B" w:rsidRDefault="00692458" w:rsidP="00E603ED">
      <w:pPr>
        <w:rPr>
          <w:rFonts w:ascii="Arial" w:hAnsi="Arial" w:cs="Arial"/>
          <w:color w:val="0070C0"/>
        </w:rPr>
      </w:pPr>
      <w:r w:rsidRPr="001D3C0B">
        <w:rPr>
          <w:rFonts w:ascii="Arial" w:hAnsi="Arial" w:cs="Arial"/>
          <w:b/>
          <w:color w:val="0070C0"/>
        </w:rPr>
        <w:t>Decision:</w:t>
      </w:r>
      <w:r w:rsidR="004C47FF">
        <w:rPr>
          <w:rFonts w:ascii="Arial" w:hAnsi="Arial" w:cs="Arial"/>
          <w:color w:val="0070C0"/>
        </w:rPr>
        <w:t xml:space="preserve"> Retain as an Ongoing Action, and append after the eight New Actions from ICCWG 6 as Action 9, in Annex B.</w:t>
      </w:r>
    </w:p>
    <w:p w14:paraId="75BAAAFA" w14:textId="77777777" w:rsidR="00692458" w:rsidRDefault="00692458" w:rsidP="00E603ED">
      <w:pPr>
        <w:rPr>
          <w:rFonts w:ascii="Arial" w:hAnsi="Arial" w:cs="Arial"/>
        </w:rPr>
      </w:pPr>
    </w:p>
    <w:p w14:paraId="47FF1F5D" w14:textId="5BE763D1" w:rsidR="00E603ED" w:rsidRPr="001D3C0B" w:rsidRDefault="00692458" w:rsidP="00E603ED">
      <w:pPr>
        <w:rPr>
          <w:rFonts w:ascii="Arial" w:hAnsi="Arial" w:cs="Arial"/>
          <w:color w:val="FF0000"/>
        </w:rPr>
      </w:pPr>
      <w:r w:rsidRPr="001D3C0B">
        <w:rPr>
          <w:rFonts w:ascii="Arial" w:hAnsi="Arial" w:cs="Arial"/>
          <w:b/>
          <w:color w:val="FF0000"/>
        </w:rPr>
        <w:t xml:space="preserve">Action ICCWG 6 - </w:t>
      </w:r>
      <w:r w:rsidR="00BD2D7D">
        <w:rPr>
          <w:rFonts w:ascii="Arial" w:hAnsi="Arial" w:cs="Arial"/>
          <w:b/>
          <w:color w:val="FF0000"/>
        </w:rPr>
        <w:t>9</w:t>
      </w:r>
      <w:r w:rsidRPr="001D3C0B">
        <w:rPr>
          <w:rFonts w:ascii="Arial" w:hAnsi="Arial" w:cs="Arial"/>
          <w:b/>
          <w:color w:val="FF0000"/>
        </w:rPr>
        <w:t>:</w:t>
      </w:r>
      <w:r w:rsidRPr="001D3C0B">
        <w:rPr>
          <w:rFonts w:ascii="Arial" w:hAnsi="Arial" w:cs="Arial"/>
          <w:color w:val="FF0000"/>
        </w:rPr>
        <w:t xml:space="preserve"> </w:t>
      </w:r>
      <w:r w:rsidRPr="001D3C0B">
        <w:rPr>
          <w:rFonts w:ascii="Arial" w:hAnsi="Arial" w:cs="Arial"/>
          <w:color w:val="FF0000"/>
          <w:lang w:val="en-ZA"/>
        </w:rPr>
        <w:t>In the case where another organisation conducts a survey on behalf of the coastal state, it is important to make the survey data available to the Primary Charting Authority in order to update charts for the area.  The modalities of data sharing to be resolved bilaterally. Deadline: Ongoing.</w:t>
      </w:r>
    </w:p>
    <w:p w14:paraId="1A69C2AE" w14:textId="77777777" w:rsidR="00E603ED" w:rsidRDefault="00E603ED"/>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180"/>
        <w:gridCol w:w="1701"/>
        <w:gridCol w:w="1000"/>
      </w:tblGrid>
      <w:tr w:rsidR="000874ED" w:rsidRPr="00024E93" w14:paraId="6804D1BE" w14:textId="77777777" w:rsidTr="000874ED">
        <w:tc>
          <w:tcPr>
            <w:tcW w:w="104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BEC7D7E" w14:textId="77777777" w:rsidR="000874ED" w:rsidRPr="001D3C0B" w:rsidRDefault="000874ED" w:rsidP="000D00D5">
            <w:pPr>
              <w:spacing w:after="160" w:line="259" w:lineRule="auto"/>
              <w:jc w:val="center"/>
              <w:rPr>
                <w:rFonts w:ascii="Arial Narrow" w:hAnsi="Arial Narrow" w:cs="Arial"/>
                <w:b/>
                <w:i/>
                <w:iCs/>
              </w:rPr>
            </w:pPr>
            <w:r w:rsidRPr="001D3C0B">
              <w:rPr>
                <w:rFonts w:ascii="Arial Narrow" w:hAnsi="Arial Narrow" w:cs="Arial"/>
                <w:b/>
                <w:i/>
                <w:iCs/>
              </w:rPr>
              <w:t>Serial No</w:t>
            </w:r>
          </w:p>
        </w:tc>
        <w:tc>
          <w:tcPr>
            <w:tcW w:w="61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A972151" w14:textId="77777777" w:rsidR="000874ED" w:rsidRPr="001D3C0B" w:rsidRDefault="000874ED" w:rsidP="000874ED">
            <w:pPr>
              <w:autoSpaceDE w:val="0"/>
              <w:autoSpaceDN w:val="0"/>
              <w:adjustRightInd w:val="0"/>
              <w:rPr>
                <w:rFonts w:ascii="Arial Narrow" w:hAnsi="Arial Narrow" w:cs="Arial"/>
                <w:b/>
                <w:i/>
                <w:color w:val="000000"/>
                <w:lang w:val="en-ZA"/>
              </w:rPr>
            </w:pPr>
            <w:r w:rsidRPr="001D3C0B">
              <w:rPr>
                <w:rFonts w:ascii="Arial Narrow" w:hAnsi="Arial Narrow" w:cs="Arial"/>
                <w:b/>
                <w:i/>
                <w:color w:val="000000"/>
                <w:lang w:val="en-ZA"/>
              </w:rPr>
              <w:t>Subject</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2E5F266" w14:textId="77777777" w:rsidR="000874ED" w:rsidRPr="001D3C0B" w:rsidRDefault="000874ED" w:rsidP="000874ED">
            <w:pPr>
              <w:autoSpaceDE w:val="0"/>
              <w:autoSpaceDN w:val="0"/>
              <w:adjustRightInd w:val="0"/>
              <w:rPr>
                <w:rFonts w:ascii="Arial Narrow" w:hAnsi="Arial Narrow" w:cs="Arial"/>
                <w:b/>
                <w:i/>
                <w:color w:val="000000"/>
                <w:lang w:val="en-ZA"/>
              </w:rPr>
            </w:pPr>
            <w:r w:rsidRPr="001D3C0B">
              <w:rPr>
                <w:rFonts w:ascii="Arial Narrow" w:hAnsi="Arial Narrow" w:cs="Arial"/>
                <w:b/>
                <w:i/>
                <w:color w:val="000000"/>
                <w:lang w:val="en-ZA"/>
              </w:rPr>
              <w:t>Action</w:t>
            </w:r>
          </w:p>
        </w:tc>
        <w:tc>
          <w:tcPr>
            <w:tcW w:w="10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9101F4" w14:textId="77777777" w:rsidR="000874ED" w:rsidRPr="001D3C0B" w:rsidRDefault="000874ED" w:rsidP="000874ED">
            <w:pPr>
              <w:spacing w:after="160" w:line="259" w:lineRule="auto"/>
              <w:jc w:val="both"/>
              <w:rPr>
                <w:rFonts w:ascii="Arial Narrow" w:hAnsi="Arial Narrow" w:cs="Arial"/>
                <w:b/>
                <w:iCs/>
                <w:highlight w:val="yellow"/>
              </w:rPr>
            </w:pPr>
            <w:r w:rsidRPr="001D3C0B">
              <w:rPr>
                <w:rFonts w:ascii="Arial Narrow" w:hAnsi="Arial Narrow" w:cs="Arial"/>
                <w:b/>
                <w:iCs/>
              </w:rPr>
              <w:t>Remarks</w:t>
            </w:r>
          </w:p>
        </w:tc>
      </w:tr>
      <w:tr w:rsidR="00096D6C" w:rsidRPr="00096D6C" w14:paraId="67F43604" w14:textId="77777777" w:rsidTr="001D3C0B">
        <w:tc>
          <w:tcPr>
            <w:tcW w:w="1045" w:type="dxa"/>
            <w:tcBorders>
              <w:top w:val="single" w:sz="4" w:space="0" w:color="auto"/>
              <w:left w:val="single" w:sz="4" w:space="0" w:color="auto"/>
              <w:bottom w:val="single" w:sz="4" w:space="0" w:color="auto"/>
              <w:right w:val="single" w:sz="4" w:space="0" w:color="auto"/>
            </w:tcBorders>
            <w:hideMark/>
          </w:tcPr>
          <w:p w14:paraId="15816466" w14:textId="522E2EF1" w:rsidR="00096D6C" w:rsidRPr="001D3C0B" w:rsidRDefault="00096D6C" w:rsidP="00096D6C">
            <w:pPr>
              <w:spacing w:after="160" w:line="259" w:lineRule="auto"/>
              <w:jc w:val="center"/>
              <w:rPr>
                <w:rFonts w:ascii="Arial Narrow" w:hAnsi="Arial Narrow" w:cs="Arial"/>
                <w:i/>
                <w:iCs/>
              </w:rPr>
            </w:pPr>
            <w:r w:rsidRPr="001D3C0B">
              <w:rPr>
                <w:rFonts w:ascii="Arial Narrow" w:hAnsi="Arial Narrow" w:cs="Arial"/>
                <w:i/>
                <w:iCs/>
              </w:rPr>
              <w:t>ICCWG   5 - 2</w:t>
            </w:r>
          </w:p>
        </w:tc>
        <w:tc>
          <w:tcPr>
            <w:tcW w:w="6180" w:type="dxa"/>
            <w:tcBorders>
              <w:top w:val="single" w:sz="4" w:space="0" w:color="auto"/>
              <w:left w:val="single" w:sz="4" w:space="0" w:color="auto"/>
              <w:bottom w:val="single" w:sz="4" w:space="0" w:color="auto"/>
              <w:right w:val="single" w:sz="4" w:space="0" w:color="auto"/>
            </w:tcBorders>
            <w:hideMark/>
          </w:tcPr>
          <w:p w14:paraId="1FF56523" w14:textId="77777777" w:rsidR="00096D6C" w:rsidRPr="001D3C0B" w:rsidRDefault="00096D6C" w:rsidP="00096D6C">
            <w:pPr>
              <w:autoSpaceDE w:val="0"/>
              <w:autoSpaceDN w:val="0"/>
              <w:adjustRightInd w:val="0"/>
              <w:rPr>
                <w:rFonts w:ascii="Arial Narrow" w:hAnsi="Arial Narrow" w:cs="Arial"/>
                <w:i/>
                <w:color w:val="000000"/>
                <w:lang w:val="en-ZA"/>
              </w:rPr>
            </w:pPr>
            <w:r w:rsidRPr="001D3C0B">
              <w:rPr>
                <w:rFonts w:ascii="Arial Narrow" w:hAnsi="Arial Narrow" w:cs="Arial"/>
                <w:i/>
                <w:color w:val="000000"/>
                <w:lang w:val="en-ZA"/>
              </w:rPr>
              <w:t>MZ as a co-producer of INT 7052 to submit relevant topographic information to ZA so the chart can be completed.</w:t>
            </w:r>
          </w:p>
        </w:tc>
        <w:tc>
          <w:tcPr>
            <w:tcW w:w="1701" w:type="dxa"/>
            <w:tcBorders>
              <w:top w:val="single" w:sz="4" w:space="0" w:color="auto"/>
              <w:left w:val="single" w:sz="4" w:space="0" w:color="auto"/>
              <w:bottom w:val="single" w:sz="4" w:space="0" w:color="auto"/>
              <w:right w:val="single" w:sz="4" w:space="0" w:color="auto"/>
            </w:tcBorders>
            <w:hideMark/>
          </w:tcPr>
          <w:p w14:paraId="2435BF84" w14:textId="77777777" w:rsidR="00096D6C" w:rsidRPr="001D3C0B" w:rsidRDefault="00096D6C" w:rsidP="00096D6C">
            <w:pPr>
              <w:autoSpaceDE w:val="0"/>
              <w:autoSpaceDN w:val="0"/>
              <w:adjustRightInd w:val="0"/>
              <w:rPr>
                <w:rFonts w:ascii="Arial Narrow" w:hAnsi="Arial Narrow" w:cs="Arial"/>
                <w:i/>
                <w:color w:val="000000"/>
                <w:lang w:val="en-ZA"/>
              </w:rPr>
            </w:pPr>
            <w:r w:rsidRPr="001D3C0B">
              <w:rPr>
                <w:rFonts w:ascii="Arial Narrow" w:hAnsi="Arial Narrow" w:cs="Arial"/>
                <w:i/>
                <w:color w:val="000000"/>
                <w:lang w:val="en-ZA"/>
              </w:rPr>
              <w:t xml:space="preserve">Mozambique. </w:t>
            </w:r>
          </w:p>
        </w:tc>
        <w:tc>
          <w:tcPr>
            <w:tcW w:w="1000" w:type="dxa"/>
            <w:tcBorders>
              <w:top w:val="single" w:sz="4" w:space="0" w:color="auto"/>
              <w:left w:val="single" w:sz="4" w:space="0" w:color="auto"/>
              <w:bottom w:val="single" w:sz="4" w:space="0" w:color="auto"/>
              <w:right w:val="single" w:sz="4" w:space="0" w:color="auto"/>
            </w:tcBorders>
          </w:tcPr>
          <w:p w14:paraId="3D00EF97" w14:textId="1E159C20" w:rsidR="00096D6C" w:rsidRPr="001D3C0B" w:rsidRDefault="00E61932" w:rsidP="00096D6C">
            <w:pPr>
              <w:spacing w:after="160" w:line="259" w:lineRule="auto"/>
              <w:jc w:val="both"/>
              <w:rPr>
                <w:rFonts w:ascii="Arial Narrow" w:hAnsi="Arial Narrow" w:cs="Arial"/>
                <w:iCs/>
                <w:highlight w:val="yellow"/>
              </w:rPr>
            </w:pPr>
            <w:r w:rsidRPr="001D3C0B">
              <w:rPr>
                <w:rFonts w:ascii="Arial Narrow" w:hAnsi="Arial Narrow" w:cs="Arial"/>
                <w:iCs/>
              </w:rPr>
              <w:t>Complete</w:t>
            </w:r>
          </w:p>
        </w:tc>
      </w:tr>
    </w:tbl>
    <w:p w14:paraId="22939C9F" w14:textId="11ACE3D4" w:rsidR="000874ED" w:rsidRDefault="000874ED"/>
    <w:p w14:paraId="30ACF8B5" w14:textId="5AAEA290" w:rsidR="00E603ED" w:rsidRDefault="00E603ED">
      <w:pPr>
        <w:rPr>
          <w:rFonts w:ascii="Arial" w:hAnsi="Arial" w:cs="Arial"/>
        </w:rPr>
      </w:pPr>
      <w:r w:rsidRPr="0039563C">
        <w:rPr>
          <w:rFonts w:ascii="Arial" w:hAnsi="Arial" w:cs="Arial"/>
        </w:rPr>
        <w:t>M</w:t>
      </w:r>
      <w:r w:rsidR="00E61932">
        <w:rPr>
          <w:rFonts w:ascii="Arial" w:hAnsi="Arial" w:cs="Arial"/>
        </w:rPr>
        <w:t>ozambique confirmed that they had been working together with South Africa, and the last update had been sent</w:t>
      </w:r>
      <w:r w:rsidRPr="0039563C">
        <w:rPr>
          <w:rFonts w:ascii="Arial" w:hAnsi="Arial" w:cs="Arial"/>
        </w:rPr>
        <w:t>.</w:t>
      </w:r>
    </w:p>
    <w:p w14:paraId="2FCD215C" w14:textId="08D19E68" w:rsidR="00E61932" w:rsidRDefault="00E61932">
      <w:pPr>
        <w:rPr>
          <w:rFonts w:ascii="Arial" w:hAnsi="Arial" w:cs="Arial"/>
        </w:rPr>
      </w:pPr>
    </w:p>
    <w:p w14:paraId="6CB6ADD5" w14:textId="708BEE33" w:rsidR="00E61932" w:rsidRPr="001D3C0B" w:rsidRDefault="00E61932">
      <w:pPr>
        <w:rPr>
          <w:rFonts w:ascii="Arial" w:hAnsi="Arial" w:cs="Arial"/>
          <w:color w:val="0070C0"/>
        </w:rPr>
      </w:pPr>
      <w:r w:rsidRPr="001D3C0B">
        <w:rPr>
          <w:rFonts w:ascii="Arial" w:hAnsi="Arial" w:cs="Arial"/>
          <w:b/>
          <w:color w:val="0070C0"/>
        </w:rPr>
        <w:t>Decision:</w:t>
      </w:r>
      <w:r w:rsidRPr="001D3C0B">
        <w:rPr>
          <w:rFonts w:ascii="Arial" w:hAnsi="Arial" w:cs="Arial"/>
          <w:color w:val="0070C0"/>
        </w:rPr>
        <w:t xml:space="preserve"> IHO Director confirmed that this Action is complete.</w:t>
      </w:r>
    </w:p>
    <w:p w14:paraId="218438F6" w14:textId="77777777" w:rsidR="00E603ED" w:rsidRDefault="00E603ED"/>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180"/>
        <w:gridCol w:w="1701"/>
        <w:gridCol w:w="1000"/>
      </w:tblGrid>
      <w:tr w:rsidR="000874ED" w:rsidRPr="000874ED" w14:paraId="21CC23A7" w14:textId="77777777" w:rsidTr="000874ED">
        <w:tc>
          <w:tcPr>
            <w:tcW w:w="104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ABA13DE" w14:textId="77777777" w:rsidR="000874ED" w:rsidRPr="001D3C0B" w:rsidRDefault="000874ED" w:rsidP="000D00D5">
            <w:pPr>
              <w:spacing w:after="160" w:line="259" w:lineRule="auto"/>
              <w:jc w:val="center"/>
              <w:rPr>
                <w:rFonts w:ascii="Arial Narrow" w:hAnsi="Arial Narrow" w:cs="Arial"/>
                <w:b/>
                <w:i/>
                <w:iCs/>
              </w:rPr>
            </w:pPr>
            <w:r w:rsidRPr="001D3C0B">
              <w:rPr>
                <w:rFonts w:ascii="Arial Narrow" w:hAnsi="Arial Narrow" w:cs="Arial"/>
                <w:b/>
                <w:i/>
                <w:iCs/>
              </w:rPr>
              <w:t>Serial No</w:t>
            </w:r>
          </w:p>
        </w:tc>
        <w:tc>
          <w:tcPr>
            <w:tcW w:w="61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F98DDD9" w14:textId="77777777" w:rsidR="000874ED" w:rsidRPr="001D3C0B" w:rsidRDefault="000874ED" w:rsidP="000D00D5">
            <w:pPr>
              <w:autoSpaceDE w:val="0"/>
              <w:autoSpaceDN w:val="0"/>
              <w:adjustRightInd w:val="0"/>
              <w:rPr>
                <w:rFonts w:ascii="Arial Narrow" w:hAnsi="Arial Narrow" w:cs="Arial"/>
                <w:b/>
                <w:i/>
                <w:color w:val="000000"/>
                <w:lang w:val="en-ZA"/>
              </w:rPr>
            </w:pPr>
            <w:r w:rsidRPr="001D3C0B">
              <w:rPr>
                <w:rFonts w:ascii="Arial Narrow" w:hAnsi="Arial Narrow" w:cs="Arial"/>
                <w:b/>
                <w:i/>
                <w:color w:val="000000"/>
                <w:lang w:val="en-ZA"/>
              </w:rPr>
              <w:t>Subject</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683C27F" w14:textId="77777777" w:rsidR="000874ED" w:rsidRPr="001D3C0B" w:rsidRDefault="000874ED" w:rsidP="000D00D5">
            <w:pPr>
              <w:autoSpaceDE w:val="0"/>
              <w:autoSpaceDN w:val="0"/>
              <w:adjustRightInd w:val="0"/>
              <w:rPr>
                <w:rFonts w:ascii="Arial Narrow" w:hAnsi="Arial Narrow" w:cs="Arial"/>
                <w:b/>
                <w:i/>
                <w:color w:val="000000"/>
                <w:lang w:val="en-ZA"/>
              </w:rPr>
            </w:pPr>
            <w:r w:rsidRPr="001D3C0B">
              <w:rPr>
                <w:rFonts w:ascii="Arial Narrow" w:hAnsi="Arial Narrow" w:cs="Arial"/>
                <w:b/>
                <w:i/>
                <w:color w:val="000000"/>
                <w:lang w:val="en-ZA"/>
              </w:rPr>
              <w:t>Action</w:t>
            </w:r>
          </w:p>
        </w:tc>
        <w:tc>
          <w:tcPr>
            <w:tcW w:w="10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7C954EF" w14:textId="77777777" w:rsidR="000874ED" w:rsidRPr="001D3C0B" w:rsidRDefault="000874ED" w:rsidP="000D00D5">
            <w:pPr>
              <w:spacing w:after="160" w:line="259" w:lineRule="auto"/>
              <w:jc w:val="both"/>
              <w:rPr>
                <w:rFonts w:ascii="Arial Narrow" w:hAnsi="Arial Narrow" w:cs="Arial"/>
                <w:b/>
                <w:iCs/>
              </w:rPr>
            </w:pPr>
            <w:r w:rsidRPr="001D3C0B">
              <w:rPr>
                <w:rFonts w:ascii="Arial Narrow" w:hAnsi="Arial Narrow" w:cs="Arial"/>
                <w:b/>
                <w:iCs/>
              </w:rPr>
              <w:t>Remarks</w:t>
            </w:r>
          </w:p>
        </w:tc>
      </w:tr>
      <w:tr w:rsidR="00096D6C" w:rsidRPr="000874ED" w14:paraId="19AC0DD3" w14:textId="77777777" w:rsidTr="001D3C0B">
        <w:tc>
          <w:tcPr>
            <w:tcW w:w="1045" w:type="dxa"/>
            <w:tcBorders>
              <w:top w:val="single" w:sz="4" w:space="0" w:color="auto"/>
              <w:left w:val="single" w:sz="4" w:space="0" w:color="auto"/>
              <w:bottom w:val="single" w:sz="4" w:space="0" w:color="auto"/>
              <w:right w:val="single" w:sz="4" w:space="0" w:color="auto"/>
            </w:tcBorders>
            <w:hideMark/>
          </w:tcPr>
          <w:p w14:paraId="1EC92035" w14:textId="49B925FD" w:rsidR="00096D6C" w:rsidRPr="001D3C0B" w:rsidRDefault="00096D6C" w:rsidP="00096D6C">
            <w:pPr>
              <w:spacing w:after="160" w:line="259" w:lineRule="auto"/>
              <w:jc w:val="center"/>
              <w:rPr>
                <w:rFonts w:ascii="Arial Narrow" w:hAnsi="Arial Narrow" w:cs="Arial"/>
                <w:i/>
                <w:iCs/>
              </w:rPr>
            </w:pPr>
            <w:r w:rsidRPr="001D3C0B">
              <w:rPr>
                <w:rFonts w:ascii="Arial Narrow" w:hAnsi="Arial Narrow" w:cs="Arial"/>
                <w:i/>
                <w:iCs/>
              </w:rPr>
              <w:t>ICCWG   5 - 3</w:t>
            </w:r>
          </w:p>
        </w:tc>
        <w:tc>
          <w:tcPr>
            <w:tcW w:w="6180" w:type="dxa"/>
            <w:tcBorders>
              <w:top w:val="single" w:sz="4" w:space="0" w:color="auto"/>
              <w:left w:val="single" w:sz="4" w:space="0" w:color="auto"/>
              <w:bottom w:val="single" w:sz="4" w:space="0" w:color="auto"/>
              <w:right w:val="single" w:sz="4" w:space="0" w:color="auto"/>
            </w:tcBorders>
            <w:hideMark/>
          </w:tcPr>
          <w:p w14:paraId="24E5422F" w14:textId="77777777" w:rsidR="00096D6C" w:rsidRPr="001D3C0B" w:rsidRDefault="00096D6C" w:rsidP="00096D6C">
            <w:pPr>
              <w:autoSpaceDE w:val="0"/>
              <w:autoSpaceDN w:val="0"/>
              <w:adjustRightInd w:val="0"/>
              <w:rPr>
                <w:rFonts w:ascii="Arial Narrow" w:hAnsi="Arial Narrow" w:cs="Arial"/>
                <w:i/>
                <w:color w:val="000000"/>
                <w:lang w:val="en-ZA"/>
              </w:rPr>
            </w:pPr>
            <w:r w:rsidRPr="001D3C0B">
              <w:rPr>
                <w:rFonts w:ascii="Arial Narrow" w:hAnsi="Arial Narrow" w:cs="Arial"/>
                <w:i/>
                <w:color w:val="000000"/>
                <w:lang w:val="en-ZA"/>
              </w:rPr>
              <w:t xml:space="preserve">UK co-producing chart of Approaches to Beira INT 7631 with MZ. New Chart limits are being discussed awaiting finalisation. </w:t>
            </w:r>
          </w:p>
        </w:tc>
        <w:tc>
          <w:tcPr>
            <w:tcW w:w="1701" w:type="dxa"/>
            <w:tcBorders>
              <w:top w:val="single" w:sz="4" w:space="0" w:color="auto"/>
              <w:left w:val="single" w:sz="4" w:space="0" w:color="auto"/>
              <w:bottom w:val="single" w:sz="4" w:space="0" w:color="auto"/>
              <w:right w:val="single" w:sz="4" w:space="0" w:color="auto"/>
            </w:tcBorders>
            <w:hideMark/>
          </w:tcPr>
          <w:p w14:paraId="0A28D002" w14:textId="77777777" w:rsidR="00096D6C" w:rsidRPr="001D3C0B" w:rsidRDefault="00096D6C" w:rsidP="00096D6C">
            <w:pPr>
              <w:autoSpaceDE w:val="0"/>
              <w:autoSpaceDN w:val="0"/>
              <w:adjustRightInd w:val="0"/>
              <w:rPr>
                <w:rFonts w:ascii="Arial Narrow" w:hAnsi="Arial Narrow" w:cs="Arial"/>
                <w:i/>
                <w:color w:val="000000"/>
                <w:lang w:val="en-ZA"/>
              </w:rPr>
            </w:pPr>
            <w:r w:rsidRPr="001D3C0B">
              <w:rPr>
                <w:rFonts w:ascii="Arial Narrow" w:hAnsi="Arial Narrow" w:cs="Arial"/>
                <w:i/>
                <w:color w:val="000000"/>
                <w:lang w:val="en-ZA"/>
              </w:rPr>
              <w:t xml:space="preserve">UK. </w:t>
            </w:r>
          </w:p>
          <w:p w14:paraId="5AC0826A" w14:textId="77777777" w:rsidR="00096D6C" w:rsidRPr="001D3C0B" w:rsidRDefault="00096D6C" w:rsidP="00096D6C">
            <w:pPr>
              <w:autoSpaceDE w:val="0"/>
              <w:autoSpaceDN w:val="0"/>
              <w:adjustRightInd w:val="0"/>
              <w:rPr>
                <w:rFonts w:ascii="Arial Narrow" w:hAnsi="Arial Narrow" w:cs="Arial"/>
                <w:i/>
                <w:color w:val="000000"/>
                <w:lang w:val="en-ZA"/>
              </w:rPr>
            </w:pPr>
            <w:r w:rsidRPr="001D3C0B">
              <w:rPr>
                <w:rFonts w:ascii="Arial Narrow" w:hAnsi="Arial Narrow" w:cs="Arial"/>
                <w:i/>
                <w:color w:val="000000"/>
                <w:lang w:val="en-ZA"/>
              </w:rPr>
              <w:t xml:space="preserve">Mozambique </w:t>
            </w:r>
          </w:p>
        </w:tc>
        <w:tc>
          <w:tcPr>
            <w:tcW w:w="1000" w:type="dxa"/>
            <w:tcBorders>
              <w:top w:val="single" w:sz="4" w:space="0" w:color="auto"/>
              <w:left w:val="single" w:sz="4" w:space="0" w:color="auto"/>
              <w:bottom w:val="single" w:sz="4" w:space="0" w:color="auto"/>
              <w:right w:val="single" w:sz="4" w:space="0" w:color="auto"/>
            </w:tcBorders>
          </w:tcPr>
          <w:p w14:paraId="2658045C" w14:textId="1B85B690" w:rsidR="00096D6C" w:rsidRPr="001D3C0B" w:rsidRDefault="00E61932" w:rsidP="00096D6C">
            <w:pPr>
              <w:spacing w:after="160" w:line="259" w:lineRule="auto"/>
              <w:jc w:val="both"/>
              <w:rPr>
                <w:rFonts w:ascii="Arial Narrow" w:hAnsi="Arial Narrow" w:cs="Arial"/>
                <w:iCs/>
              </w:rPr>
            </w:pPr>
            <w:r>
              <w:rPr>
                <w:rFonts w:ascii="Arial Narrow" w:hAnsi="Arial Narrow" w:cs="Arial"/>
                <w:iCs/>
              </w:rPr>
              <w:t>Closed</w:t>
            </w:r>
          </w:p>
        </w:tc>
      </w:tr>
    </w:tbl>
    <w:p w14:paraId="4A7AE243" w14:textId="36EA1103" w:rsidR="000874ED" w:rsidRDefault="000874ED"/>
    <w:p w14:paraId="38FD3203" w14:textId="2D795827" w:rsidR="00E603ED" w:rsidRDefault="00E603ED" w:rsidP="00E603ED">
      <w:pPr>
        <w:rPr>
          <w:rFonts w:ascii="Arial" w:hAnsi="Arial" w:cs="Arial"/>
        </w:rPr>
      </w:pPr>
      <w:r w:rsidRPr="0039563C">
        <w:rPr>
          <w:rFonts w:ascii="Arial" w:hAnsi="Arial" w:cs="Arial"/>
        </w:rPr>
        <w:t xml:space="preserve">UK </w:t>
      </w:r>
      <w:r w:rsidR="00E61932">
        <w:rPr>
          <w:rFonts w:ascii="Arial" w:hAnsi="Arial" w:cs="Arial"/>
        </w:rPr>
        <w:t xml:space="preserve">confirmed that Mozambique are awaiting new surveys of the buoyage in this area, the limits have been agreed, </w:t>
      </w:r>
      <w:r w:rsidR="00740F3A">
        <w:rPr>
          <w:rFonts w:ascii="Arial" w:hAnsi="Arial" w:cs="Arial"/>
        </w:rPr>
        <w:t xml:space="preserve">and </w:t>
      </w:r>
      <w:r w:rsidR="00E61932">
        <w:rPr>
          <w:rFonts w:ascii="Arial" w:hAnsi="Arial" w:cs="Arial"/>
        </w:rPr>
        <w:t>no agreed publication date as yet. The n</w:t>
      </w:r>
      <w:r w:rsidRPr="0039563C">
        <w:rPr>
          <w:rFonts w:ascii="Arial" w:hAnsi="Arial" w:cs="Arial"/>
        </w:rPr>
        <w:t xml:space="preserve">ew limits </w:t>
      </w:r>
      <w:r w:rsidR="00E61932">
        <w:rPr>
          <w:rFonts w:ascii="Arial" w:hAnsi="Arial" w:cs="Arial"/>
        </w:rPr>
        <w:t xml:space="preserve">have been </w:t>
      </w:r>
      <w:r w:rsidRPr="0039563C">
        <w:rPr>
          <w:rFonts w:ascii="Arial" w:hAnsi="Arial" w:cs="Arial"/>
        </w:rPr>
        <w:t>put to S-11</w:t>
      </w:r>
      <w:r w:rsidR="00740F3A">
        <w:rPr>
          <w:rFonts w:ascii="Arial" w:hAnsi="Arial" w:cs="Arial"/>
        </w:rPr>
        <w:t>.</w:t>
      </w:r>
    </w:p>
    <w:p w14:paraId="2337A31E" w14:textId="7FBBA6B6" w:rsidR="00740F3A" w:rsidRDefault="00740F3A" w:rsidP="00E603ED">
      <w:pPr>
        <w:rPr>
          <w:rFonts w:ascii="Arial" w:hAnsi="Arial" w:cs="Arial"/>
        </w:rPr>
      </w:pPr>
    </w:p>
    <w:p w14:paraId="5CF784BC" w14:textId="77C47481" w:rsidR="00740F3A" w:rsidRPr="001D3C0B" w:rsidRDefault="00740F3A" w:rsidP="00E603ED">
      <w:pPr>
        <w:rPr>
          <w:rFonts w:ascii="Arial" w:hAnsi="Arial" w:cs="Arial"/>
          <w:color w:val="0070C0"/>
        </w:rPr>
      </w:pPr>
      <w:r w:rsidRPr="001D3C0B">
        <w:rPr>
          <w:rFonts w:ascii="Arial" w:hAnsi="Arial" w:cs="Arial"/>
          <w:b/>
          <w:color w:val="0070C0"/>
        </w:rPr>
        <w:t>Decision:</w:t>
      </w:r>
      <w:r w:rsidRPr="001D3C0B">
        <w:rPr>
          <w:rFonts w:ascii="Arial" w:hAnsi="Arial" w:cs="Arial"/>
          <w:color w:val="0070C0"/>
        </w:rPr>
        <w:t xml:space="preserve"> Item to be closed and included in the S-11 updates Action</w:t>
      </w:r>
      <w:r>
        <w:rPr>
          <w:rFonts w:ascii="Arial" w:hAnsi="Arial" w:cs="Arial"/>
          <w:color w:val="0070C0"/>
        </w:rPr>
        <w:t xml:space="preserve"> ICCWG 6 - 2.</w:t>
      </w:r>
    </w:p>
    <w:p w14:paraId="4C9B7821" w14:textId="58E8B216" w:rsidR="00E603ED" w:rsidRDefault="00E603ED"/>
    <w:p w14:paraId="7204DFB7" w14:textId="77777777" w:rsidR="000A02F2" w:rsidRPr="000874ED" w:rsidRDefault="000A02F2"/>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180"/>
        <w:gridCol w:w="1701"/>
        <w:gridCol w:w="1000"/>
      </w:tblGrid>
      <w:tr w:rsidR="000874ED" w:rsidRPr="000874ED" w14:paraId="05EB8FC1" w14:textId="77777777" w:rsidTr="000874ED">
        <w:tc>
          <w:tcPr>
            <w:tcW w:w="104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913D8E4" w14:textId="77777777" w:rsidR="000874ED" w:rsidRPr="001D3C0B" w:rsidRDefault="000874ED" w:rsidP="000D00D5">
            <w:pPr>
              <w:spacing w:after="160" w:line="259" w:lineRule="auto"/>
              <w:jc w:val="center"/>
              <w:rPr>
                <w:rFonts w:ascii="Arial Narrow" w:hAnsi="Arial Narrow" w:cs="Arial"/>
                <w:b/>
                <w:i/>
                <w:iCs/>
              </w:rPr>
            </w:pPr>
            <w:r w:rsidRPr="001D3C0B">
              <w:rPr>
                <w:rFonts w:ascii="Arial Narrow" w:hAnsi="Arial Narrow" w:cs="Arial"/>
                <w:b/>
                <w:i/>
                <w:iCs/>
              </w:rPr>
              <w:lastRenderedPageBreak/>
              <w:t>Serial No</w:t>
            </w:r>
          </w:p>
        </w:tc>
        <w:tc>
          <w:tcPr>
            <w:tcW w:w="61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9744C30" w14:textId="77777777" w:rsidR="000874ED" w:rsidRPr="001D3C0B" w:rsidRDefault="000874ED" w:rsidP="000D00D5">
            <w:pPr>
              <w:autoSpaceDE w:val="0"/>
              <w:autoSpaceDN w:val="0"/>
              <w:adjustRightInd w:val="0"/>
              <w:rPr>
                <w:rFonts w:ascii="Arial Narrow" w:hAnsi="Arial Narrow" w:cs="Arial"/>
                <w:b/>
                <w:i/>
                <w:color w:val="000000"/>
                <w:lang w:val="en-ZA"/>
              </w:rPr>
            </w:pPr>
            <w:r w:rsidRPr="001D3C0B">
              <w:rPr>
                <w:rFonts w:ascii="Arial Narrow" w:hAnsi="Arial Narrow" w:cs="Arial"/>
                <w:b/>
                <w:i/>
                <w:color w:val="000000"/>
                <w:lang w:val="en-ZA"/>
              </w:rPr>
              <w:t>Subject</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D9BB177" w14:textId="77777777" w:rsidR="000874ED" w:rsidRPr="001D3C0B" w:rsidRDefault="000874ED" w:rsidP="000D00D5">
            <w:pPr>
              <w:autoSpaceDE w:val="0"/>
              <w:autoSpaceDN w:val="0"/>
              <w:adjustRightInd w:val="0"/>
              <w:rPr>
                <w:rFonts w:ascii="Arial Narrow" w:hAnsi="Arial Narrow" w:cs="Arial"/>
                <w:b/>
                <w:i/>
                <w:color w:val="000000"/>
                <w:lang w:val="en-ZA"/>
              </w:rPr>
            </w:pPr>
            <w:r w:rsidRPr="001D3C0B">
              <w:rPr>
                <w:rFonts w:ascii="Arial Narrow" w:hAnsi="Arial Narrow" w:cs="Arial"/>
                <w:b/>
                <w:i/>
                <w:color w:val="000000"/>
                <w:lang w:val="en-ZA"/>
              </w:rPr>
              <w:t>Action</w:t>
            </w:r>
          </w:p>
        </w:tc>
        <w:tc>
          <w:tcPr>
            <w:tcW w:w="10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8F40EE1" w14:textId="77777777" w:rsidR="000874ED" w:rsidRPr="001D3C0B" w:rsidRDefault="000874ED" w:rsidP="000D00D5">
            <w:pPr>
              <w:spacing w:after="160" w:line="259" w:lineRule="auto"/>
              <w:jc w:val="both"/>
              <w:rPr>
                <w:rFonts w:ascii="Arial Narrow" w:hAnsi="Arial Narrow" w:cs="Arial"/>
                <w:b/>
                <w:iCs/>
              </w:rPr>
            </w:pPr>
            <w:r w:rsidRPr="001D3C0B">
              <w:rPr>
                <w:rFonts w:ascii="Arial Narrow" w:hAnsi="Arial Narrow" w:cs="Arial"/>
                <w:b/>
                <w:iCs/>
              </w:rPr>
              <w:t>Remarks</w:t>
            </w:r>
          </w:p>
        </w:tc>
      </w:tr>
      <w:tr w:rsidR="00096D6C" w:rsidRPr="000874ED" w14:paraId="57B5C44A" w14:textId="77777777" w:rsidTr="001D3C0B">
        <w:tc>
          <w:tcPr>
            <w:tcW w:w="1045" w:type="dxa"/>
            <w:tcBorders>
              <w:top w:val="single" w:sz="4" w:space="0" w:color="auto"/>
              <w:left w:val="single" w:sz="4" w:space="0" w:color="auto"/>
              <w:bottom w:val="single" w:sz="4" w:space="0" w:color="auto"/>
              <w:right w:val="single" w:sz="4" w:space="0" w:color="auto"/>
            </w:tcBorders>
            <w:hideMark/>
          </w:tcPr>
          <w:p w14:paraId="789B074E" w14:textId="0F7606C8" w:rsidR="00096D6C" w:rsidRPr="001D3C0B" w:rsidRDefault="00096D6C" w:rsidP="00096D6C">
            <w:pPr>
              <w:spacing w:after="160" w:line="259" w:lineRule="auto"/>
              <w:jc w:val="center"/>
              <w:rPr>
                <w:rFonts w:ascii="Arial Narrow" w:hAnsi="Arial Narrow" w:cs="Arial"/>
                <w:i/>
                <w:iCs/>
              </w:rPr>
            </w:pPr>
            <w:r w:rsidRPr="001D3C0B">
              <w:rPr>
                <w:rFonts w:ascii="Arial Narrow" w:hAnsi="Arial Narrow" w:cs="Arial"/>
                <w:i/>
                <w:iCs/>
              </w:rPr>
              <w:t>ICCWG   5 - 4</w:t>
            </w:r>
          </w:p>
        </w:tc>
        <w:tc>
          <w:tcPr>
            <w:tcW w:w="6180" w:type="dxa"/>
            <w:tcBorders>
              <w:top w:val="single" w:sz="4" w:space="0" w:color="auto"/>
              <w:left w:val="single" w:sz="4" w:space="0" w:color="auto"/>
              <w:bottom w:val="single" w:sz="4" w:space="0" w:color="auto"/>
              <w:right w:val="single" w:sz="4" w:space="0" w:color="auto"/>
            </w:tcBorders>
            <w:hideMark/>
          </w:tcPr>
          <w:p w14:paraId="6E742941" w14:textId="77777777" w:rsidR="00096D6C" w:rsidRPr="001D3C0B" w:rsidRDefault="00096D6C" w:rsidP="00096D6C">
            <w:pPr>
              <w:autoSpaceDE w:val="0"/>
              <w:autoSpaceDN w:val="0"/>
              <w:adjustRightInd w:val="0"/>
              <w:rPr>
                <w:rFonts w:ascii="Arial Narrow" w:hAnsi="Arial Narrow" w:cs="Arial"/>
                <w:i/>
                <w:color w:val="000000"/>
                <w:lang w:val="en-ZA"/>
              </w:rPr>
            </w:pPr>
            <w:r w:rsidRPr="001D3C0B">
              <w:rPr>
                <w:rFonts w:ascii="Arial Narrow" w:hAnsi="Arial Narrow" w:cs="Arial"/>
                <w:i/>
                <w:color w:val="000000"/>
                <w:lang w:val="en-ZA"/>
              </w:rPr>
              <w:t xml:space="preserve">UK and MZ to discuss production of INT 7632. </w:t>
            </w:r>
          </w:p>
        </w:tc>
        <w:tc>
          <w:tcPr>
            <w:tcW w:w="1701" w:type="dxa"/>
            <w:tcBorders>
              <w:top w:val="single" w:sz="4" w:space="0" w:color="auto"/>
              <w:left w:val="single" w:sz="4" w:space="0" w:color="auto"/>
              <w:bottom w:val="single" w:sz="4" w:space="0" w:color="auto"/>
              <w:right w:val="single" w:sz="4" w:space="0" w:color="auto"/>
            </w:tcBorders>
            <w:hideMark/>
          </w:tcPr>
          <w:p w14:paraId="795F8E6F" w14:textId="77777777" w:rsidR="00096D6C" w:rsidRPr="001D3C0B" w:rsidRDefault="00096D6C" w:rsidP="00096D6C">
            <w:pPr>
              <w:autoSpaceDE w:val="0"/>
              <w:autoSpaceDN w:val="0"/>
              <w:adjustRightInd w:val="0"/>
              <w:rPr>
                <w:rFonts w:ascii="Arial Narrow" w:hAnsi="Arial Narrow" w:cs="Arial"/>
                <w:i/>
                <w:color w:val="000000"/>
                <w:lang w:val="en-ZA"/>
              </w:rPr>
            </w:pPr>
            <w:r w:rsidRPr="001D3C0B">
              <w:rPr>
                <w:rFonts w:ascii="Arial Narrow" w:hAnsi="Arial Narrow" w:cs="Arial"/>
                <w:i/>
                <w:color w:val="000000"/>
                <w:lang w:val="en-ZA"/>
              </w:rPr>
              <w:t xml:space="preserve">UK. </w:t>
            </w:r>
          </w:p>
          <w:p w14:paraId="61E820D9" w14:textId="77777777" w:rsidR="00096D6C" w:rsidRPr="001D3C0B" w:rsidRDefault="00096D6C" w:rsidP="00096D6C">
            <w:pPr>
              <w:autoSpaceDE w:val="0"/>
              <w:autoSpaceDN w:val="0"/>
              <w:adjustRightInd w:val="0"/>
              <w:rPr>
                <w:rFonts w:ascii="Arial Narrow" w:hAnsi="Arial Narrow" w:cs="Arial"/>
                <w:i/>
                <w:color w:val="000000"/>
                <w:lang w:val="en-ZA"/>
              </w:rPr>
            </w:pPr>
            <w:r w:rsidRPr="001D3C0B">
              <w:rPr>
                <w:rFonts w:ascii="Arial Narrow" w:hAnsi="Arial Narrow" w:cs="Arial"/>
                <w:i/>
                <w:color w:val="000000"/>
                <w:lang w:val="en-ZA"/>
              </w:rPr>
              <w:t xml:space="preserve">Mozambique. </w:t>
            </w:r>
          </w:p>
        </w:tc>
        <w:tc>
          <w:tcPr>
            <w:tcW w:w="1000" w:type="dxa"/>
            <w:tcBorders>
              <w:top w:val="single" w:sz="4" w:space="0" w:color="auto"/>
              <w:left w:val="single" w:sz="4" w:space="0" w:color="auto"/>
              <w:bottom w:val="single" w:sz="4" w:space="0" w:color="auto"/>
              <w:right w:val="single" w:sz="4" w:space="0" w:color="auto"/>
            </w:tcBorders>
          </w:tcPr>
          <w:p w14:paraId="21410DA9" w14:textId="1F21804D" w:rsidR="00096D6C" w:rsidRPr="001D3C0B" w:rsidRDefault="00740F3A" w:rsidP="00096D6C">
            <w:pPr>
              <w:spacing w:after="160" w:line="259" w:lineRule="auto"/>
              <w:jc w:val="both"/>
              <w:rPr>
                <w:rFonts w:ascii="Arial Narrow" w:hAnsi="Arial Narrow" w:cs="Arial"/>
                <w:i/>
                <w:iCs/>
              </w:rPr>
            </w:pPr>
            <w:r>
              <w:rPr>
                <w:rFonts w:ascii="Arial Narrow" w:hAnsi="Arial Narrow" w:cs="Arial"/>
                <w:iCs/>
              </w:rPr>
              <w:t>Closed</w:t>
            </w:r>
          </w:p>
        </w:tc>
      </w:tr>
    </w:tbl>
    <w:p w14:paraId="40B3E44C" w14:textId="44C5D299" w:rsidR="00E603ED" w:rsidRPr="0039563C" w:rsidRDefault="00E603ED" w:rsidP="00E603ED">
      <w:pPr>
        <w:rPr>
          <w:rFonts w:ascii="Arial" w:hAnsi="Arial" w:cs="Arial"/>
        </w:rPr>
      </w:pPr>
    </w:p>
    <w:p w14:paraId="4F0CFF98" w14:textId="1BDA5C4A" w:rsidR="00740F3A" w:rsidRPr="00BF3204" w:rsidRDefault="00740F3A" w:rsidP="00740F3A">
      <w:pPr>
        <w:rPr>
          <w:rFonts w:ascii="Arial" w:hAnsi="Arial" w:cs="Arial"/>
          <w:color w:val="0070C0"/>
        </w:rPr>
      </w:pPr>
      <w:r w:rsidRPr="001D3C0B">
        <w:rPr>
          <w:rFonts w:ascii="Arial" w:hAnsi="Arial" w:cs="Arial"/>
          <w:b/>
          <w:color w:val="0070C0"/>
        </w:rPr>
        <w:t>Decision:</w:t>
      </w:r>
      <w:r w:rsidRPr="00BF3204">
        <w:rPr>
          <w:rFonts w:ascii="Arial" w:hAnsi="Arial" w:cs="Arial"/>
          <w:color w:val="0070C0"/>
        </w:rPr>
        <w:t xml:space="preserve"> </w:t>
      </w:r>
      <w:r>
        <w:rPr>
          <w:rFonts w:ascii="Arial" w:hAnsi="Arial" w:cs="Arial"/>
          <w:color w:val="0070C0"/>
        </w:rPr>
        <w:t xml:space="preserve">Same as ICCWG 5 </w:t>
      </w:r>
      <w:r w:rsidR="007800CB">
        <w:rPr>
          <w:rFonts w:ascii="Arial" w:hAnsi="Arial" w:cs="Arial"/>
          <w:color w:val="0070C0"/>
        </w:rPr>
        <w:t>-</w:t>
      </w:r>
      <w:r>
        <w:rPr>
          <w:rFonts w:ascii="Arial" w:hAnsi="Arial" w:cs="Arial"/>
          <w:color w:val="0070C0"/>
        </w:rPr>
        <w:t xml:space="preserve"> 3</w:t>
      </w:r>
      <w:r w:rsidR="007800CB">
        <w:rPr>
          <w:rFonts w:ascii="Arial" w:hAnsi="Arial" w:cs="Arial"/>
          <w:color w:val="0070C0"/>
        </w:rPr>
        <w:t>, awaiting surveys of the buoyage</w:t>
      </w:r>
      <w:r>
        <w:rPr>
          <w:rFonts w:ascii="Arial" w:hAnsi="Arial" w:cs="Arial"/>
          <w:color w:val="0070C0"/>
        </w:rPr>
        <w:t xml:space="preserve">. </w:t>
      </w:r>
      <w:r w:rsidRPr="00BF3204">
        <w:rPr>
          <w:rFonts w:ascii="Arial" w:hAnsi="Arial" w:cs="Arial"/>
          <w:color w:val="0070C0"/>
        </w:rPr>
        <w:t>Item to be closed and included in the S-11 updates Action</w:t>
      </w:r>
      <w:r>
        <w:rPr>
          <w:rFonts w:ascii="Arial" w:hAnsi="Arial" w:cs="Arial"/>
          <w:color w:val="0070C0"/>
        </w:rPr>
        <w:t xml:space="preserve"> ICCWG 6 - 2.</w:t>
      </w:r>
    </w:p>
    <w:p w14:paraId="18F0EAF0" w14:textId="77777777" w:rsidR="00E603ED" w:rsidRPr="000874ED" w:rsidRDefault="00E603ED"/>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180"/>
        <w:gridCol w:w="1701"/>
        <w:gridCol w:w="1000"/>
      </w:tblGrid>
      <w:tr w:rsidR="000874ED" w:rsidRPr="000874ED" w14:paraId="267E2FCF" w14:textId="77777777" w:rsidTr="000874ED">
        <w:tc>
          <w:tcPr>
            <w:tcW w:w="104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C583548" w14:textId="77777777" w:rsidR="000874ED" w:rsidRPr="001D3C0B" w:rsidRDefault="000874ED" w:rsidP="000D00D5">
            <w:pPr>
              <w:spacing w:after="160" w:line="259" w:lineRule="auto"/>
              <w:jc w:val="center"/>
              <w:rPr>
                <w:rFonts w:ascii="Arial Narrow" w:hAnsi="Arial Narrow" w:cs="Arial"/>
                <w:b/>
                <w:i/>
                <w:iCs/>
              </w:rPr>
            </w:pPr>
            <w:r w:rsidRPr="001D3C0B">
              <w:rPr>
                <w:rFonts w:ascii="Arial Narrow" w:hAnsi="Arial Narrow" w:cs="Arial"/>
                <w:b/>
                <w:i/>
                <w:iCs/>
              </w:rPr>
              <w:t>Serial No</w:t>
            </w:r>
          </w:p>
        </w:tc>
        <w:tc>
          <w:tcPr>
            <w:tcW w:w="61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F00E046" w14:textId="77777777" w:rsidR="000874ED" w:rsidRPr="001D3C0B" w:rsidRDefault="000874ED" w:rsidP="000D00D5">
            <w:pPr>
              <w:autoSpaceDE w:val="0"/>
              <w:autoSpaceDN w:val="0"/>
              <w:adjustRightInd w:val="0"/>
              <w:rPr>
                <w:rFonts w:ascii="Arial Narrow" w:hAnsi="Arial Narrow" w:cs="Arial"/>
                <w:b/>
                <w:i/>
                <w:color w:val="000000"/>
                <w:lang w:val="en-ZA"/>
              </w:rPr>
            </w:pPr>
            <w:r w:rsidRPr="001D3C0B">
              <w:rPr>
                <w:rFonts w:ascii="Arial Narrow" w:hAnsi="Arial Narrow" w:cs="Arial"/>
                <w:b/>
                <w:i/>
                <w:color w:val="000000"/>
                <w:lang w:val="en-ZA"/>
              </w:rPr>
              <w:t>Subject</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FA8C475" w14:textId="77777777" w:rsidR="000874ED" w:rsidRPr="001D3C0B" w:rsidRDefault="000874ED" w:rsidP="000D00D5">
            <w:pPr>
              <w:autoSpaceDE w:val="0"/>
              <w:autoSpaceDN w:val="0"/>
              <w:adjustRightInd w:val="0"/>
              <w:rPr>
                <w:rFonts w:ascii="Arial Narrow" w:hAnsi="Arial Narrow" w:cs="Arial"/>
                <w:b/>
                <w:i/>
                <w:color w:val="000000"/>
                <w:lang w:val="en-ZA"/>
              </w:rPr>
            </w:pPr>
            <w:r w:rsidRPr="001D3C0B">
              <w:rPr>
                <w:rFonts w:ascii="Arial Narrow" w:hAnsi="Arial Narrow" w:cs="Arial"/>
                <w:b/>
                <w:i/>
                <w:color w:val="000000"/>
                <w:lang w:val="en-ZA"/>
              </w:rPr>
              <w:t>Action</w:t>
            </w:r>
          </w:p>
        </w:tc>
        <w:tc>
          <w:tcPr>
            <w:tcW w:w="10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8858CFB" w14:textId="77777777" w:rsidR="000874ED" w:rsidRPr="001D3C0B" w:rsidRDefault="000874ED" w:rsidP="000D00D5">
            <w:pPr>
              <w:spacing w:after="160" w:line="259" w:lineRule="auto"/>
              <w:jc w:val="both"/>
              <w:rPr>
                <w:rFonts w:ascii="Arial Narrow" w:hAnsi="Arial Narrow" w:cs="Arial"/>
                <w:b/>
                <w:iCs/>
              </w:rPr>
            </w:pPr>
            <w:r w:rsidRPr="001D3C0B">
              <w:rPr>
                <w:rFonts w:ascii="Arial Narrow" w:hAnsi="Arial Narrow" w:cs="Arial"/>
                <w:b/>
                <w:iCs/>
              </w:rPr>
              <w:t>Remarks</w:t>
            </w:r>
          </w:p>
        </w:tc>
      </w:tr>
      <w:tr w:rsidR="00096D6C" w:rsidRPr="000874ED" w14:paraId="291B3E23" w14:textId="77777777" w:rsidTr="001D3C0B">
        <w:tc>
          <w:tcPr>
            <w:tcW w:w="1045" w:type="dxa"/>
            <w:tcBorders>
              <w:top w:val="single" w:sz="4" w:space="0" w:color="auto"/>
              <w:left w:val="single" w:sz="4" w:space="0" w:color="auto"/>
              <w:bottom w:val="single" w:sz="4" w:space="0" w:color="auto"/>
              <w:right w:val="single" w:sz="4" w:space="0" w:color="auto"/>
            </w:tcBorders>
            <w:hideMark/>
          </w:tcPr>
          <w:p w14:paraId="7338380D" w14:textId="558D6ACD" w:rsidR="00096D6C" w:rsidRPr="001D3C0B" w:rsidRDefault="00096D6C" w:rsidP="00096D6C">
            <w:pPr>
              <w:spacing w:after="160" w:line="259" w:lineRule="auto"/>
              <w:jc w:val="center"/>
              <w:rPr>
                <w:rFonts w:ascii="Arial Narrow" w:hAnsi="Arial Narrow" w:cs="Arial"/>
                <w:i/>
                <w:iCs/>
              </w:rPr>
            </w:pPr>
            <w:r w:rsidRPr="001D3C0B">
              <w:rPr>
                <w:rFonts w:ascii="Arial Narrow" w:hAnsi="Arial Narrow" w:cs="Arial"/>
                <w:i/>
                <w:iCs/>
              </w:rPr>
              <w:t>ICCWG   5 - 5</w:t>
            </w:r>
          </w:p>
        </w:tc>
        <w:tc>
          <w:tcPr>
            <w:tcW w:w="6180" w:type="dxa"/>
            <w:tcBorders>
              <w:top w:val="single" w:sz="4" w:space="0" w:color="auto"/>
              <w:left w:val="single" w:sz="4" w:space="0" w:color="auto"/>
              <w:bottom w:val="single" w:sz="4" w:space="0" w:color="auto"/>
              <w:right w:val="single" w:sz="4" w:space="0" w:color="auto"/>
            </w:tcBorders>
            <w:hideMark/>
          </w:tcPr>
          <w:p w14:paraId="4ECB3D83" w14:textId="77777777" w:rsidR="00096D6C" w:rsidRPr="001D3C0B" w:rsidRDefault="00096D6C" w:rsidP="00096D6C">
            <w:pPr>
              <w:autoSpaceDE w:val="0"/>
              <w:autoSpaceDN w:val="0"/>
              <w:adjustRightInd w:val="0"/>
              <w:rPr>
                <w:rFonts w:ascii="Arial Narrow" w:hAnsi="Arial Narrow" w:cs="Arial"/>
                <w:i/>
                <w:color w:val="000000"/>
                <w:lang w:val="en-ZA"/>
              </w:rPr>
            </w:pPr>
            <w:r w:rsidRPr="001D3C0B">
              <w:rPr>
                <w:rFonts w:ascii="Arial Narrow" w:hAnsi="Arial Narrow" w:cs="Arial"/>
                <w:i/>
                <w:color w:val="000000"/>
                <w:lang w:val="en-ZA"/>
              </w:rPr>
              <w:t>Production of INT 7581 Bay of Maputo. UK and MZ to agree on new limits, predict a completion date and establish if a new INT number will be required.  This is to be forwarded to the chairman for inclusion in S11.</w:t>
            </w:r>
          </w:p>
        </w:tc>
        <w:tc>
          <w:tcPr>
            <w:tcW w:w="1701" w:type="dxa"/>
            <w:tcBorders>
              <w:top w:val="single" w:sz="4" w:space="0" w:color="auto"/>
              <w:left w:val="single" w:sz="4" w:space="0" w:color="auto"/>
              <w:bottom w:val="single" w:sz="4" w:space="0" w:color="auto"/>
              <w:right w:val="single" w:sz="4" w:space="0" w:color="auto"/>
            </w:tcBorders>
            <w:hideMark/>
          </w:tcPr>
          <w:p w14:paraId="6603AEEB" w14:textId="77777777" w:rsidR="00096D6C" w:rsidRPr="001D3C0B" w:rsidRDefault="00096D6C" w:rsidP="00096D6C">
            <w:pPr>
              <w:autoSpaceDE w:val="0"/>
              <w:autoSpaceDN w:val="0"/>
              <w:adjustRightInd w:val="0"/>
              <w:rPr>
                <w:rFonts w:ascii="Arial Narrow" w:hAnsi="Arial Narrow" w:cs="Arial"/>
                <w:i/>
                <w:color w:val="000000"/>
                <w:lang w:val="en-ZA"/>
              </w:rPr>
            </w:pPr>
            <w:r w:rsidRPr="001D3C0B">
              <w:rPr>
                <w:rFonts w:ascii="Arial Narrow" w:hAnsi="Arial Narrow" w:cs="Arial"/>
                <w:i/>
                <w:color w:val="000000"/>
                <w:lang w:val="en-ZA"/>
              </w:rPr>
              <w:t xml:space="preserve">UK. </w:t>
            </w:r>
          </w:p>
          <w:p w14:paraId="365A4F87" w14:textId="77777777" w:rsidR="00096D6C" w:rsidRPr="001D3C0B" w:rsidRDefault="00096D6C" w:rsidP="00096D6C">
            <w:pPr>
              <w:autoSpaceDE w:val="0"/>
              <w:autoSpaceDN w:val="0"/>
              <w:adjustRightInd w:val="0"/>
              <w:rPr>
                <w:rFonts w:ascii="Arial Narrow" w:hAnsi="Arial Narrow" w:cs="Arial"/>
                <w:i/>
                <w:color w:val="000000"/>
                <w:lang w:val="en-ZA"/>
              </w:rPr>
            </w:pPr>
            <w:r w:rsidRPr="001D3C0B">
              <w:rPr>
                <w:rFonts w:ascii="Arial Narrow" w:hAnsi="Arial Narrow" w:cs="Arial"/>
                <w:i/>
                <w:color w:val="000000"/>
                <w:lang w:val="en-ZA"/>
              </w:rPr>
              <w:t xml:space="preserve">Mozambique </w:t>
            </w:r>
          </w:p>
        </w:tc>
        <w:tc>
          <w:tcPr>
            <w:tcW w:w="1000" w:type="dxa"/>
            <w:tcBorders>
              <w:top w:val="single" w:sz="4" w:space="0" w:color="auto"/>
              <w:left w:val="single" w:sz="4" w:space="0" w:color="auto"/>
              <w:bottom w:val="single" w:sz="4" w:space="0" w:color="auto"/>
              <w:right w:val="single" w:sz="4" w:space="0" w:color="auto"/>
            </w:tcBorders>
          </w:tcPr>
          <w:p w14:paraId="41A9C5EF" w14:textId="204A4C64" w:rsidR="00096D6C" w:rsidRPr="001D3C0B" w:rsidRDefault="00740F3A" w:rsidP="00096D6C">
            <w:pPr>
              <w:spacing w:after="160" w:line="259" w:lineRule="auto"/>
              <w:jc w:val="both"/>
              <w:rPr>
                <w:rFonts w:ascii="Arial Narrow" w:hAnsi="Arial Narrow" w:cs="Arial"/>
                <w:i/>
                <w:iCs/>
              </w:rPr>
            </w:pPr>
            <w:r>
              <w:rPr>
                <w:rFonts w:ascii="Arial Narrow" w:hAnsi="Arial Narrow" w:cs="Arial"/>
                <w:iCs/>
              </w:rPr>
              <w:t>Closed</w:t>
            </w:r>
          </w:p>
        </w:tc>
      </w:tr>
    </w:tbl>
    <w:p w14:paraId="528FD9D0" w14:textId="3B1BCB3A" w:rsidR="005C5C21" w:rsidRDefault="005C5C21" w:rsidP="00740F3A">
      <w:pPr>
        <w:rPr>
          <w:rFonts w:ascii="Arial" w:hAnsi="Arial" w:cs="Arial"/>
          <w:color w:val="0070C0"/>
        </w:rPr>
      </w:pPr>
    </w:p>
    <w:p w14:paraId="4D309B38" w14:textId="7FEEE75F" w:rsidR="005C5C21" w:rsidRPr="0039563C" w:rsidRDefault="005C5C21" w:rsidP="005C5C21">
      <w:pPr>
        <w:rPr>
          <w:rFonts w:ascii="Arial" w:hAnsi="Arial" w:cs="Arial"/>
        </w:rPr>
      </w:pPr>
      <w:r w:rsidRPr="0039563C">
        <w:rPr>
          <w:rFonts w:ascii="Arial" w:hAnsi="Arial" w:cs="Arial"/>
        </w:rPr>
        <w:t>The SAIHC Chair asked for clarificat</w:t>
      </w:r>
      <w:r w:rsidR="00EB77DB">
        <w:rPr>
          <w:rFonts w:ascii="Arial" w:hAnsi="Arial" w:cs="Arial"/>
        </w:rPr>
        <w:t xml:space="preserve">ion on whether the actions </w:t>
      </w:r>
      <w:r w:rsidRPr="0039563C">
        <w:rPr>
          <w:rFonts w:ascii="Arial" w:hAnsi="Arial" w:cs="Arial"/>
        </w:rPr>
        <w:t xml:space="preserve">closed </w:t>
      </w:r>
      <w:r w:rsidR="007800CB">
        <w:rPr>
          <w:rFonts w:ascii="Arial" w:hAnsi="Arial" w:cs="Arial"/>
        </w:rPr>
        <w:t xml:space="preserve">for Actions 3 - 5, </w:t>
      </w:r>
      <w:r w:rsidR="00EB77DB">
        <w:rPr>
          <w:rFonts w:ascii="Arial" w:hAnsi="Arial" w:cs="Arial"/>
        </w:rPr>
        <w:t>we</w:t>
      </w:r>
      <w:r w:rsidR="007800CB">
        <w:rPr>
          <w:rFonts w:ascii="Arial" w:hAnsi="Arial" w:cs="Arial"/>
        </w:rPr>
        <w:t>re complete</w:t>
      </w:r>
      <w:r w:rsidR="00EB77DB">
        <w:rPr>
          <w:rFonts w:ascii="Arial" w:hAnsi="Arial" w:cs="Arial"/>
        </w:rPr>
        <w:t xml:space="preserve"> or part of normal business</w:t>
      </w:r>
      <w:r w:rsidR="007800CB">
        <w:rPr>
          <w:rFonts w:ascii="Arial" w:hAnsi="Arial" w:cs="Arial"/>
        </w:rPr>
        <w:t xml:space="preserve">. The SAIHC ICCWG Chair confirmed that </w:t>
      </w:r>
      <w:r w:rsidR="00EB77DB">
        <w:rPr>
          <w:rFonts w:ascii="Arial" w:hAnsi="Arial" w:cs="Arial"/>
        </w:rPr>
        <w:t xml:space="preserve">they were part of normal business awaiting the necessary data, and were stored and held correctly in S-11, </w:t>
      </w:r>
      <w:r w:rsidR="007800CB">
        <w:rPr>
          <w:rFonts w:ascii="Arial" w:hAnsi="Arial" w:cs="Arial"/>
        </w:rPr>
        <w:t>as the limits had been agreed</w:t>
      </w:r>
      <w:r w:rsidR="00EB77DB">
        <w:rPr>
          <w:rFonts w:ascii="Arial" w:hAnsi="Arial" w:cs="Arial"/>
        </w:rPr>
        <w:t>.</w:t>
      </w:r>
    </w:p>
    <w:p w14:paraId="3AD026C9" w14:textId="77777777" w:rsidR="005C5C21" w:rsidRDefault="005C5C21" w:rsidP="00740F3A">
      <w:pPr>
        <w:rPr>
          <w:rFonts w:ascii="Arial" w:hAnsi="Arial" w:cs="Arial"/>
          <w:color w:val="0070C0"/>
        </w:rPr>
      </w:pPr>
    </w:p>
    <w:p w14:paraId="40E49614" w14:textId="5C2CB95E" w:rsidR="00740F3A" w:rsidRPr="00BF3204" w:rsidRDefault="00740F3A" w:rsidP="00740F3A">
      <w:pPr>
        <w:rPr>
          <w:rFonts w:ascii="Arial" w:hAnsi="Arial" w:cs="Arial"/>
          <w:color w:val="0070C0"/>
        </w:rPr>
      </w:pPr>
      <w:r w:rsidRPr="001D3C0B">
        <w:rPr>
          <w:rFonts w:ascii="Arial" w:hAnsi="Arial" w:cs="Arial"/>
          <w:b/>
          <w:color w:val="0070C0"/>
        </w:rPr>
        <w:t>Decision:</w:t>
      </w:r>
      <w:r w:rsidRPr="00BF3204">
        <w:rPr>
          <w:rFonts w:ascii="Arial" w:hAnsi="Arial" w:cs="Arial"/>
          <w:color w:val="0070C0"/>
        </w:rPr>
        <w:t xml:space="preserve"> </w:t>
      </w:r>
      <w:r>
        <w:rPr>
          <w:rFonts w:ascii="Arial" w:hAnsi="Arial" w:cs="Arial"/>
          <w:color w:val="0070C0"/>
        </w:rPr>
        <w:t xml:space="preserve">Same as ICCWG 5 - 3. </w:t>
      </w:r>
      <w:r w:rsidRPr="00BF3204">
        <w:rPr>
          <w:rFonts w:ascii="Arial" w:hAnsi="Arial" w:cs="Arial"/>
          <w:color w:val="0070C0"/>
        </w:rPr>
        <w:t>Item to be closed and included in the S-11 updates Action</w:t>
      </w:r>
      <w:r>
        <w:rPr>
          <w:rFonts w:ascii="Arial" w:hAnsi="Arial" w:cs="Arial"/>
          <w:color w:val="0070C0"/>
        </w:rPr>
        <w:t xml:space="preserve"> ICCWG 6 - 2.</w:t>
      </w:r>
    </w:p>
    <w:p w14:paraId="42365928" w14:textId="7B776723" w:rsidR="00E603ED" w:rsidRPr="000874ED" w:rsidRDefault="00E603ED"/>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180"/>
        <w:gridCol w:w="1701"/>
        <w:gridCol w:w="1000"/>
      </w:tblGrid>
      <w:tr w:rsidR="000874ED" w:rsidRPr="000874ED" w14:paraId="6FDDA9CD" w14:textId="77777777" w:rsidTr="000874ED">
        <w:tc>
          <w:tcPr>
            <w:tcW w:w="104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08F41B2" w14:textId="77777777" w:rsidR="000874ED" w:rsidRPr="001D3C0B" w:rsidRDefault="000874ED" w:rsidP="000D00D5">
            <w:pPr>
              <w:spacing w:after="160" w:line="259" w:lineRule="auto"/>
              <w:jc w:val="center"/>
              <w:rPr>
                <w:rFonts w:ascii="Arial Narrow" w:hAnsi="Arial Narrow" w:cs="Arial"/>
                <w:b/>
                <w:i/>
                <w:iCs/>
              </w:rPr>
            </w:pPr>
            <w:r w:rsidRPr="001D3C0B">
              <w:rPr>
                <w:rFonts w:ascii="Arial Narrow" w:hAnsi="Arial Narrow" w:cs="Arial"/>
                <w:b/>
                <w:i/>
                <w:iCs/>
              </w:rPr>
              <w:t>Serial No</w:t>
            </w:r>
          </w:p>
        </w:tc>
        <w:tc>
          <w:tcPr>
            <w:tcW w:w="61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2D82B25" w14:textId="77777777" w:rsidR="000874ED" w:rsidRPr="001D3C0B" w:rsidRDefault="000874ED" w:rsidP="000D00D5">
            <w:pPr>
              <w:autoSpaceDE w:val="0"/>
              <w:autoSpaceDN w:val="0"/>
              <w:adjustRightInd w:val="0"/>
              <w:rPr>
                <w:rFonts w:ascii="Arial Narrow" w:hAnsi="Arial Narrow" w:cs="Arial"/>
                <w:b/>
                <w:i/>
                <w:color w:val="000000"/>
                <w:lang w:val="en-ZA"/>
              </w:rPr>
            </w:pPr>
            <w:r w:rsidRPr="001D3C0B">
              <w:rPr>
                <w:rFonts w:ascii="Arial Narrow" w:hAnsi="Arial Narrow" w:cs="Arial"/>
                <w:b/>
                <w:i/>
                <w:color w:val="000000"/>
                <w:lang w:val="en-ZA"/>
              </w:rPr>
              <w:t>Subject</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9FC1058" w14:textId="77777777" w:rsidR="000874ED" w:rsidRPr="001D3C0B" w:rsidRDefault="000874ED" w:rsidP="000874ED">
            <w:pPr>
              <w:spacing w:after="160" w:line="259" w:lineRule="auto"/>
              <w:rPr>
                <w:rFonts w:ascii="Arial Narrow" w:hAnsi="Arial Narrow" w:cs="Arial"/>
                <w:b/>
                <w:i/>
                <w:iCs/>
              </w:rPr>
            </w:pPr>
            <w:r w:rsidRPr="001D3C0B">
              <w:rPr>
                <w:rFonts w:ascii="Arial Narrow" w:hAnsi="Arial Narrow" w:cs="Arial"/>
                <w:b/>
                <w:i/>
                <w:iCs/>
              </w:rPr>
              <w:t>Action</w:t>
            </w:r>
          </w:p>
        </w:tc>
        <w:tc>
          <w:tcPr>
            <w:tcW w:w="10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60BDB01" w14:textId="77777777" w:rsidR="000874ED" w:rsidRPr="001D3C0B" w:rsidRDefault="000874ED" w:rsidP="000D00D5">
            <w:pPr>
              <w:spacing w:after="160" w:line="259" w:lineRule="auto"/>
              <w:jc w:val="both"/>
              <w:rPr>
                <w:rFonts w:ascii="Arial Narrow" w:hAnsi="Arial Narrow" w:cs="Arial"/>
                <w:b/>
                <w:iCs/>
              </w:rPr>
            </w:pPr>
            <w:r w:rsidRPr="001D3C0B">
              <w:rPr>
                <w:rFonts w:ascii="Arial Narrow" w:hAnsi="Arial Narrow" w:cs="Arial"/>
                <w:b/>
                <w:iCs/>
              </w:rPr>
              <w:t>Remarks</w:t>
            </w:r>
          </w:p>
        </w:tc>
      </w:tr>
      <w:tr w:rsidR="00096D6C" w:rsidRPr="000874ED" w14:paraId="781DA94C" w14:textId="77777777" w:rsidTr="001D3C0B">
        <w:trPr>
          <w:trHeight w:val="878"/>
        </w:trPr>
        <w:tc>
          <w:tcPr>
            <w:tcW w:w="1045" w:type="dxa"/>
            <w:tcBorders>
              <w:top w:val="single" w:sz="4" w:space="0" w:color="auto"/>
              <w:left w:val="single" w:sz="4" w:space="0" w:color="auto"/>
              <w:bottom w:val="single" w:sz="4" w:space="0" w:color="auto"/>
              <w:right w:val="single" w:sz="4" w:space="0" w:color="auto"/>
            </w:tcBorders>
            <w:hideMark/>
          </w:tcPr>
          <w:p w14:paraId="152B962A" w14:textId="65F3B9A6" w:rsidR="00096D6C" w:rsidRPr="001D3C0B" w:rsidRDefault="00096D6C" w:rsidP="00096D6C">
            <w:pPr>
              <w:spacing w:after="160" w:line="259" w:lineRule="auto"/>
              <w:jc w:val="center"/>
              <w:rPr>
                <w:rFonts w:ascii="Arial Narrow" w:hAnsi="Arial Narrow" w:cs="Arial"/>
                <w:i/>
                <w:iCs/>
              </w:rPr>
            </w:pPr>
            <w:r w:rsidRPr="001D3C0B">
              <w:rPr>
                <w:rFonts w:ascii="Arial Narrow" w:hAnsi="Arial Narrow" w:cs="Arial"/>
                <w:i/>
                <w:iCs/>
              </w:rPr>
              <w:t>ICCWG   5 - 6</w:t>
            </w:r>
          </w:p>
        </w:tc>
        <w:tc>
          <w:tcPr>
            <w:tcW w:w="6180" w:type="dxa"/>
            <w:tcBorders>
              <w:top w:val="single" w:sz="4" w:space="0" w:color="auto"/>
              <w:left w:val="single" w:sz="4" w:space="0" w:color="auto"/>
              <w:bottom w:val="single" w:sz="4" w:space="0" w:color="auto"/>
              <w:right w:val="single" w:sz="4" w:space="0" w:color="auto"/>
            </w:tcBorders>
            <w:hideMark/>
          </w:tcPr>
          <w:p w14:paraId="442C8DBE" w14:textId="77777777" w:rsidR="00096D6C" w:rsidRPr="001D3C0B" w:rsidRDefault="00096D6C" w:rsidP="00096D6C">
            <w:pPr>
              <w:autoSpaceDE w:val="0"/>
              <w:autoSpaceDN w:val="0"/>
              <w:adjustRightInd w:val="0"/>
              <w:rPr>
                <w:rFonts w:ascii="Arial Narrow" w:hAnsi="Arial Narrow" w:cs="Arial"/>
                <w:i/>
                <w:color w:val="000000"/>
                <w:lang w:val="en-ZA"/>
              </w:rPr>
            </w:pPr>
            <w:r w:rsidRPr="001D3C0B">
              <w:rPr>
                <w:rFonts w:ascii="Arial Narrow" w:hAnsi="Arial Narrow" w:cs="Arial"/>
                <w:i/>
                <w:color w:val="000000"/>
                <w:lang w:val="en-ZA"/>
              </w:rPr>
              <w:t xml:space="preserve">Copies of all new INT products must be made available to the ICCWG. </w:t>
            </w:r>
          </w:p>
        </w:tc>
        <w:tc>
          <w:tcPr>
            <w:tcW w:w="1701" w:type="dxa"/>
            <w:tcBorders>
              <w:top w:val="single" w:sz="4" w:space="0" w:color="auto"/>
              <w:left w:val="single" w:sz="4" w:space="0" w:color="auto"/>
              <w:bottom w:val="single" w:sz="4" w:space="0" w:color="auto"/>
              <w:right w:val="single" w:sz="4" w:space="0" w:color="auto"/>
            </w:tcBorders>
            <w:hideMark/>
          </w:tcPr>
          <w:p w14:paraId="7C468C9C" w14:textId="77777777" w:rsidR="00096D6C" w:rsidRPr="001D3C0B" w:rsidRDefault="00096D6C" w:rsidP="00096D6C">
            <w:pPr>
              <w:spacing w:after="160" w:line="259" w:lineRule="auto"/>
              <w:rPr>
                <w:rFonts w:ascii="Arial Narrow" w:hAnsi="Arial Narrow" w:cs="Arial"/>
                <w:i/>
                <w:iCs/>
              </w:rPr>
            </w:pPr>
            <w:r w:rsidRPr="001D3C0B">
              <w:rPr>
                <w:rFonts w:ascii="Arial Narrow" w:hAnsi="Arial Narrow" w:cs="Arial"/>
                <w:i/>
                <w:iCs/>
              </w:rPr>
              <w:t>India</w:t>
            </w:r>
          </w:p>
        </w:tc>
        <w:tc>
          <w:tcPr>
            <w:tcW w:w="1000" w:type="dxa"/>
            <w:tcBorders>
              <w:top w:val="single" w:sz="4" w:space="0" w:color="auto"/>
              <w:left w:val="single" w:sz="4" w:space="0" w:color="auto"/>
              <w:bottom w:val="single" w:sz="4" w:space="0" w:color="auto"/>
              <w:right w:val="single" w:sz="4" w:space="0" w:color="auto"/>
            </w:tcBorders>
          </w:tcPr>
          <w:p w14:paraId="398D2DAA" w14:textId="1944CA8C" w:rsidR="00096D6C" w:rsidRPr="001D3C0B" w:rsidRDefault="00EB77DB" w:rsidP="00096D6C">
            <w:pPr>
              <w:spacing w:after="160" w:line="259" w:lineRule="auto"/>
              <w:jc w:val="both"/>
              <w:rPr>
                <w:rFonts w:ascii="Arial Narrow" w:hAnsi="Arial Narrow" w:cs="Arial"/>
                <w:iCs/>
              </w:rPr>
            </w:pPr>
            <w:r>
              <w:rPr>
                <w:rFonts w:ascii="Arial Narrow" w:hAnsi="Arial Narrow" w:cs="Arial"/>
                <w:iCs/>
              </w:rPr>
              <w:t>Ongoing -see 10 in Annex B</w:t>
            </w:r>
          </w:p>
        </w:tc>
      </w:tr>
    </w:tbl>
    <w:p w14:paraId="7B2AD648" w14:textId="77777777" w:rsidR="00E603ED" w:rsidRDefault="00E603ED" w:rsidP="00E603ED">
      <w:pPr>
        <w:rPr>
          <w:rFonts w:ascii="Arial" w:hAnsi="Arial" w:cs="Arial"/>
        </w:rPr>
      </w:pPr>
    </w:p>
    <w:p w14:paraId="47141AF2" w14:textId="77777777" w:rsidR="00EB77DB" w:rsidRDefault="00E603ED" w:rsidP="00E603ED">
      <w:pPr>
        <w:rPr>
          <w:rFonts w:ascii="Arial" w:hAnsi="Arial" w:cs="Arial"/>
        </w:rPr>
      </w:pPr>
      <w:r>
        <w:rPr>
          <w:rFonts w:ascii="Arial" w:hAnsi="Arial" w:cs="Arial"/>
        </w:rPr>
        <w:t>IHO Director stated</w:t>
      </w:r>
      <w:r w:rsidR="00D7437D">
        <w:rPr>
          <w:rFonts w:ascii="Arial" w:hAnsi="Arial" w:cs="Arial"/>
        </w:rPr>
        <w:t xml:space="preserve"> that India had supplied copies which had been passed to UKHO for comment.</w:t>
      </w:r>
    </w:p>
    <w:p w14:paraId="04D611DB" w14:textId="77777777" w:rsidR="00EB77DB" w:rsidRDefault="00EB77DB" w:rsidP="00E603ED">
      <w:pPr>
        <w:rPr>
          <w:rFonts w:ascii="Arial" w:hAnsi="Arial" w:cs="Arial"/>
        </w:rPr>
      </w:pPr>
    </w:p>
    <w:p w14:paraId="70C612F2" w14:textId="0932EA63" w:rsidR="00EB77DB" w:rsidRDefault="00EB77DB">
      <w:pPr>
        <w:rPr>
          <w:rFonts w:ascii="Arial" w:hAnsi="Arial" w:cs="Arial"/>
          <w:color w:val="0070C0"/>
        </w:rPr>
      </w:pPr>
      <w:r w:rsidRPr="001B669E">
        <w:rPr>
          <w:rFonts w:ascii="Arial" w:hAnsi="Arial" w:cs="Arial"/>
          <w:b/>
          <w:color w:val="0070C0"/>
        </w:rPr>
        <w:t>Decision:</w:t>
      </w:r>
      <w:r>
        <w:rPr>
          <w:rFonts w:ascii="Arial" w:hAnsi="Arial" w:cs="Arial"/>
          <w:color w:val="0070C0"/>
        </w:rPr>
        <w:t xml:space="preserve"> Retain as an Ongoing Action, and append after the eight New Actions from ICCWG 6 as Action 10, in Annex B.</w:t>
      </w:r>
    </w:p>
    <w:p w14:paraId="3F390D5C" w14:textId="77777777" w:rsidR="00C70970" w:rsidRDefault="00C70970">
      <w:pPr>
        <w:rPr>
          <w:rFonts w:ascii="Arial" w:hAnsi="Arial" w:cs="Arial"/>
        </w:rPr>
      </w:pPr>
    </w:p>
    <w:p w14:paraId="1EC815EA" w14:textId="77777777" w:rsidR="00C70970" w:rsidRDefault="00C70970">
      <w:pPr>
        <w:rPr>
          <w:rFonts w:ascii="Arial" w:hAnsi="Arial" w:cs="Arial"/>
          <w:color w:val="FF0000"/>
          <w:lang w:val="en-ZA"/>
        </w:rPr>
      </w:pPr>
      <w:r w:rsidRPr="001B669E">
        <w:rPr>
          <w:rFonts w:ascii="Arial" w:hAnsi="Arial" w:cs="Arial"/>
          <w:b/>
          <w:color w:val="FF0000"/>
        </w:rPr>
        <w:t xml:space="preserve">Action ICCWG 6 - </w:t>
      </w:r>
      <w:r>
        <w:rPr>
          <w:rFonts w:ascii="Arial" w:hAnsi="Arial" w:cs="Arial"/>
          <w:b/>
          <w:color w:val="FF0000"/>
        </w:rPr>
        <w:t>10</w:t>
      </w:r>
      <w:r w:rsidRPr="001B669E">
        <w:rPr>
          <w:rFonts w:ascii="Arial" w:hAnsi="Arial" w:cs="Arial"/>
          <w:b/>
          <w:color w:val="FF0000"/>
        </w:rPr>
        <w:t>:</w:t>
      </w:r>
      <w:r w:rsidRPr="001B669E">
        <w:rPr>
          <w:rFonts w:ascii="Arial" w:hAnsi="Arial" w:cs="Arial"/>
          <w:color w:val="FF0000"/>
        </w:rPr>
        <w:t xml:space="preserve"> </w:t>
      </w:r>
      <w:r w:rsidRPr="001D3C0B">
        <w:rPr>
          <w:rFonts w:ascii="Arial" w:hAnsi="Arial" w:cs="Arial"/>
          <w:color w:val="FF0000"/>
          <w:lang w:val="en-ZA"/>
        </w:rPr>
        <w:t>Copies of all new INT products must be made available to the ICCWG</w:t>
      </w:r>
      <w:r w:rsidRPr="00C70970">
        <w:rPr>
          <w:rFonts w:ascii="Arial" w:hAnsi="Arial" w:cs="Arial"/>
          <w:color w:val="FF0000"/>
          <w:lang w:val="en-ZA"/>
        </w:rPr>
        <w:t xml:space="preserve">. </w:t>
      </w:r>
      <w:r w:rsidRPr="001B669E">
        <w:rPr>
          <w:rFonts w:ascii="Arial" w:hAnsi="Arial" w:cs="Arial"/>
          <w:color w:val="FF0000"/>
          <w:lang w:val="en-ZA"/>
        </w:rPr>
        <w:t>Deadline: Ongoing.</w:t>
      </w:r>
    </w:p>
    <w:p w14:paraId="4613D922" w14:textId="77777777" w:rsidR="00E603ED" w:rsidRPr="000874ED" w:rsidRDefault="00E603ED"/>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180"/>
        <w:gridCol w:w="1701"/>
        <w:gridCol w:w="1000"/>
      </w:tblGrid>
      <w:tr w:rsidR="000874ED" w:rsidRPr="000874ED" w14:paraId="0715393D" w14:textId="77777777" w:rsidTr="000874ED">
        <w:tc>
          <w:tcPr>
            <w:tcW w:w="104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5205EAF" w14:textId="77777777" w:rsidR="000874ED" w:rsidRPr="001D3C0B" w:rsidRDefault="000874ED" w:rsidP="000D00D5">
            <w:pPr>
              <w:spacing w:after="160" w:line="259" w:lineRule="auto"/>
              <w:jc w:val="center"/>
              <w:rPr>
                <w:rFonts w:ascii="Arial Narrow" w:hAnsi="Arial Narrow" w:cs="Arial"/>
                <w:b/>
                <w:i/>
                <w:iCs/>
              </w:rPr>
            </w:pPr>
            <w:r w:rsidRPr="001D3C0B">
              <w:rPr>
                <w:rFonts w:ascii="Arial Narrow" w:hAnsi="Arial Narrow" w:cs="Arial"/>
                <w:b/>
                <w:i/>
                <w:iCs/>
              </w:rPr>
              <w:t>Serial No</w:t>
            </w:r>
          </w:p>
        </w:tc>
        <w:tc>
          <w:tcPr>
            <w:tcW w:w="61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5DD32F8" w14:textId="77777777" w:rsidR="000874ED" w:rsidRPr="001D3C0B" w:rsidRDefault="000874ED" w:rsidP="000874ED">
            <w:pPr>
              <w:spacing w:after="160" w:line="259" w:lineRule="auto"/>
              <w:rPr>
                <w:rFonts w:ascii="Arial Narrow" w:hAnsi="Arial Narrow" w:cs="Arial"/>
                <w:b/>
                <w:bCs/>
                <w:i/>
                <w:iCs/>
              </w:rPr>
            </w:pPr>
            <w:r w:rsidRPr="001D3C0B">
              <w:rPr>
                <w:rFonts w:ascii="Arial Narrow" w:hAnsi="Arial Narrow" w:cs="Arial"/>
                <w:b/>
                <w:bCs/>
                <w:i/>
                <w:iCs/>
              </w:rPr>
              <w:t>Subject</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1F9344E" w14:textId="77777777" w:rsidR="000874ED" w:rsidRPr="001D3C0B" w:rsidRDefault="000874ED" w:rsidP="000874ED">
            <w:pPr>
              <w:spacing w:after="160" w:line="259" w:lineRule="auto"/>
              <w:rPr>
                <w:rFonts w:ascii="Arial Narrow" w:hAnsi="Arial Narrow" w:cs="Arial"/>
                <w:b/>
                <w:i/>
              </w:rPr>
            </w:pPr>
            <w:r w:rsidRPr="001D3C0B">
              <w:rPr>
                <w:rFonts w:ascii="Arial Narrow" w:hAnsi="Arial Narrow" w:cs="Arial"/>
                <w:b/>
                <w:i/>
              </w:rPr>
              <w:t>Action</w:t>
            </w:r>
          </w:p>
        </w:tc>
        <w:tc>
          <w:tcPr>
            <w:tcW w:w="10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0585080" w14:textId="77777777" w:rsidR="000874ED" w:rsidRPr="001D3C0B" w:rsidRDefault="000874ED" w:rsidP="000D00D5">
            <w:pPr>
              <w:spacing w:after="160" w:line="259" w:lineRule="auto"/>
              <w:jc w:val="both"/>
              <w:rPr>
                <w:rFonts w:ascii="Arial Narrow" w:hAnsi="Arial Narrow" w:cs="Arial"/>
                <w:b/>
                <w:iCs/>
              </w:rPr>
            </w:pPr>
            <w:r w:rsidRPr="001D3C0B">
              <w:rPr>
                <w:rFonts w:ascii="Arial Narrow" w:hAnsi="Arial Narrow" w:cs="Arial"/>
                <w:b/>
                <w:iCs/>
              </w:rPr>
              <w:t>Remarks</w:t>
            </w:r>
          </w:p>
        </w:tc>
      </w:tr>
      <w:tr w:rsidR="00096D6C" w:rsidRPr="000874ED" w14:paraId="19983B2D" w14:textId="77777777" w:rsidTr="001D3C0B">
        <w:tc>
          <w:tcPr>
            <w:tcW w:w="1045" w:type="dxa"/>
            <w:tcBorders>
              <w:top w:val="single" w:sz="4" w:space="0" w:color="auto"/>
              <w:left w:val="single" w:sz="4" w:space="0" w:color="auto"/>
              <w:bottom w:val="single" w:sz="4" w:space="0" w:color="auto"/>
              <w:right w:val="single" w:sz="4" w:space="0" w:color="auto"/>
            </w:tcBorders>
            <w:hideMark/>
          </w:tcPr>
          <w:p w14:paraId="24F4C0F2" w14:textId="0E3D92E5" w:rsidR="00096D6C" w:rsidRPr="001D3C0B" w:rsidRDefault="00096D6C" w:rsidP="00096D6C">
            <w:pPr>
              <w:spacing w:after="160" w:line="259" w:lineRule="auto"/>
              <w:jc w:val="center"/>
              <w:rPr>
                <w:rFonts w:ascii="Arial Narrow" w:hAnsi="Arial Narrow" w:cs="Arial"/>
                <w:i/>
                <w:iCs/>
              </w:rPr>
            </w:pPr>
            <w:r w:rsidRPr="001D3C0B">
              <w:rPr>
                <w:rFonts w:ascii="Arial Narrow" w:hAnsi="Arial Narrow" w:cs="Arial"/>
                <w:i/>
                <w:iCs/>
              </w:rPr>
              <w:t>ICCWG   5 - 7</w:t>
            </w:r>
          </w:p>
        </w:tc>
        <w:tc>
          <w:tcPr>
            <w:tcW w:w="6180" w:type="dxa"/>
            <w:tcBorders>
              <w:top w:val="single" w:sz="4" w:space="0" w:color="auto"/>
              <w:left w:val="single" w:sz="4" w:space="0" w:color="auto"/>
              <w:bottom w:val="single" w:sz="4" w:space="0" w:color="auto"/>
              <w:right w:val="single" w:sz="4" w:space="0" w:color="auto"/>
            </w:tcBorders>
          </w:tcPr>
          <w:p w14:paraId="5C9AD2F6" w14:textId="77777777" w:rsidR="00096D6C" w:rsidRPr="001D3C0B" w:rsidRDefault="00096D6C" w:rsidP="00096D6C">
            <w:pPr>
              <w:spacing w:after="160" w:line="259" w:lineRule="auto"/>
              <w:rPr>
                <w:rFonts w:ascii="Arial Narrow" w:hAnsi="Arial Narrow" w:cs="Arial"/>
                <w:i/>
                <w:iCs/>
              </w:rPr>
            </w:pPr>
            <w:r w:rsidRPr="001D3C0B">
              <w:rPr>
                <w:rFonts w:ascii="Arial Narrow" w:hAnsi="Arial Narrow" w:cs="Arial"/>
                <w:bCs/>
                <w:i/>
                <w:iCs/>
              </w:rPr>
              <w:t>INT 7582 – is to be removed from S11 and the chart is to become INT 7583 (new INT number).  A copy of this chart needs to be circulated to the members for comment and will be pending until this is done.</w:t>
            </w:r>
          </w:p>
        </w:tc>
        <w:tc>
          <w:tcPr>
            <w:tcW w:w="1701" w:type="dxa"/>
            <w:tcBorders>
              <w:top w:val="single" w:sz="4" w:space="0" w:color="auto"/>
              <w:left w:val="single" w:sz="4" w:space="0" w:color="auto"/>
              <w:bottom w:val="single" w:sz="4" w:space="0" w:color="auto"/>
              <w:right w:val="single" w:sz="4" w:space="0" w:color="auto"/>
            </w:tcBorders>
            <w:hideMark/>
          </w:tcPr>
          <w:p w14:paraId="3A9C1969" w14:textId="77777777" w:rsidR="00096D6C" w:rsidRPr="001D3C0B" w:rsidRDefault="00096D6C" w:rsidP="00096D6C">
            <w:pPr>
              <w:spacing w:after="160" w:line="259" w:lineRule="auto"/>
              <w:rPr>
                <w:rFonts w:ascii="Arial Narrow" w:hAnsi="Arial Narrow" w:cs="Arial"/>
                <w:i/>
                <w:iCs/>
              </w:rPr>
            </w:pPr>
            <w:r w:rsidRPr="001D3C0B">
              <w:rPr>
                <w:rFonts w:ascii="Arial Narrow" w:hAnsi="Arial Narrow" w:cs="Arial"/>
                <w:i/>
              </w:rPr>
              <w:t>SAIHC Member States</w:t>
            </w:r>
          </w:p>
        </w:tc>
        <w:tc>
          <w:tcPr>
            <w:tcW w:w="1000" w:type="dxa"/>
            <w:tcBorders>
              <w:top w:val="single" w:sz="4" w:space="0" w:color="auto"/>
              <w:left w:val="single" w:sz="4" w:space="0" w:color="auto"/>
              <w:bottom w:val="single" w:sz="4" w:space="0" w:color="auto"/>
              <w:right w:val="single" w:sz="4" w:space="0" w:color="auto"/>
            </w:tcBorders>
          </w:tcPr>
          <w:p w14:paraId="11879628" w14:textId="14C1CFA6" w:rsidR="00096D6C" w:rsidRPr="001D3C0B" w:rsidRDefault="0097217A" w:rsidP="00096D6C">
            <w:pPr>
              <w:spacing w:after="160" w:line="259" w:lineRule="auto"/>
              <w:jc w:val="both"/>
              <w:rPr>
                <w:rFonts w:ascii="Arial Narrow" w:hAnsi="Arial Narrow" w:cs="Arial"/>
                <w:iCs/>
              </w:rPr>
            </w:pPr>
            <w:r w:rsidRPr="001D3C0B">
              <w:rPr>
                <w:rFonts w:ascii="Arial Narrow" w:hAnsi="Arial Narrow" w:cs="Arial"/>
                <w:iCs/>
              </w:rPr>
              <w:t>Ongoing</w:t>
            </w:r>
            <w:r w:rsidR="000D2B1F">
              <w:rPr>
                <w:rFonts w:ascii="Arial Narrow" w:hAnsi="Arial Narrow" w:cs="Arial"/>
                <w:iCs/>
              </w:rPr>
              <w:t xml:space="preserve"> -see 11 in Annex B</w:t>
            </w:r>
          </w:p>
        </w:tc>
      </w:tr>
    </w:tbl>
    <w:p w14:paraId="2F1E4E89" w14:textId="40B30AC3" w:rsidR="000874ED" w:rsidRPr="000874ED" w:rsidRDefault="000874ED"/>
    <w:p w14:paraId="17E46E4C" w14:textId="16924E18" w:rsidR="00E603ED" w:rsidRDefault="00E603ED" w:rsidP="00E603ED">
      <w:pPr>
        <w:rPr>
          <w:rFonts w:ascii="Arial" w:hAnsi="Arial" w:cs="Arial"/>
        </w:rPr>
      </w:pPr>
      <w:r>
        <w:rPr>
          <w:rFonts w:ascii="Arial" w:hAnsi="Arial" w:cs="Arial"/>
        </w:rPr>
        <w:t>M</w:t>
      </w:r>
      <w:r w:rsidR="00C70970">
        <w:rPr>
          <w:rFonts w:ascii="Arial" w:hAnsi="Arial" w:cs="Arial"/>
        </w:rPr>
        <w:t>ozambique indicated that this was due for completion in early 2018.</w:t>
      </w:r>
    </w:p>
    <w:p w14:paraId="05CABA1A" w14:textId="77777777" w:rsidR="00C70970" w:rsidRDefault="00C70970" w:rsidP="00E603ED">
      <w:pPr>
        <w:rPr>
          <w:rFonts w:ascii="Arial" w:hAnsi="Arial" w:cs="Arial"/>
        </w:rPr>
      </w:pPr>
    </w:p>
    <w:p w14:paraId="3E6D0825" w14:textId="49119F4B" w:rsidR="00C70970" w:rsidRDefault="00C70970" w:rsidP="00C70970">
      <w:pPr>
        <w:rPr>
          <w:rFonts w:ascii="Arial" w:hAnsi="Arial" w:cs="Arial"/>
          <w:color w:val="0070C0"/>
        </w:rPr>
      </w:pPr>
      <w:r w:rsidRPr="001B669E">
        <w:rPr>
          <w:rFonts w:ascii="Arial" w:hAnsi="Arial" w:cs="Arial"/>
          <w:b/>
          <w:color w:val="0070C0"/>
        </w:rPr>
        <w:t>Decision:</w:t>
      </w:r>
      <w:r>
        <w:rPr>
          <w:rFonts w:ascii="Arial" w:hAnsi="Arial" w:cs="Arial"/>
          <w:color w:val="0070C0"/>
        </w:rPr>
        <w:t xml:space="preserve"> Retain as an Ongoing Action, and append after the eight New Actions from ICCWG 6 as Action 11, in Annex B.</w:t>
      </w:r>
    </w:p>
    <w:p w14:paraId="77DE39CC" w14:textId="77777777" w:rsidR="00C70970" w:rsidRDefault="00C70970" w:rsidP="00C70970">
      <w:pPr>
        <w:rPr>
          <w:rFonts w:ascii="Arial" w:hAnsi="Arial" w:cs="Arial"/>
        </w:rPr>
      </w:pPr>
    </w:p>
    <w:p w14:paraId="1237383E" w14:textId="6E0954CF" w:rsidR="000A02F2" w:rsidRDefault="00C70970" w:rsidP="00C70970">
      <w:pPr>
        <w:rPr>
          <w:rFonts w:ascii="Arial" w:hAnsi="Arial" w:cs="Arial"/>
          <w:color w:val="FF0000"/>
          <w:lang w:val="en-ZA"/>
        </w:rPr>
      </w:pPr>
      <w:r w:rsidRPr="001B669E">
        <w:rPr>
          <w:rFonts w:ascii="Arial" w:hAnsi="Arial" w:cs="Arial"/>
          <w:b/>
          <w:color w:val="FF0000"/>
        </w:rPr>
        <w:t xml:space="preserve">Action ICCWG 6 - </w:t>
      </w:r>
      <w:r>
        <w:rPr>
          <w:rFonts w:ascii="Arial" w:hAnsi="Arial" w:cs="Arial"/>
          <w:b/>
          <w:color w:val="FF0000"/>
        </w:rPr>
        <w:t>11</w:t>
      </w:r>
      <w:r w:rsidRPr="001B669E">
        <w:rPr>
          <w:rFonts w:ascii="Arial" w:hAnsi="Arial" w:cs="Arial"/>
          <w:b/>
          <w:color w:val="FF0000"/>
        </w:rPr>
        <w:t>:</w:t>
      </w:r>
      <w:r w:rsidRPr="001B669E">
        <w:rPr>
          <w:rFonts w:ascii="Arial" w:hAnsi="Arial" w:cs="Arial"/>
          <w:color w:val="FF0000"/>
        </w:rPr>
        <w:t xml:space="preserve"> </w:t>
      </w:r>
      <w:r w:rsidRPr="001D3C0B">
        <w:rPr>
          <w:rFonts w:ascii="Arial" w:hAnsi="Arial" w:cs="Arial"/>
          <w:bCs/>
          <w:iCs/>
          <w:color w:val="FF0000"/>
        </w:rPr>
        <w:t>INT 7582 – is to be removed from S11 and the chart is to become INT 7583 (new INT number).  A copy of this chart needs to be circulated to the members for comment and will be pending until this is done.</w:t>
      </w:r>
      <w:r w:rsidRPr="00C70970">
        <w:rPr>
          <w:rFonts w:ascii="Arial" w:hAnsi="Arial" w:cs="Arial"/>
          <w:color w:val="FF0000"/>
          <w:lang w:val="en-ZA"/>
        </w:rPr>
        <w:t xml:space="preserve"> </w:t>
      </w:r>
      <w:r w:rsidRPr="001B669E">
        <w:rPr>
          <w:rFonts w:ascii="Arial" w:hAnsi="Arial" w:cs="Arial"/>
          <w:color w:val="FF0000"/>
          <w:lang w:val="en-ZA"/>
        </w:rPr>
        <w:t>Deadline: Ongoing.</w:t>
      </w:r>
    </w:p>
    <w:p w14:paraId="43C79C19" w14:textId="77777777" w:rsidR="000A02F2" w:rsidRDefault="000A02F2" w:rsidP="00C70970">
      <w:pPr>
        <w:rPr>
          <w:rFonts w:ascii="Arial" w:hAnsi="Arial" w:cs="Arial"/>
          <w:color w:val="FF0000"/>
          <w:lang w:val="en-ZA"/>
        </w:rPr>
      </w:pPr>
    </w:p>
    <w:p w14:paraId="51E7F8AC" w14:textId="77777777" w:rsidR="001D3C0B" w:rsidRDefault="001D3C0B" w:rsidP="00C70970">
      <w:pPr>
        <w:rPr>
          <w:rFonts w:ascii="Arial" w:hAnsi="Arial" w:cs="Arial"/>
          <w:color w:val="FF0000"/>
          <w:lang w:val="en-ZA"/>
        </w:rPr>
      </w:pPr>
    </w:p>
    <w:p w14:paraId="2FB0ADA3" w14:textId="75FE8F2F" w:rsidR="000874ED" w:rsidRPr="000874ED" w:rsidRDefault="000874ED"/>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180"/>
        <w:gridCol w:w="1701"/>
        <w:gridCol w:w="1000"/>
      </w:tblGrid>
      <w:tr w:rsidR="000874ED" w:rsidRPr="000874ED" w14:paraId="717AC6DC" w14:textId="77777777" w:rsidTr="000874ED">
        <w:tc>
          <w:tcPr>
            <w:tcW w:w="104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A2F2928" w14:textId="77777777" w:rsidR="000874ED" w:rsidRPr="001D3C0B" w:rsidRDefault="000874ED" w:rsidP="000D00D5">
            <w:pPr>
              <w:spacing w:after="160" w:line="259" w:lineRule="auto"/>
              <w:jc w:val="center"/>
              <w:rPr>
                <w:rFonts w:ascii="Arial Narrow" w:hAnsi="Arial Narrow" w:cs="Arial"/>
                <w:b/>
                <w:i/>
                <w:iCs/>
              </w:rPr>
            </w:pPr>
            <w:r w:rsidRPr="001D3C0B">
              <w:rPr>
                <w:rFonts w:ascii="Arial Narrow" w:hAnsi="Arial Narrow" w:cs="Arial"/>
                <w:b/>
                <w:i/>
                <w:iCs/>
              </w:rPr>
              <w:lastRenderedPageBreak/>
              <w:t>Serial No</w:t>
            </w:r>
          </w:p>
        </w:tc>
        <w:tc>
          <w:tcPr>
            <w:tcW w:w="61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E4ABD85" w14:textId="77777777" w:rsidR="000874ED" w:rsidRPr="001D3C0B" w:rsidRDefault="000874ED" w:rsidP="000874ED">
            <w:pPr>
              <w:spacing w:after="160" w:line="259" w:lineRule="auto"/>
              <w:rPr>
                <w:rFonts w:ascii="Arial Narrow" w:hAnsi="Arial Narrow" w:cs="Arial"/>
                <w:b/>
                <w:bCs/>
                <w:i/>
                <w:iCs/>
              </w:rPr>
            </w:pPr>
            <w:r w:rsidRPr="001D3C0B">
              <w:rPr>
                <w:rFonts w:ascii="Arial Narrow" w:hAnsi="Arial Narrow" w:cs="Arial"/>
                <w:b/>
                <w:bCs/>
                <w:i/>
                <w:iCs/>
              </w:rPr>
              <w:t>Subject</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45576ED" w14:textId="77777777" w:rsidR="000874ED" w:rsidRPr="001D3C0B" w:rsidRDefault="000874ED" w:rsidP="000874ED">
            <w:pPr>
              <w:spacing w:after="160" w:line="259" w:lineRule="auto"/>
              <w:rPr>
                <w:rFonts w:ascii="Arial Narrow" w:hAnsi="Arial Narrow" w:cs="Arial"/>
                <w:b/>
                <w:i/>
                <w:iCs/>
                <w:color w:val="000000"/>
              </w:rPr>
            </w:pPr>
            <w:r w:rsidRPr="001D3C0B">
              <w:rPr>
                <w:rFonts w:ascii="Arial Narrow" w:hAnsi="Arial Narrow" w:cs="Arial"/>
                <w:b/>
                <w:i/>
                <w:iCs/>
                <w:color w:val="000000"/>
              </w:rPr>
              <w:t>Action</w:t>
            </w:r>
          </w:p>
        </w:tc>
        <w:tc>
          <w:tcPr>
            <w:tcW w:w="10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DC0333F" w14:textId="77777777" w:rsidR="000874ED" w:rsidRPr="001D3C0B" w:rsidRDefault="000874ED" w:rsidP="000D00D5">
            <w:pPr>
              <w:spacing w:after="160" w:line="259" w:lineRule="auto"/>
              <w:jc w:val="both"/>
              <w:rPr>
                <w:rFonts w:ascii="Arial Narrow" w:hAnsi="Arial Narrow" w:cs="Arial"/>
                <w:b/>
                <w:iCs/>
              </w:rPr>
            </w:pPr>
            <w:r w:rsidRPr="001D3C0B">
              <w:rPr>
                <w:rFonts w:ascii="Arial Narrow" w:hAnsi="Arial Narrow" w:cs="Arial"/>
                <w:b/>
                <w:iCs/>
              </w:rPr>
              <w:t>Remarks</w:t>
            </w:r>
          </w:p>
        </w:tc>
      </w:tr>
      <w:tr w:rsidR="00096D6C" w:rsidRPr="000874ED" w14:paraId="6698880B" w14:textId="77777777" w:rsidTr="001D3C0B">
        <w:trPr>
          <w:trHeight w:val="1155"/>
        </w:trPr>
        <w:tc>
          <w:tcPr>
            <w:tcW w:w="1045" w:type="dxa"/>
            <w:tcBorders>
              <w:top w:val="single" w:sz="4" w:space="0" w:color="auto"/>
              <w:left w:val="single" w:sz="4" w:space="0" w:color="auto"/>
              <w:bottom w:val="single" w:sz="4" w:space="0" w:color="auto"/>
              <w:right w:val="single" w:sz="4" w:space="0" w:color="auto"/>
            </w:tcBorders>
            <w:hideMark/>
          </w:tcPr>
          <w:p w14:paraId="0022DB22" w14:textId="37F7FA52" w:rsidR="00096D6C" w:rsidRPr="001D3C0B" w:rsidRDefault="00096D6C" w:rsidP="00096D6C">
            <w:pPr>
              <w:spacing w:after="160" w:line="259" w:lineRule="auto"/>
              <w:jc w:val="center"/>
              <w:rPr>
                <w:rFonts w:ascii="Arial Narrow" w:hAnsi="Arial Narrow" w:cs="Arial"/>
                <w:i/>
                <w:iCs/>
              </w:rPr>
            </w:pPr>
            <w:r w:rsidRPr="001D3C0B">
              <w:rPr>
                <w:rFonts w:ascii="Arial Narrow" w:hAnsi="Arial Narrow" w:cs="Arial"/>
                <w:i/>
                <w:iCs/>
              </w:rPr>
              <w:t>ICCWG   5 - 8</w:t>
            </w:r>
          </w:p>
        </w:tc>
        <w:tc>
          <w:tcPr>
            <w:tcW w:w="6180" w:type="dxa"/>
            <w:tcBorders>
              <w:top w:val="single" w:sz="4" w:space="0" w:color="auto"/>
              <w:left w:val="single" w:sz="4" w:space="0" w:color="auto"/>
              <w:bottom w:val="single" w:sz="4" w:space="0" w:color="auto"/>
              <w:right w:val="single" w:sz="4" w:space="0" w:color="auto"/>
            </w:tcBorders>
          </w:tcPr>
          <w:p w14:paraId="543D5A27" w14:textId="77777777" w:rsidR="00096D6C" w:rsidRPr="001D3C0B" w:rsidRDefault="00096D6C" w:rsidP="00096D6C">
            <w:pPr>
              <w:spacing w:after="160" w:line="259" w:lineRule="auto"/>
              <w:rPr>
                <w:rFonts w:ascii="Arial Narrow" w:hAnsi="Arial Narrow" w:cs="Arial"/>
                <w:i/>
                <w:iCs/>
              </w:rPr>
            </w:pPr>
            <w:r w:rsidRPr="001D3C0B">
              <w:rPr>
                <w:rFonts w:ascii="Arial Narrow" w:hAnsi="Arial Narrow" w:cs="Arial"/>
                <w:bCs/>
                <w:i/>
                <w:iCs/>
              </w:rPr>
              <w:t>INT 7631 – this is related to Action Items 3 and 6 with ongoing discussions between UK, MZ and PT.  New survey data is awaited and this will affect buoyage’s and chart limits (which still need to be confirmed).  Proposed completion dates is end 2017.</w:t>
            </w:r>
          </w:p>
        </w:tc>
        <w:tc>
          <w:tcPr>
            <w:tcW w:w="1701" w:type="dxa"/>
            <w:tcBorders>
              <w:top w:val="single" w:sz="4" w:space="0" w:color="auto"/>
              <w:left w:val="single" w:sz="4" w:space="0" w:color="auto"/>
              <w:bottom w:val="single" w:sz="4" w:space="0" w:color="auto"/>
              <w:right w:val="single" w:sz="4" w:space="0" w:color="auto"/>
            </w:tcBorders>
            <w:hideMark/>
          </w:tcPr>
          <w:p w14:paraId="50B869DA" w14:textId="77777777" w:rsidR="00096D6C" w:rsidRPr="001D3C0B" w:rsidRDefault="00096D6C" w:rsidP="00096D6C">
            <w:pPr>
              <w:spacing w:after="160" w:line="259" w:lineRule="auto"/>
              <w:rPr>
                <w:rFonts w:ascii="Arial Narrow" w:hAnsi="Arial Narrow" w:cs="Arial"/>
                <w:i/>
                <w:iCs/>
                <w:color w:val="000000"/>
              </w:rPr>
            </w:pPr>
            <w:r w:rsidRPr="001D3C0B">
              <w:rPr>
                <w:rFonts w:ascii="Arial Narrow" w:hAnsi="Arial Narrow" w:cs="Arial"/>
                <w:i/>
                <w:iCs/>
                <w:color w:val="000000"/>
              </w:rPr>
              <w:t>UK</w:t>
            </w:r>
          </w:p>
          <w:p w14:paraId="4DC1B6B2" w14:textId="77777777" w:rsidR="00096D6C" w:rsidRPr="001D3C0B" w:rsidRDefault="00096D6C" w:rsidP="00096D6C">
            <w:pPr>
              <w:spacing w:after="160" w:line="259" w:lineRule="auto"/>
              <w:rPr>
                <w:rFonts w:ascii="Arial Narrow" w:hAnsi="Arial Narrow" w:cs="Arial"/>
                <w:i/>
                <w:iCs/>
                <w:color w:val="000000"/>
              </w:rPr>
            </w:pPr>
            <w:r w:rsidRPr="001D3C0B">
              <w:rPr>
                <w:rFonts w:ascii="Arial Narrow" w:hAnsi="Arial Narrow" w:cs="Arial"/>
                <w:i/>
                <w:iCs/>
                <w:color w:val="000000"/>
              </w:rPr>
              <w:t>Portugal</w:t>
            </w:r>
          </w:p>
          <w:p w14:paraId="1B8AB716" w14:textId="77777777" w:rsidR="00096D6C" w:rsidRPr="001D3C0B" w:rsidRDefault="00096D6C" w:rsidP="00096D6C">
            <w:pPr>
              <w:spacing w:after="160" w:line="259" w:lineRule="auto"/>
              <w:rPr>
                <w:rFonts w:ascii="Arial Narrow" w:hAnsi="Arial Narrow" w:cs="Arial"/>
                <w:i/>
                <w:iCs/>
                <w:color w:val="000000"/>
              </w:rPr>
            </w:pPr>
            <w:r w:rsidRPr="001D3C0B">
              <w:rPr>
                <w:rFonts w:ascii="Arial Narrow" w:hAnsi="Arial Narrow" w:cs="Arial"/>
                <w:i/>
                <w:iCs/>
                <w:color w:val="000000"/>
              </w:rPr>
              <w:t>Mozambique</w:t>
            </w:r>
          </w:p>
        </w:tc>
        <w:tc>
          <w:tcPr>
            <w:tcW w:w="1000" w:type="dxa"/>
            <w:tcBorders>
              <w:top w:val="single" w:sz="4" w:space="0" w:color="auto"/>
              <w:left w:val="single" w:sz="4" w:space="0" w:color="auto"/>
              <w:bottom w:val="single" w:sz="4" w:space="0" w:color="auto"/>
              <w:right w:val="single" w:sz="4" w:space="0" w:color="auto"/>
            </w:tcBorders>
          </w:tcPr>
          <w:p w14:paraId="339E9A77" w14:textId="5DE7EA60" w:rsidR="00096D6C" w:rsidRPr="001D3C0B" w:rsidRDefault="005C5C21" w:rsidP="00096D6C">
            <w:pPr>
              <w:spacing w:after="160" w:line="259" w:lineRule="auto"/>
              <w:jc w:val="both"/>
              <w:rPr>
                <w:rFonts w:ascii="Arial Narrow" w:hAnsi="Arial Narrow" w:cs="Arial"/>
                <w:iCs/>
              </w:rPr>
            </w:pPr>
            <w:r w:rsidRPr="001D3C0B">
              <w:rPr>
                <w:rFonts w:ascii="Arial Narrow" w:hAnsi="Arial Narrow" w:cs="Arial"/>
                <w:iCs/>
              </w:rPr>
              <w:t>Ongoing</w:t>
            </w:r>
            <w:r w:rsidR="000D2B1F">
              <w:rPr>
                <w:rFonts w:ascii="Arial Narrow" w:hAnsi="Arial Narrow" w:cs="Arial"/>
                <w:iCs/>
              </w:rPr>
              <w:t xml:space="preserve"> -see 12 in Annex B</w:t>
            </w:r>
          </w:p>
        </w:tc>
      </w:tr>
    </w:tbl>
    <w:p w14:paraId="35EB8DBF" w14:textId="77777777" w:rsidR="00E603ED" w:rsidRDefault="00E603ED" w:rsidP="00E603ED">
      <w:pPr>
        <w:rPr>
          <w:rFonts w:ascii="Arial" w:hAnsi="Arial" w:cs="Arial"/>
        </w:rPr>
      </w:pPr>
    </w:p>
    <w:p w14:paraId="2418E4A7" w14:textId="37407363" w:rsidR="00F72EBD" w:rsidRDefault="00C70970" w:rsidP="00E603ED">
      <w:pPr>
        <w:rPr>
          <w:rFonts w:ascii="Arial" w:hAnsi="Arial" w:cs="Arial"/>
        </w:rPr>
      </w:pPr>
      <w:r>
        <w:rPr>
          <w:rFonts w:ascii="Arial" w:hAnsi="Arial" w:cs="Arial"/>
        </w:rPr>
        <w:t xml:space="preserve">The SAIHC ICCWG Chair confirmed that this was </w:t>
      </w:r>
      <w:r w:rsidR="00E603ED">
        <w:rPr>
          <w:rFonts w:ascii="Arial" w:hAnsi="Arial" w:cs="Arial"/>
        </w:rPr>
        <w:t>await</w:t>
      </w:r>
      <w:r w:rsidR="005C5C21">
        <w:rPr>
          <w:rFonts w:ascii="Arial" w:hAnsi="Arial" w:cs="Arial"/>
        </w:rPr>
        <w:t>ing</w:t>
      </w:r>
      <w:r w:rsidR="00E603ED">
        <w:rPr>
          <w:rFonts w:ascii="Arial" w:hAnsi="Arial" w:cs="Arial"/>
        </w:rPr>
        <w:t xml:space="preserve"> </w:t>
      </w:r>
      <w:r w:rsidR="00F72EBD">
        <w:rPr>
          <w:rFonts w:ascii="Arial" w:hAnsi="Arial" w:cs="Arial"/>
        </w:rPr>
        <w:t>new</w:t>
      </w:r>
      <w:r w:rsidR="00E603ED">
        <w:rPr>
          <w:rFonts w:ascii="Arial" w:hAnsi="Arial" w:cs="Arial"/>
        </w:rPr>
        <w:t xml:space="preserve"> survey</w:t>
      </w:r>
      <w:r w:rsidR="005C5C21">
        <w:rPr>
          <w:rFonts w:ascii="Arial" w:hAnsi="Arial" w:cs="Arial"/>
        </w:rPr>
        <w:t xml:space="preserve"> data</w:t>
      </w:r>
      <w:r>
        <w:rPr>
          <w:rFonts w:ascii="Arial" w:hAnsi="Arial" w:cs="Arial"/>
        </w:rPr>
        <w:t>, Mozambique indicated that this was due for completion by the end of 2017.</w:t>
      </w:r>
    </w:p>
    <w:p w14:paraId="24ABFD2C" w14:textId="77777777" w:rsidR="00F72EBD" w:rsidRDefault="00F72EBD" w:rsidP="00E603ED">
      <w:pPr>
        <w:rPr>
          <w:rFonts w:ascii="Arial" w:hAnsi="Arial" w:cs="Arial"/>
        </w:rPr>
      </w:pPr>
    </w:p>
    <w:p w14:paraId="4D7DC7EB" w14:textId="666B1CA8" w:rsidR="00F72EBD" w:rsidRDefault="00F72EBD" w:rsidP="00F72EBD">
      <w:pPr>
        <w:rPr>
          <w:rFonts w:ascii="Arial" w:hAnsi="Arial" w:cs="Arial"/>
          <w:color w:val="0070C0"/>
        </w:rPr>
      </w:pPr>
      <w:r w:rsidRPr="001B669E">
        <w:rPr>
          <w:rFonts w:ascii="Arial" w:hAnsi="Arial" w:cs="Arial"/>
          <w:b/>
          <w:color w:val="0070C0"/>
        </w:rPr>
        <w:t>Decision:</w:t>
      </w:r>
      <w:r>
        <w:rPr>
          <w:rFonts w:ascii="Arial" w:hAnsi="Arial" w:cs="Arial"/>
          <w:color w:val="0070C0"/>
        </w:rPr>
        <w:t xml:space="preserve"> Retain as an Ongoing Action, and append after the eight New Actions from ICCWG 6 as Action 12, in Annex B.</w:t>
      </w:r>
    </w:p>
    <w:p w14:paraId="6D6B5B02" w14:textId="77777777" w:rsidR="00F72EBD" w:rsidRDefault="00F72EBD" w:rsidP="00F72EBD">
      <w:pPr>
        <w:rPr>
          <w:rFonts w:ascii="Arial" w:hAnsi="Arial" w:cs="Arial"/>
        </w:rPr>
      </w:pPr>
    </w:p>
    <w:p w14:paraId="3A94CB27" w14:textId="52FD96C9" w:rsidR="00E603ED" w:rsidRPr="001D3C0B" w:rsidRDefault="00F72EBD" w:rsidP="00E603ED">
      <w:pPr>
        <w:rPr>
          <w:rFonts w:ascii="Arial" w:hAnsi="Arial" w:cs="Arial"/>
          <w:color w:val="FF0000"/>
          <w:lang w:val="en-ZA"/>
        </w:rPr>
      </w:pPr>
      <w:r w:rsidRPr="001B669E">
        <w:rPr>
          <w:rFonts w:ascii="Arial" w:hAnsi="Arial" w:cs="Arial"/>
          <w:b/>
          <w:color w:val="FF0000"/>
        </w:rPr>
        <w:t xml:space="preserve">Action ICCWG 6 - </w:t>
      </w:r>
      <w:r>
        <w:rPr>
          <w:rFonts w:ascii="Arial" w:hAnsi="Arial" w:cs="Arial"/>
          <w:b/>
          <w:color w:val="FF0000"/>
        </w:rPr>
        <w:t>12</w:t>
      </w:r>
      <w:r w:rsidRPr="001B669E">
        <w:rPr>
          <w:rFonts w:ascii="Arial" w:hAnsi="Arial" w:cs="Arial"/>
          <w:b/>
          <w:color w:val="FF0000"/>
        </w:rPr>
        <w:t>:</w:t>
      </w:r>
      <w:r w:rsidRPr="001B669E">
        <w:rPr>
          <w:rFonts w:ascii="Arial" w:hAnsi="Arial" w:cs="Arial"/>
          <w:color w:val="FF0000"/>
        </w:rPr>
        <w:t xml:space="preserve"> </w:t>
      </w:r>
      <w:r w:rsidRPr="001D3C0B">
        <w:rPr>
          <w:rFonts w:ascii="Arial" w:hAnsi="Arial" w:cs="Arial"/>
          <w:bCs/>
          <w:iCs/>
          <w:color w:val="FF0000"/>
        </w:rPr>
        <w:t>INT 7631 – this is related to Action Items 3 and 6 with ongoing discussions between UK, MZ and PT.  New survey data is awaited and this will affect buoyage’s and chart limits (which still need to be confir</w:t>
      </w:r>
      <w:r>
        <w:rPr>
          <w:rFonts w:ascii="Arial" w:hAnsi="Arial" w:cs="Arial"/>
          <w:bCs/>
          <w:iCs/>
          <w:color w:val="FF0000"/>
        </w:rPr>
        <w:t>med).  Proposed completion date</w:t>
      </w:r>
      <w:r w:rsidRPr="001D3C0B">
        <w:rPr>
          <w:rFonts w:ascii="Arial" w:hAnsi="Arial" w:cs="Arial"/>
          <w:bCs/>
          <w:iCs/>
          <w:color w:val="FF0000"/>
        </w:rPr>
        <w:t xml:space="preserve"> is end </w:t>
      </w:r>
      <w:r>
        <w:rPr>
          <w:rFonts w:ascii="Arial" w:hAnsi="Arial" w:cs="Arial"/>
          <w:bCs/>
          <w:iCs/>
          <w:color w:val="FF0000"/>
        </w:rPr>
        <w:t xml:space="preserve">of </w:t>
      </w:r>
      <w:r w:rsidRPr="001D3C0B">
        <w:rPr>
          <w:rFonts w:ascii="Arial" w:hAnsi="Arial" w:cs="Arial"/>
          <w:bCs/>
          <w:iCs/>
          <w:color w:val="FF0000"/>
        </w:rPr>
        <w:t>2017.</w:t>
      </w:r>
      <w:r w:rsidRPr="00F72EBD">
        <w:rPr>
          <w:rFonts w:ascii="Arial" w:hAnsi="Arial" w:cs="Arial"/>
          <w:color w:val="FF0000"/>
          <w:lang w:val="en-ZA"/>
        </w:rPr>
        <w:t xml:space="preserve"> </w:t>
      </w:r>
      <w:r w:rsidRPr="001B669E">
        <w:rPr>
          <w:rFonts w:ascii="Arial" w:hAnsi="Arial" w:cs="Arial"/>
          <w:color w:val="FF0000"/>
          <w:lang w:val="en-ZA"/>
        </w:rPr>
        <w:t>Deadline: Ongoing.</w:t>
      </w:r>
    </w:p>
    <w:p w14:paraId="3BE1049F" w14:textId="29D9A921" w:rsidR="000874ED" w:rsidRPr="000874ED" w:rsidRDefault="000874ED"/>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180"/>
        <w:gridCol w:w="1701"/>
        <w:gridCol w:w="1000"/>
      </w:tblGrid>
      <w:tr w:rsidR="000874ED" w:rsidRPr="000874ED" w14:paraId="78F88A9E" w14:textId="77777777" w:rsidTr="000874ED">
        <w:tc>
          <w:tcPr>
            <w:tcW w:w="104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B6F090F" w14:textId="77777777" w:rsidR="000874ED" w:rsidRPr="001D3C0B" w:rsidRDefault="000874ED" w:rsidP="000D00D5">
            <w:pPr>
              <w:spacing w:after="160" w:line="259" w:lineRule="auto"/>
              <w:jc w:val="center"/>
              <w:rPr>
                <w:rFonts w:ascii="Arial Narrow" w:hAnsi="Arial Narrow" w:cs="Arial"/>
                <w:b/>
                <w:i/>
                <w:iCs/>
              </w:rPr>
            </w:pPr>
            <w:r w:rsidRPr="001D3C0B">
              <w:rPr>
                <w:rFonts w:ascii="Arial Narrow" w:hAnsi="Arial Narrow" w:cs="Arial"/>
                <w:b/>
                <w:i/>
                <w:iCs/>
              </w:rPr>
              <w:t>Serial No</w:t>
            </w:r>
          </w:p>
        </w:tc>
        <w:tc>
          <w:tcPr>
            <w:tcW w:w="61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DBB37B3" w14:textId="77777777" w:rsidR="000874ED" w:rsidRPr="001D3C0B" w:rsidRDefault="000874ED" w:rsidP="000874ED">
            <w:pPr>
              <w:spacing w:after="160" w:line="259" w:lineRule="auto"/>
              <w:rPr>
                <w:rFonts w:ascii="Arial Narrow" w:hAnsi="Arial Narrow" w:cs="Arial"/>
                <w:b/>
                <w:bCs/>
                <w:i/>
                <w:iCs/>
              </w:rPr>
            </w:pPr>
            <w:r w:rsidRPr="001D3C0B">
              <w:rPr>
                <w:rFonts w:ascii="Arial Narrow" w:hAnsi="Arial Narrow" w:cs="Arial"/>
                <w:b/>
                <w:bCs/>
                <w:i/>
                <w:iCs/>
              </w:rPr>
              <w:t>Subject</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254B128" w14:textId="77777777" w:rsidR="000874ED" w:rsidRPr="001D3C0B" w:rsidRDefault="000874ED" w:rsidP="000874ED">
            <w:pPr>
              <w:spacing w:after="160" w:line="259" w:lineRule="auto"/>
              <w:rPr>
                <w:rFonts w:ascii="Arial Narrow" w:hAnsi="Arial Narrow" w:cs="Arial"/>
                <w:b/>
                <w:i/>
                <w:iCs/>
                <w:color w:val="000000"/>
              </w:rPr>
            </w:pPr>
            <w:r w:rsidRPr="001D3C0B">
              <w:rPr>
                <w:rFonts w:ascii="Arial Narrow" w:hAnsi="Arial Narrow" w:cs="Arial"/>
                <w:b/>
                <w:i/>
                <w:iCs/>
                <w:color w:val="000000"/>
              </w:rPr>
              <w:t>Action</w:t>
            </w:r>
          </w:p>
        </w:tc>
        <w:tc>
          <w:tcPr>
            <w:tcW w:w="10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61D3149" w14:textId="77777777" w:rsidR="000874ED" w:rsidRPr="001D3C0B" w:rsidRDefault="000874ED" w:rsidP="000D00D5">
            <w:pPr>
              <w:spacing w:after="160" w:line="259" w:lineRule="auto"/>
              <w:jc w:val="both"/>
              <w:rPr>
                <w:rFonts w:ascii="Arial Narrow" w:hAnsi="Arial Narrow" w:cs="Arial"/>
                <w:b/>
                <w:iCs/>
              </w:rPr>
            </w:pPr>
            <w:r w:rsidRPr="001D3C0B">
              <w:rPr>
                <w:rFonts w:ascii="Arial Narrow" w:hAnsi="Arial Narrow" w:cs="Arial"/>
                <w:b/>
                <w:iCs/>
              </w:rPr>
              <w:t>Remarks</w:t>
            </w:r>
          </w:p>
        </w:tc>
      </w:tr>
      <w:tr w:rsidR="00096D6C" w:rsidRPr="000874ED" w14:paraId="5AB66110" w14:textId="77777777" w:rsidTr="001D3C0B">
        <w:tc>
          <w:tcPr>
            <w:tcW w:w="1045" w:type="dxa"/>
            <w:tcBorders>
              <w:top w:val="single" w:sz="4" w:space="0" w:color="auto"/>
              <w:left w:val="single" w:sz="4" w:space="0" w:color="auto"/>
              <w:bottom w:val="single" w:sz="4" w:space="0" w:color="auto"/>
              <w:right w:val="single" w:sz="4" w:space="0" w:color="auto"/>
            </w:tcBorders>
            <w:hideMark/>
          </w:tcPr>
          <w:p w14:paraId="04A7EC69" w14:textId="369FFC5B" w:rsidR="00096D6C" w:rsidRPr="001D3C0B" w:rsidRDefault="00096D6C" w:rsidP="00096D6C">
            <w:pPr>
              <w:spacing w:after="160" w:line="259" w:lineRule="auto"/>
              <w:jc w:val="center"/>
              <w:rPr>
                <w:rFonts w:ascii="Arial Narrow" w:hAnsi="Arial Narrow" w:cs="Arial"/>
                <w:i/>
                <w:iCs/>
              </w:rPr>
            </w:pPr>
            <w:r w:rsidRPr="001D3C0B">
              <w:rPr>
                <w:rFonts w:ascii="Arial Narrow" w:hAnsi="Arial Narrow" w:cs="Arial"/>
                <w:i/>
                <w:iCs/>
              </w:rPr>
              <w:t>ICCWG   5 - 9</w:t>
            </w:r>
          </w:p>
        </w:tc>
        <w:tc>
          <w:tcPr>
            <w:tcW w:w="6180" w:type="dxa"/>
            <w:tcBorders>
              <w:top w:val="single" w:sz="4" w:space="0" w:color="auto"/>
              <w:left w:val="single" w:sz="4" w:space="0" w:color="auto"/>
              <w:bottom w:val="single" w:sz="4" w:space="0" w:color="auto"/>
              <w:right w:val="single" w:sz="4" w:space="0" w:color="auto"/>
            </w:tcBorders>
          </w:tcPr>
          <w:p w14:paraId="39252687" w14:textId="77777777" w:rsidR="00096D6C" w:rsidRPr="001D3C0B" w:rsidRDefault="00096D6C" w:rsidP="00096D6C">
            <w:pPr>
              <w:spacing w:after="160" w:line="259" w:lineRule="auto"/>
              <w:rPr>
                <w:rFonts w:ascii="Arial Narrow" w:hAnsi="Arial Narrow" w:cs="Arial"/>
                <w:i/>
                <w:iCs/>
              </w:rPr>
            </w:pPr>
            <w:r w:rsidRPr="001D3C0B">
              <w:rPr>
                <w:rFonts w:ascii="Arial Narrow" w:hAnsi="Arial Narrow" w:cs="Arial"/>
                <w:bCs/>
                <w:i/>
                <w:iCs/>
              </w:rPr>
              <w:t>INT 7632 - ongoing discussions between UK, MZ and PT regarding new charting limits.</w:t>
            </w:r>
          </w:p>
        </w:tc>
        <w:tc>
          <w:tcPr>
            <w:tcW w:w="1701" w:type="dxa"/>
            <w:tcBorders>
              <w:top w:val="single" w:sz="4" w:space="0" w:color="auto"/>
              <w:left w:val="single" w:sz="4" w:space="0" w:color="auto"/>
              <w:bottom w:val="single" w:sz="4" w:space="0" w:color="auto"/>
              <w:right w:val="single" w:sz="4" w:space="0" w:color="auto"/>
            </w:tcBorders>
            <w:hideMark/>
          </w:tcPr>
          <w:p w14:paraId="6143CD3A" w14:textId="77777777" w:rsidR="00096D6C" w:rsidRPr="001D3C0B" w:rsidRDefault="00096D6C" w:rsidP="00096D6C">
            <w:pPr>
              <w:spacing w:after="160" w:line="259" w:lineRule="auto"/>
              <w:rPr>
                <w:rFonts w:ascii="Arial Narrow" w:hAnsi="Arial Narrow" w:cs="Arial"/>
                <w:i/>
                <w:iCs/>
                <w:color w:val="000000"/>
              </w:rPr>
            </w:pPr>
            <w:r w:rsidRPr="001D3C0B">
              <w:rPr>
                <w:rFonts w:ascii="Arial Narrow" w:hAnsi="Arial Narrow" w:cs="Arial"/>
                <w:i/>
                <w:iCs/>
                <w:color w:val="000000"/>
              </w:rPr>
              <w:t>UK</w:t>
            </w:r>
          </w:p>
          <w:p w14:paraId="01250F27" w14:textId="77777777" w:rsidR="00096D6C" w:rsidRPr="001D3C0B" w:rsidRDefault="00096D6C" w:rsidP="00096D6C">
            <w:pPr>
              <w:spacing w:after="160" w:line="259" w:lineRule="auto"/>
              <w:rPr>
                <w:rFonts w:ascii="Arial Narrow" w:hAnsi="Arial Narrow" w:cs="Arial"/>
                <w:i/>
                <w:iCs/>
                <w:color w:val="000000"/>
              </w:rPr>
            </w:pPr>
            <w:r w:rsidRPr="001D3C0B">
              <w:rPr>
                <w:rFonts w:ascii="Arial Narrow" w:hAnsi="Arial Narrow" w:cs="Arial"/>
                <w:i/>
                <w:iCs/>
                <w:color w:val="000000"/>
              </w:rPr>
              <w:t>Portugal</w:t>
            </w:r>
          </w:p>
          <w:p w14:paraId="05C2FFEC" w14:textId="77777777" w:rsidR="00096D6C" w:rsidRPr="001D3C0B" w:rsidRDefault="00096D6C" w:rsidP="00096D6C">
            <w:pPr>
              <w:spacing w:after="160" w:line="259" w:lineRule="auto"/>
              <w:rPr>
                <w:rFonts w:ascii="Arial Narrow" w:hAnsi="Arial Narrow" w:cs="Arial"/>
                <w:i/>
                <w:iCs/>
                <w:color w:val="000000"/>
              </w:rPr>
            </w:pPr>
            <w:r w:rsidRPr="001D3C0B">
              <w:rPr>
                <w:rFonts w:ascii="Arial Narrow" w:hAnsi="Arial Narrow" w:cs="Arial"/>
                <w:i/>
                <w:iCs/>
                <w:color w:val="000000"/>
              </w:rPr>
              <w:t>Mozambique</w:t>
            </w:r>
          </w:p>
        </w:tc>
        <w:tc>
          <w:tcPr>
            <w:tcW w:w="1000" w:type="dxa"/>
            <w:tcBorders>
              <w:top w:val="single" w:sz="4" w:space="0" w:color="auto"/>
              <w:left w:val="single" w:sz="4" w:space="0" w:color="auto"/>
              <w:bottom w:val="single" w:sz="4" w:space="0" w:color="auto"/>
              <w:right w:val="single" w:sz="4" w:space="0" w:color="auto"/>
            </w:tcBorders>
          </w:tcPr>
          <w:p w14:paraId="24E0AF6B" w14:textId="0A68B2C4" w:rsidR="00096D6C" w:rsidRPr="001D3C0B" w:rsidRDefault="0097217A" w:rsidP="00096D6C">
            <w:pPr>
              <w:spacing w:after="160" w:line="259" w:lineRule="auto"/>
              <w:jc w:val="both"/>
              <w:rPr>
                <w:rFonts w:ascii="Arial Narrow" w:hAnsi="Arial Narrow" w:cs="Arial"/>
                <w:iCs/>
              </w:rPr>
            </w:pPr>
            <w:r w:rsidRPr="001D3C0B">
              <w:rPr>
                <w:rFonts w:ascii="Arial Narrow" w:hAnsi="Arial Narrow" w:cs="Arial"/>
                <w:iCs/>
              </w:rPr>
              <w:t>Ongoing</w:t>
            </w:r>
            <w:r w:rsidR="000D2B1F">
              <w:rPr>
                <w:rFonts w:ascii="Arial Narrow" w:hAnsi="Arial Narrow" w:cs="Arial"/>
                <w:iCs/>
              </w:rPr>
              <w:t xml:space="preserve"> -see 13 in Annex B</w:t>
            </w:r>
          </w:p>
        </w:tc>
      </w:tr>
    </w:tbl>
    <w:p w14:paraId="56ED4983" w14:textId="0E115ADA" w:rsidR="00E603ED" w:rsidRDefault="00E603ED">
      <w:pPr>
        <w:rPr>
          <w:rFonts w:ascii="Arial" w:hAnsi="Arial" w:cs="Arial"/>
        </w:rPr>
      </w:pPr>
    </w:p>
    <w:p w14:paraId="19E8A023" w14:textId="4DF00815" w:rsidR="00F72EBD" w:rsidRDefault="00F72EBD" w:rsidP="00F72EBD">
      <w:pPr>
        <w:rPr>
          <w:rFonts w:ascii="Arial" w:hAnsi="Arial" w:cs="Arial"/>
          <w:color w:val="0070C0"/>
        </w:rPr>
      </w:pPr>
      <w:r w:rsidRPr="001B669E">
        <w:rPr>
          <w:rFonts w:ascii="Arial" w:hAnsi="Arial" w:cs="Arial"/>
          <w:b/>
          <w:color w:val="0070C0"/>
        </w:rPr>
        <w:t>Decision:</w:t>
      </w:r>
      <w:r w:rsidRPr="00BF3204">
        <w:rPr>
          <w:rFonts w:ascii="Arial" w:hAnsi="Arial" w:cs="Arial"/>
          <w:color w:val="0070C0"/>
        </w:rPr>
        <w:t xml:space="preserve"> </w:t>
      </w:r>
      <w:r>
        <w:rPr>
          <w:rFonts w:ascii="Arial" w:hAnsi="Arial" w:cs="Arial"/>
          <w:color w:val="0070C0"/>
        </w:rPr>
        <w:t>Same as ICCWG 5 - 8. Retain as an Ongoing Action, and append after the eight New Actions from ICCWG 6 as Action 13, in Annex B.</w:t>
      </w:r>
    </w:p>
    <w:p w14:paraId="0C541125" w14:textId="77777777" w:rsidR="00F72EBD" w:rsidRDefault="00F72EBD" w:rsidP="00F72EBD">
      <w:pPr>
        <w:rPr>
          <w:rFonts w:ascii="Arial" w:hAnsi="Arial" w:cs="Arial"/>
        </w:rPr>
      </w:pPr>
    </w:p>
    <w:p w14:paraId="0B6B44AF" w14:textId="7ADA1077" w:rsidR="0097217A" w:rsidRDefault="00F72EBD" w:rsidP="00F72EBD">
      <w:pPr>
        <w:rPr>
          <w:rFonts w:ascii="Arial" w:hAnsi="Arial" w:cs="Arial"/>
          <w:color w:val="FF0000"/>
          <w:lang w:val="en-ZA"/>
        </w:rPr>
      </w:pPr>
      <w:r w:rsidRPr="001B669E">
        <w:rPr>
          <w:rFonts w:ascii="Arial" w:hAnsi="Arial" w:cs="Arial"/>
          <w:b/>
          <w:color w:val="FF0000"/>
        </w:rPr>
        <w:t xml:space="preserve">Action ICCWG 6 - </w:t>
      </w:r>
      <w:r>
        <w:rPr>
          <w:rFonts w:ascii="Arial" w:hAnsi="Arial" w:cs="Arial"/>
          <w:b/>
          <w:color w:val="FF0000"/>
        </w:rPr>
        <w:t>13</w:t>
      </w:r>
      <w:r w:rsidRPr="001B669E">
        <w:rPr>
          <w:rFonts w:ascii="Arial" w:hAnsi="Arial" w:cs="Arial"/>
          <w:b/>
          <w:color w:val="FF0000"/>
        </w:rPr>
        <w:t>:</w:t>
      </w:r>
      <w:r w:rsidRPr="001B669E">
        <w:rPr>
          <w:rFonts w:ascii="Arial" w:hAnsi="Arial" w:cs="Arial"/>
          <w:color w:val="FF0000"/>
        </w:rPr>
        <w:t xml:space="preserve"> </w:t>
      </w:r>
      <w:r w:rsidRPr="001D3C0B">
        <w:rPr>
          <w:rFonts w:ascii="Arial" w:hAnsi="Arial" w:cs="Arial"/>
          <w:bCs/>
          <w:iCs/>
          <w:color w:val="FF0000"/>
        </w:rPr>
        <w:t>INT 7632 - ongoing discussions between UK, MZ and PT regarding new charting limits.</w:t>
      </w:r>
      <w:r w:rsidRPr="00F72EBD">
        <w:rPr>
          <w:rFonts w:ascii="Arial" w:hAnsi="Arial" w:cs="Arial"/>
          <w:color w:val="FF0000"/>
          <w:lang w:val="en-ZA"/>
        </w:rPr>
        <w:t xml:space="preserve"> </w:t>
      </w:r>
      <w:r w:rsidRPr="001B669E">
        <w:rPr>
          <w:rFonts w:ascii="Arial" w:hAnsi="Arial" w:cs="Arial"/>
          <w:color w:val="FF0000"/>
          <w:lang w:val="en-ZA"/>
        </w:rPr>
        <w:t>Deadline: Ongoing.</w:t>
      </w:r>
    </w:p>
    <w:p w14:paraId="1AB69A59" w14:textId="77777777" w:rsidR="00F72EBD" w:rsidRPr="000874ED" w:rsidRDefault="00F72EBD" w:rsidP="00F72EBD"/>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180"/>
        <w:gridCol w:w="1701"/>
        <w:gridCol w:w="1000"/>
      </w:tblGrid>
      <w:tr w:rsidR="000874ED" w:rsidRPr="000874ED" w14:paraId="4B434B87" w14:textId="77777777" w:rsidTr="000874ED">
        <w:tc>
          <w:tcPr>
            <w:tcW w:w="104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6D10D90" w14:textId="77777777" w:rsidR="000874ED" w:rsidRPr="001D3C0B" w:rsidRDefault="000874ED" w:rsidP="000D00D5">
            <w:pPr>
              <w:spacing w:after="160" w:line="259" w:lineRule="auto"/>
              <w:jc w:val="center"/>
              <w:rPr>
                <w:rFonts w:ascii="Arial Narrow" w:hAnsi="Arial Narrow" w:cs="Arial"/>
                <w:b/>
                <w:i/>
                <w:iCs/>
              </w:rPr>
            </w:pPr>
            <w:r w:rsidRPr="001D3C0B">
              <w:rPr>
                <w:rFonts w:ascii="Arial Narrow" w:hAnsi="Arial Narrow" w:cs="Arial"/>
                <w:b/>
                <w:i/>
                <w:iCs/>
              </w:rPr>
              <w:t>Serial No</w:t>
            </w:r>
          </w:p>
        </w:tc>
        <w:tc>
          <w:tcPr>
            <w:tcW w:w="61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D01F374" w14:textId="77777777" w:rsidR="000874ED" w:rsidRPr="001D3C0B" w:rsidRDefault="000874ED" w:rsidP="000874ED">
            <w:pPr>
              <w:spacing w:after="160" w:line="259" w:lineRule="auto"/>
              <w:rPr>
                <w:rFonts w:ascii="Arial Narrow" w:hAnsi="Arial Narrow" w:cs="Arial"/>
                <w:b/>
                <w:bCs/>
                <w:i/>
                <w:iCs/>
              </w:rPr>
            </w:pPr>
            <w:r w:rsidRPr="001D3C0B">
              <w:rPr>
                <w:rFonts w:ascii="Arial Narrow" w:hAnsi="Arial Narrow" w:cs="Arial"/>
                <w:b/>
                <w:bCs/>
                <w:i/>
                <w:iCs/>
              </w:rPr>
              <w:t>Subject</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EE56E12" w14:textId="77777777" w:rsidR="000874ED" w:rsidRPr="001D3C0B" w:rsidRDefault="000874ED" w:rsidP="000874ED">
            <w:pPr>
              <w:spacing w:after="160" w:line="259" w:lineRule="auto"/>
              <w:rPr>
                <w:rFonts w:ascii="Arial Narrow" w:hAnsi="Arial Narrow" w:cs="Arial"/>
                <w:b/>
                <w:i/>
                <w:iCs/>
                <w:color w:val="000000"/>
              </w:rPr>
            </w:pPr>
            <w:r w:rsidRPr="001D3C0B">
              <w:rPr>
                <w:rFonts w:ascii="Arial Narrow" w:hAnsi="Arial Narrow" w:cs="Arial"/>
                <w:b/>
                <w:i/>
                <w:iCs/>
                <w:color w:val="000000"/>
              </w:rPr>
              <w:t>Action</w:t>
            </w:r>
          </w:p>
        </w:tc>
        <w:tc>
          <w:tcPr>
            <w:tcW w:w="10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2BCACEF" w14:textId="77777777" w:rsidR="000874ED" w:rsidRPr="001D3C0B" w:rsidRDefault="000874ED" w:rsidP="000D00D5">
            <w:pPr>
              <w:spacing w:after="160" w:line="259" w:lineRule="auto"/>
              <w:jc w:val="both"/>
              <w:rPr>
                <w:rFonts w:ascii="Arial Narrow" w:hAnsi="Arial Narrow" w:cs="Arial"/>
                <w:b/>
                <w:iCs/>
              </w:rPr>
            </w:pPr>
            <w:r w:rsidRPr="001D3C0B">
              <w:rPr>
                <w:rFonts w:ascii="Arial Narrow" w:hAnsi="Arial Narrow" w:cs="Arial"/>
                <w:b/>
                <w:iCs/>
              </w:rPr>
              <w:t>Remarks</w:t>
            </w:r>
          </w:p>
        </w:tc>
      </w:tr>
      <w:tr w:rsidR="00096D6C" w:rsidRPr="000874ED" w14:paraId="4E56D95B" w14:textId="77777777" w:rsidTr="001D3C0B">
        <w:tc>
          <w:tcPr>
            <w:tcW w:w="1045" w:type="dxa"/>
            <w:tcBorders>
              <w:top w:val="single" w:sz="4" w:space="0" w:color="auto"/>
              <w:left w:val="single" w:sz="4" w:space="0" w:color="auto"/>
              <w:bottom w:val="single" w:sz="4" w:space="0" w:color="auto"/>
              <w:right w:val="single" w:sz="4" w:space="0" w:color="auto"/>
            </w:tcBorders>
            <w:hideMark/>
          </w:tcPr>
          <w:p w14:paraId="21B67E6A" w14:textId="6A579724" w:rsidR="00096D6C" w:rsidRPr="001D3C0B" w:rsidRDefault="00096D6C" w:rsidP="00096D6C">
            <w:pPr>
              <w:spacing w:after="160" w:line="259" w:lineRule="auto"/>
              <w:jc w:val="center"/>
              <w:rPr>
                <w:rFonts w:ascii="Arial Narrow" w:hAnsi="Arial Narrow" w:cs="Arial"/>
                <w:i/>
                <w:iCs/>
              </w:rPr>
            </w:pPr>
            <w:r w:rsidRPr="001D3C0B">
              <w:rPr>
                <w:rFonts w:ascii="Arial Narrow" w:hAnsi="Arial Narrow" w:cs="Arial"/>
                <w:i/>
                <w:iCs/>
              </w:rPr>
              <w:t>ICCWG   5 - 10</w:t>
            </w:r>
          </w:p>
        </w:tc>
        <w:tc>
          <w:tcPr>
            <w:tcW w:w="6180" w:type="dxa"/>
            <w:tcBorders>
              <w:top w:val="single" w:sz="4" w:space="0" w:color="auto"/>
              <w:left w:val="single" w:sz="4" w:space="0" w:color="auto"/>
              <w:bottom w:val="single" w:sz="4" w:space="0" w:color="auto"/>
              <w:right w:val="single" w:sz="4" w:space="0" w:color="auto"/>
            </w:tcBorders>
          </w:tcPr>
          <w:p w14:paraId="711C7156" w14:textId="77777777" w:rsidR="00096D6C" w:rsidRPr="001D3C0B" w:rsidRDefault="00096D6C" w:rsidP="00096D6C">
            <w:pPr>
              <w:spacing w:after="160" w:line="259" w:lineRule="auto"/>
              <w:rPr>
                <w:rFonts w:ascii="Arial Narrow" w:hAnsi="Arial Narrow" w:cs="Arial"/>
                <w:i/>
                <w:iCs/>
              </w:rPr>
            </w:pPr>
            <w:r w:rsidRPr="001D3C0B">
              <w:rPr>
                <w:rFonts w:ascii="Arial Narrow" w:hAnsi="Arial Narrow" w:cs="Arial"/>
                <w:bCs/>
                <w:i/>
                <w:iCs/>
              </w:rPr>
              <w:t>INT 7645 – the Scheme has been proposed and is in process.  As soon as the limits have been established they are to be forwarded to the chairman for inclusion in S11.</w:t>
            </w:r>
          </w:p>
        </w:tc>
        <w:tc>
          <w:tcPr>
            <w:tcW w:w="1701" w:type="dxa"/>
            <w:tcBorders>
              <w:top w:val="single" w:sz="4" w:space="0" w:color="auto"/>
              <w:left w:val="single" w:sz="4" w:space="0" w:color="auto"/>
              <w:bottom w:val="single" w:sz="4" w:space="0" w:color="auto"/>
              <w:right w:val="single" w:sz="4" w:space="0" w:color="auto"/>
            </w:tcBorders>
            <w:hideMark/>
          </w:tcPr>
          <w:p w14:paraId="6B34DF5C" w14:textId="674502AB" w:rsidR="00096D6C" w:rsidRPr="001D3C0B" w:rsidRDefault="0097217A" w:rsidP="00096D6C">
            <w:pPr>
              <w:spacing w:after="160" w:line="259" w:lineRule="auto"/>
              <w:rPr>
                <w:rFonts w:ascii="Arial Narrow" w:hAnsi="Arial Narrow" w:cs="Arial"/>
                <w:i/>
                <w:iCs/>
                <w:color w:val="000000"/>
              </w:rPr>
            </w:pPr>
            <w:r>
              <w:rPr>
                <w:rFonts w:ascii="Arial Narrow" w:hAnsi="Arial Narrow" w:cs="Arial"/>
                <w:i/>
                <w:iCs/>
                <w:color w:val="000000"/>
              </w:rPr>
              <w:t>PT/MZ</w:t>
            </w:r>
          </w:p>
          <w:p w14:paraId="6669B4A5" w14:textId="77777777" w:rsidR="00096D6C" w:rsidRPr="001D3C0B" w:rsidRDefault="00096D6C" w:rsidP="00096D6C">
            <w:pPr>
              <w:spacing w:after="160" w:line="259" w:lineRule="auto"/>
              <w:rPr>
                <w:rFonts w:ascii="Arial Narrow" w:hAnsi="Arial Narrow" w:cs="Arial"/>
                <w:i/>
                <w:iCs/>
                <w:color w:val="000000"/>
              </w:rPr>
            </w:pPr>
            <w:r w:rsidRPr="001D3C0B">
              <w:rPr>
                <w:rFonts w:ascii="Arial Narrow" w:hAnsi="Arial Narrow" w:cs="Arial"/>
                <w:i/>
                <w:iCs/>
                <w:color w:val="000000"/>
              </w:rPr>
              <w:t>South Africa</w:t>
            </w:r>
          </w:p>
        </w:tc>
        <w:tc>
          <w:tcPr>
            <w:tcW w:w="1000" w:type="dxa"/>
            <w:tcBorders>
              <w:top w:val="single" w:sz="4" w:space="0" w:color="auto"/>
              <w:left w:val="single" w:sz="4" w:space="0" w:color="auto"/>
              <w:bottom w:val="single" w:sz="4" w:space="0" w:color="auto"/>
              <w:right w:val="single" w:sz="4" w:space="0" w:color="auto"/>
            </w:tcBorders>
          </w:tcPr>
          <w:p w14:paraId="00441143" w14:textId="471C49F3" w:rsidR="00096D6C" w:rsidRPr="001D3C0B" w:rsidRDefault="00F72EBD" w:rsidP="00096D6C">
            <w:pPr>
              <w:spacing w:after="160" w:line="259" w:lineRule="auto"/>
              <w:jc w:val="both"/>
              <w:rPr>
                <w:rFonts w:ascii="Arial Narrow" w:hAnsi="Arial Narrow" w:cs="Arial"/>
                <w:iCs/>
              </w:rPr>
            </w:pPr>
            <w:r w:rsidRPr="001D3C0B">
              <w:rPr>
                <w:rFonts w:ascii="Arial Narrow" w:hAnsi="Arial Narrow" w:cs="Arial"/>
                <w:iCs/>
              </w:rPr>
              <w:t>O</w:t>
            </w:r>
            <w:r w:rsidR="0097217A" w:rsidRPr="001D3C0B">
              <w:rPr>
                <w:rFonts w:ascii="Arial Narrow" w:hAnsi="Arial Narrow" w:cs="Arial"/>
                <w:iCs/>
              </w:rPr>
              <w:t>ngoing</w:t>
            </w:r>
            <w:r w:rsidR="000D2B1F">
              <w:rPr>
                <w:rFonts w:ascii="Arial Narrow" w:hAnsi="Arial Narrow" w:cs="Arial"/>
                <w:iCs/>
              </w:rPr>
              <w:t xml:space="preserve"> -see 14 in Annex B</w:t>
            </w:r>
          </w:p>
        </w:tc>
      </w:tr>
    </w:tbl>
    <w:p w14:paraId="4F8626AC" w14:textId="70D11DCA" w:rsidR="001E7346" w:rsidRPr="001D3C0B" w:rsidRDefault="001E7346">
      <w:pPr>
        <w:rPr>
          <w:rFonts w:ascii="Arial" w:hAnsi="Arial" w:cs="Arial"/>
        </w:rPr>
      </w:pPr>
    </w:p>
    <w:p w14:paraId="44A13B34" w14:textId="0225CF3B" w:rsidR="00FA15A8" w:rsidRDefault="00FA15A8" w:rsidP="00FA15A8">
      <w:pPr>
        <w:rPr>
          <w:rFonts w:ascii="Arial" w:hAnsi="Arial" w:cs="Arial"/>
          <w:color w:val="0070C0"/>
        </w:rPr>
      </w:pPr>
      <w:r w:rsidRPr="001B669E">
        <w:rPr>
          <w:rFonts w:ascii="Arial" w:hAnsi="Arial" w:cs="Arial"/>
          <w:b/>
          <w:color w:val="0070C0"/>
        </w:rPr>
        <w:t>Decision:</w:t>
      </w:r>
      <w:r w:rsidRPr="00BF3204">
        <w:rPr>
          <w:rFonts w:ascii="Arial" w:hAnsi="Arial" w:cs="Arial"/>
          <w:color w:val="0070C0"/>
        </w:rPr>
        <w:t xml:space="preserve"> </w:t>
      </w:r>
      <w:r w:rsidRPr="001D3C0B">
        <w:rPr>
          <w:rFonts w:ascii="Arial" w:hAnsi="Arial" w:cs="Arial"/>
          <w:color w:val="0070C0"/>
        </w:rPr>
        <w:t>Change UK to MZ/PT action</w:t>
      </w:r>
      <w:r w:rsidRPr="00FA15A8">
        <w:rPr>
          <w:rFonts w:ascii="Arial" w:hAnsi="Arial" w:cs="Arial"/>
          <w:color w:val="0070C0"/>
        </w:rPr>
        <w:t>.</w:t>
      </w:r>
      <w:r>
        <w:rPr>
          <w:rFonts w:ascii="Arial" w:hAnsi="Arial" w:cs="Arial"/>
          <w:color w:val="0070C0"/>
        </w:rPr>
        <w:t xml:space="preserve"> Retain as an Ongoing Action, and append after the eight New Actions from ICCWG 6 as Action 14, in Annex B.</w:t>
      </w:r>
    </w:p>
    <w:p w14:paraId="786913BA" w14:textId="77777777" w:rsidR="00FA15A8" w:rsidRDefault="00FA15A8" w:rsidP="00FA15A8">
      <w:pPr>
        <w:rPr>
          <w:rFonts w:ascii="Arial" w:hAnsi="Arial" w:cs="Arial"/>
        </w:rPr>
      </w:pPr>
    </w:p>
    <w:p w14:paraId="476A525E" w14:textId="360A7E1D" w:rsidR="001E7346" w:rsidRDefault="00FA15A8" w:rsidP="00FA15A8">
      <w:pPr>
        <w:rPr>
          <w:rFonts w:ascii="Arial" w:hAnsi="Arial" w:cs="Arial"/>
          <w:color w:val="FF0000"/>
          <w:lang w:val="en-ZA"/>
        </w:rPr>
      </w:pPr>
      <w:r w:rsidRPr="001B669E">
        <w:rPr>
          <w:rFonts w:ascii="Arial" w:hAnsi="Arial" w:cs="Arial"/>
          <w:b/>
          <w:color w:val="FF0000"/>
        </w:rPr>
        <w:t xml:space="preserve">Action ICCWG 6 - </w:t>
      </w:r>
      <w:r>
        <w:rPr>
          <w:rFonts w:ascii="Arial" w:hAnsi="Arial" w:cs="Arial"/>
          <w:b/>
          <w:color w:val="FF0000"/>
        </w:rPr>
        <w:t>14</w:t>
      </w:r>
      <w:r w:rsidRPr="001B669E">
        <w:rPr>
          <w:rFonts w:ascii="Arial" w:hAnsi="Arial" w:cs="Arial"/>
          <w:b/>
          <w:color w:val="FF0000"/>
        </w:rPr>
        <w:t>:</w:t>
      </w:r>
      <w:r w:rsidRPr="001B669E">
        <w:rPr>
          <w:rFonts w:ascii="Arial" w:hAnsi="Arial" w:cs="Arial"/>
          <w:color w:val="FF0000"/>
        </w:rPr>
        <w:t xml:space="preserve"> </w:t>
      </w:r>
      <w:r w:rsidRPr="001D3C0B">
        <w:rPr>
          <w:rFonts w:ascii="Arial" w:hAnsi="Arial" w:cs="Arial"/>
          <w:bCs/>
          <w:iCs/>
          <w:color w:val="FF0000"/>
        </w:rPr>
        <w:t>INT 7645 – the Scheme has been proposed and is in pro</w:t>
      </w:r>
      <w:r>
        <w:rPr>
          <w:rFonts w:ascii="Arial" w:hAnsi="Arial" w:cs="Arial"/>
          <w:bCs/>
          <w:iCs/>
          <w:color w:val="FF0000"/>
        </w:rPr>
        <w:t>gr</w:t>
      </w:r>
      <w:r w:rsidRPr="001D3C0B">
        <w:rPr>
          <w:rFonts w:ascii="Arial" w:hAnsi="Arial" w:cs="Arial"/>
          <w:bCs/>
          <w:iCs/>
          <w:color w:val="FF0000"/>
        </w:rPr>
        <w:t>ess.  As soon as the limits have been established they are to be forwarded to the chairman for inclusion in S11.</w:t>
      </w:r>
      <w:r w:rsidRPr="00FA15A8">
        <w:rPr>
          <w:rFonts w:ascii="Arial" w:hAnsi="Arial" w:cs="Arial"/>
          <w:color w:val="FF0000"/>
          <w:lang w:val="en-ZA"/>
        </w:rPr>
        <w:t xml:space="preserve"> </w:t>
      </w:r>
      <w:r w:rsidRPr="001B669E">
        <w:rPr>
          <w:rFonts w:ascii="Arial" w:hAnsi="Arial" w:cs="Arial"/>
          <w:color w:val="FF0000"/>
          <w:lang w:val="en-ZA"/>
        </w:rPr>
        <w:t>Deadline: Ongoing.</w:t>
      </w:r>
    </w:p>
    <w:p w14:paraId="41BF1D3B" w14:textId="77777777" w:rsidR="00FA15A8" w:rsidRPr="000874ED" w:rsidRDefault="00FA15A8" w:rsidP="00FA15A8"/>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180"/>
        <w:gridCol w:w="1701"/>
        <w:gridCol w:w="1000"/>
      </w:tblGrid>
      <w:tr w:rsidR="000874ED" w:rsidRPr="000874ED" w14:paraId="38AE5C62" w14:textId="77777777" w:rsidTr="000874ED">
        <w:tc>
          <w:tcPr>
            <w:tcW w:w="104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062F8C" w14:textId="77777777" w:rsidR="000874ED" w:rsidRPr="001D3C0B" w:rsidRDefault="000874ED" w:rsidP="000D00D5">
            <w:pPr>
              <w:spacing w:after="160" w:line="259" w:lineRule="auto"/>
              <w:jc w:val="center"/>
              <w:rPr>
                <w:rFonts w:ascii="Arial Narrow" w:hAnsi="Arial Narrow" w:cs="Arial"/>
                <w:b/>
                <w:i/>
                <w:iCs/>
              </w:rPr>
            </w:pPr>
            <w:r w:rsidRPr="001D3C0B">
              <w:rPr>
                <w:rFonts w:ascii="Arial Narrow" w:hAnsi="Arial Narrow" w:cs="Arial"/>
                <w:b/>
                <w:i/>
                <w:iCs/>
              </w:rPr>
              <w:t>Serial No</w:t>
            </w:r>
          </w:p>
        </w:tc>
        <w:tc>
          <w:tcPr>
            <w:tcW w:w="61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5AB93E" w14:textId="77777777" w:rsidR="000874ED" w:rsidRPr="001D3C0B" w:rsidRDefault="000874ED" w:rsidP="000874ED">
            <w:pPr>
              <w:spacing w:after="160" w:line="259" w:lineRule="auto"/>
              <w:rPr>
                <w:rFonts w:ascii="Arial Narrow" w:hAnsi="Arial Narrow" w:cs="Arial"/>
                <w:b/>
                <w:bCs/>
                <w:i/>
                <w:iCs/>
              </w:rPr>
            </w:pPr>
            <w:r w:rsidRPr="001D3C0B">
              <w:rPr>
                <w:rFonts w:ascii="Arial Narrow" w:hAnsi="Arial Narrow" w:cs="Arial"/>
                <w:b/>
                <w:bCs/>
                <w:i/>
                <w:iCs/>
              </w:rPr>
              <w:t>Subject</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F815FE1" w14:textId="77777777" w:rsidR="000874ED" w:rsidRPr="001D3C0B" w:rsidRDefault="000874ED" w:rsidP="000874ED">
            <w:pPr>
              <w:spacing w:after="160" w:line="259" w:lineRule="auto"/>
              <w:rPr>
                <w:rFonts w:ascii="Arial Narrow" w:hAnsi="Arial Narrow" w:cs="Arial"/>
                <w:b/>
                <w:i/>
                <w:iCs/>
                <w:color w:val="000000"/>
              </w:rPr>
            </w:pPr>
            <w:r w:rsidRPr="001D3C0B">
              <w:rPr>
                <w:rFonts w:ascii="Arial Narrow" w:hAnsi="Arial Narrow" w:cs="Arial"/>
                <w:b/>
                <w:i/>
                <w:iCs/>
                <w:color w:val="000000"/>
              </w:rPr>
              <w:t>Action</w:t>
            </w:r>
          </w:p>
        </w:tc>
        <w:tc>
          <w:tcPr>
            <w:tcW w:w="10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1482B35" w14:textId="77777777" w:rsidR="000874ED" w:rsidRPr="001D3C0B" w:rsidRDefault="000874ED" w:rsidP="000D00D5">
            <w:pPr>
              <w:spacing w:after="160" w:line="259" w:lineRule="auto"/>
              <w:jc w:val="both"/>
              <w:rPr>
                <w:rFonts w:ascii="Arial Narrow" w:hAnsi="Arial Narrow" w:cs="Arial"/>
                <w:b/>
                <w:iCs/>
              </w:rPr>
            </w:pPr>
            <w:r w:rsidRPr="001D3C0B">
              <w:rPr>
                <w:rFonts w:ascii="Arial Narrow" w:hAnsi="Arial Narrow" w:cs="Arial"/>
                <w:b/>
                <w:iCs/>
              </w:rPr>
              <w:t>Remarks</w:t>
            </w:r>
          </w:p>
        </w:tc>
      </w:tr>
      <w:tr w:rsidR="00096D6C" w:rsidRPr="000874ED" w14:paraId="5CB3D367" w14:textId="77777777" w:rsidTr="001D3C0B">
        <w:tc>
          <w:tcPr>
            <w:tcW w:w="1045" w:type="dxa"/>
            <w:tcBorders>
              <w:top w:val="single" w:sz="4" w:space="0" w:color="auto"/>
              <w:left w:val="single" w:sz="4" w:space="0" w:color="auto"/>
              <w:bottom w:val="single" w:sz="4" w:space="0" w:color="auto"/>
              <w:right w:val="single" w:sz="4" w:space="0" w:color="auto"/>
            </w:tcBorders>
            <w:hideMark/>
          </w:tcPr>
          <w:p w14:paraId="74DD63BB" w14:textId="09DC7EEA" w:rsidR="00096D6C" w:rsidRPr="001D3C0B" w:rsidRDefault="00096D6C" w:rsidP="00096D6C">
            <w:pPr>
              <w:spacing w:after="160" w:line="259" w:lineRule="auto"/>
              <w:jc w:val="center"/>
              <w:rPr>
                <w:rFonts w:ascii="Arial Narrow" w:hAnsi="Arial Narrow" w:cs="Arial"/>
                <w:i/>
                <w:iCs/>
              </w:rPr>
            </w:pPr>
            <w:r w:rsidRPr="001D3C0B">
              <w:rPr>
                <w:rFonts w:ascii="Arial Narrow" w:hAnsi="Arial Narrow" w:cs="Arial"/>
                <w:i/>
                <w:iCs/>
              </w:rPr>
              <w:t>ICCWG   5 - 11</w:t>
            </w:r>
          </w:p>
        </w:tc>
        <w:tc>
          <w:tcPr>
            <w:tcW w:w="6180" w:type="dxa"/>
            <w:tcBorders>
              <w:top w:val="single" w:sz="4" w:space="0" w:color="auto"/>
              <w:left w:val="single" w:sz="4" w:space="0" w:color="auto"/>
              <w:bottom w:val="single" w:sz="4" w:space="0" w:color="auto"/>
              <w:right w:val="single" w:sz="4" w:space="0" w:color="auto"/>
            </w:tcBorders>
          </w:tcPr>
          <w:p w14:paraId="6C47E5D5" w14:textId="77777777" w:rsidR="00096D6C" w:rsidRPr="001D3C0B" w:rsidRDefault="00096D6C" w:rsidP="00096D6C">
            <w:pPr>
              <w:spacing w:after="160" w:line="259" w:lineRule="auto"/>
              <w:rPr>
                <w:rFonts w:ascii="Arial Narrow" w:hAnsi="Arial Narrow" w:cs="Arial"/>
                <w:i/>
                <w:iCs/>
              </w:rPr>
            </w:pPr>
            <w:r w:rsidRPr="001D3C0B">
              <w:rPr>
                <w:rFonts w:ascii="Arial Narrow" w:hAnsi="Arial Narrow" w:cs="Arial"/>
                <w:bCs/>
                <w:i/>
                <w:iCs/>
              </w:rPr>
              <w:t xml:space="preserve">INT 7671 - The UK request a new chart for the Port of </w:t>
            </w:r>
            <w:proofErr w:type="spellStart"/>
            <w:r w:rsidRPr="001D3C0B">
              <w:rPr>
                <w:rFonts w:ascii="Arial Narrow" w:hAnsi="Arial Narrow" w:cs="Arial"/>
                <w:bCs/>
                <w:i/>
                <w:iCs/>
              </w:rPr>
              <w:t>Mtwara</w:t>
            </w:r>
            <w:proofErr w:type="spellEnd"/>
            <w:r w:rsidRPr="001D3C0B">
              <w:rPr>
                <w:rFonts w:ascii="Arial Narrow" w:hAnsi="Arial Narrow" w:cs="Arial"/>
                <w:bCs/>
                <w:i/>
                <w:iCs/>
              </w:rPr>
              <w:t xml:space="preserve">, Tanzania- </w:t>
            </w:r>
            <w:proofErr w:type="spellStart"/>
            <w:r w:rsidRPr="001D3C0B">
              <w:rPr>
                <w:rFonts w:ascii="Arial Narrow" w:hAnsi="Arial Narrow" w:cs="Arial"/>
                <w:bCs/>
                <w:i/>
                <w:iCs/>
              </w:rPr>
              <w:t>Harbour</w:t>
            </w:r>
            <w:proofErr w:type="spellEnd"/>
            <w:r w:rsidRPr="001D3C0B">
              <w:rPr>
                <w:rFonts w:ascii="Arial Narrow" w:hAnsi="Arial Narrow" w:cs="Arial"/>
                <w:bCs/>
                <w:i/>
                <w:iCs/>
              </w:rPr>
              <w:t xml:space="preserve"> chart and Approaches Chart.  UK is to supply limits to the chair for inclusion in S11.</w:t>
            </w:r>
          </w:p>
        </w:tc>
        <w:tc>
          <w:tcPr>
            <w:tcW w:w="1701" w:type="dxa"/>
            <w:tcBorders>
              <w:top w:val="single" w:sz="4" w:space="0" w:color="auto"/>
              <w:left w:val="single" w:sz="4" w:space="0" w:color="auto"/>
              <w:bottom w:val="single" w:sz="4" w:space="0" w:color="auto"/>
              <w:right w:val="single" w:sz="4" w:space="0" w:color="auto"/>
            </w:tcBorders>
            <w:hideMark/>
          </w:tcPr>
          <w:p w14:paraId="1D49019C" w14:textId="77777777" w:rsidR="00096D6C" w:rsidRPr="001D3C0B" w:rsidRDefault="00096D6C" w:rsidP="00096D6C">
            <w:pPr>
              <w:spacing w:after="160" w:line="259" w:lineRule="auto"/>
              <w:rPr>
                <w:rFonts w:ascii="Arial Narrow" w:hAnsi="Arial Narrow" w:cs="Arial"/>
                <w:i/>
                <w:iCs/>
                <w:color w:val="000000"/>
              </w:rPr>
            </w:pPr>
            <w:r w:rsidRPr="001D3C0B">
              <w:rPr>
                <w:rFonts w:ascii="Arial Narrow" w:hAnsi="Arial Narrow" w:cs="Arial"/>
                <w:i/>
                <w:iCs/>
                <w:color w:val="000000"/>
              </w:rPr>
              <w:t>UK</w:t>
            </w:r>
          </w:p>
          <w:p w14:paraId="14CF8070" w14:textId="77777777" w:rsidR="00096D6C" w:rsidRPr="001D3C0B" w:rsidRDefault="00096D6C" w:rsidP="00096D6C">
            <w:pPr>
              <w:spacing w:after="160" w:line="259" w:lineRule="auto"/>
              <w:rPr>
                <w:rFonts w:ascii="Arial Narrow" w:hAnsi="Arial Narrow" w:cs="Arial"/>
                <w:i/>
                <w:iCs/>
                <w:color w:val="000000"/>
              </w:rPr>
            </w:pPr>
            <w:r w:rsidRPr="001D3C0B">
              <w:rPr>
                <w:rFonts w:ascii="Arial Narrow" w:hAnsi="Arial Narrow" w:cs="Arial"/>
                <w:i/>
                <w:iCs/>
                <w:color w:val="000000"/>
              </w:rPr>
              <w:t>South Africa</w:t>
            </w:r>
          </w:p>
        </w:tc>
        <w:tc>
          <w:tcPr>
            <w:tcW w:w="1000" w:type="dxa"/>
            <w:tcBorders>
              <w:top w:val="single" w:sz="4" w:space="0" w:color="auto"/>
              <w:left w:val="single" w:sz="4" w:space="0" w:color="auto"/>
              <w:bottom w:val="single" w:sz="4" w:space="0" w:color="auto"/>
              <w:right w:val="single" w:sz="4" w:space="0" w:color="auto"/>
            </w:tcBorders>
          </w:tcPr>
          <w:p w14:paraId="777EF617" w14:textId="79FD41D2" w:rsidR="00096D6C" w:rsidRPr="001D3C0B" w:rsidRDefault="0097217A" w:rsidP="00096D6C">
            <w:pPr>
              <w:spacing w:after="160" w:line="259" w:lineRule="auto"/>
              <w:jc w:val="both"/>
              <w:rPr>
                <w:rFonts w:ascii="Arial Narrow" w:hAnsi="Arial Narrow" w:cs="Arial"/>
                <w:iCs/>
              </w:rPr>
            </w:pPr>
            <w:r w:rsidRPr="001D3C0B">
              <w:rPr>
                <w:rFonts w:ascii="Arial Narrow" w:hAnsi="Arial Narrow" w:cs="Arial"/>
                <w:iCs/>
              </w:rPr>
              <w:t>Ongoing</w:t>
            </w:r>
            <w:r w:rsidR="000D2B1F">
              <w:rPr>
                <w:rFonts w:ascii="Arial Narrow" w:hAnsi="Arial Narrow" w:cs="Arial"/>
                <w:iCs/>
              </w:rPr>
              <w:t xml:space="preserve"> -see 15 in Annex B</w:t>
            </w:r>
          </w:p>
        </w:tc>
      </w:tr>
    </w:tbl>
    <w:p w14:paraId="50054E4B" w14:textId="01B8B5E7" w:rsidR="000874ED" w:rsidRDefault="000874ED"/>
    <w:p w14:paraId="19B5EB45" w14:textId="22C3783F" w:rsidR="001E7346" w:rsidRDefault="00FA15A8" w:rsidP="001E7346">
      <w:pPr>
        <w:rPr>
          <w:rFonts w:ascii="Arial" w:hAnsi="Arial" w:cs="Arial"/>
        </w:rPr>
      </w:pPr>
      <w:r>
        <w:rPr>
          <w:rFonts w:ascii="Arial" w:hAnsi="Arial" w:cs="Arial"/>
        </w:rPr>
        <w:t>UK confirmed that this is</w:t>
      </w:r>
      <w:r w:rsidR="001E7346">
        <w:rPr>
          <w:rFonts w:ascii="Arial" w:hAnsi="Arial" w:cs="Arial"/>
        </w:rPr>
        <w:t xml:space="preserve"> scheduled </w:t>
      </w:r>
      <w:r>
        <w:rPr>
          <w:rFonts w:ascii="Arial" w:hAnsi="Arial" w:cs="Arial"/>
        </w:rPr>
        <w:t xml:space="preserve">for publication this financial year, and has been included in </w:t>
      </w:r>
      <w:proofErr w:type="spellStart"/>
      <w:r>
        <w:rPr>
          <w:rFonts w:ascii="Arial" w:hAnsi="Arial" w:cs="Arial"/>
        </w:rPr>
        <w:t>INToGIS</w:t>
      </w:r>
      <w:proofErr w:type="spellEnd"/>
      <w:r>
        <w:rPr>
          <w:rFonts w:ascii="Arial" w:hAnsi="Arial" w:cs="Arial"/>
        </w:rPr>
        <w:t>.</w:t>
      </w:r>
    </w:p>
    <w:p w14:paraId="3FE8C26F" w14:textId="77777777" w:rsidR="00FA15A8" w:rsidRDefault="00FA15A8" w:rsidP="001E7346">
      <w:pPr>
        <w:rPr>
          <w:rFonts w:ascii="Arial" w:hAnsi="Arial" w:cs="Arial"/>
        </w:rPr>
      </w:pPr>
    </w:p>
    <w:p w14:paraId="60B0F20F" w14:textId="77EF3837" w:rsidR="00FA15A8" w:rsidRDefault="001E7346" w:rsidP="001E7346">
      <w:pPr>
        <w:rPr>
          <w:rFonts w:ascii="Arial" w:hAnsi="Arial" w:cs="Arial"/>
        </w:rPr>
      </w:pPr>
      <w:r>
        <w:rPr>
          <w:rFonts w:ascii="Arial" w:hAnsi="Arial" w:cs="Arial"/>
        </w:rPr>
        <w:lastRenderedPageBreak/>
        <w:t xml:space="preserve">IHO Director </w:t>
      </w:r>
      <w:r w:rsidR="00017A0F">
        <w:rPr>
          <w:rFonts w:ascii="Arial" w:hAnsi="Arial" w:cs="Arial"/>
        </w:rPr>
        <w:t xml:space="preserve">stated </w:t>
      </w:r>
      <w:r w:rsidR="00E05BE8">
        <w:rPr>
          <w:rFonts w:ascii="Arial" w:hAnsi="Arial" w:cs="Arial"/>
        </w:rPr>
        <w:t xml:space="preserve">that </w:t>
      </w:r>
      <w:r w:rsidR="00FA15A8">
        <w:rPr>
          <w:rFonts w:ascii="Arial" w:hAnsi="Arial" w:cs="Arial"/>
        </w:rPr>
        <w:t xml:space="preserve">the </w:t>
      </w:r>
      <w:r>
        <w:rPr>
          <w:rFonts w:ascii="Arial" w:hAnsi="Arial" w:cs="Arial"/>
        </w:rPr>
        <w:t>chart limits</w:t>
      </w:r>
      <w:r w:rsidR="00FA15A8">
        <w:rPr>
          <w:rFonts w:ascii="Arial" w:hAnsi="Arial" w:cs="Arial"/>
        </w:rPr>
        <w:t xml:space="preserve"> </w:t>
      </w:r>
      <w:r w:rsidR="00E05BE8">
        <w:rPr>
          <w:rFonts w:ascii="Arial" w:hAnsi="Arial" w:cs="Arial"/>
        </w:rPr>
        <w:t>had</w:t>
      </w:r>
      <w:r w:rsidR="00FA15A8">
        <w:rPr>
          <w:rFonts w:ascii="Arial" w:hAnsi="Arial" w:cs="Arial"/>
        </w:rPr>
        <w:t xml:space="preserve"> not been </w:t>
      </w:r>
      <w:r w:rsidR="00E05BE8">
        <w:rPr>
          <w:rFonts w:ascii="Arial" w:hAnsi="Arial" w:cs="Arial"/>
        </w:rPr>
        <w:t xml:space="preserve">included in </w:t>
      </w:r>
      <w:proofErr w:type="spellStart"/>
      <w:r w:rsidR="00E05BE8">
        <w:rPr>
          <w:rFonts w:ascii="Arial" w:hAnsi="Arial" w:cs="Arial"/>
        </w:rPr>
        <w:t>INToGIS</w:t>
      </w:r>
      <w:proofErr w:type="spellEnd"/>
      <w:r w:rsidR="00E05BE8">
        <w:rPr>
          <w:rFonts w:ascii="Arial" w:hAnsi="Arial" w:cs="Arial"/>
        </w:rPr>
        <w:t>.</w:t>
      </w:r>
      <w:r>
        <w:rPr>
          <w:rFonts w:ascii="Arial" w:hAnsi="Arial" w:cs="Arial"/>
        </w:rPr>
        <w:t xml:space="preserve"> UK </w:t>
      </w:r>
      <w:r w:rsidR="00E05BE8">
        <w:rPr>
          <w:rFonts w:ascii="Arial" w:hAnsi="Arial" w:cs="Arial"/>
        </w:rPr>
        <w:t xml:space="preserve">confirmed that </w:t>
      </w:r>
      <w:proofErr w:type="spellStart"/>
      <w:r w:rsidR="00E05BE8">
        <w:rPr>
          <w:rFonts w:ascii="Arial" w:hAnsi="Arial" w:cs="Arial"/>
        </w:rPr>
        <w:t>INToGIS</w:t>
      </w:r>
      <w:proofErr w:type="spellEnd"/>
      <w:r w:rsidR="00E05BE8">
        <w:rPr>
          <w:rFonts w:ascii="Arial" w:hAnsi="Arial" w:cs="Arial"/>
        </w:rPr>
        <w:t xml:space="preserve"> would be updated with the new chart limits.</w:t>
      </w:r>
    </w:p>
    <w:p w14:paraId="0BBE0715" w14:textId="77777777" w:rsidR="001D3C0B" w:rsidRDefault="001D3C0B" w:rsidP="001E7346">
      <w:pPr>
        <w:rPr>
          <w:rFonts w:ascii="Arial" w:hAnsi="Arial" w:cs="Arial"/>
        </w:rPr>
      </w:pPr>
    </w:p>
    <w:p w14:paraId="74825202" w14:textId="2F836788" w:rsidR="00FA15A8" w:rsidRDefault="00FA15A8" w:rsidP="00FA15A8">
      <w:pPr>
        <w:rPr>
          <w:rFonts w:ascii="Arial" w:hAnsi="Arial" w:cs="Arial"/>
          <w:color w:val="0070C0"/>
        </w:rPr>
      </w:pPr>
      <w:r w:rsidRPr="001B669E">
        <w:rPr>
          <w:rFonts w:ascii="Arial" w:hAnsi="Arial" w:cs="Arial"/>
          <w:b/>
          <w:color w:val="0070C0"/>
        </w:rPr>
        <w:t>Decision:</w:t>
      </w:r>
      <w:r w:rsidRPr="00BF3204">
        <w:rPr>
          <w:rFonts w:ascii="Arial" w:hAnsi="Arial" w:cs="Arial"/>
          <w:color w:val="0070C0"/>
        </w:rPr>
        <w:t xml:space="preserve"> </w:t>
      </w:r>
      <w:r>
        <w:rPr>
          <w:rFonts w:ascii="Arial" w:hAnsi="Arial" w:cs="Arial"/>
          <w:color w:val="0070C0"/>
        </w:rPr>
        <w:t>Retain as an Ongoing Action, and append after the eight New Actions from ICCWG 6 as Action 15, in Annex B.</w:t>
      </w:r>
    </w:p>
    <w:p w14:paraId="4690FA88" w14:textId="77777777" w:rsidR="00FA15A8" w:rsidRDefault="00FA15A8" w:rsidP="00FA15A8">
      <w:pPr>
        <w:rPr>
          <w:rFonts w:ascii="Arial" w:hAnsi="Arial" w:cs="Arial"/>
        </w:rPr>
      </w:pPr>
    </w:p>
    <w:p w14:paraId="520049C4" w14:textId="56C41FA4" w:rsidR="00FA15A8" w:rsidRPr="001D3C0B" w:rsidRDefault="00FA15A8" w:rsidP="001E7346">
      <w:pPr>
        <w:rPr>
          <w:rFonts w:ascii="Arial" w:hAnsi="Arial" w:cs="Arial"/>
          <w:color w:val="FF0000"/>
          <w:lang w:val="en-ZA"/>
        </w:rPr>
      </w:pPr>
      <w:r w:rsidRPr="001B669E">
        <w:rPr>
          <w:rFonts w:ascii="Arial" w:hAnsi="Arial" w:cs="Arial"/>
          <w:b/>
          <w:color w:val="FF0000"/>
        </w:rPr>
        <w:t xml:space="preserve">Action ICCWG 6 - </w:t>
      </w:r>
      <w:r>
        <w:rPr>
          <w:rFonts w:ascii="Arial" w:hAnsi="Arial" w:cs="Arial"/>
          <w:b/>
          <w:color w:val="FF0000"/>
        </w:rPr>
        <w:t>15</w:t>
      </w:r>
      <w:r w:rsidRPr="001B669E">
        <w:rPr>
          <w:rFonts w:ascii="Arial" w:hAnsi="Arial" w:cs="Arial"/>
          <w:b/>
          <w:color w:val="FF0000"/>
        </w:rPr>
        <w:t>:</w:t>
      </w:r>
      <w:r w:rsidRPr="001B669E">
        <w:rPr>
          <w:rFonts w:ascii="Arial" w:hAnsi="Arial" w:cs="Arial"/>
          <w:color w:val="FF0000"/>
        </w:rPr>
        <w:t xml:space="preserve"> </w:t>
      </w:r>
      <w:r w:rsidRPr="001D3C0B">
        <w:rPr>
          <w:rFonts w:ascii="Arial" w:hAnsi="Arial" w:cs="Arial"/>
          <w:bCs/>
          <w:iCs/>
          <w:color w:val="FF0000"/>
        </w:rPr>
        <w:t xml:space="preserve">INT 7671 - The UK request a new chart for the Port of </w:t>
      </w:r>
      <w:proofErr w:type="spellStart"/>
      <w:r w:rsidRPr="001D3C0B">
        <w:rPr>
          <w:rFonts w:ascii="Arial" w:hAnsi="Arial" w:cs="Arial"/>
          <w:bCs/>
          <w:iCs/>
          <w:color w:val="FF0000"/>
        </w:rPr>
        <w:t>Mtwara</w:t>
      </w:r>
      <w:proofErr w:type="spellEnd"/>
      <w:r w:rsidRPr="001D3C0B">
        <w:rPr>
          <w:rFonts w:ascii="Arial" w:hAnsi="Arial" w:cs="Arial"/>
          <w:bCs/>
          <w:iCs/>
          <w:color w:val="FF0000"/>
        </w:rPr>
        <w:t xml:space="preserve">, Tanzania- </w:t>
      </w:r>
      <w:proofErr w:type="spellStart"/>
      <w:r w:rsidRPr="001D3C0B">
        <w:rPr>
          <w:rFonts w:ascii="Arial" w:hAnsi="Arial" w:cs="Arial"/>
          <w:bCs/>
          <w:iCs/>
          <w:color w:val="FF0000"/>
        </w:rPr>
        <w:t>Harbour</w:t>
      </w:r>
      <w:proofErr w:type="spellEnd"/>
      <w:r w:rsidRPr="001D3C0B">
        <w:rPr>
          <w:rFonts w:ascii="Arial" w:hAnsi="Arial" w:cs="Arial"/>
          <w:bCs/>
          <w:iCs/>
          <w:color w:val="FF0000"/>
        </w:rPr>
        <w:t xml:space="preserve"> chart and Approaches Chart.  UK is to supply limits to the chair for inclusion in S11.</w:t>
      </w:r>
      <w:r>
        <w:rPr>
          <w:rFonts w:ascii="Arial" w:hAnsi="Arial" w:cs="Arial"/>
          <w:color w:val="FF0000"/>
          <w:lang w:val="en-ZA"/>
        </w:rPr>
        <w:t xml:space="preserve"> </w:t>
      </w:r>
      <w:r w:rsidRPr="001B669E">
        <w:rPr>
          <w:rFonts w:ascii="Arial" w:hAnsi="Arial" w:cs="Arial"/>
          <w:color w:val="FF0000"/>
          <w:lang w:val="en-ZA"/>
        </w:rPr>
        <w:t>Deadline: Ongoing.</w:t>
      </w:r>
    </w:p>
    <w:p w14:paraId="7A9E93E2" w14:textId="77777777" w:rsidR="001E7346" w:rsidRPr="000874ED" w:rsidRDefault="001E7346"/>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180"/>
        <w:gridCol w:w="1701"/>
        <w:gridCol w:w="1000"/>
      </w:tblGrid>
      <w:tr w:rsidR="000874ED" w:rsidRPr="000874ED" w14:paraId="2DA9EC3D" w14:textId="77777777" w:rsidTr="000874ED">
        <w:tc>
          <w:tcPr>
            <w:tcW w:w="104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CA25489" w14:textId="77777777" w:rsidR="000874ED" w:rsidRPr="001D3C0B" w:rsidRDefault="000874ED" w:rsidP="000D00D5">
            <w:pPr>
              <w:spacing w:after="160" w:line="259" w:lineRule="auto"/>
              <w:jc w:val="center"/>
              <w:rPr>
                <w:rFonts w:ascii="Arial Narrow" w:hAnsi="Arial Narrow" w:cs="Arial"/>
                <w:b/>
                <w:i/>
                <w:iCs/>
              </w:rPr>
            </w:pPr>
            <w:r w:rsidRPr="001D3C0B">
              <w:rPr>
                <w:rFonts w:ascii="Arial Narrow" w:hAnsi="Arial Narrow" w:cs="Arial"/>
                <w:b/>
                <w:i/>
                <w:iCs/>
              </w:rPr>
              <w:t>Serial No</w:t>
            </w:r>
          </w:p>
        </w:tc>
        <w:tc>
          <w:tcPr>
            <w:tcW w:w="61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A91DDF8" w14:textId="77777777" w:rsidR="000874ED" w:rsidRPr="001D3C0B" w:rsidRDefault="000874ED" w:rsidP="000874ED">
            <w:pPr>
              <w:spacing w:after="160" w:line="259" w:lineRule="auto"/>
              <w:rPr>
                <w:rFonts w:ascii="Arial Narrow" w:hAnsi="Arial Narrow" w:cs="Arial"/>
                <w:b/>
                <w:bCs/>
                <w:i/>
                <w:iCs/>
              </w:rPr>
            </w:pPr>
            <w:r w:rsidRPr="001D3C0B">
              <w:rPr>
                <w:rFonts w:ascii="Arial Narrow" w:hAnsi="Arial Narrow" w:cs="Arial"/>
                <w:b/>
                <w:bCs/>
                <w:i/>
                <w:iCs/>
              </w:rPr>
              <w:t>Subject</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8FD3C00" w14:textId="77777777" w:rsidR="000874ED" w:rsidRPr="001D3C0B" w:rsidRDefault="000874ED" w:rsidP="000874ED">
            <w:pPr>
              <w:spacing w:after="160" w:line="259" w:lineRule="auto"/>
              <w:rPr>
                <w:rFonts w:ascii="Arial Narrow" w:hAnsi="Arial Narrow" w:cs="Arial"/>
                <w:b/>
                <w:i/>
                <w:iCs/>
                <w:color w:val="000000"/>
              </w:rPr>
            </w:pPr>
            <w:r w:rsidRPr="001D3C0B">
              <w:rPr>
                <w:rFonts w:ascii="Arial Narrow" w:hAnsi="Arial Narrow" w:cs="Arial"/>
                <w:b/>
                <w:i/>
                <w:iCs/>
                <w:color w:val="000000"/>
              </w:rPr>
              <w:t>Action</w:t>
            </w:r>
          </w:p>
        </w:tc>
        <w:tc>
          <w:tcPr>
            <w:tcW w:w="10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5F39BB9" w14:textId="77777777" w:rsidR="000874ED" w:rsidRPr="001D3C0B" w:rsidRDefault="000874ED" w:rsidP="000D00D5">
            <w:pPr>
              <w:spacing w:after="160" w:line="259" w:lineRule="auto"/>
              <w:jc w:val="both"/>
              <w:rPr>
                <w:rFonts w:ascii="Arial Narrow" w:hAnsi="Arial Narrow" w:cs="Arial"/>
                <w:b/>
                <w:iCs/>
              </w:rPr>
            </w:pPr>
            <w:r w:rsidRPr="001D3C0B">
              <w:rPr>
                <w:rFonts w:ascii="Arial Narrow" w:hAnsi="Arial Narrow" w:cs="Arial"/>
                <w:b/>
                <w:iCs/>
              </w:rPr>
              <w:t>Remarks</w:t>
            </w:r>
          </w:p>
        </w:tc>
      </w:tr>
      <w:tr w:rsidR="00096D6C" w:rsidRPr="000874ED" w14:paraId="3FF4D55E" w14:textId="77777777" w:rsidTr="001D3C0B">
        <w:tc>
          <w:tcPr>
            <w:tcW w:w="1045" w:type="dxa"/>
            <w:tcBorders>
              <w:top w:val="single" w:sz="4" w:space="0" w:color="auto"/>
              <w:left w:val="single" w:sz="4" w:space="0" w:color="auto"/>
              <w:bottom w:val="single" w:sz="4" w:space="0" w:color="auto"/>
              <w:right w:val="single" w:sz="4" w:space="0" w:color="auto"/>
            </w:tcBorders>
            <w:hideMark/>
          </w:tcPr>
          <w:p w14:paraId="79C20AC7" w14:textId="792F5C5A" w:rsidR="00096D6C" w:rsidRPr="001D3C0B" w:rsidRDefault="00096D6C" w:rsidP="00096D6C">
            <w:pPr>
              <w:spacing w:after="160" w:line="259" w:lineRule="auto"/>
              <w:jc w:val="center"/>
              <w:rPr>
                <w:rFonts w:ascii="Arial Narrow" w:hAnsi="Arial Narrow" w:cs="Arial"/>
                <w:i/>
                <w:iCs/>
              </w:rPr>
            </w:pPr>
            <w:r w:rsidRPr="001D3C0B">
              <w:rPr>
                <w:rFonts w:ascii="Arial Narrow" w:hAnsi="Arial Narrow" w:cs="Arial"/>
                <w:i/>
                <w:iCs/>
              </w:rPr>
              <w:t>ICCWG   5 - 12</w:t>
            </w:r>
          </w:p>
        </w:tc>
        <w:tc>
          <w:tcPr>
            <w:tcW w:w="6180" w:type="dxa"/>
            <w:tcBorders>
              <w:top w:val="single" w:sz="4" w:space="0" w:color="auto"/>
              <w:left w:val="single" w:sz="4" w:space="0" w:color="auto"/>
              <w:bottom w:val="single" w:sz="4" w:space="0" w:color="auto"/>
              <w:right w:val="single" w:sz="4" w:space="0" w:color="auto"/>
            </w:tcBorders>
          </w:tcPr>
          <w:p w14:paraId="242477DE" w14:textId="77777777" w:rsidR="00096D6C" w:rsidRPr="001D3C0B" w:rsidRDefault="00096D6C" w:rsidP="00096D6C">
            <w:pPr>
              <w:spacing w:after="160" w:line="259" w:lineRule="auto"/>
              <w:rPr>
                <w:rFonts w:ascii="Arial Narrow" w:hAnsi="Arial Narrow" w:cs="Arial"/>
                <w:i/>
                <w:iCs/>
              </w:rPr>
            </w:pPr>
            <w:r w:rsidRPr="001D3C0B">
              <w:rPr>
                <w:rFonts w:ascii="Arial Narrow" w:hAnsi="Arial Narrow" w:cs="Arial"/>
                <w:bCs/>
                <w:i/>
                <w:iCs/>
              </w:rPr>
              <w:t xml:space="preserve">INT 7661 and INT 7662 – these are new charts which are a co-production between MZ and PT.  These charts are the Approaches to </w:t>
            </w:r>
            <w:proofErr w:type="spellStart"/>
            <w:r w:rsidRPr="001D3C0B">
              <w:rPr>
                <w:rFonts w:ascii="Arial Narrow" w:hAnsi="Arial Narrow" w:cs="Arial"/>
                <w:bCs/>
                <w:i/>
                <w:iCs/>
              </w:rPr>
              <w:t>Nacala</w:t>
            </w:r>
            <w:proofErr w:type="spellEnd"/>
            <w:r w:rsidRPr="001D3C0B">
              <w:rPr>
                <w:rFonts w:ascii="Arial Narrow" w:hAnsi="Arial Narrow" w:cs="Arial"/>
                <w:bCs/>
                <w:i/>
                <w:iCs/>
              </w:rPr>
              <w:t xml:space="preserve"> and the Port of </w:t>
            </w:r>
            <w:proofErr w:type="spellStart"/>
            <w:r w:rsidRPr="001D3C0B">
              <w:rPr>
                <w:rFonts w:ascii="Arial Narrow" w:hAnsi="Arial Narrow" w:cs="Arial"/>
                <w:bCs/>
                <w:i/>
                <w:iCs/>
              </w:rPr>
              <w:t>Nacala</w:t>
            </w:r>
            <w:proofErr w:type="spellEnd"/>
            <w:r w:rsidRPr="001D3C0B">
              <w:rPr>
                <w:rFonts w:ascii="Arial Narrow" w:hAnsi="Arial Narrow" w:cs="Arial"/>
                <w:bCs/>
                <w:i/>
                <w:iCs/>
              </w:rPr>
              <w:t xml:space="preserve"> respectively.  The limits and scales for these charts, as well as any other relevant data is to be forwarded to the chairman for inclusion in the S11.</w:t>
            </w:r>
          </w:p>
        </w:tc>
        <w:tc>
          <w:tcPr>
            <w:tcW w:w="1701" w:type="dxa"/>
            <w:tcBorders>
              <w:top w:val="single" w:sz="4" w:space="0" w:color="auto"/>
              <w:left w:val="single" w:sz="4" w:space="0" w:color="auto"/>
              <w:bottom w:val="single" w:sz="4" w:space="0" w:color="auto"/>
              <w:right w:val="single" w:sz="4" w:space="0" w:color="auto"/>
            </w:tcBorders>
          </w:tcPr>
          <w:p w14:paraId="261757FE" w14:textId="77777777" w:rsidR="00096D6C" w:rsidRPr="001D3C0B" w:rsidRDefault="00096D6C" w:rsidP="00096D6C">
            <w:pPr>
              <w:spacing w:after="160" w:line="259" w:lineRule="auto"/>
              <w:rPr>
                <w:rFonts w:ascii="Arial Narrow" w:hAnsi="Arial Narrow" w:cs="Arial"/>
                <w:i/>
                <w:iCs/>
                <w:color w:val="000000"/>
              </w:rPr>
            </w:pPr>
            <w:r w:rsidRPr="001D3C0B">
              <w:rPr>
                <w:rFonts w:ascii="Arial Narrow" w:hAnsi="Arial Narrow" w:cs="Arial"/>
                <w:i/>
                <w:iCs/>
                <w:color w:val="000000"/>
              </w:rPr>
              <w:t>Portugal</w:t>
            </w:r>
          </w:p>
          <w:p w14:paraId="689764AB" w14:textId="77777777" w:rsidR="00096D6C" w:rsidRPr="001D3C0B" w:rsidRDefault="00096D6C" w:rsidP="00096D6C">
            <w:pPr>
              <w:spacing w:after="160" w:line="259" w:lineRule="auto"/>
              <w:rPr>
                <w:rFonts w:ascii="Arial Narrow" w:hAnsi="Arial Narrow" w:cs="Arial"/>
                <w:i/>
                <w:iCs/>
                <w:color w:val="000000"/>
              </w:rPr>
            </w:pPr>
            <w:r w:rsidRPr="001D3C0B">
              <w:rPr>
                <w:rFonts w:ascii="Arial Narrow" w:hAnsi="Arial Narrow" w:cs="Arial"/>
                <w:i/>
                <w:iCs/>
                <w:color w:val="000000"/>
              </w:rPr>
              <w:t>Mozambique</w:t>
            </w:r>
          </w:p>
          <w:p w14:paraId="12FDD335" w14:textId="77777777" w:rsidR="00096D6C" w:rsidRPr="001D3C0B" w:rsidRDefault="00096D6C" w:rsidP="00096D6C">
            <w:pPr>
              <w:spacing w:after="160" w:line="259" w:lineRule="auto"/>
              <w:rPr>
                <w:rFonts w:ascii="Arial Narrow" w:hAnsi="Arial Narrow" w:cs="Arial"/>
                <w:i/>
                <w:iCs/>
                <w:color w:val="000000"/>
              </w:rPr>
            </w:pPr>
          </w:p>
        </w:tc>
        <w:tc>
          <w:tcPr>
            <w:tcW w:w="1000" w:type="dxa"/>
            <w:tcBorders>
              <w:top w:val="single" w:sz="4" w:space="0" w:color="auto"/>
              <w:left w:val="single" w:sz="4" w:space="0" w:color="auto"/>
              <w:bottom w:val="single" w:sz="4" w:space="0" w:color="auto"/>
              <w:right w:val="single" w:sz="4" w:space="0" w:color="auto"/>
            </w:tcBorders>
          </w:tcPr>
          <w:p w14:paraId="2E9C5EFD" w14:textId="09E20A29" w:rsidR="00096D6C" w:rsidRPr="001D3C0B" w:rsidRDefault="0097217A" w:rsidP="00096D6C">
            <w:pPr>
              <w:spacing w:after="160" w:line="259" w:lineRule="auto"/>
              <w:jc w:val="both"/>
              <w:rPr>
                <w:rFonts w:ascii="Arial Narrow" w:hAnsi="Arial Narrow" w:cs="Arial"/>
                <w:iCs/>
              </w:rPr>
            </w:pPr>
            <w:r w:rsidRPr="001D3C0B">
              <w:rPr>
                <w:rFonts w:ascii="Arial Narrow" w:hAnsi="Arial Narrow" w:cs="Arial"/>
                <w:iCs/>
              </w:rPr>
              <w:t>Closed</w:t>
            </w:r>
          </w:p>
        </w:tc>
      </w:tr>
    </w:tbl>
    <w:p w14:paraId="44CE3DB5" w14:textId="77777777" w:rsidR="0097217A" w:rsidRDefault="0097217A">
      <w:pPr>
        <w:rPr>
          <w:rFonts w:ascii="Arial" w:hAnsi="Arial" w:cs="Arial"/>
        </w:rPr>
      </w:pPr>
    </w:p>
    <w:p w14:paraId="322492A1" w14:textId="747B8EF8" w:rsidR="001E7346" w:rsidRPr="001D3C0B" w:rsidRDefault="004701B6">
      <w:pPr>
        <w:rPr>
          <w:rFonts w:ascii="Arial" w:hAnsi="Arial" w:cs="Arial"/>
          <w:color w:val="FF0000"/>
        </w:rPr>
      </w:pPr>
      <w:r w:rsidRPr="001B669E">
        <w:rPr>
          <w:rFonts w:ascii="Arial" w:hAnsi="Arial" w:cs="Arial"/>
          <w:b/>
          <w:color w:val="0070C0"/>
        </w:rPr>
        <w:t>Decision:</w:t>
      </w:r>
      <w:r w:rsidRPr="00BF3204">
        <w:rPr>
          <w:rFonts w:ascii="Arial" w:hAnsi="Arial" w:cs="Arial"/>
          <w:color w:val="0070C0"/>
        </w:rPr>
        <w:t xml:space="preserve"> </w:t>
      </w:r>
      <w:r>
        <w:rPr>
          <w:rFonts w:ascii="Arial" w:hAnsi="Arial" w:cs="Arial"/>
          <w:color w:val="0070C0"/>
        </w:rPr>
        <w:t>Action Closed. New limits to be added to S-11.</w:t>
      </w:r>
    </w:p>
    <w:p w14:paraId="2C937132" w14:textId="77777777" w:rsidR="001E7346" w:rsidRPr="000874ED" w:rsidRDefault="001E7346"/>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180"/>
        <w:gridCol w:w="1701"/>
        <w:gridCol w:w="1000"/>
      </w:tblGrid>
      <w:tr w:rsidR="000874ED" w:rsidRPr="000874ED" w14:paraId="789ADA1F" w14:textId="77777777" w:rsidTr="000874ED">
        <w:tc>
          <w:tcPr>
            <w:tcW w:w="104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4D29490" w14:textId="77777777" w:rsidR="000874ED" w:rsidRPr="001D3C0B" w:rsidRDefault="000874ED" w:rsidP="000D00D5">
            <w:pPr>
              <w:spacing w:after="160" w:line="259" w:lineRule="auto"/>
              <w:jc w:val="center"/>
              <w:rPr>
                <w:rFonts w:ascii="Arial Narrow" w:hAnsi="Arial Narrow" w:cs="Arial"/>
                <w:b/>
                <w:i/>
                <w:iCs/>
              </w:rPr>
            </w:pPr>
            <w:r w:rsidRPr="001D3C0B">
              <w:rPr>
                <w:rFonts w:ascii="Arial Narrow" w:hAnsi="Arial Narrow" w:cs="Arial"/>
                <w:b/>
                <w:i/>
                <w:iCs/>
              </w:rPr>
              <w:t>Serial No</w:t>
            </w:r>
          </w:p>
        </w:tc>
        <w:tc>
          <w:tcPr>
            <w:tcW w:w="61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D9A1ED2" w14:textId="77777777" w:rsidR="000874ED" w:rsidRPr="001D3C0B" w:rsidRDefault="000874ED" w:rsidP="000874ED">
            <w:pPr>
              <w:spacing w:after="160" w:line="259" w:lineRule="auto"/>
              <w:rPr>
                <w:rFonts w:ascii="Arial Narrow" w:hAnsi="Arial Narrow" w:cs="Arial"/>
                <w:b/>
                <w:i/>
                <w:iCs/>
              </w:rPr>
            </w:pPr>
            <w:r w:rsidRPr="001D3C0B">
              <w:rPr>
                <w:rFonts w:ascii="Arial Narrow" w:hAnsi="Arial Narrow" w:cs="Arial"/>
                <w:b/>
                <w:i/>
                <w:iCs/>
              </w:rPr>
              <w:t>Subject</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C9D3534" w14:textId="77777777" w:rsidR="000874ED" w:rsidRPr="001D3C0B" w:rsidRDefault="000874ED" w:rsidP="000874ED">
            <w:pPr>
              <w:spacing w:after="160" w:line="259" w:lineRule="auto"/>
              <w:rPr>
                <w:rFonts w:ascii="Arial Narrow" w:hAnsi="Arial Narrow" w:cs="Arial"/>
                <w:b/>
                <w:i/>
                <w:iCs/>
                <w:color w:val="000000"/>
              </w:rPr>
            </w:pPr>
            <w:r w:rsidRPr="001D3C0B">
              <w:rPr>
                <w:rFonts w:ascii="Arial Narrow" w:hAnsi="Arial Narrow" w:cs="Arial"/>
                <w:b/>
                <w:i/>
                <w:iCs/>
                <w:color w:val="000000"/>
              </w:rPr>
              <w:t>Action</w:t>
            </w:r>
          </w:p>
        </w:tc>
        <w:tc>
          <w:tcPr>
            <w:tcW w:w="10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60F00B4" w14:textId="77777777" w:rsidR="000874ED" w:rsidRPr="001D3C0B" w:rsidRDefault="000874ED" w:rsidP="000D00D5">
            <w:pPr>
              <w:spacing w:after="160" w:line="259" w:lineRule="auto"/>
              <w:jc w:val="both"/>
              <w:rPr>
                <w:rFonts w:ascii="Arial Narrow" w:hAnsi="Arial Narrow" w:cs="Arial"/>
                <w:b/>
                <w:iCs/>
              </w:rPr>
            </w:pPr>
            <w:r w:rsidRPr="001D3C0B">
              <w:rPr>
                <w:rFonts w:ascii="Arial Narrow" w:hAnsi="Arial Narrow" w:cs="Arial"/>
                <w:b/>
                <w:iCs/>
              </w:rPr>
              <w:t>Remarks</w:t>
            </w:r>
          </w:p>
        </w:tc>
      </w:tr>
      <w:tr w:rsidR="00096D6C" w:rsidRPr="000874ED" w14:paraId="135DB223" w14:textId="77777777" w:rsidTr="001D3C0B">
        <w:tc>
          <w:tcPr>
            <w:tcW w:w="1045" w:type="dxa"/>
            <w:tcBorders>
              <w:top w:val="single" w:sz="4" w:space="0" w:color="auto"/>
              <w:left w:val="single" w:sz="4" w:space="0" w:color="auto"/>
              <w:bottom w:val="single" w:sz="4" w:space="0" w:color="auto"/>
              <w:right w:val="single" w:sz="4" w:space="0" w:color="auto"/>
            </w:tcBorders>
            <w:hideMark/>
          </w:tcPr>
          <w:p w14:paraId="2EAA5F9A" w14:textId="4BF350B9" w:rsidR="00096D6C" w:rsidRPr="001D3C0B" w:rsidRDefault="00096D6C" w:rsidP="00096D6C">
            <w:pPr>
              <w:spacing w:after="160" w:line="259" w:lineRule="auto"/>
              <w:jc w:val="center"/>
              <w:rPr>
                <w:rFonts w:ascii="Arial Narrow" w:hAnsi="Arial Narrow" w:cs="Arial"/>
                <w:i/>
                <w:iCs/>
              </w:rPr>
            </w:pPr>
            <w:r w:rsidRPr="001D3C0B">
              <w:rPr>
                <w:rFonts w:ascii="Arial Narrow" w:hAnsi="Arial Narrow" w:cs="Arial"/>
                <w:i/>
                <w:iCs/>
              </w:rPr>
              <w:t>ICCWG   5 - 13</w:t>
            </w:r>
          </w:p>
        </w:tc>
        <w:tc>
          <w:tcPr>
            <w:tcW w:w="6180" w:type="dxa"/>
            <w:tcBorders>
              <w:top w:val="single" w:sz="4" w:space="0" w:color="auto"/>
              <w:left w:val="single" w:sz="4" w:space="0" w:color="auto"/>
              <w:bottom w:val="single" w:sz="4" w:space="0" w:color="auto"/>
              <w:right w:val="single" w:sz="4" w:space="0" w:color="auto"/>
            </w:tcBorders>
          </w:tcPr>
          <w:p w14:paraId="5922525D" w14:textId="77777777" w:rsidR="00096D6C" w:rsidRPr="001D3C0B" w:rsidRDefault="00096D6C" w:rsidP="00096D6C">
            <w:pPr>
              <w:spacing w:after="160" w:line="259" w:lineRule="auto"/>
              <w:rPr>
                <w:rFonts w:ascii="Arial Narrow" w:hAnsi="Arial Narrow" w:cs="Arial"/>
                <w:i/>
                <w:iCs/>
              </w:rPr>
            </w:pPr>
            <w:r w:rsidRPr="001D3C0B">
              <w:rPr>
                <w:rFonts w:ascii="Arial Narrow" w:hAnsi="Arial Narrow" w:cs="Arial"/>
                <w:i/>
                <w:iCs/>
              </w:rPr>
              <w:t>The chairman is to allocate INT numbers to the 6 charts submitted by Mauritius and forward these numbers to Mauritius.</w:t>
            </w:r>
          </w:p>
          <w:p w14:paraId="14BE9533" w14:textId="77777777" w:rsidR="00096D6C" w:rsidRPr="001D3C0B" w:rsidRDefault="00096D6C" w:rsidP="00096D6C">
            <w:pPr>
              <w:spacing w:after="160" w:line="259" w:lineRule="auto"/>
              <w:rPr>
                <w:rFonts w:ascii="Arial Narrow" w:hAnsi="Arial Narrow" w:cs="Arial"/>
                <w:i/>
                <w:iCs/>
              </w:rPr>
            </w:pPr>
          </w:p>
        </w:tc>
        <w:tc>
          <w:tcPr>
            <w:tcW w:w="1701" w:type="dxa"/>
            <w:tcBorders>
              <w:top w:val="single" w:sz="4" w:space="0" w:color="auto"/>
              <w:left w:val="single" w:sz="4" w:space="0" w:color="auto"/>
              <w:bottom w:val="single" w:sz="4" w:space="0" w:color="auto"/>
              <w:right w:val="single" w:sz="4" w:space="0" w:color="auto"/>
            </w:tcBorders>
            <w:hideMark/>
          </w:tcPr>
          <w:p w14:paraId="6E6E9014" w14:textId="77777777" w:rsidR="00096D6C" w:rsidRPr="001D3C0B" w:rsidRDefault="00096D6C" w:rsidP="00096D6C">
            <w:pPr>
              <w:spacing w:after="160" w:line="259" w:lineRule="auto"/>
              <w:rPr>
                <w:rFonts w:ascii="Arial Narrow" w:hAnsi="Arial Narrow" w:cs="Arial"/>
                <w:i/>
                <w:iCs/>
                <w:color w:val="000000"/>
              </w:rPr>
            </w:pPr>
            <w:r w:rsidRPr="001D3C0B">
              <w:rPr>
                <w:rFonts w:ascii="Arial Narrow" w:hAnsi="Arial Narrow" w:cs="Arial"/>
                <w:i/>
                <w:iCs/>
                <w:color w:val="000000"/>
              </w:rPr>
              <w:t>Chair</w:t>
            </w:r>
          </w:p>
        </w:tc>
        <w:tc>
          <w:tcPr>
            <w:tcW w:w="1000" w:type="dxa"/>
            <w:tcBorders>
              <w:top w:val="single" w:sz="4" w:space="0" w:color="auto"/>
              <w:left w:val="single" w:sz="4" w:space="0" w:color="auto"/>
              <w:bottom w:val="single" w:sz="4" w:space="0" w:color="auto"/>
              <w:right w:val="single" w:sz="4" w:space="0" w:color="auto"/>
            </w:tcBorders>
          </w:tcPr>
          <w:p w14:paraId="229A4534" w14:textId="00D75DEA" w:rsidR="00096D6C" w:rsidRPr="001D3C0B" w:rsidRDefault="0097217A" w:rsidP="00096D6C">
            <w:pPr>
              <w:spacing w:after="160" w:line="259" w:lineRule="auto"/>
              <w:jc w:val="both"/>
              <w:rPr>
                <w:rFonts w:ascii="Arial Narrow" w:hAnsi="Arial Narrow" w:cs="Arial"/>
                <w:iCs/>
              </w:rPr>
            </w:pPr>
            <w:r w:rsidRPr="001D3C0B">
              <w:rPr>
                <w:rFonts w:ascii="Arial Narrow" w:hAnsi="Arial Narrow" w:cs="Arial"/>
                <w:iCs/>
              </w:rPr>
              <w:t>Closed</w:t>
            </w:r>
          </w:p>
        </w:tc>
      </w:tr>
    </w:tbl>
    <w:p w14:paraId="2ACEFC9B" w14:textId="1D9D070D" w:rsidR="000874ED" w:rsidRDefault="000874ED"/>
    <w:p w14:paraId="2C244BF3" w14:textId="53883C64" w:rsidR="001E7346" w:rsidRDefault="004701B6">
      <w:r w:rsidRPr="001B669E">
        <w:rPr>
          <w:rFonts w:ascii="Arial" w:hAnsi="Arial" w:cs="Arial"/>
          <w:b/>
          <w:color w:val="0070C0"/>
        </w:rPr>
        <w:t>Decision:</w:t>
      </w:r>
      <w:r w:rsidRPr="00BF3204">
        <w:rPr>
          <w:rFonts w:ascii="Arial" w:hAnsi="Arial" w:cs="Arial"/>
          <w:color w:val="0070C0"/>
        </w:rPr>
        <w:t xml:space="preserve"> </w:t>
      </w:r>
      <w:r>
        <w:rPr>
          <w:rFonts w:ascii="Arial" w:hAnsi="Arial" w:cs="Arial"/>
          <w:color w:val="0070C0"/>
        </w:rPr>
        <w:t>Action Closed, as INT numbers provided.</w:t>
      </w:r>
    </w:p>
    <w:p w14:paraId="7096A1DD" w14:textId="77777777" w:rsidR="001E7346" w:rsidRPr="000874ED" w:rsidRDefault="001E7346"/>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180"/>
        <w:gridCol w:w="1701"/>
        <w:gridCol w:w="1000"/>
      </w:tblGrid>
      <w:tr w:rsidR="00096D6C" w:rsidRPr="000874ED" w14:paraId="097FFB9F" w14:textId="77777777" w:rsidTr="001D3C0B">
        <w:tc>
          <w:tcPr>
            <w:tcW w:w="104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C879ED1" w14:textId="77777777" w:rsidR="00096D6C" w:rsidRPr="001D3C0B" w:rsidRDefault="00096D6C" w:rsidP="00096D6C">
            <w:pPr>
              <w:spacing w:after="160" w:line="259" w:lineRule="auto"/>
              <w:jc w:val="center"/>
              <w:rPr>
                <w:rFonts w:ascii="Arial Narrow" w:hAnsi="Arial Narrow" w:cs="Arial"/>
                <w:b/>
                <w:bCs/>
                <w:i/>
              </w:rPr>
            </w:pPr>
            <w:r w:rsidRPr="001D3C0B">
              <w:rPr>
                <w:rFonts w:ascii="Arial Narrow" w:hAnsi="Arial Narrow" w:cs="Arial"/>
                <w:b/>
                <w:bCs/>
                <w:i/>
              </w:rPr>
              <w:t>Serial No</w:t>
            </w:r>
          </w:p>
        </w:tc>
        <w:tc>
          <w:tcPr>
            <w:tcW w:w="61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9E470F2" w14:textId="77777777" w:rsidR="00096D6C" w:rsidRPr="001D3C0B" w:rsidRDefault="00096D6C" w:rsidP="001D3C0B">
            <w:pPr>
              <w:spacing w:after="160" w:line="259" w:lineRule="auto"/>
              <w:rPr>
                <w:rFonts w:ascii="Arial Narrow" w:hAnsi="Arial Narrow" w:cs="Arial"/>
                <w:b/>
                <w:bCs/>
                <w:i/>
              </w:rPr>
            </w:pPr>
            <w:r w:rsidRPr="001D3C0B">
              <w:rPr>
                <w:rFonts w:ascii="Arial Narrow" w:hAnsi="Arial Narrow" w:cs="Arial"/>
                <w:b/>
                <w:bCs/>
                <w:i/>
              </w:rPr>
              <w:t>Subject</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BCDD685" w14:textId="77777777" w:rsidR="00096D6C" w:rsidRPr="001D3C0B" w:rsidRDefault="00096D6C" w:rsidP="001D3C0B">
            <w:pPr>
              <w:spacing w:after="160" w:line="259" w:lineRule="auto"/>
              <w:rPr>
                <w:rFonts w:ascii="Arial Narrow" w:hAnsi="Arial Narrow" w:cs="Arial"/>
                <w:b/>
                <w:bCs/>
                <w:i/>
              </w:rPr>
            </w:pPr>
            <w:r w:rsidRPr="001D3C0B">
              <w:rPr>
                <w:rFonts w:ascii="Arial Narrow" w:hAnsi="Arial Narrow" w:cs="Arial"/>
                <w:b/>
                <w:bCs/>
                <w:i/>
              </w:rPr>
              <w:t>Action</w:t>
            </w:r>
          </w:p>
        </w:tc>
        <w:tc>
          <w:tcPr>
            <w:tcW w:w="100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2AB87A8" w14:textId="77777777" w:rsidR="00096D6C" w:rsidRPr="001D3C0B" w:rsidRDefault="00096D6C" w:rsidP="00096D6C">
            <w:pPr>
              <w:spacing w:after="160" w:line="259" w:lineRule="auto"/>
              <w:jc w:val="center"/>
              <w:rPr>
                <w:rFonts w:ascii="Arial Narrow" w:hAnsi="Arial Narrow" w:cs="Arial"/>
                <w:b/>
                <w:bCs/>
              </w:rPr>
            </w:pPr>
            <w:r w:rsidRPr="001D3C0B">
              <w:rPr>
                <w:rFonts w:ascii="Arial Narrow" w:hAnsi="Arial Narrow" w:cs="Arial"/>
                <w:b/>
                <w:bCs/>
              </w:rPr>
              <w:t>Remarks</w:t>
            </w:r>
          </w:p>
        </w:tc>
      </w:tr>
      <w:tr w:rsidR="00096D6C" w:rsidRPr="000874ED" w14:paraId="2DDE16BD" w14:textId="77777777" w:rsidTr="001D3C0B">
        <w:tc>
          <w:tcPr>
            <w:tcW w:w="1045" w:type="dxa"/>
            <w:tcBorders>
              <w:top w:val="single" w:sz="4" w:space="0" w:color="auto"/>
              <w:left w:val="single" w:sz="4" w:space="0" w:color="auto"/>
              <w:bottom w:val="single" w:sz="4" w:space="0" w:color="auto"/>
              <w:right w:val="single" w:sz="4" w:space="0" w:color="auto"/>
            </w:tcBorders>
            <w:hideMark/>
          </w:tcPr>
          <w:p w14:paraId="0DE4B019" w14:textId="54EB5209" w:rsidR="00096D6C" w:rsidRPr="001D3C0B" w:rsidRDefault="00096D6C" w:rsidP="00096D6C">
            <w:pPr>
              <w:spacing w:after="160" w:line="259" w:lineRule="auto"/>
              <w:jc w:val="center"/>
              <w:rPr>
                <w:rFonts w:ascii="Arial Narrow" w:hAnsi="Arial Narrow" w:cs="Arial"/>
                <w:i/>
                <w:iCs/>
              </w:rPr>
            </w:pPr>
            <w:r w:rsidRPr="001D3C0B">
              <w:rPr>
                <w:rFonts w:ascii="Arial Narrow" w:hAnsi="Arial Narrow" w:cs="Arial"/>
                <w:i/>
                <w:iCs/>
              </w:rPr>
              <w:t>ICCWG   5 - 14</w:t>
            </w:r>
          </w:p>
        </w:tc>
        <w:tc>
          <w:tcPr>
            <w:tcW w:w="6180" w:type="dxa"/>
            <w:tcBorders>
              <w:top w:val="single" w:sz="4" w:space="0" w:color="auto"/>
              <w:left w:val="single" w:sz="4" w:space="0" w:color="auto"/>
              <w:bottom w:val="single" w:sz="4" w:space="0" w:color="auto"/>
              <w:right w:val="single" w:sz="4" w:space="0" w:color="auto"/>
            </w:tcBorders>
          </w:tcPr>
          <w:p w14:paraId="1944756F" w14:textId="77777777" w:rsidR="00096D6C" w:rsidRPr="001D3C0B" w:rsidRDefault="00096D6C" w:rsidP="00096D6C">
            <w:pPr>
              <w:spacing w:after="160" w:line="259" w:lineRule="auto"/>
              <w:rPr>
                <w:rFonts w:ascii="Arial Narrow" w:hAnsi="Arial Narrow" w:cs="Arial"/>
                <w:i/>
                <w:iCs/>
              </w:rPr>
            </w:pPr>
            <w:r w:rsidRPr="001D3C0B">
              <w:rPr>
                <w:rFonts w:ascii="Arial Narrow" w:hAnsi="Arial Narrow" w:cs="Arial"/>
                <w:bCs/>
                <w:i/>
                <w:iCs/>
              </w:rPr>
              <w:t>Chairman to update S11 and forward the updated/completed document to the IHB.</w:t>
            </w:r>
          </w:p>
        </w:tc>
        <w:tc>
          <w:tcPr>
            <w:tcW w:w="1701" w:type="dxa"/>
            <w:tcBorders>
              <w:top w:val="single" w:sz="4" w:space="0" w:color="auto"/>
              <w:left w:val="single" w:sz="4" w:space="0" w:color="auto"/>
              <w:bottom w:val="single" w:sz="4" w:space="0" w:color="auto"/>
              <w:right w:val="single" w:sz="4" w:space="0" w:color="auto"/>
            </w:tcBorders>
            <w:hideMark/>
          </w:tcPr>
          <w:p w14:paraId="7259DD0E" w14:textId="77777777" w:rsidR="00096D6C" w:rsidRPr="001D3C0B" w:rsidRDefault="00096D6C" w:rsidP="00096D6C">
            <w:pPr>
              <w:spacing w:after="160" w:line="259" w:lineRule="auto"/>
              <w:rPr>
                <w:rFonts w:ascii="Arial Narrow" w:hAnsi="Arial Narrow" w:cs="Arial"/>
                <w:i/>
                <w:iCs/>
                <w:color w:val="000000"/>
              </w:rPr>
            </w:pPr>
            <w:r w:rsidRPr="001D3C0B">
              <w:rPr>
                <w:rFonts w:ascii="Arial Narrow" w:hAnsi="Arial Narrow" w:cs="Arial"/>
                <w:i/>
                <w:iCs/>
                <w:color w:val="000000"/>
              </w:rPr>
              <w:t>Chair</w:t>
            </w:r>
          </w:p>
        </w:tc>
        <w:tc>
          <w:tcPr>
            <w:tcW w:w="1000" w:type="dxa"/>
            <w:tcBorders>
              <w:top w:val="single" w:sz="4" w:space="0" w:color="auto"/>
              <w:left w:val="single" w:sz="4" w:space="0" w:color="auto"/>
              <w:bottom w:val="single" w:sz="4" w:space="0" w:color="auto"/>
              <w:right w:val="single" w:sz="4" w:space="0" w:color="auto"/>
            </w:tcBorders>
          </w:tcPr>
          <w:p w14:paraId="7C824D58" w14:textId="5100154A" w:rsidR="00096D6C" w:rsidRPr="001D3C0B" w:rsidRDefault="004701B6" w:rsidP="00096D6C">
            <w:pPr>
              <w:spacing w:after="160" w:line="259" w:lineRule="auto"/>
              <w:jc w:val="both"/>
              <w:rPr>
                <w:rFonts w:ascii="Arial Narrow" w:hAnsi="Arial Narrow" w:cs="Arial"/>
                <w:iCs/>
              </w:rPr>
            </w:pPr>
            <w:r w:rsidRPr="001D3C0B">
              <w:rPr>
                <w:rFonts w:ascii="Arial Narrow" w:hAnsi="Arial Narrow" w:cs="Arial"/>
                <w:iCs/>
              </w:rPr>
              <w:t>C</w:t>
            </w:r>
            <w:r w:rsidR="0097217A" w:rsidRPr="001D3C0B">
              <w:rPr>
                <w:rFonts w:ascii="Arial Narrow" w:hAnsi="Arial Narrow" w:cs="Arial"/>
                <w:iCs/>
              </w:rPr>
              <w:t>losed</w:t>
            </w:r>
          </w:p>
        </w:tc>
      </w:tr>
    </w:tbl>
    <w:p w14:paraId="15CD5DC4" w14:textId="4D43FD1A" w:rsidR="000874ED" w:rsidRDefault="000874ED"/>
    <w:p w14:paraId="3470B6C4" w14:textId="7E0C0B8F" w:rsidR="004701B6" w:rsidRPr="001D3C0B" w:rsidRDefault="004701B6" w:rsidP="004701B6">
      <w:pPr>
        <w:rPr>
          <w:rFonts w:ascii="Arial" w:hAnsi="Arial" w:cs="Arial"/>
          <w:color w:val="0070C0"/>
        </w:rPr>
      </w:pPr>
      <w:r w:rsidRPr="001B669E">
        <w:rPr>
          <w:rFonts w:ascii="Arial" w:hAnsi="Arial" w:cs="Arial"/>
          <w:b/>
          <w:color w:val="0070C0"/>
        </w:rPr>
        <w:t>Decision:</w:t>
      </w:r>
      <w:r w:rsidRPr="00BF3204">
        <w:rPr>
          <w:rFonts w:ascii="Arial" w:hAnsi="Arial" w:cs="Arial"/>
          <w:color w:val="0070C0"/>
        </w:rPr>
        <w:t xml:space="preserve"> </w:t>
      </w:r>
      <w:r>
        <w:rPr>
          <w:rFonts w:ascii="Arial" w:hAnsi="Arial" w:cs="Arial"/>
          <w:color w:val="0070C0"/>
        </w:rPr>
        <w:t>Action Closed, as superseded by online S-11 portal.</w:t>
      </w:r>
    </w:p>
    <w:p w14:paraId="1E8A3185" w14:textId="2B654FFE" w:rsidR="001E7346" w:rsidRPr="000874ED" w:rsidRDefault="001E7346"/>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180"/>
        <w:gridCol w:w="1701"/>
        <w:gridCol w:w="1000"/>
      </w:tblGrid>
      <w:tr w:rsidR="000874ED" w:rsidRPr="000874ED" w14:paraId="270562DC" w14:textId="77777777" w:rsidTr="000874ED">
        <w:tc>
          <w:tcPr>
            <w:tcW w:w="104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94C5760" w14:textId="77777777" w:rsidR="000874ED" w:rsidRPr="001D3C0B" w:rsidRDefault="000874ED" w:rsidP="000D00D5">
            <w:pPr>
              <w:spacing w:after="160" w:line="259" w:lineRule="auto"/>
              <w:jc w:val="center"/>
              <w:rPr>
                <w:rFonts w:ascii="Arial Narrow" w:hAnsi="Arial Narrow" w:cs="Arial"/>
                <w:b/>
                <w:i/>
                <w:iCs/>
              </w:rPr>
            </w:pPr>
            <w:r w:rsidRPr="001D3C0B">
              <w:rPr>
                <w:rFonts w:ascii="Arial Narrow" w:hAnsi="Arial Narrow" w:cs="Arial"/>
                <w:b/>
                <w:i/>
                <w:iCs/>
              </w:rPr>
              <w:t>Serial No</w:t>
            </w:r>
          </w:p>
        </w:tc>
        <w:tc>
          <w:tcPr>
            <w:tcW w:w="61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0C0CF19" w14:textId="77777777" w:rsidR="000874ED" w:rsidRPr="001D3C0B" w:rsidRDefault="000874ED" w:rsidP="000874ED">
            <w:pPr>
              <w:spacing w:after="160" w:line="259" w:lineRule="auto"/>
              <w:rPr>
                <w:rFonts w:ascii="Arial Narrow" w:hAnsi="Arial Narrow" w:cs="Arial"/>
                <w:b/>
                <w:bCs/>
                <w:i/>
                <w:iCs/>
              </w:rPr>
            </w:pPr>
            <w:r w:rsidRPr="001D3C0B">
              <w:rPr>
                <w:rFonts w:ascii="Arial Narrow" w:hAnsi="Arial Narrow" w:cs="Arial"/>
                <w:b/>
                <w:bCs/>
                <w:i/>
                <w:iCs/>
              </w:rPr>
              <w:t>Subject</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FD5C806" w14:textId="77777777" w:rsidR="000874ED" w:rsidRPr="001D3C0B" w:rsidRDefault="000874ED" w:rsidP="000874ED">
            <w:pPr>
              <w:spacing w:after="160" w:line="259" w:lineRule="auto"/>
              <w:rPr>
                <w:rFonts w:ascii="Arial Narrow" w:hAnsi="Arial Narrow" w:cs="Arial"/>
                <w:b/>
                <w:i/>
                <w:iCs/>
                <w:color w:val="000000"/>
              </w:rPr>
            </w:pPr>
            <w:r w:rsidRPr="001D3C0B">
              <w:rPr>
                <w:rFonts w:ascii="Arial Narrow" w:hAnsi="Arial Narrow" w:cs="Arial"/>
                <w:b/>
                <w:i/>
                <w:iCs/>
                <w:color w:val="000000"/>
              </w:rPr>
              <w:t>Action</w:t>
            </w:r>
          </w:p>
        </w:tc>
        <w:tc>
          <w:tcPr>
            <w:tcW w:w="10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7677523" w14:textId="77777777" w:rsidR="000874ED" w:rsidRPr="001D3C0B" w:rsidRDefault="000874ED" w:rsidP="000D00D5">
            <w:pPr>
              <w:spacing w:after="160" w:line="259" w:lineRule="auto"/>
              <w:jc w:val="both"/>
              <w:rPr>
                <w:rFonts w:ascii="Arial Narrow" w:hAnsi="Arial Narrow" w:cs="Arial"/>
                <w:b/>
                <w:iCs/>
              </w:rPr>
            </w:pPr>
            <w:r w:rsidRPr="001D3C0B">
              <w:rPr>
                <w:rFonts w:ascii="Arial Narrow" w:hAnsi="Arial Narrow" w:cs="Arial"/>
                <w:b/>
                <w:iCs/>
              </w:rPr>
              <w:t>Remarks</w:t>
            </w:r>
          </w:p>
        </w:tc>
      </w:tr>
      <w:tr w:rsidR="00096D6C" w:rsidRPr="00096D6C" w14:paraId="168BCEFF" w14:textId="77777777" w:rsidTr="001D3C0B">
        <w:tc>
          <w:tcPr>
            <w:tcW w:w="1045" w:type="dxa"/>
            <w:tcBorders>
              <w:top w:val="single" w:sz="4" w:space="0" w:color="auto"/>
              <w:left w:val="single" w:sz="4" w:space="0" w:color="auto"/>
              <w:bottom w:val="single" w:sz="4" w:space="0" w:color="auto"/>
              <w:right w:val="single" w:sz="4" w:space="0" w:color="auto"/>
            </w:tcBorders>
            <w:hideMark/>
          </w:tcPr>
          <w:p w14:paraId="3C1B2E8C" w14:textId="09083E29" w:rsidR="00096D6C" w:rsidRPr="001D3C0B" w:rsidRDefault="00096D6C" w:rsidP="00096D6C">
            <w:pPr>
              <w:spacing w:after="160" w:line="259" w:lineRule="auto"/>
              <w:jc w:val="center"/>
              <w:rPr>
                <w:rFonts w:ascii="Arial Narrow" w:hAnsi="Arial Narrow" w:cs="Arial"/>
                <w:i/>
                <w:iCs/>
              </w:rPr>
            </w:pPr>
            <w:r w:rsidRPr="001D3C0B">
              <w:rPr>
                <w:rFonts w:ascii="Arial Narrow" w:hAnsi="Arial Narrow" w:cs="Arial"/>
                <w:i/>
                <w:iCs/>
              </w:rPr>
              <w:t>ICCWG   5 - 15</w:t>
            </w:r>
          </w:p>
        </w:tc>
        <w:tc>
          <w:tcPr>
            <w:tcW w:w="6180" w:type="dxa"/>
            <w:tcBorders>
              <w:top w:val="single" w:sz="4" w:space="0" w:color="auto"/>
              <w:left w:val="single" w:sz="4" w:space="0" w:color="auto"/>
              <w:bottom w:val="single" w:sz="4" w:space="0" w:color="auto"/>
              <w:right w:val="single" w:sz="4" w:space="0" w:color="auto"/>
            </w:tcBorders>
          </w:tcPr>
          <w:p w14:paraId="79D57B2F" w14:textId="77777777" w:rsidR="00096D6C" w:rsidRPr="001D3C0B" w:rsidRDefault="00096D6C" w:rsidP="00096D6C">
            <w:pPr>
              <w:spacing w:after="160" w:line="259" w:lineRule="auto"/>
              <w:rPr>
                <w:rFonts w:ascii="Arial Narrow" w:hAnsi="Arial Narrow" w:cs="Arial"/>
                <w:i/>
                <w:iCs/>
              </w:rPr>
            </w:pPr>
            <w:r w:rsidRPr="001D3C0B">
              <w:rPr>
                <w:rFonts w:ascii="Arial Narrow" w:hAnsi="Arial Narrow" w:cs="Arial"/>
                <w:bCs/>
                <w:i/>
                <w:iCs/>
              </w:rPr>
              <w:t xml:space="preserve">SAIHC ENC Scheme needs to contain not only current ENC’s but planned ones as well. </w:t>
            </w:r>
          </w:p>
        </w:tc>
        <w:tc>
          <w:tcPr>
            <w:tcW w:w="1701" w:type="dxa"/>
            <w:tcBorders>
              <w:top w:val="single" w:sz="4" w:space="0" w:color="auto"/>
              <w:left w:val="single" w:sz="4" w:space="0" w:color="auto"/>
              <w:bottom w:val="single" w:sz="4" w:space="0" w:color="auto"/>
              <w:right w:val="single" w:sz="4" w:space="0" w:color="auto"/>
            </w:tcBorders>
            <w:hideMark/>
          </w:tcPr>
          <w:p w14:paraId="0DE3C179" w14:textId="77777777" w:rsidR="00096D6C" w:rsidRPr="001D3C0B" w:rsidRDefault="00096D6C" w:rsidP="00096D6C">
            <w:pPr>
              <w:spacing w:after="160" w:line="259" w:lineRule="auto"/>
              <w:rPr>
                <w:rFonts w:ascii="Arial Narrow" w:hAnsi="Arial Narrow" w:cs="Arial"/>
                <w:i/>
                <w:iCs/>
                <w:color w:val="000000"/>
              </w:rPr>
            </w:pPr>
            <w:r w:rsidRPr="001D3C0B">
              <w:rPr>
                <w:rFonts w:ascii="Arial Narrow" w:hAnsi="Arial Narrow" w:cs="Arial"/>
                <w:i/>
                <w:iCs/>
                <w:color w:val="000000"/>
              </w:rPr>
              <w:t>UK</w:t>
            </w:r>
          </w:p>
        </w:tc>
        <w:tc>
          <w:tcPr>
            <w:tcW w:w="1000" w:type="dxa"/>
            <w:tcBorders>
              <w:top w:val="single" w:sz="4" w:space="0" w:color="auto"/>
              <w:left w:val="single" w:sz="4" w:space="0" w:color="auto"/>
              <w:bottom w:val="single" w:sz="4" w:space="0" w:color="auto"/>
              <w:right w:val="single" w:sz="4" w:space="0" w:color="auto"/>
            </w:tcBorders>
          </w:tcPr>
          <w:p w14:paraId="7581FB1F" w14:textId="7A060D13" w:rsidR="00096D6C" w:rsidRPr="001D3C0B" w:rsidRDefault="004701B6" w:rsidP="00096D6C">
            <w:pPr>
              <w:spacing w:after="160" w:line="259" w:lineRule="auto"/>
              <w:jc w:val="both"/>
              <w:rPr>
                <w:rFonts w:ascii="Arial Narrow" w:hAnsi="Arial Narrow" w:cs="Arial"/>
                <w:iCs/>
                <w:highlight w:val="yellow"/>
              </w:rPr>
            </w:pPr>
            <w:r>
              <w:rPr>
                <w:rFonts w:ascii="Arial Narrow" w:hAnsi="Arial Narrow" w:cs="Arial"/>
                <w:iCs/>
              </w:rPr>
              <w:t>C</w:t>
            </w:r>
            <w:r w:rsidR="0097217A" w:rsidRPr="001D3C0B">
              <w:rPr>
                <w:rFonts w:ascii="Arial Narrow" w:hAnsi="Arial Narrow" w:cs="Arial"/>
                <w:iCs/>
              </w:rPr>
              <w:t>losed</w:t>
            </w:r>
          </w:p>
        </w:tc>
      </w:tr>
    </w:tbl>
    <w:p w14:paraId="2884CF38" w14:textId="0E9B2222" w:rsidR="00096D6C" w:rsidRDefault="00096D6C"/>
    <w:p w14:paraId="707921B4" w14:textId="60B61F69" w:rsidR="001E7346" w:rsidRDefault="004701B6">
      <w:r w:rsidRPr="001B669E">
        <w:rPr>
          <w:rFonts w:ascii="Arial" w:hAnsi="Arial" w:cs="Arial"/>
          <w:b/>
          <w:color w:val="0070C0"/>
        </w:rPr>
        <w:t>Decision:</w:t>
      </w:r>
      <w:r w:rsidRPr="00BF3204">
        <w:rPr>
          <w:rFonts w:ascii="Arial" w:hAnsi="Arial" w:cs="Arial"/>
          <w:color w:val="0070C0"/>
        </w:rPr>
        <w:t xml:space="preserve"> </w:t>
      </w:r>
      <w:r>
        <w:rPr>
          <w:rFonts w:ascii="Arial" w:hAnsi="Arial" w:cs="Arial"/>
          <w:color w:val="0070C0"/>
        </w:rPr>
        <w:t>Action Closed</w:t>
      </w:r>
      <w:r w:rsidR="00A42BE9">
        <w:rPr>
          <w:rFonts w:ascii="Arial" w:hAnsi="Arial" w:cs="Arial"/>
          <w:color w:val="0070C0"/>
        </w:rPr>
        <w:t>.</w:t>
      </w:r>
    </w:p>
    <w:p w14:paraId="1D354034" w14:textId="77777777" w:rsidR="001E7346" w:rsidRDefault="001E7346"/>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6107"/>
        <w:gridCol w:w="1688"/>
        <w:gridCol w:w="1089"/>
      </w:tblGrid>
      <w:tr w:rsidR="000874ED" w:rsidRPr="00024E93" w14:paraId="64DA560C" w14:textId="77777777" w:rsidTr="000D00D5">
        <w:tc>
          <w:tcPr>
            <w:tcW w:w="104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F09E58B" w14:textId="77777777" w:rsidR="000874ED" w:rsidRPr="001D3C0B" w:rsidRDefault="000874ED" w:rsidP="000D00D5">
            <w:pPr>
              <w:spacing w:after="160" w:line="259" w:lineRule="auto"/>
              <w:jc w:val="center"/>
              <w:rPr>
                <w:rFonts w:ascii="Arial Narrow" w:hAnsi="Arial Narrow" w:cs="Arial"/>
                <w:b/>
                <w:i/>
                <w:iCs/>
              </w:rPr>
            </w:pPr>
            <w:r w:rsidRPr="001D3C0B">
              <w:rPr>
                <w:rFonts w:ascii="Arial Narrow" w:hAnsi="Arial Narrow" w:cs="Arial"/>
                <w:b/>
                <w:i/>
                <w:iCs/>
              </w:rPr>
              <w:t>Serial No</w:t>
            </w:r>
          </w:p>
        </w:tc>
        <w:tc>
          <w:tcPr>
            <w:tcW w:w="61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9B7DE83" w14:textId="77777777" w:rsidR="000874ED" w:rsidRPr="001D3C0B" w:rsidRDefault="000874ED" w:rsidP="000D00D5">
            <w:pPr>
              <w:autoSpaceDE w:val="0"/>
              <w:autoSpaceDN w:val="0"/>
              <w:adjustRightInd w:val="0"/>
              <w:rPr>
                <w:rFonts w:ascii="Arial Narrow" w:hAnsi="Arial Narrow" w:cs="Arial"/>
                <w:b/>
                <w:i/>
                <w:color w:val="000000"/>
                <w:lang w:val="en-ZA"/>
              </w:rPr>
            </w:pPr>
            <w:r w:rsidRPr="001D3C0B">
              <w:rPr>
                <w:rFonts w:ascii="Arial Narrow" w:hAnsi="Arial Narrow" w:cs="Arial"/>
                <w:b/>
                <w:i/>
                <w:color w:val="000000"/>
                <w:lang w:val="en-ZA"/>
              </w:rPr>
              <w:t>Subject</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DE01957" w14:textId="77777777" w:rsidR="000874ED" w:rsidRPr="001D3C0B" w:rsidRDefault="000874ED" w:rsidP="000D00D5">
            <w:pPr>
              <w:autoSpaceDE w:val="0"/>
              <w:autoSpaceDN w:val="0"/>
              <w:adjustRightInd w:val="0"/>
              <w:rPr>
                <w:rFonts w:ascii="Arial Narrow" w:hAnsi="Arial Narrow" w:cs="Arial"/>
                <w:b/>
                <w:i/>
                <w:color w:val="000000"/>
                <w:lang w:val="en-ZA"/>
              </w:rPr>
            </w:pPr>
            <w:r w:rsidRPr="001D3C0B">
              <w:rPr>
                <w:rFonts w:ascii="Arial Narrow" w:hAnsi="Arial Narrow" w:cs="Arial"/>
                <w:b/>
                <w:i/>
                <w:color w:val="000000"/>
                <w:lang w:val="en-ZA"/>
              </w:rPr>
              <w:t>Action</w:t>
            </w:r>
          </w:p>
        </w:tc>
        <w:tc>
          <w:tcPr>
            <w:tcW w:w="10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938D89B" w14:textId="77777777" w:rsidR="000874ED" w:rsidRPr="00024E93" w:rsidRDefault="000874ED" w:rsidP="000D00D5">
            <w:pPr>
              <w:spacing w:after="160" w:line="259" w:lineRule="auto"/>
              <w:jc w:val="both"/>
              <w:rPr>
                <w:rFonts w:ascii="Arial Narrow" w:hAnsi="Arial Narrow" w:cs="Arial"/>
                <w:b/>
                <w:iCs/>
                <w:highlight w:val="yellow"/>
              </w:rPr>
            </w:pPr>
            <w:r w:rsidRPr="00024E93">
              <w:rPr>
                <w:rFonts w:ascii="Arial Narrow" w:hAnsi="Arial Narrow" w:cs="Arial"/>
                <w:b/>
                <w:iCs/>
              </w:rPr>
              <w:t>Remarks</w:t>
            </w:r>
          </w:p>
        </w:tc>
      </w:tr>
      <w:tr w:rsidR="00096D6C" w:rsidRPr="00096D6C" w14:paraId="29D03268" w14:textId="77777777" w:rsidTr="001D3C0B">
        <w:tc>
          <w:tcPr>
            <w:tcW w:w="1045" w:type="dxa"/>
            <w:tcBorders>
              <w:top w:val="single" w:sz="4" w:space="0" w:color="auto"/>
              <w:left w:val="single" w:sz="4" w:space="0" w:color="auto"/>
              <w:bottom w:val="single" w:sz="4" w:space="0" w:color="auto"/>
              <w:right w:val="single" w:sz="4" w:space="0" w:color="auto"/>
            </w:tcBorders>
            <w:hideMark/>
          </w:tcPr>
          <w:p w14:paraId="0C90D47F" w14:textId="2459B33C" w:rsidR="00096D6C" w:rsidRPr="001D3C0B" w:rsidRDefault="00096D6C" w:rsidP="00096D6C">
            <w:pPr>
              <w:spacing w:after="160" w:line="259" w:lineRule="auto"/>
              <w:jc w:val="center"/>
              <w:rPr>
                <w:rFonts w:ascii="Arial Narrow" w:hAnsi="Arial Narrow" w:cs="Arial"/>
                <w:i/>
                <w:iCs/>
              </w:rPr>
            </w:pPr>
            <w:r w:rsidRPr="001D3C0B">
              <w:rPr>
                <w:rFonts w:ascii="Arial Narrow" w:hAnsi="Arial Narrow" w:cs="Arial"/>
                <w:i/>
                <w:iCs/>
              </w:rPr>
              <w:t>ICCWG   5 - 16</w:t>
            </w:r>
          </w:p>
        </w:tc>
        <w:tc>
          <w:tcPr>
            <w:tcW w:w="6180" w:type="dxa"/>
            <w:tcBorders>
              <w:top w:val="single" w:sz="4" w:space="0" w:color="auto"/>
              <w:left w:val="single" w:sz="4" w:space="0" w:color="auto"/>
              <w:bottom w:val="single" w:sz="4" w:space="0" w:color="auto"/>
              <w:right w:val="single" w:sz="4" w:space="0" w:color="auto"/>
            </w:tcBorders>
          </w:tcPr>
          <w:p w14:paraId="2B34C708" w14:textId="77777777" w:rsidR="00096D6C" w:rsidRPr="001D3C0B" w:rsidRDefault="00096D6C" w:rsidP="00096D6C">
            <w:pPr>
              <w:spacing w:after="160" w:line="259" w:lineRule="auto"/>
              <w:rPr>
                <w:rFonts w:ascii="Arial Narrow" w:hAnsi="Arial Narrow" w:cs="Arial"/>
                <w:i/>
                <w:iCs/>
              </w:rPr>
            </w:pPr>
            <w:r w:rsidRPr="001D3C0B">
              <w:rPr>
                <w:rFonts w:ascii="Arial Narrow" w:hAnsi="Arial Narrow" w:cs="Arial"/>
                <w:bCs/>
                <w:i/>
                <w:iCs/>
              </w:rPr>
              <w:t xml:space="preserve">The UK and IHB to collaborate on </w:t>
            </w:r>
            <w:proofErr w:type="spellStart"/>
            <w:r w:rsidRPr="001D3C0B">
              <w:rPr>
                <w:rFonts w:ascii="Arial Narrow" w:hAnsi="Arial Narrow" w:cs="Arial"/>
                <w:bCs/>
                <w:i/>
                <w:iCs/>
              </w:rPr>
              <w:t>finalising</w:t>
            </w:r>
            <w:proofErr w:type="spellEnd"/>
            <w:r w:rsidRPr="001D3C0B">
              <w:rPr>
                <w:rFonts w:ascii="Arial Narrow" w:hAnsi="Arial Narrow" w:cs="Arial"/>
                <w:bCs/>
                <w:i/>
                <w:iCs/>
              </w:rPr>
              <w:t xml:space="preserve"> the SAIHC ENC Scheme and to include producing nations in the content.</w:t>
            </w:r>
          </w:p>
        </w:tc>
        <w:tc>
          <w:tcPr>
            <w:tcW w:w="1701" w:type="dxa"/>
            <w:tcBorders>
              <w:top w:val="single" w:sz="4" w:space="0" w:color="auto"/>
              <w:left w:val="single" w:sz="4" w:space="0" w:color="auto"/>
              <w:bottom w:val="single" w:sz="4" w:space="0" w:color="auto"/>
              <w:right w:val="single" w:sz="4" w:space="0" w:color="auto"/>
            </w:tcBorders>
            <w:hideMark/>
          </w:tcPr>
          <w:p w14:paraId="22C44EE8" w14:textId="77777777" w:rsidR="00096D6C" w:rsidRPr="001D3C0B" w:rsidRDefault="00096D6C" w:rsidP="00096D6C">
            <w:pPr>
              <w:spacing w:after="160" w:line="259" w:lineRule="auto"/>
              <w:rPr>
                <w:rFonts w:ascii="Arial Narrow" w:hAnsi="Arial Narrow" w:cs="Arial"/>
                <w:i/>
                <w:iCs/>
                <w:color w:val="000000"/>
              </w:rPr>
            </w:pPr>
            <w:r w:rsidRPr="001D3C0B">
              <w:rPr>
                <w:rFonts w:ascii="Arial Narrow" w:hAnsi="Arial Narrow" w:cs="Arial"/>
                <w:i/>
                <w:iCs/>
                <w:color w:val="000000"/>
              </w:rPr>
              <w:t>UK</w:t>
            </w:r>
          </w:p>
          <w:p w14:paraId="6013DB51" w14:textId="77777777" w:rsidR="00096D6C" w:rsidRPr="001D3C0B" w:rsidRDefault="00096D6C" w:rsidP="00096D6C">
            <w:pPr>
              <w:spacing w:after="160" w:line="259" w:lineRule="auto"/>
              <w:rPr>
                <w:rFonts w:ascii="Arial Narrow" w:hAnsi="Arial Narrow" w:cs="Arial"/>
                <w:i/>
                <w:iCs/>
                <w:color w:val="000000"/>
              </w:rPr>
            </w:pPr>
            <w:r w:rsidRPr="001D3C0B">
              <w:rPr>
                <w:rFonts w:ascii="Arial Narrow" w:hAnsi="Arial Narrow" w:cs="Arial"/>
                <w:i/>
                <w:iCs/>
                <w:color w:val="000000"/>
              </w:rPr>
              <w:t>IHB</w:t>
            </w:r>
          </w:p>
        </w:tc>
        <w:tc>
          <w:tcPr>
            <w:tcW w:w="1000" w:type="dxa"/>
            <w:tcBorders>
              <w:top w:val="single" w:sz="4" w:space="0" w:color="auto"/>
              <w:left w:val="single" w:sz="4" w:space="0" w:color="auto"/>
              <w:bottom w:val="single" w:sz="4" w:space="0" w:color="auto"/>
              <w:right w:val="single" w:sz="4" w:space="0" w:color="auto"/>
            </w:tcBorders>
          </w:tcPr>
          <w:p w14:paraId="74D1A5BD" w14:textId="58EC8FCC" w:rsidR="00096D6C" w:rsidRPr="001D3C0B" w:rsidRDefault="004701B6" w:rsidP="00096D6C">
            <w:pPr>
              <w:spacing w:after="160" w:line="259" w:lineRule="auto"/>
              <w:jc w:val="both"/>
              <w:rPr>
                <w:rFonts w:ascii="Arial Narrow" w:hAnsi="Arial Narrow" w:cs="Arial"/>
                <w:iCs/>
              </w:rPr>
            </w:pPr>
            <w:r w:rsidRPr="001D3C0B">
              <w:rPr>
                <w:rFonts w:ascii="Arial Narrow" w:hAnsi="Arial Narrow" w:cs="Arial"/>
                <w:iCs/>
              </w:rPr>
              <w:t>C</w:t>
            </w:r>
            <w:r w:rsidR="0097217A" w:rsidRPr="001D3C0B">
              <w:rPr>
                <w:rFonts w:ascii="Arial Narrow" w:hAnsi="Arial Narrow" w:cs="Arial"/>
                <w:iCs/>
              </w:rPr>
              <w:t>ompleted</w:t>
            </w:r>
          </w:p>
        </w:tc>
      </w:tr>
    </w:tbl>
    <w:p w14:paraId="3C0039E9" w14:textId="2EDCF5C2" w:rsidR="00096D6C" w:rsidRDefault="00096D6C"/>
    <w:p w14:paraId="6DCCD69C" w14:textId="7E72108A" w:rsidR="001E7346" w:rsidRDefault="004701B6">
      <w:r w:rsidRPr="001B669E">
        <w:rPr>
          <w:rFonts w:ascii="Arial" w:hAnsi="Arial" w:cs="Arial"/>
          <w:b/>
          <w:color w:val="0070C0"/>
        </w:rPr>
        <w:t>Decision:</w:t>
      </w:r>
      <w:r w:rsidRPr="00BF3204">
        <w:rPr>
          <w:rFonts w:ascii="Arial" w:hAnsi="Arial" w:cs="Arial"/>
          <w:color w:val="0070C0"/>
        </w:rPr>
        <w:t xml:space="preserve"> </w:t>
      </w:r>
      <w:r>
        <w:rPr>
          <w:rFonts w:ascii="Arial" w:hAnsi="Arial" w:cs="Arial"/>
          <w:color w:val="0070C0"/>
        </w:rPr>
        <w:t>Action C</w:t>
      </w:r>
      <w:r w:rsidR="00A42BE9">
        <w:rPr>
          <w:rFonts w:ascii="Arial" w:hAnsi="Arial" w:cs="Arial"/>
          <w:color w:val="0070C0"/>
        </w:rPr>
        <w:t>omplet</w:t>
      </w:r>
      <w:r>
        <w:rPr>
          <w:rFonts w:ascii="Arial" w:hAnsi="Arial" w:cs="Arial"/>
          <w:color w:val="0070C0"/>
        </w:rPr>
        <w:t>ed.</w:t>
      </w:r>
    </w:p>
    <w:p w14:paraId="0B680EB6" w14:textId="40BE94BB" w:rsidR="001E7346" w:rsidRDefault="001E7346"/>
    <w:p w14:paraId="6A5C93A9" w14:textId="77777777" w:rsidR="001D3C0B" w:rsidRDefault="001D3C0B"/>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180"/>
        <w:gridCol w:w="1701"/>
        <w:gridCol w:w="1000"/>
      </w:tblGrid>
      <w:tr w:rsidR="000874ED" w:rsidRPr="00024E93" w14:paraId="13C5211C" w14:textId="77777777" w:rsidTr="000D00D5">
        <w:tc>
          <w:tcPr>
            <w:tcW w:w="104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68CD988" w14:textId="77777777" w:rsidR="000874ED" w:rsidRPr="001D3C0B" w:rsidRDefault="000874ED" w:rsidP="000D00D5">
            <w:pPr>
              <w:spacing w:after="160" w:line="259" w:lineRule="auto"/>
              <w:jc w:val="center"/>
              <w:rPr>
                <w:rFonts w:ascii="Arial Narrow" w:hAnsi="Arial Narrow" w:cs="Arial"/>
                <w:b/>
                <w:i/>
                <w:iCs/>
              </w:rPr>
            </w:pPr>
            <w:r w:rsidRPr="001D3C0B">
              <w:rPr>
                <w:rFonts w:ascii="Arial Narrow" w:hAnsi="Arial Narrow" w:cs="Arial"/>
                <w:b/>
                <w:i/>
                <w:iCs/>
              </w:rPr>
              <w:lastRenderedPageBreak/>
              <w:t>Serial No</w:t>
            </w:r>
          </w:p>
        </w:tc>
        <w:tc>
          <w:tcPr>
            <w:tcW w:w="61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481F739" w14:textId="77777777" w:rsidR="000874ED" w:rsidRPr="001D3C0B" w:rsidRDefault="000874ED" w:rsidP="000D00D5">
            <w:pPr>
              <w:autoSpaceDE w:val="0"/>
              <w:autoSpaceDN w:val="0"/>
              <w:adjustRightInd w:val="0"/>
              <w:rPr>
                <w:rFonts w:ascii="Arial Narrow" w:hAnsi="Arial Narrow" w:cs="Arial"/>
                <w:b/>
                <w:i/>
                <w:color w:val="000000"/>
                <w:lang w:val="en-ZA"/>
              </w:rPr>
            </w:pPr>
            <w:r w:rsidRPr="001D3C0B">
              <w:rPr>
                <w:rFonts w:ascii="Arial Narrow" w:hAnsi="Arial Narrow" w:cs="Arial"/>
                <w:b/>
                <w:i/>
                <w:color w:val="000000"/>
                <w:lang w:val="en-ZA"/>
              </w:rPr>
              <w:t>Subject</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8F5FDC2" w14:textId="77777777" w:rsidR="000874ED" w:rsidRPr="001D3C0B" w:rsidRDefault="000874ED" w:rsidP="000D00D5">
            <w:pPr>
              <w:autoSpaceDE w:val="0"/>
              <w:autoSpaceDN w:val="0"/>
              <w:adjustRightInd w:val="0"/>
              <w:rPr>
                <w:rFonts w:ascii="Arial Narrow" w:hAnsi="Arial Narrow" w:cs="Arial"/>
                <w:b/>
                <w:i/>
                <w:color w:val="000000"/>
                <w:lang w:val="en-ZA"/>
              </w:rPr>
            </w:pPr>
            <w:r w:rsidRPr="001D3C0B">
              <w:rPr>
                <w:rFonts w:ascii="Arial Narrow" w:hAnsi="Arial Narrow" w:cs="Arial"/>
                <w:b/>
                <w:i/>
                <w:color w:val="000000"/>
                <w:lang w:val="en-ZA"/>
              </w:rPr>
              <w:t>Action</w:t>
            </w:r>
          </w:p>
        </w:tc>
        <w:tc>
          <w:tcPr>
            <w:tcW w:w="10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014A9DB" w14:textId="77777777" w:rsidR="000874ED" w:rsidRPr="00024E93" w:rsidRDefault="000874ED" w:rsidP="000D00D5">
            <w:pPr>
              <w:spacing w:after="160" w:line="259" w:lineRule="auto"/>
              <w:jc w:val="both"/>
              <w:rPr>
                <w:rFonts w:ascii="Arial Narrow" w:hAnsi="Arial Narrow" w:cs="Arial"/>
                <w:b/>
                <w:iCs/>
                <w:highlight w:val="yellow"/>
              </w:rPr>
            </w:pPr>
            <w:r w:rsidRPr="00024E93">
              <w:rPr>
                <w:rFonts w:ascii="Arial Narrow" w:hAnsi="Arial Narrow" w:cs="Arial"/>
                <w:b/>
                <w:iCs/>
              </w:rPr>
              <w:t>Remarks</w:t>
            </w:r>
          </w:p>
        </w:tc>
      </w:tr>
      <w:tr w:rsidR="00096D6C" w:rsidRPr="00096D6C" w14:paraId="62C0E8CB" w14:textId="77777777" w:rsidTr="001D3C0B">
        <w:tc>
          <w:tcPr>
            <w:tcW w:w="1045" w:type="dxa"/>
            <w:tcBorders>
              <w:top w:val="single" w:sz="4" w:space="0" w:color="auto"/>
              <w:left w:val="single" w:sz="4" w:space="0" w:color="auto"/>
              <w:bottom w:val="single" w:sz="4" w:space="0" w:color="auto"/>
              <w:right w:val="single" w:sz="4" w:space="0" w:color="auto"/>
            </w:tcBorders>
            <w:hideMark/>
          </w:tcPr>
          <w:p w14:paraId="332A853E" w14:textId="58BA8BC8" w:rsidR="00096D6C" w:rsidRPr="001D3C0B" w:rsidRDefault="00096D6C" w:rsidP="00096D6C">
            <w:pPr>
              <w:spacing w:after="160" w:line="259" w:lineRule="auto"/>
              <w:jc w:val="center"/>
              <w:rPr>
                <w:rFonts w:ascii="Arial Narrow" w:hAnsi="Arial Narrow" w:cs="Arial"/>
                <w:i/>
                <w:iCs/>
              </w:rPr>
            </w:pPr>
            <w:r w:rsidRPr="001D3C0B">
              <w:rPr>
                <w:rFonts w:ascii="Arial Narrow" w:hAnsi="Arial Narrow" w:cs="Arial"/>
                <w:i/>
                <w:iCs/>
              </w:rPr>
              <w:t>ICCWG   5 - 17</w:t>
            </w:r>
          </w:p>
        </w:tc>
        <w:tc>
          <w:tcPr>
            <w:tcW w:w="6180" w:type="dxa"/>
            <w:tcBorders>
              <w:top w:val="single" w:sz="4" w:space="0" w:color="auto"/>
              <w:left w:val="single" w:sz="4" w:space="0" w:color="auto"/>
              <w:bottom w:val="single" w:sz="4" w:space="0" w:color="auto"/>
              <w:right w:val="single" w:sz="4" w:space="0" w:color="auto"/>
            </w:tcBorders>
          </w:tcPr>
          <w:p w14:paraId="01465D9D" w14:textId="77777777" w:rsidR="00096D6C" w:rsidRPr="001D3C0B" w:rsidRDefault="00096D6C" w:rsidP="00096D6C">
            <w:pPr>
              <w:spacing w:after="160" w:line="259" w:lineRule="auto"/>
              <w:rPr>
                <w:rFonts w:ascii="Arial Narrow" w:hAnsi="Arial Narrow" w:cs="Arial"/>
                <w:i/>
                <w:iCs/>
              </w:rPr>
            </w:pPr>
            <w:r w:rsidRPr="001D3C0B">
              <w:rPr>
                <w:rFonts w:ascii="Arial Narrow" w:hAnsi="Arial Narrow" w:cs="Arial"/>
                <w:i/>
              </w:rPr>
              <w:t>IC-ENC volunteered to collaborate with the UK on the SAIHC ENC scheme by sharing available metadata, from the IC-ENC database, to be included in the catalogue.</w:t>
            </w:r>
          </w:p>
        </w:tc>
        <w:tc>
          <w:tcPr>
            <w:tcW w:w="1701" w:type="dxa"/>
            <w:tcBorders>
              <w:top w:val="single" w:sz="4" w:space="0" w:color="auto"/>
              <w:left w:val="single" w:sz="4" w:space="0" w:color="auto"/>
              <w:bottom w:val="single" w:sz="4" w:space="0" w:color="auto"/>
              <w:right w:val="single" w:sz="4" w:space="0" w:color="auto"/>
            </w:tcBorders>
            <w:hideMark/>
          </w:tcPr>
          <w:p w14:paraId="03820B75" w14:textId="77777777" w:rsidR="00096D6C" w:rsidRPr="001D3C0B" w:rsidRDefault="00096D6C" w:rsidP="00096D6C">
            <w:pPr>
              <w:spacing w:after="160" w:line="259" w:lineRule="auto"/>
              <w:rPr>
                <w:rFonts w:ascii="Arial Narrow" w:hAnsi="Arial Narrow" w:cs="Arial"/>
                <w:i/>
                <w:iCs/>
                <w:color w:val="000000"/>
              </w:rPr>
            </w:pPr>
            <w:r w:rsidRPr="001D3C0B">
              <w:rPr>
                <w:rFonts w:ascii="Arial Narrow" w:hAnsi="Arial Narrow" w:cs="Arial"/>
                <w:i/>
                <w:iCs/>
                <w:color w:val="000000"/>
              </w:rPr>
              <w:t>UK</w:t>
            </w:r>
          </w:p>
          <w:p w14:paraId="2EFE3C8E" w14:textId="77777777" w:rsidR="00096D6C" w:rsidRPr="001D3C0B" w:rsidRDefault="00096D6C" w:rsidP="00096D6C">
            <w:pPr>
              <w:spacing w:after="160" w:line="259" w:lineRule="auto"/>
              <w:rPr>
                <w:rFonts w:ascii="Arial Narrow" w:hAnsi="Arial Narrow" w:cs="Arial"/>
                <w:i/>
                <w:iCs/>
                <w:color w:val="000000"/>
              </w:rPr>
            </w:pPr>
            <w:r w:rsidRPr="001D3C0B">
              <w:rPr>
                <w:rFonts w:ascii="Arial Narrow" w:hAnsi="Arial Narrow" w:cs="Arial"/>
                <w:i/>
                <w:iCs/>
                <w:color w:val="000000"/>
              </w:rPr>
              <w:t>IC-ENC</w:t>
            </w:r>
          </w:p>
        </w:tc>
        <w:tc>
          <w:tcPr>
            <w:tcW w:w="1000" w:type="dxa"/>
            <w:tcBorders>
              <w:top w:val="single" w:sz="4" w:space="0" w:color="auto"/>
              <w:left w:val="single" w:sz="4" w:space="0" w:color="auto"/>
              <w:bottom w:val="single" w:sz="4" w:space="0" w:color="auto"/>
              <w:right w:val="single" w:sz="4" w:space="0" w:color="auto"/>
            </w:tcBorders>
          </w:tcPr>
          <w:p w14:paraId="6A65E9A2" w14:textId="4D59B46E" w:rsidR="00096D6C" w:rsidRPr="001D3C0B" w:rsidRDefault="0097217A" w:rsidP="00096D6C">
            <w:pPr>
              <w:spacing w:after="160" w:line="259" w:lineRule="auto"/>
              <w:jc w:val="both"/>
              <w:rPr>
                <w:rFonts w:ascii="Arial Narrow" w:hAnsi="Arial Narrow" w:cs="Arial"/>
                <w:iCs/>
                <w:highlight w:val="yellow"/>
              </w:rPr>
            </w:pPr>
            <w:r w:rsidRPr="001D3C0B">
              <w:rPr>
                <w:rFonts w:ascii="Arial Narrow" w:hAnsi="Arial Narrow" w:cs="Arial"/>
                <w:iCs/>
              </w:rPr>
              <w:t>Closed</w:t>
            </w:r>
          </w:p>
        </w:tc>
      </w:tr>
    </w:tbl>
    <w:p w14:paraId="2D6021FE" w14:textId="77777777" w:rsidR="0036476E" w:rsidRDefault="0036476E" w:rsidP="004A3D48">
      <w:pPr>
        <w:rPr>
          <w:rFonts w:ascii="Arial" w:hAnsi="Arial" w:cs="Arial"/>
        </w:rPr>
      </w:pPr>
    </w:p>
    <w:p w14:paraId="76F67C4D" w14:textId="4EBFEE9D" w:rsidR="00A42BE9" w:rsidRDefault="00A42BE9" w:rsidP="004A3D48">
      <w:pPr>
        <w:rPr>
          <w:rFonts w:ascii="Arial" w:hAnsi="Arial" w:cs="Arial"/>
        </w:rPr>
      </w:pPr>
      <w:r w:rsidRPr="001B669E">
        <w:rPr>
          <w:rFonts w:ascii="Arial" w:hAnsi="Arial" w:cs="Arial"/>
          <w:b/>
          <w:color w:val="0070C0"/>
        </w:rPr>
        <w:t>Decision:</w:t>
      </w:r>
      <w:r w:rsidRPr="00BF3204">
        <w:rPr>
          <w:rFonts w:ascii="Arial" w:hAnsi="Arial" w:cs="Arial"/>
          <w:color w:val="0070C0"/>
        </w:rPr>
        <w:t xml:space="preserve"> </w:t>
      </w:r>
      <w:r>
        <w:rPr>
          <w:rFonts w:ascii="Arial" w:hAnsi="Arial" w:cs="Arial"/>
          <w:color w:val="0070C0"/>
        </w:rPr>
        <w:t xml:space="preserve">Action Closed. </w:t>
      </w:r>
    </w:p>
    <w:p w14:paraId="20F92EB4" w14:textId="77777777" w:rsidR="00072369" w:rsidRDefault="00072369">
      <w:pPr>
        <w:rPr>
          <w:rFonts w:ascii="Arial" w:hAnsi="Arial" w:cs="Arial"/>
        </w:rPr>
      </w:pPr>
    </w:p>
    <w:p w14:paraId="38B9D97A" w14:textId="1ABCEC7D" w:rsidR="003D113D" w:rsidRPr="001D3C0B" w:rsidRDefault="003A2AB6">
      <w:pPr>
        <w:pStyle w:val="ListParagraph"/>
        <w:numPr>
          <w:ilvl w:val="0"/>
          <w:numId w:val="35"/>
        </w:numPr>
        <w:rPr>
          <w:rFonts w:ascii="Arial" w:hAnsi="Arial" w:cs="Arial"/>
          <w:b/>
        </w:rPr>
      </w:pPr>
      <w:r>
        <w:rPr>
          <w:rFonts w:ascii="Arial" w:hAnsi="Arial" w:cs="Arial"/>
          <w:b/>
        </w:rPr>
        <w:t>WEND-WG Actions</w:t>
      </w:r>
    </w:p>
    <w:p w14:paraId="49472AA1" w14:textId="77777777" w:rsidR="003D113D" w:rsidRDefault="003D113D" w:rsidP="001D3C0B">
      <w:pPr>
        <w:rPr>
          <w:rFonts w:ascii="Arial" w:hAnsi="Arial" w:cs="Arial"/>
        </w:rPr>
      </w:pPr>
    </w:p>
    <w:p w14:paraId="3583DCCC" w14:textId="531B6F09" w:rsidR="00DA6045" w:rsidRDefault="00CF52EE" w:rsidP="001D3C0B">
      <w:pPr>
        <w:rPr>
          <w:rFonts w:ascii="Arial" w:hAnsi="Arial" w:cs="Arial"/>
        </w:rPr>
      </w:pPr>
      <w:r w:rsidRPr="001D3C0B">
        <w:rPr>
          <w:rFonts w:ascii="Arial" w:hAnsi="Arial" w:cs="Arial"/>
        </w:rPr>
        <w:t xml:space="preserve">The </w:t>
      </w:r>
      <w:r>
        <w:rPr>
          <w:rFonts w:ascii="Arial" w:hAnsi="Arial" w:cs="Arial"/>
        </w:rPr>
        <w:t xml:space="preserve">SAIHC </w:t>
      </w:r>
      <w:r w:rsidRPr="001D3C0B">
        <w:rPr>
          <w:rFonts w:ascii="Arial" w:hAnsi="Arial" w:cs="Arial"/>
        </w:rPr>
        <w:t>ICCWG Chair</w:t>
      </w:r>
      <w:r>
        <w:rPr>
          <w:rFonts w:ascii="Arial" w:hAnsi="Arial" w:cs="Arial"/>
        </w:rPr>
        <w:t xml:space="preserve"> </w:t>
      </w:r>
      <w:r w:rsidR="00DA6045">
        <w:rPr>
          <w:rFonts w:ascii="Arial" w:hAnsi="Arial" w:cs="Arial"/>
        </w:rPr>
        <w:t xml:space="preserve">provided an update to the two WENDWG actions affecting SAIHC. </w:t>
      </w:r>
    </w:p>
    <w:p w14:paraId="5E7F82E3" w14:textId="77777777" w:rsidR="00174C32" w:rsidRDefault="00174C32" w:rsidP="001D3C0B">
      <w:pPr>
        <w:rPr>
          <w:rFonts w:ascii="Arial" w:hAnsi="Arial" w:cs="Arial"/>
        </w:rPr>
      </w:pPr>
    </w:p>
    <w:tbl>
      <w:tblPr>
        <w:tblW w:w="10028" w:type="dxa"/>
        <w:tblInd w:w="-108" w:type="dxa"/>
        <w:tblBorders>
          <w:top w:val="nil"/>
          <w:left w:val="nil"/>
          <w:bottom w:val="nil"/>
          <w:right w:val="nil"/>
        </w:tblBorders>
        <w:tblLayout w:type="fixed"/>
        <w:tblLook w:val="0000" w:firstRow="0" w:lastRow="0" w:firstColumn="0" w:lastColumn="0" w:noHBand="0" w:noVBand="0"/>
      </w:tblPr>
      <w:tblGrid>
        <w:gridCol w:w="2161"/>
        <w:gridCol w:w="5313"/>
        <w:gridCol w:w="1560"/>
        <w:gridCol w:w="994"/>
      </w:tblGrid>
      <w:tr w:rsidR="00174C32" w:rsidRPr="00174C32" w14:paraId="49718CE8" w14:textId="77777777" w:rsidTr="001D3C0B">
        <w:trPr>
          <w:trHeight w:val="103"/>
        </w:trPr>
        <w:tc>
          <w:tcPr>
            <w:tcW w:w="2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D3140" w14:textId="77777777" w:rsidR="00174C32" w:rsidRPr="001D3C0B" w:rsidRDefault="00174C32" w:rsidP="00174C32">
            <w:pPr>
              <w:widowControl/>
              <w:autoSpaceDE w:val="0"/>
              <w:autoSpaceDN w:val="0"/>
              <w:adjustRightInd w:val="0"/>
              <w:rPr>
                <w:rFonts w:ascii="Arial Narrow" w:hAnsi="Arial Narrow" w:cs="Arial"/>
                <w:i/>
                <w:color w:val="000000"/>
                <w:lang w:val="en-GB"/>
              </w:rPr>
            </w:pPr>
            <w:r w:rsidRPr="001D3C0B">
              <w:rPr>
                <w:rFonts w:ascii="Arial Narrow" w:hAnsi="Arial Narrow" w:cs="Arial"/>
                <w:b/>
                <w:bCs/>
                <w:i/>
                <w:color w:val="000000"/>
                <w:lang w:val="en-GB"/>
              </w:rPr>
              <w:t xml:space="preserve">No. </w:t>
            </w:r>
          </w:p>
        </w:tc>
        <w:tc>
          <w:tcPr>
            <w:tcW w:w="5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7450E" w14:textId="77777777" w:rsidR="00174C32" w:rsidRPr="001D3C0B" w:rsidRDefault="00174C32" w:rsidP="00174C32">
            <w:pPr>
              <w:widowControl/>
              <w:autoSpaceDE w:val="0"/>
              <w:autoSpaceDN w:val="0"/>
              <w:adjustRightInd w:val="0"/>
              <w:rPr>
                <w:rFonts w:ascii="Arial Narrow" w:hAnsi="Arial Narrow" w:cs="Arial"/>
                <w:i/>
                <w:color w:val="000000"/>
                <w:lang w:val="en-GB"/>
              </w:rPr>
            </w:pPr>
            <w:r w:rsidRPr="001D3C0B">
              <w:rPr>
                <w:rFonts w:ascii="Arial Narrow" w:hAnsi="Arial Narrow" w:cs="Arial"/>
                <w:b/>
                <w:bCs/>
                <w:i/>
                <w:color w:val="000000"/>
                <w:lang w:val="en-GB"/>
              </w:rPr>
              <w:t xml:space="preserve">Action </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11E01" w14:textId="77777777" w:rsidR="00174C32" w:rsidRPr="001D3C0B" w:rsidRDefault="00174C32" w:rsidP="00174C32">
            <w:pPr>
              <w:widowControl/>
              <w:autoSpaceDE w:val="0"/>
              <w:autoSpaceDN w:val="0"/>
              <w:adjustRightInd w:val="0"/>
              <w:rPr>
                <w:rFonts w:ascii="Arial Narrow" w:hAnsi="Arial Narrow" w:cs="Arial"/>
                <w:i/>
                <w:color w:val="000000"/>
                <w:lang w:val="en-GB"/>
              </w:rPr>
            </w:pPr>
            <w:r w:rsidRPr="001D3C0B">
              <w:rPr>
                <w:rFonts w:ascii="Arial Narrow" w:hAnsi="Arial Narrow" w:cs="Arial"/>
                <w:b/>
                <w:bCs/>
                <w:i/>
                <w:color w:val="000000"/>
                <w:lang w:val="en-GB"/>
              </w:rPr>
              <w:t xml:space="preserve">Target date </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8BFC3" w14:textId="77777777" w:rsidR="00174C32" w:rsidRPr="001D3C0B" w:rsidRDefault="00174C32" w:rsidP="00174C32">
            <w:pPr>
              <w:widowControl/>
              <w:autoSpaceDE w:val="0"/>
              <w:autoSpaceDN w:val="0"/>
              <w:adjustRightInd w:val="0"/>
              <w:rPr>
                <w:rFonts w:ascii="Arial Narrow" w:hAnsi="Arial Narrow" w:cs="Arial"/>
                <w:color w:val="000000"/>
                <w:lang w:val="en-GB"/>
              </w:rPr>
            </w:pPr>
            <w:r w:rsidRPr="001D3C0B">
              <w:rPr>
                <w:rFonts w:ascii="Arial Narrow" w:hAnsi="Arial Narrow" w:cs="Arial"/>
                <w:b/>
                <w:bCs/>
                <w:color w:val="000000"/>
                <w:lang w:val="en-GB"/>
              </w:rPr>
              <w:t xml:space="preserve">Status </w:t>
            </w:r>
          </w:p>
        </w:tc>
      </w:tr>
      <w:tr w:rsidR="005C43FE" w:rsidRPr="00174C32" w14:paraId="231F806C" w14:textId="77777777" w:rsidTr="001D3C0B">
        <w:trPr>
          <w:trHeight w:val="355"/>
        </w:trPr>
        <w:tc>
          <w:tcPr>
            <w:tcW w:w="2161" w:type="dxa"/>
            <w:tcBorders>
              <w:top w:val="single" w:sz="4" w:space="0" w:color="auto"/>
              <w:left w:val="single" w:sz="4" w:space="0" w:color="auto"/>
              <w:bottom w:val="single" w:sz="4" w:space="0" w:color="auto"/>
              <w:right w:val="single" w:sz="4" w:space="0" w:color="auto"/>
            </w:tcBorders>
          </w:tcPr>
          <w:p w14:paraId="24377DDE" w14:textId="77777777" w:rsidR="005C43FE" w:rsidRPr="001D3C0B" w:rsidRDefault="005C43FE" w:rsidP="00174C32">
            <w:pPr>
              <w:widowControl/>
              <w:autoSpaceDE w:val="0"/>
              <w:autoSpaceDN w:val="0"/>
              <w:adjustRightInd w:val="0"/>
              <w:rPr>
                <w:rFonts w:ascii="Arial Narrow" w:hAnsi="Arial Narrow" w:cs="Arial"/>
                <w:i/>
                <w:color w:val="000000"/>
                <w:lang w:val="en-GB"/>
              </w:rPr>
            </w:pPr>
            <w:r w:rsidRPr="001D3C0B">
              <w:rPr>
                <w:rFonts w:ascii="Arial Narrow" w:hAnsi="Arial Narrow" w:cs="Arial"/>
                <w:i/>
                <w:color w:val="000000"/>
                <w:lang w:val="en-GB"/>
              </w:rPr>
              <w:t xml:space="preserve">WENDWG7/06 </w:t>
            </w:r>
          </w:p>
        </w:tc>
        <w:tc>
          <w:tcPr>
            <w:tcW w:w="5313" w:type="dxa"/>
            <w:tcBorders>
              <w:top w:val="single" w:sz="4" w:space="0" w:color="auto"/>
              <w:left w:val="single" w:sz="4" w:space="0" w:color="auto"/>
              <w:bottom w:val="single" w:sz="4" w:space="0" w:color="auto"/>
              <w:right w:val="single" w:sz="4" w:space="0" w:color="auto"/>
            </w:tcBorders>
          </w:tcPr>
          <w:p w14:paraId="7FE48277" w14:textId="77777777" w:rsidR="005C43FE" w:rsidRPr="001D3C0B" w:rsidRDefault="005C43FE" w:rsidP="00174C32">
            <w:pPr>
              <w:widowControl/>
              <w:autoSpaceDE w:val="0"/>
              <w:autoSpaceDN w:val="0"/>
              <w:adjustRightInd w:val="0"/>
              <w:rPr>
                <w:rFonts w:ascii="Arial Narrow" w:hAnsi="Arial Narrow" w:cs="Arial"/>
                <w:i/>
                <w:color w:val="000000"/>
                <w:lang w:val="en-GB"/>
              </w:rPr>
            </w:pPr>
            <w:r w:rsidRPr="001D3C0B">
              <w:rPr>
                <w:rFonts w:ascii="Arial Narrow" w:hAnsi="Arial Narrow" w:cs="Arial"/>
                <w:b/>
                <w:bCs/>
                <w:i/>
                <w:color w:val="000000"/>
                <w:lang w:val="en-GB"/>
              </w:rPr>
              <w:t xml:space="preserve">RHCs </w:t>
            </w:r>
            <w:r w:rsidRPr="001D3C0B">
              <w:rPr>
                <w:rFonts w:ascii="Arial Narrow" w:hAnsi="Arial Narrow" w:cs="Arial"/>
                <w:i/>
                <w:color w:val="000000"/>
                <w:lang w:val="en-GB"/>
              </w:rPr>
              <w:t xml:space="preserve">to consider the report made by the UK representative to the WENDWG-7 on ENC coverage </w:t>
            </w:r>
          </w:p>
        </w:tc>
        <w:tc>
          <w:tcPr>
            <w:tcW w:w="1560" w:type="dxa"/>
            <w:tcBorders>
              <w:top w:val="single" w:sz="4" w:space="0" w:color="auto"/>
              <w:left w:val="single" w:sz="4" w:space="0" w:color="auto"/>
              <w:bottom w:val="single" w:sz="4" w:space="0" w:color="auto"/>
              <w:right w:val="single" w:sz="4" w:space="0" w:color="auto"/>
            </w:tcBorders>
          </w:tcPr>
          <w:p w14:paraId="279A149E" w14:textId="77777777" w:rsidR="005C43FE" w:rsidRPr="001D3C0B" w:rsidRDefault="005C43FE" w:rsidP="00174C32">
            <w:pPr>
              <w:widowControl/>
              <w:autoSpaceDE w:val="0"/>
              <w:autoSpaceDN w:val="0"/>
              <w:adjustRightInd w:val="0"/>
              <w:rPr>
                <w:rFonts w:ascii="Arial Narrow" w:hAnsi="Arial Narrow" w:cs="Arial"/>
                <w:i/>
                <w:color w:val="000000"/>
                <w:lang w:val="en-GB"/>
              </w:rPr>
            </w:pPr>
            <w:r w:rsidRPr="001D3C0B">
              <w:rPr>
                <w:rFonts w:ascii="Arial Narrow" w:hAnsi="Arial Narrow" w:cs="Arial"/>
                <w:i/>
                <w:color w:val="000000"/>
                <w:lang w:val="en-GB"/>
              </w:rPr>
              <w:t xml:space="preserve">When RHCs meet </w:t>
            </w:r>
          </w:p>
        </w:tc>
        <w:tc>
          <w:tcPr>
            <w:tcW w:w="994" w:type="dxa"/>
            <w:tcBorders>
              <w:top w:val="single" w:sz="4" w:space="0" w:color="auto"/>
              <w:left w:val="single" w:sz="4" w:space="0" w:color="auto"/>
              <w:bottom w:val="single" w:sz="4" w:space="0" w:color="auto"/>
              <w:right w:val="single" w:sz="4" w:space="0" w:color="auto"/>
            </w:tcBorders>
          </w:tcPr>
          <w:p w14:paraId="7C6E00BE" w14:textId="6606A2A2" w:rsidR="005C43FE" w:rsidRPr="001D3C0B" w:rsidRDefault="005C43FE" w:rsidP="00174C32">
            <w:pPr>
              <w:widowControl/>
              <w:autoSpaceDE w:val="0"/>
              <w:autoSpaceDN w:val="0"/>
              <w:adjustRightInd w:val="0"/>
              <w:rPr>
                <w:rFonts w:ascii="Arial Narrow" w:hAnsi="Arial Narrow" w:cs="Arial"/>
                <w:color w:val="000000"/>
                <w:lang w:val="en-GB"/>
              </w:rPr>
            </w:pPr>
          </w:p>
        </w:tc>
      </w:tr>
    </w:tbl>
    <w:p w14:paraId="5A4D79B6" w14:textId="708F2103" w:rsidR="00A42BE9" w:rsidRDefault="00A42BE9"/>
    <w:p w14:paraId="197C9A1B" w14:textId="7E12DBEC" w:rsidR="00847F02" w:rsidRDefault="00847F02" w:rsidP="00847F02">
      <w:pPr>
        <w:rPr>
          <w:rFonts w:ascii="Arial" w:hAnsi="Arial" w:cs="Arial"/>
        </w:rPr>
      </w:pPr>
      <w:r>
        <w:rPr>
          <w:rFonts w:ascii="Arial" w:hAnsi="Arial" w:cs="Arial"/>
        </w:rPr>
        <w:t xml:space="preserve">Regarding ENC overlaps, there is one overlap with Russia and Australia. Further to WEND Chair raising this issue, the ICCWG Coordinator took an action to contact </w:t>
      </w:r>
      <w:r w:rsidR="004554FE">
        <w:rPr>
          <w:rFonts w:ascii="Arial" w:hAnsi="Arial" w:cs="Arial"/>
        </w:rPr>
        <w:t xml:space="preserve">the </w:t>
      </w:r>
      <w:r>
        <w:rPr>
          <w:rFonts w:ascii="Arial" w:hAnsi="Arial" w:cs="Arial"/>
        </w:rPr>
        <w:t>countries involved.</w:t>
      </w:r>
    </w:p>
    <w:p w14:paraId="5C30C9C9" w14:textId="77777777" w:rsidR="00847F02" w:rsidRDefault="00847F02" w:rsidP="00847F02">
      <w:pPr>
        <w:rPr>
          <w:rFonts w:ascii="Arial" w:hAnsi="Arial" w:cs="Arial"/>
        </w:rPr>
      </w:pPr>
    </w:p>
    <w:p w14:paraId="56BA04E7" w14:textId="0B4D475D" w:rsidR="00847F02" w:rsidRDefault="00873239" w:rsidP="00847F02">
      <w:pPr>
        <w:rPr>
          <w:rFonts w:ascii="Arial" w:hAnsi="Arial" w:cs="Arial"/>
          <w:color w:val="FF0000"/>
          <w:lang w:val="en-GB"/>
        </w:rPr>
      </w:pPr>
      <w:r>
        <w:rPr>
          <w:rFonts w:ascii="Arial" w:hAnsi="Arial" w:cs="Arial"/>
          <w:b/>
          <w:color w:val="FF0000"/>
          <w:lang w:val="en-GB"/>
        </w:rPr>
        <w:t>Action ICCWG 6 - 4</w:t>
      </w:r>
      <w:r w:rsidR="00847F02" w:rsidRPr="001B669E">
        <w:rPr>
          <w:rFonts w:ascii="Arial" w:hAnsi="Arial" w:cs="Arial"/>
          <w:b/>
          <w:color w:val="FF0000"/>
          <w:lang w:val="en-GB"/>
        </w:rPr>
        <w:t>:</w:t>
      </w:r>
      <w:r w:rsidR="00847F02" w:rsidRPr="001B669E">
        <w:rPr>
          <w:rFonts w:ascii="Arial" w:hAnsi="Arial" w:cs="Arial"/>
          <w:color w:val="FF0000"/>
          <w:lang w:val="en-GB"/>
        </w:rPr>
        <w:t xml:space="preserve"> ICC-WG Coordinator to contact Russia and Australia to resolve ENC overlap</w:t>
      </w:r>
      <w:r w:rsidR="00847F02">
        <w:rPr>
          <w:rFonts w:ascii="Arial" w:hAnsi="Arial" w:cs="Arial"/>
          <w:color w:val="FF0000"/>
          <w:lang w:val="en-GB"/>
        </w:rPr>
        <w:t xml:space="preserve">. Deadline: </w:t>
      </w:r>
      <w:r w:rsidR="00B359FB">
        <w:rPr>
          <w:rFonts w:ascii="Arial" w:hAnsi="Arial" w:cs="Arial"/>
          <w:color w:val="FF0000"/>
          <w:lang w:val="en-GB"/>
        </w:rPr>
        <w:t>Standing Item.</w:t>
      </w:r>
    </w:p>
    <w:p w14:paraId="3DF272D7" w14:textId="77777777" w:rsidR="00847F02" w:rsidRDefault="00847F02"/>
    <w:tbl>
      <w:tblPr>
        <w:tblW w:w="10028" w:type="dxa"/>
        <w:tblInd w:w="-108" w:type="dxa"/>
        <w:tblBorders>
          <w:top w:val="nil"/>
          <w:left w:val="nil"/>
          <w:bottom w:val="nil"/>
          <w:right w:val="nil"/>
        </w:tblBorders>
        <w:tblLayout w:type="fixed"/>
        <w:tblLook w:val="0000" w:firstRow="0" w:lastRow="0" w:firstColumn="0" w:lastColumn="0" w:noHBand="0" w:noVBand="0"/>
      </w:tblPr>
      <w:tblGrid>
        <w:gridCol w:w="2161"/>
        <w:gridCol w:w="5313"/>
        <w:gridCol w:w="1560"/>
        <w:gridCol w:w="994"/>
      </w:tblGrid>
      <w:tr w:rsidR="00A42BE9" w:rsidRPr="001B669E" w14:paraId="64169540" w14:textId="77777777" w:rsidTr="001D3C0B">
        <w:trPr>
          <w:trHeight w:val="103"/>
        </w:trPr>
        <w:tc>
          <w:tcPr>
            <w:tcW w:w="2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7947AB" w14:textId="77777777" w:rsidR="00A42BE9" w:rsidRPr="001B669E" w:rsidRDefault="00A42BE9" w:rsidP="00910EF7">
            <w:pPr>
              <w:widowControl/>
              <w:autoSpaceDE w:val="0"/>
              <w:autoSpaceDN w:val="0"/>
              <w:adjustRightInd w:val="0"/>
              <w:rPr>
                <w:rFonts w:ascii="Arial Narrow" w:hAnsi="Arial Narrow" w:cs="Arial"/>
                <w:i/>
                <w:color w:val="000000"/>
                <w:lang w:val="en-GB"/>
              </w:rPr>
            </w:pPr>
            <w:r w:rsidRPr="001B669E">
              <w:rPr>
                <w:rFonts w:ascii="Arial Narrow" w:hAnsi="Arial Narrow" w:cs="Arial"/>
                <w:b/>
                <w:bCs/>
                <w:i/>
                <w:color w:val="000000"/>
                <w:lang w:val="en-GB"/>
              </w:rPr>
              <w:t xml:space="preserve">No. </w:t>
            </w:r>
          </w:p>
        </w:tc>
        <w:tc>
          <w:tcPr>
            <w:tcW w:w="5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F100F" w14:textId="77777777" w:rsidR="00A42BE9" w:rsidRPr="001B669E" w:rsidRDefault="00A42BE9" w:rsidP="00910EF7">
            <w:pPr>
              <w:widowControl/>
              <w:autoSpaceDE w:val="0"/>
              <w:autoSpaceDN w:val="0"/>
              <w:adjustRightInd w:val="0"/>
              <w:rPr>
                <w:rFonts w:ascii="Arial Narrow" w:hAnsi="Arial Narrow" w:cs="Arial"/>
                <w:i/>
                <w:color w:val="000000"/>
                <w:lang w:val="en-GB"/>
              </w:rPr>
            </w:pPr>
            <w:r w:rsidRPr="001B669E">
              <w:rPr>
                <w:rFonts w:ascii="Arial Narrow" w:hAnsi="Arial Narrow" w:cs="Arial"/>
                <w:b/>
                <w:bCs/>
                <w:i/>
                <w:color w:val="000000"/>
                <w:lang w:val="en-GB"/>
              </w:rPr>
              <w:t xml:space="preserve">Action </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7FE57" w14:textId="77777777" w:rsidR="00A42BE9" w:rsidRPr="001B669E" w:rsidRDefault="00A42BE9" w:rsidP="00910EF7">
            <w:pPr>
              <w:widowControl/>
              <w:autoSpaceDE w:val="0"/>
              <w:autoSpaceDN w:val="0"/>
              <w:adjustRightInd w:val="0"/>
              <w:rPr>
                <w:rFonts w:ascii="Arial Narrow" w:hAnsi="Arial Narrow" w:cs="Arial"/>
                <w:i/>
                <w:color w:val="000000"/>
                <w:lang w:val="en-GB"/>
              </w:rPr>
            </w:pPr>
            <w:r w:rsidRPr="001B669E">
              <w:rPr>
                <w:rFonts w:ascii="Arial Narrow" w:hAnsi="Arial Narrow" w:cs="Arial"/>
                <w:b/>
                <w:bCs/>
                <w:i/>
                <w:color w:val="000000"/>
                <w:lang w:val="en-GB"/>
              </w:rPr>
              <w:t xml:space="preserve">Target date </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454938" w14:textId="77777777" w:rsidR="00A42BE9" w:rsidRPr="001B669E" w:rsidRDefault="00A42BE9" w:rsidP="00910EF7">
            <w:pPr>
              <w:widowControl/>
              <w:autoSpaceDE w:val="0"/>
              <w:autoSpaceDN w:val="0"/>
              <w:adjustRightInd w:val="0"/>
              <w:rPr>
                <w:rFonts w:ascii="Arial Narrow" w:hAnsi="Arial Narrow" w:cs="Arial"/>
                <w:color w:val="000000"/>
                <w:lang w:val="en-GB"/>
              </w:rPr>
            </w:pPr>
            <w:r w:rsidRPr="001B669E">
              <w:rPr>
                <w:rFonts w:ascii="Arial Narrow" w:hAnsi="Arial Narrow" w:cs="Arial"/>
                <w:b/>
                <w:bCs/>
                <w:color w:val="000000"/>
                <w:lang w:val="en-GB"/>
              </w:rPr>
              <w:t xml:space="preserve">Status </w:t>
            </w:r>
          </w:p>
        </w:tc>
      </w:tr>
      <w:tr w:rsidR="005C43FE" w:rsidRPr="00174C32" w14:paraId="4AEBB616" w14:textId="77777777" w:rsidTr="001D3C0B">
        <w:trPr>
          <w:trHeight w:val="987"/>
        </w:trPr>
        <w:tc>
          <w:tcPr>
            <w:tcW w:w="2161" w:type="dxa"/>
            <w:tcBorders>
              <w:top w:val="single" w:sz="4" w:space="0" w:color="auto"/>
              <w:left w:val="single" w:sz="4" w:space="0" w:color="auto"/>
              <w:bottom w:val="single" w:sz="4" w:space="0" w:color="auto"/>
              <w:right w:val="single" w:sz="4" w:space="0" w:color="auto"/>
            </w:tcBorders>
          </w:tcPr>
          <w:p w14:paraId="0A8E6B68" w14:textId="77777777" w:rsidR="005C43FE" w:rsidRPr="001D3C0B" w:rsidRDefault="005C43FE" w:rsidP="00174C32">
            <w:pPr>
              <w:widowControl/>
              <w:autoSpaceDE w:val="0"/>
              <w:autoSpaceDN w:val="0"/>
              <w:adjustRightInd w:val="0"/>
              <w:rPr>
                <w:rFonts w:ascii="Arial Narrow" w:hAnsi="Arial Narrow" w:cs="Arial"/>
                <w:i/>
                <w:color w:val="000000"/>
                <w:lang w:val="en-GB"/>
              </w:rPr>
            </w:pPr>
            <w:r w:rsidRPr="001D3C0B">
              <w:rPr>
                <w:rFonts w:ascii="Arial Narrow" w:hAnsi="Arial Narrow" w:cs="Arial"/>
                <w:i/>
                <w:color w:val="000000"/>
                <w:lang w:val="en-GB"/>
              </w:rPr>
              <w:t xml:space="preserve">WENDWG7/08 </w:t>
            </w:r>
          </w:p>
          <w:p w14:paraId="14BB22CA" w14:textId="77777777" w:rsidR="005C43FE" w:rsidRPr="001D3C0B" w:rsidRDefault="005C43FE" w:rsidP="00174C32">
            <w:pPr>
              <w:widowControl/>
              <w:autoSpaceDE w:val="0"/>
              <w:autoSpaceDN w:val="0"/>
              <w:adjustRightInd w:val="0"/>
              <w:rPr>
                <w:rFonts w:ascii="Arial Narrow" w:hAnsi="Arial Narrow" w:cs="Arial"/>
                <w:i/>
                <w:color w:val="000000"/>
                <w:lang w:val="en-GB"/>
              </w:rPr>
            </w:pPr>
            <w:r w:rsidRPr="001D3C0B">
              <w:rPr>
                <w:rFonts w:ascii="Arial Narrow" w:hAnsi="Arial Narrow" w:cs="Arial"/>
                <w:i/>
                <w:color w:val="000000"/>
                <w:lang w:val="en-GB"/>
              </w:rPr>
              <w:t xml:space="preserve">(former WENDWG6/06) </w:t>
            </w:r>
          </w:p>
        </w:tc>
        <w:tc>
          <w:tcPr>
            <w:tcW w:w="5313" w:type="dxa"/>
            <w:tcBorders>
              <w:top w:val="single" w:sz="4" w:space="0" w:color="auto"/>
              <w:left w:val="single" w:sz="4" w:space="0" w:color="auto"/>
              <w:bottom w:val="single" w:sz="4" w:space="0" w:color="auto"/>
              <w:right w:val="single" w:sz="4" w:space="0" w:color="auto"/>
            </w:tcBorders>
          </w:tcPr>
          <w:p w14:paraId="6A326716" w14:textId="77777777" w:rsidR="005C43FE" w:rsidRPr="001D3C0B" w:rsidRDefault="005C43FE" w:rsidP="00174C32">
            <w:pPr>
              <w:widowControl/>
              <w:autoSpaceDE w:val="0"/>
              <w:autoSpaceDN w:val="0"/>
              <w:adjustRightInd w:val="0"/>
              <w:rPr>
                <w:rFonts w:ascii="Arial Narrow" w:hAnsi="Arial Narrow" w:cs="Arial"/>
                <w:i/>
                <w:color w:val="000000"/>
                <w:lang w:val="en-GB"/>
              </w:rPr>
            </w:pPr>
            <w:r w:rsidRPr="001D3C0B">
              <w:rPr>
                <w:rFonts w:ascii="Arial Narrow" w:hAnsi="Arial Narrow" w:cs="Arial"/>
                <w:b/>
                <w:bCs/>
                <w:i/>
                <w:color w:val="000000"/>
                <w:lang w:val="en-GB"/>
              </w:rPr>
              <w:t xml:space="preserve">RHCs </w:t>
            </w:r>
            <w:r w:rsidRPr="001D3C0B">
              <w:rPr>
                <w:rFonts w:ascii="Arial Narrow" w:hAnsi="Arial Narrow" w:cs="Arial"/>
                <w:i/>
                <w:color w:val="000000"/>
                <w:lang w:val="en-GB"/>
              </w:rPr>
              <w:t xml:space="preserve">to define and adopt ENC Schemes (as it is done for INT Charts Schemes) and provide basic metadata to the IHB and </w:t>
            </w:r>
            <w:r w:rsidRPr="001D3C0B">
              <w:rPr>
                <w:rFonts w:ascii="Arial Narrow" w:hAnsi="Arial Narrow" w:cs="Arial"/>
                <w:b/>
                <w:bCs/>
                <w:i/>
                <w:color w:val="000000"/>
                <w:lang w:val="en-GB"/>
              </w:rPr>
              <w:t xml:space="preserve">IHO Sec. </w:t>
            </w:r>
            <w:r w:rsidRPr="001D3C0B">
              <w:rPr>
                <w:rFonts w:ascii="Arial Narrow" w:hAnsi="Arial Narrow" w:cs="Arial"/>
                <w:i/>
                <w:color w:val="000000"/>
                <w:lang w:val="en-GB"/>
              </w:rPr>
              <w:t xml:space="preserve">to consider including a layer of “Approved” ENC Schemes to the IHO ENC Catalogue or as an extension of the INT Web Chart Catalogue. </w:t>
            </w:r>
          </w:p>
        </w:tc>
        <w:tc>
          <w:tcPr>
            <w:tcW w:w="1560" w:type="dxa"/>
            <w:tcBorders>
              <w:top w:val="single" w:sz="4" w:space="0" w:color="auto"/>
              <w:left w:val="single" w:sz="4" w:space="0" w:color="auto"/>
              <w:bottom w:val="single" w:sz="4" w:space="0" w:color="auto"/>
              <w:right w:val="single" w:sz="4" w:space="0" w:color="auto"/>
            </w:tcBorders>
          </w:tcPr>
          <w:p w14:paraId="55345E90" w14:textId="77777777" w:rsidR="005C43FE" w:rsidRPr="001D3C0B" w:rsidRDefault="005C43FE" w:rsidP="00174C32">
            <w:pPr>
              <w:widowControl/>
              <w:autoSpaceDE w:val="0"/>
              <w:autoSpaceDN w:val="0"/>
              <w:adjustRightInd w:val="0"/>
              <w:rPr>
                <w:rFonts w:ascii="Arial Narrow" w:hAnsi="Arial Narrow" w:cs="Arial"/>
                <w:i/>
                <w:color w:val="000000"/>
                <w:lang w:val="en-GB"/>
              </w:rPr>
            </w:pPr>
            <w:r w:rsidRPr="001D3C0B">
              <w:rPr>
                <w:rFonts w:ascii="Arial Narrow" w:hAnsi="Arial Narrow" w:cs="Arial"/>
                <w:i/>
                <w:color w:val="000000"/>
                <w:lang w:val="en-GB"/>
              </w:rPr>
              <w:t xml:space="preserve">IRCC-9 </w:t>
            </w:r>
          </w:p>
        </w:tc>
        <w:tc>
          <w:tcPr>
            <w:tcW w:w="994" w:type="dxa"/>
            <w:tcBorders>
              <w:top w:val="single" w:sz="4" w:space="0" w:color="auto"/>
              <w:left w:val="single" w:sz="4" w:space="0" w:color="auto"/>
              <w:bottom w:val="single" w:sz="4" w:space="0" w:color="auto"/>
              <w:right w:val="single" w:sz="4" w:space="0" w:color="auto"/>
            </w:tcBorders>
          </w:tcPr>
          <w:p w14:paraId="2AA9B0AD" w14:textId="28CCD5D7" w:rsidR="005C43FE" w:rsidRPr="001D3C0B" w:rsidRDefault="005C43FE" w:rsidP="00174C32">
            <w:pPr>
              <w:widowControl/>
              <w:autoSpaceDE w:val="0"/>
              <w:autoSpaceDN w:val="0"/>
              <w:adjustRightInd w:val="0"/>
              <w:rPr>
                <w:rFonts w:ascii="Arial Narrow" w:hAnsi="Arial Narrow" w:cs="Arial"/>
                <w:color w:val="000000"/>
                <w:lang w:val="en-GB"/>
              </w:rPr>
            </w:pPr>
          </w:p>
        </w:tc>
      </w:tr>
    </w:tbl>
    <w:p w14:paraId="4507E5D2" w14:textId="4F86806F" w:rsidR="00D7437D" w:rsidRDefault="00D7437D" w:rsidP="001D3C0B">
      <w:pPr>
        <w:rPr>
          <w:rFonts w:ascii="Arial" w:hAnsi="Arial" w:cs="Arial"/>
          <w:color w:val="FF0000"/>
          <w:lang w:val="en-GB"/>
        </w:rPr>
      </w:pPr>
    </w:p>
    <w:p w14:paraId="4C7B1953" w14:textId="2F4C88C6" w:rsidR="008E03B6" w:rsidRPr="001D3C0B" w:rsidRDefault="00D9325E" w:rsidP="001D3C0B">
      <w:pPr>
        <w:rPr>
          <w:rFonts w:ascii="Arial" w:hAnsi="Arial" w:cs="Arial"/>
          <w:color w:val="FF0000"/>
        </w:rPr>
      </w:pPr>
      <w:r>
        <w:rPr>
          <w:rFonts w:ascii="Arial" w:hAnsi="Arial" w:cs="Arial"/>
        </w:rPr>
        <w:t>An ENC portal has been</w:t>
      </w:r>
      <w:r w:rsidR="0045559C" w:rsidRPr="001D3C0B">
        <w:rPr>
          <w:rFonts w:ascii="Arial" w:hAnsi="Arial" w:cs="Arial"/>
        </w:rPr>
        <w:t xml:space="preserve"> developed by IHO Secretariat</w:t>
      </w:r>
      <w:r w:rsidR="00017A0F">
        <w:rPr>
          <w:rFonts w:ascii="Arial" w:hAnsi="Arial" w:cs="Arial"/>
        </w:rPr>
        <w:t>, assisted by UKHO</w:t>
      </w:r>
      <w:r w:rsidR="004554FE">
        <w:rPr>
          <w:rFonts w:ascii="Arial" w:hAnsi="Arial" w:cs="Arial"/>
        </w:rPr>
        <w:t>, this will be</w:t>
      </w:r>
      <w:r>
        <w:rPr>
          <w:rFonts w:ascii="Arial" w:hAnsi="Arial" w:cs="Arial"/>
        </w:rPr>
        <w:t xml:space="preserve"> demonstrated by the IHO Secretariat</w:t>
      </w:r>
      <w:r w:rsidR="004554FE">
        <w:rPr>
          <w:rFonts w:ascii="Arial" w:hAnsi="Arial" w:cs="Arial"/>
        </w:rPr>
        <w:t xml:space="preserve"> later in the agenda</w:t>
      </w:r>
      <w:r>
        <w:rPr>
          <w:rFonts w:ascii="Arial" w:hAnsi="Arial" w:cs="Arial"/>
        </w:rPr>
        <w:t xml:space="preserve">. </w:t>
      </w:r>
    </w:p>
    <w:p w14:paraId="64429381" w14:textId="36AE13F2" w:rsidR="005F7BFF" w:rsidRDefault="005F7BFF" w:rsidP="001D3C0B">
      <w:pPr>
        <w:pStyle w:val="ListParagraph"/>
        <w:ind w:left="360"/>
        <w:rPr>
          <w:rFonts w:ascii="Arial" w:hAnsi="Arial" w:cs="Arial"/>
          <w:b/>
        </w:rPr>
      </w:pPr>
    </w:p>
    <w:p w14:paraId="5850B25B" w14:textId="0101D44E" w:rsidR="000E74A9" w:rsidRDefault="003A2AB6">
      <w:pPr>
        <w:pStyle w:val="ListParagraph"/>
        <w:numPr>
          <w:ilvl w:val="0"/>
          <w:numId w:val="35"/>
        </w:numPr>
        <w:rPr>
          <w:rFonts w:ascii="Arial" w:hAnsi="Arial" w:cs="Arial"/>
          <w:b/>
        </w:rPr>
      </w:pPr>
      <w:r>
        <w:rPr>
          <w:rFonts w:ascii="Arial" w:hAnsi="Arial" w:cs="Arial"/>
          <w:b/>
        </w:rPr>
        <w:t>S-11 - Region H Chart Scheme</w:t>
      </w:r>
    </w:p>
    <w:p w14:paraId="3E3A6BDC" w14:textId="77777777" w:rsidR="008E03B6" w:rsidRPr="001D3C0B" w:rsidRDefault="008E03B6" w:rsidP="001D3C0B">
      <w:pPr>
        <w:pStyle w:val="ListParagraph"/>
        <w:ind w:left="360"/>
        <w:rPr>
          <w:rFonts w:ascii="Arial" w:hAnsi="Arial" w:cs="Arial"/>
        </w:rPr>
      </w:pPr>
    </w:p>
    <w:p w14:paraId="6062A6C2" w14:textId="122E57EC" w:rsidR="00084205" w:rsidRDefault="004554FE" w:rsidP="001D3C0B">
      <w:pPr>
        <w:rPr>
          <w:rFonts w:ascii="Arial" w:hAnsi="Arial" w:cs="Arial"/>
        </w:rPr>
      </w:pPr>
      <w:r w:rsidRPr="001D3C0B">
        <w:rPr>
          <w:rFonts w:ascii="Arial" w:hAnsi="Arial" w:cs="Arial"/>
        </w:rPr>
        <w:t>The SAIHC ICCWG Chair presented the Region H schem</w:t>
      </w:r>
      <w:r w:rsidR="00B359FB">
        <w:rPr>
          <w:rFonts w:ascii="Arial" w:hAnsi="Arial" w:cs="Arial"/>
        </w:rPr>
        <w:t xml:space="preserve">e, and described the </w:t>
      </w:r>
      <w:proofErr w:type="spellStart"/>
      <w:r w:rsidR="00B359FB">
        <w:rPr>
          <w:rFonts w:ascii="Arial" w:hAnsi="Arial" w:cs="Arial"/>
        </w:rPr>
        <w:t>INToGIS</w:t>
      </w:r>
      <w:proofErr w:type="spellEnd"/>
      <w:r w:rsidR="00B359FB">
        <w:rPr>
          <w:rFonts w:ascii="Arial" w:hAnsi="Arial" w:cs="Arial"/>
        </w:rPr>
        <w:t xml:space="preserve"> portal, containing both completed and planned work. 99 out of the 125 INT Charts in the SAIHC region have been produced so far.</w:t>
      </w:r>
    </w:p>
    <w:p w14:paraId="16EFC191" w14:textId="1CD99AAF" w:rsidR="00B359FB" w:rsidRDefault="00B359FB" w:rsidP="001D3C0B">
      <w:pPr>
        <w:rPr>
          <w:rFonts w:ascii="Arial" w:hAnsi="Arial" w:cs="Arial"/>
        </w:rPr>
      </w:pPr>
    </w:p>
    <w:p w14:paraId="630FE6B1" w14:textId="555323F0" w:rsidR="00B359FB" w:rsidRDefault="00B359FB" w:rsidP="001D3C0B">
      <w:pPr>
        <w:rPr>
          <w:rFonts w:ascii="Arial" w:hAnsi="Arial" w:cs="Arial"/>
        </w:rPr>
      </w:pPr>
      <w:r>
        <w:rPr>
          <w:rFonts w:ascii="Arial" w:hAnsi="Arial" w:cs="Arial"/>
        </w:rPr>
        <w:t xml:space="preserve">The CB Coordinator presented the </w:t>
      </w:r>
      <w:r w:rsidR="00DC2316">
        <w:rPr>
          <w:rFonts w:ascii="Arial" w:hAnsi="Arial" w:cs="Arial"/>
        </w:rPr>
        <w:t>UKHO report for SAIHC ICCWG, which included the 2016 Action item progress, UKHO support to Mozambique charting, Tanzania charting update</w:t>
      </w:r>
      <w:r w:rsidR="00F34EDD">
        <w:rPr>
          <w:rFonts w:ascii="Arial" w:hAnsi="Arial" w:cs="Arial"/>
        </w:rPr>
        <w:t>, Kenya charting update, Seychelles charting update, and the SAIHC ENC planning catalogue.</w:t>
      </w:r>
    </w:p>
    <w:p w14:paraId="7196A086" w14:textId="77777777" w:rsidR="00F34EDD" w:rsidRPr="00BE0911" w:rsidRDefault="00F34EDD" w:rsidP="001D3C0B">
      <w:pPr>
        <w:rPr>
          <w:rFonts w:ascii="Arial" w:hAnsi="Arial" w:cs="Arial"/>
        </w:rPr>
      </w:pPr>
    </w:p>
    <w:p w14:paraId="0189DE14" w14:textId="24FABFE4" w:rsidR="008E03B6" w:rsidRDefault="00084205" w:rsidP="001D3C0B">
      <w:pPr>
        <w:rPr>
          <w:rFonts w:ascii="Arial" w:hAnsi="Arial" w:cs="Arial"/>
          <w:b/>
        </w:rPr>
      </w:pPr>
      <w:r w:rsidRPr="001D3C0B">
        <w:rPr>
          <w:rFonts w:ascii="Arial" w:hAnsi="Arial" w:cs="Arial"/>
        </w:rPr>
        <w:t xml:space="preserve">The ICC Coordinator </w:t>
      </w:r>
      <w:r w:rsidR="00910FEB" w:rsidRPr="001D3C0B">
        <w:rPr>
          <w:rFonts w:ascii="Arial" w:hAnsi="Arial" w:cs="Arial"/>
        </w:rPr>
        <w:t>highlighted the S-11 table for updates from the MS</w:t>
      </w:r>
      <w:r w:rsidR="00DF0869" w:rsidRPr="00BE0911">
        <w:rPr>
          <w:rFonts w:ascii="Arial" w:hAnsi="Arial" w:cs="Arial"/>
        </w:rPr>
        <w:t xml:space="preserve">. Following </w:t>
      </w:r>
      <w:r w:rsidR="00385D51" w:rsidRPr="00BE0911">
        <w:rPr>
          <w:rFonts w:ascii="Arial" w:hAnsi="Arial" w:cs="Arial"/>
        </w:rPr>
        <w:t>discussio</w:t>
      </w:r>
      <w:r w:rsidR="00385D51">
        <w:rPr>
          <w:rFonts w:ascii="Arial" w:hAnsi="Arial" w:cs="Arial"/>
        </w:rPr>
        <w:t>n,</w:t>
      </w:r>
      <w:r w:rsidR="00385D51" w:rsidRPr="00BE0911">
        <w:rPr>
          <w:rFonts w:ascii="Arial" w:hAnsi="Arial" w:cs="Arial"/>
        </w:rPr>
        <w:t xml:space="preserve"> it</w:t>
      </w:r>
      <w:r w:rsidR="00385D51">
        <w:rPr>
          <w:rFonts w:ascii="Arial" w:hAnsi="Arial" w:cs="Arial"/>
        </w:rPr>
        <w:t xml:space="preserve"> </w:t>
      </w:r>
      <w:r w:rsidR="00910FEB" w:rsidRPr="001D3C0B">
        <w:rPr>
          <w:rFonts w:ascii="Arial" w:hAnsi="Arial" w:cs="Arial"/>
        </w:rPr>
        <w:t>was decided that this would be circulated to all MS for review and update</w:t>
      </w:r>
      <w:r w:rsidR="00A42BE9">
        <w:rPr>
          <w:rFonts w:ascii="Arial" w:hAnsi="Arial" w:cs="Arial"/>
        </w:rPr>
        <w:t>.</w:t>
      </w:r>
    </w:p>
    <w:p w14:paraId="11A2B998" w14:textId="77777777" w:rsidR="008E03B6" w:rsidRDefault="008E03B6" w:rsidP="001D3C0B">
      <w:pPr>
        <w:rPr>
          <w:rFonts w:ascii="Arial" w:hAnsi="Arial" w:cs="Arial"/>
          <w:b/>
        </w:rPr>
      </w:pPr>
    </w:p>
    <w:p w14:paraId="77702DF2" w14:textId="76C8516F" w:rsidR="00404BD0" w:rsidRDefault="00910FEB" w:rsidP="001D3C0B">
      <w:pPr>
        <w:rPr>
          <w:rFonts w:ascii="Arial" w:hAnsi="Arial" w:cs="Arial"/>
          <w:color w:val="FF0000"/>
          <w:kern w:val="24"/>
        </w:rPr>
      </w:pPr>
      <w:r w:rsidRPr="001D3C0B">
        <w:rPr>
          <w:rFonts w:ascii="Arial" w:hAnsi="Arial" w:cs="Arial"/>
          <w:b/>
          <w:color w:val="FF0000"/>
        </w:rPr>
        <w:t xml:space="preserve">Action </w:t>
      </w:r>
      <w:r w:rsidR="00404BD0" w:rsidRPr="00BE0911">
        <w:rPr>
          <w:rFonts w:ascii="Arial" w:hAnsi="Arial" w:cs="Arial"/>
          <w:b/>
          <w:color w:val="FF0000"/>
        </w:rPr>
        <w:t xml:space="preserve">ICCWG 6 - </w:t>
      </w:r>
      <w:r w:rsidRPr="001D3C0B">
        <w:rPr>
          <w:rFonts w:ascii="Arial" w:hAnsi="Arial" w:cs="Arial"/>
          <w:b/>
          <w:color w:val="FF0000"/>
        </w:rPr>
        <w:t>1</w:t>
      </w:r>
      <w:r w:rsidR="00404BD0" w:rsidRPr="00BE0911">
        <w:rPr>
          <w:rFonts w:ascii="Arial" w:hAnsi="Arial" w:cs="Arial"/>
          <w:b/>
          <w:color w:val="FF0000"/>
        </w:rPr>
        <w:t xml:space="preserve">: </w:t>
      </w:r>
      <w:r w:rsidR="00404BD0" w:rsidRPr="001D3C0B">
        <w:rPr>
          <w:rFonts w:ascii="Arial" w:hAnsi="Arial" w:cs="Arial"/>
          <w:color w:val="FF0000"/>
          <w:kern w:val="24"/>
        </w:rPr>
        <w:t>Resend S-11 region H table for all MS to update. Deadline: 30</w:t>
      </w:r>
      <w:r w:rsidR="00404BD0" w:rsidRPr="001D3C0B">
        <w:rPr>
          <w:rFonts w:ascii="Arial" w:hAnsi="Arial" w:cs="Arial"/>
          <w:color w:val="FF0000"/>
          <w:kern w:val="24"/>
          <w:vertAlign w:val="superscript"/>
        </w:rPr>
        <w:t>th</w:t>
      </w:r>
      <w:r w:rsidR="00404BD0" w:rsidRPr="001D3C0B">
        <w:rPr>
          <w:rFonts w:ascii="Arial" w:hAnsi="Arial" w:cs="Arial"/>
          <w:color w:val="FF0000"/>
          <w:kern w:val="24"/>
        </w:rPr>
        <w:t xml:space="preserve"> November 2017.</w:t>
      </w:r>
    </w:p>
    <w:p w14:paraId="7DE8FAC5" w14:textId="77777777" w:rsidR="00404BD0" w:rsidRPr="00BE0911" w:rsidRDefault="00404BD0" w:rsidP="001D3C0B">
      <w:pPr>
        <w:rPr>
          <w:rFonts w:ascii="Arial" w:hAnsi="Arial" w:cs="Arial"/>
          <w:b/>
          <w:color w:val="FF0000"/>
        </w:rPr>
      </w:pPr>
    </w:p>
    <w:p w14:paraId="7655CB51" w14:textId="678883C5" w:rsidR="00084205" w:rsidRPr="001D3C0B" w:rsidRDefault="00404BD0" w:rsidP="001D3C0B">
      <w:pPr>
        <w:rPr>
          <w:rFonts w:ascii="Arial" w:hAnsi="Arial" w:cs="Arial"/>
          <w:b/>
          <w:color w:val="FF0000"/>
        </w:rPr>
      </w:pPr>
      <w:r w:rsidRPr="00BE0911">
        <w:rPr>
          <w:rFonts w:ascii="Arial" w:hAnsi="Arial" w:cs="Arial"/>
          <w:b/>
          <w:color w:val="FF0000"/>
        </w:rPr>
        <w:t xml:space="preserve">Action ICCWG 6 - 2: </w:t>
      </w:r>
      <w:r w:rsidRPr="001D3C0B">
        <w:rPr>
          <w:rFonts w:ascii="Arial" w:hAnsi="Arial" w:cs="Arial"/>
          <w:color w:val="FF0000"/>
          <w:kern w:val="24"/>
        </w:rPr>
        <w:t>MS to update S-11 Region H table. Deadline: 31</w:t>
      </w:r>
      <w:r w:rsidRPr="001D3C0B">
        <w:rPr>
          <w:rFonts w:ascii="Arial" w:hAnsi="Arial" w:cs="Arial"/>
          <w:color w:val="FF0000"/>
          <w:kern w:val="24"/>
          <w:vertAlign w:val="superscript"/>
        </w:rPr>
        <w:t>st</w:t>
      </w:r>
      <w:r w:rsidRPr="001D3C0B">
        <w:rPr>
          <w:rFonts w:ascii="Arial" w:hAnsi="Arial" w:cs="Arial"/>
          <w:color w:val="FF0000"/>
          <w:kern w:val="24"/>
        </w:rPr>
        <w:t xml:space="preserve"> December 2017.</w:t>
      </w:r>
    </w:p>
    <w:p w14:paraId="25D7AB12" w14:textId="64183AEE" w:rsidR="005F7BFF" w:rsidRPr="001D3C0B" w:rsidRDefault="005F7BFF" w:rsidP="001D3C0B">
      <w:pPr>
        <w:rPr>
          <w:rFonts w:ascii="Arial" w:hAnsi="Arial" w:cs="Arial"/>
          <w:b/>
        </w:rPr>
      </w:pPr>
    </w:p>
    <w:p w14:paraId="0A5D571E" w14:textId="77777777" w:rsidR="003A2AB6" w:rsidRDefault="003A2AB6" w:rsidP="003A2AB6">
      <w:pPr>
        <w:pStyle w:val="ListParagraph"/>
        <w:numPr>
          <w:ilvl w:val="0"/>
          <w:numId w:val="35"/>
        </w:numPr>
        <w:rPr>
          <w:rFonts w:ascii="Arial" w:hAnsi="Arial" w:cs="Arial"/>
          <w:b/>
        </w:rPr>
      </w:pPr>
      <w:r>
        <w:rPr>
          <w:rFonts w:ascii="Arial" w:hAnsi="Arial" w:cs="Arial"/>
          <w:b/>
        </w:rPr>
        <w:t>ENC Portal</w:t>
      </w:r>
    </w:p>
    <w:p w14:paraId="39E3E354" w14:textId="77777777" w:rsidR="00060180" w:rsidRDefault="00060180" w:rsidP="00564305">
      <w:pPr>
        <w:rPr>
          <w:rFonts w:ascii="Arial" w:hAnsi="Arial" w:cs="Arial"/>
        </w:rPr>
      </w:pPr>
    </w:p>
    <w:p w14:paraId="7694E7A7" w14:textId="2627D1E6" w:rsidR="00564305" w:rsidRDefault="00564305" w:rsidP="00564305">
      <w:pPr>
        <w:rPr>
          <w:rFonts w:ascii="Arial" w:hAnsi="Arial" w:cs="Arial"/>
        </w:rPr>
      </w:pPr>
      <w:r w:rsidRPr="00564305">
        <w:rPr>
          <w:rFonts w:ascii="Arial" w:hAnsi="Arial" w:cs="Arial"/>
        </w:rPr>
        <w:t xml:space="preserve">The </w:t>
      </w:r>
      <w:r w:rsidR="00F34EDD">
        <w:rPr>
          <w:rFonts w:ascii="Arial" w:hAnsi="Arial" w:cs="Arial"/>
        </w:rPr>
        <w:t>SAIHC I</w:t>
      </w:r>
      <w:r w:rsidRPr="00564305">
        <w:rPr>
          <w:rFonts w:ascii="Arial" w:hAnsi="Arial" w:cs="Arial"/>
        </w:rPr>
        <w:t>CCWG Chair thanked the IHO Secretariat for working on the ENC Portal</w:t>
      </w:r>
      <w:r w:rsidR="00242879">
        <w:rPr>
          <w:rFonts w:ascii="Arial" w:hAnsi="Arial" w:cs="Arial"/>
        </w:rPr>
        <w:t>.</w:t>
      </w:r>
    </w:p>
    <w:p w14:paraId="4987DF36" w14:textId="77777777" w:rsidR="00564305" w:rsidRDefault="00564305" w:rsidP="00564305">
      <w:pPr>
        <w:rPr>
          <w:rFonts w:ascii="Arial" w:hAnsi="Arial" w:cs="Arial"/>
        </w:rPr>
      </w:pPr>
    </w:p>
    <w:p w14:paraId="7C8B0A08" w14:textId="5A7B5C18" w:rsidR="00564305" w:rsidRDefault="00564305" w:rsidP="00564305">
      <w:pPr>
        <w:rPr>
          <w:rFonts w:ascii="Arial" w:hAnsi="Arial" w:cs="Arial"/>
        </w:rPr>
      </w:pPr>
      <w:r>
        <w:rPr>
          <w:rFonts w:ascii="Arial" w:hAnsi="Arial" w:cs="Arial"/>
        </w:rPr>
        <w:t xml:space="preserve">The IHO Secretariat provided a demonstration of the ENC Portal, showing schemed INT charts and </w:t>
      </w:r>
      <w:r w:rsidR="00FC69BF">
        <w:rPr>
          <w:rFonts w:ascii="Arial" w:hAnsi="Arial" w:cs="Arial"/>
        </w:rPr>
        <w:lastRenderedPageBreak/>
        <w:t>p</w:t>
      </w:r>
      <w:r>
        <w:rPr>
          <w:rFonts w:ascii="Arial" w:hAnsi="Arial" w:cs="Arial"/>
        </w:rPr>
        <w:t>roduced INT Charts, switching between layers of data</w:t>
      </w:r>
      <w:r w:rsidR="005C43FE">
        <w:rPr>
          <w:rFonts w:ascii="Arial" w:hAnsi="Arial" w:cs="Arial"/>
        </w:rPr>
        <w:t xml:space="preserve">, </w:t>
      </w:r>
      <w:r w:rsidR="00FC69BF">
        <w:rPr>
          <w:rFonts w:ascii="Arial" w:hAnsi="Arial" w:cs="Arial"/>
        </w:rPr>
        <w:t xml:space="preserve">produced and planned ENCs, </w:t>
      </w:r>
      <w:r w:rsidR="005C43FE">
        <w:rPr>
          <w:rFonts w:ascii="Arial" w:hAnsi="Arial" w:cs="Arial"/>
        </w:rPr>
        <w:t>and</w:t>
      </w:r>
      <w:r w:rsidR="00060180">
        <w:rPr>
          <w:rFonts w:ascii="Arial" w:hAnsi="Arial" w:cs="Arial"/>
        </w:rPr>
        <w:t xml:space="preserve"> </w:t>
      </w:r>
      <w:r w:rsidR="005C43FE">
        <w:rPr>
          <w:rFonts w:ascii="Arial" w:hAnsi="Arial" w:cs="Arial"/>
        </w:rPr>
        <w:t>c</w:t>
      </w:r>
      <w:r w:rsidR="00060180">
        <w:rPr>
          <w:rFonts w:ascii="Arial" w:hAnsi="Arial" w:cs="Arial"/>
        </w:rPr>
        <w:t>ompar</w:t>
      </w:r>
      <w:r w:rsidR="005C43FE">
        <w:rPr>
          <w:rFonts w:ascii="Arial" w:hAnsi="Arial" w:cs="Arial"/>
        </w:rPr>
        <w:t>ing</w:t>
      </w:r>
      <w:r w:rsidR="00060180">
        <w:rPr>
          <w:rFonts w:ascii="Arial" w:hAnsi="Arial" w:cs="Arial"/>
        </w:rPr>
        <w:t xml:space="preserve"> data in different usage bands</w:t>
      </w:r>
      <w:r w:rsidR="005C43FE">
        <w:rPr>
          <w:rFonts w:ascii="Arial" w:hAnsi="Arial" w:cs="Arial"/>
        </w:rPr>
        <w:t>.</w:t>
      </w:r>
    </w:p>
    <w:p w14:paraId="23A4A40F" w14:textId="77777777" w:rsidR="009A6575" w:rsidRDefault="009A6575" w:rsidP="00564305">
      <w:pPr>
        <w:rPr>
          <w:rFonts w:ascii="Arial" w:hAnsi="Arial" w:cs="Arial"/>
        </w:rPr>
      </w:pPr>
    </w:p>
    <w:p w14:paraId="4CB82ABD" w14:textId="3CD71DF2" w:rsidR="009A6575" w:rsidRDefault="009A6575" w:rsidP="00564305">
      <w:pPr>
        <w:rPr>
          <w:rFonts w:ascii="Arial" w:hAnsi="Arial" w:cs="Arial"/>
        </w:rPr>
      </w:pPr>
      <w:r>
        <w:rPr>
          <w:rFonts w:ascii="Arial" w:hAnsi="Arial" w:cs="Arial"/>
        </w:rPr>
        <w:t>SAIHC Chair commented that if we had an agreed ENC scheme for the region this is where it would be held.</w:t>
      </w:r>
    </w:p>
    <w:p w14:paraId="0AEC24A4" w14:textId="792B09A2" w:rsidR="004554FE" w:rsidRDefault="004554FE" w:rsidP="00564305">
      <w:pPr>
        <w:rPr>
          <w:rFonts w:ascii="Arial" w:hAnsi="Arial" w:cs="Arial"/>
        </w:rPr>
      </w:pPr>
    </w:p>
    <w:p w14:paraId="79D21B13" w14:textId="77777777" w:rsidR="004554FE" w:rsidRPr="001B669E" w:rsidRDefault="004554FE" w:rsidP="004554FE">
      <w:pPr>
        <w:rPr>
          <w:rFonts w:ascii="Arial" w:hAnsi="Arial" w:cs="Arial"/>
        </w:rPr>
      </w:pPr>
      <w:r>
        <w:rPr>
          <w:rFonts w:ascii="Arial" w:hAnsi="Arial" w:cs="Arial"/>
        </w:rPr>
        <w:t>D</w:t>
      </w:r>
      <w:r w:rsidRPr="001B669E">
        <w:rPr>
          <w:rFonts w:ascii="Arial" w:hAnsi="Arial" w:cs="Arial"/>
        </w:rPr>
        <w:t>iscussion</w:t>
      </w:r>
      <w:r>
        <w:rPr>
          <w:rFonts w:ascii="Arial" w:hAnsi="Arial" w:cs="Arial"/>
        </w:rPr>
        <w:t>s took place to determine</w:t>
      </w:r>
      <w:r w:rsidRPr="001B669E">
        <w:rPr>
          <w:rFonts w:ascii="Arial" w:hAnsi="Arial" w:cs="Arial"/>
        </w:rPr>
        <w:t xml:space="preserve"> the minimum meta-data requirements and </w:t>
      </w:r>
      <w:r>
        <w:rPr>
          <w:rFonts w:ascii="Arial" w:hAnsi="Arial" w:cs="Arial"/>
        </w:rPr>
        <w:t xml:space="preserve">the prioritization of an area within the </w:t>
      </w:r>
      <w:r w:rsidRPr="001B669E">
        <w:rPr>
          <w:rFonts w:ascii="Arial" w:hAnsi="Arial" w:cs="Arial"/>
        </w:rPr>
        <w:t>SAIHC</w:t>
      </w:r>
      <w:r>
        <w:rPr>
          <w:rFonts w:ascii="Arial" w:hAnsi="Arial" w:cs="Arial"/>
        </w:rPr>
        <w:t xml:space="preserve"> region</w:t>
      </w:r>
      <w:r w:rsidRPr="001B669E">
        <w:rPr>
          <w:rFonts w:ascii="Arial" w:hAnsi="Arial" w:cs="Arial"/>
        </w:rPr>
        <w:t xml:space="preserve">. </w:t>
      </w:r>
    </w:p>
    <w:p w14:paraId="0C659BAC" w14:textId="77777777" w:rsidR="004554FE" w:rsidRPr="001D3C0B" w:rsidRDefault="004554FE" w:rsidP="004554FE">
      <w:pPr>
        <w:rPr>
          <w:rFonts w:ascii="Arial" w:hAnsi="Arial" w:cs="Arial"/>
        </w:rPr>
      </w:pPr>
    </w:p>
    <w:p w14:paraId="2625C02A" w14:textId="65DDA844" w:rsidR="009A6575" w:rsidRPr="001D3C0B" w:rsidRDefault="00FC69BF" w:rsidP="004554FE">
      <w:pPr>
        <w:rPr>
          <w:rFonts w:ascii="Arial" w:hAnsi="Arial" w:cs="Arial"/>
        </w:rPr>
      </w:pPr>
      <w:r w:rsidRPr="001D3C0B">
        <w:rPr>
          <w:rFonts w:ascii="Arial" w:hAnsi="Arial" w:cs="Arial"/>
        </w:rPr>
        <w:t>The SAIHC Chair noted the requirement for a mandatory field in the metadata for the actual coverage limits</w:t>
      </w:r>
      <w:r w:rsidR="009A6575" w:rsidRPr="001D3C0B">
        <w:rPr>
          <w:rFonts w:ascii="Arial" w:hAnsi="Arial" w:cs="Arial"/>
        </w:rPr>
        <w:t>, and suggested that the ICCWG and Chair ICCWG work out of committee to develop an ENC scheme and make a proposal to deliver before the next IRCC meeting.</w:t>
      </w:r>
    </w:p>
    <w:p w14:paraId="079B1857" w14:textId="0AF07874" w:rsidR="009A6575" w:rsidRPr="001D3C0B" w:rsidRDefault="009A6575" w:rsidP="004554FE">
      <w:pPr>
        <w:rPr>
          <w:rFonts w:ascii="Arial" w:hAnsi="Arial" w:cs="Arial"/>
          <w:color w:val="0070C0"/>
        </w:rPr>
      </w:pPr>
    </w:p>
    <w:p w14:paraId="4649BC01" w14:textId="24662734" w:rsidR="00B55F86" w:rsidRPr="001D3C0B" w:rsidRDefault="00B55F86" w:rsidP="004554FE">
      <w:pPr>
        <w:rPr>
          <w:rFonts w:ascii="Arial" w:hAnsi="Arial" w:cs="Arial"/>
          <w:color w:val="0070C0"/>
        </w:rPr>
      </w:pPr>
      <w:r w:rsidRPr="001D3C0B">
        <w:rPr>
          <w:rFonts w:ascii="Arial" w:hAnsi="Arial" w:cs="Arial"/>
          <w:b/>
          <w:color w:val="0070C0"/>
        </w:rPr>
        <w:t>Decision:</w:t>
      </w:r>
      <w:r w:rsidRPr="001D3C0B">
        <w:rPr>
          <w:rFonts w:ascii="Arial" w:hAnsi="Arial" w:cs="Arial"/>
          <w:color w:val="0070C0"/>
        </w:rPr>
        <w:t xml:space="preserve"> Send out link to ENC portal, for MS to report back any omissions or errors.</w:t>
      </w:r>
    </w:p>
    <w:p w14:paraId="7DFACD7A" w14:textId="77777777" w:rsidR="00B55F86" w:rsidRDefault="00B55F86" w:rsidP="004554FE">
      <w:pPr>
        <w:rPr>
          <w:rFonts w:ascii="Arial" w:hAnsi="Arial" w:cs="Arial"/>
          <w:color w:val="FF0000"/>
        </w:rPr>
      </w:pPr>
    </w:p>
    <w:p w14:paraId="29B84033" w14:textId="6373AAA5" w:rsidR="00DF0869" w:rsidRDefault="00DF0869" w:rsidP="004554FE">
      <w:pPr>
        <w:rPr>
          <w:rFonts w:ascii="Arial" w:hAnsi="Arial" w:cs="Arial"/>
          <w:color w:val="FF0000"/>
        </w:rPr>
      </w:pPr>
      <w:r w:rsidRPr="001B669E">
        <w:rPr>
          <w:rFonts w:ascii="Arial" w:hAnsi="Arial" w:cs="Arial"/>
          <w:b/>
          <w:color w:val="FF0000"/>
        </w:rPr>
        <w:t xml:space="preserve">Action ICCWG 6 - </w:t>
      </w:r>
      <w:r>
        <w:rPr>
          <w:rFonts w:ascii="Arial" w:hAnsi="Arial" w:cs="Arial"/>
          <w:b/>
          <w:color w:val="FF0000"/>
        </w:rPr>
        <w:t>5</w:t>
      </w:r>
      <w:r w:rsidRPr="001B669E">
        <w:rPr>
          <w:rFonts w:ascii="Arial" w:hAnsi="Arial" w:cs="Arial"/>
          <w:b/>
          <w:color w:val="FF0000"/>
        </w:rPr>
        <w:t>:</w:t>
      </w:r>
      <w:r w:rsidRPr="001B669E">
        <w:rPr>
          <w:rFonts w:ascii="Arial" w:hAnsi="Arial" w:cs="Arial"/>
          <w:color w:val="FF0000"/>
        </w:rPr>
        <w:t xml:space="preserve"> </w:t>
      </w:r>
      <w:r>
        <w:rPr>
          <w:rFonts w:ascii="Arial" w:hAnsi="Arial" w:cs="Arial"/>
          <w:color w:val="FF0000"/>
          <w:kern w:val="24"/>
        </w:rPr>
        <w:t>Provide link to ENC portal demonstrator to MS</w:t>
      </w:r>
      <w:r w:rsidRPr="001B669E">
        <w:rPr>
          <w:rFonts w:ascii="Arial" w:hAnsi="Arial" w:cs="Arial"/>
          <w:color w:val="FF0000"/>
          <w:kern w:val="24"/>
        </w:rPr>
        <w:t xml:space="preserve">. Deadline: </w:t>
      </w:r>
      <w:r>
        <w:rPr>
          <w:rFonts w:ascii="Arial" w:hAnsi="Arial" w:cs="Arial"/>
          <w:color w:val="FF0000"/>
          <w:kern w:val="24"/>
        </w:rPr>
        <w:t>Ongoing</w:t>
      </w:r>
      <w:r w:rsidRPr="001B669E">
        <w:rPr>
          <w:rFonts w:ascii="Arial" w:hAnsi="Arial" w:cs="Arial"/>
          <w:color w:val="FF0000"/>
          <w:kern w:val="24"/>
        </w:rPr>
        <w:t>.</w:t>
      </w:r>
    </w:p>
    <w:p w14:paraId="3B7E4613" w14:textId="77777777" w:rsidR="00DF0869" w:rsidRDefault="00DF0869" w:rsidP="004554FE">
      <w:pPr>
        <w:rPr>
          <w:rFonts w:ascii="Arial" w:hAnsi="Arial" w:cs="Arial"/>
          <w:b/>
          <w:color w:val="FF0000"/>
        </w:rPr>
      </w:pPr>
    </w:p>
    <w:p w14:paraId="01FF86B4" w14:textId="1F272334" w:rsidR="009A6575" w:rsidRPr="00BE0911" w:rsidRDefault="004554FE" w:rsidP="004554FE">
      <w:pPr>
        <w:rPr>
          <w:rFonts w:ascii="Arial" w:hAnsi="Arial" w:cs="Arial"/>
          <w:color w:val="FF0000"/>
        </w:rPr>
      </w:pPr>
      <w:r w:rsidRPr="001D3C0B">
        <w:rPr>
          <w:rFonts w:ascii="Arial" w:hAnsi="Arial" w:cs="Arial"/>
          <w:b/>
          <w:color w:val="FF0000"/>
        </w:rPr>
        <w:t>Action</w:t>
      </w:r>
      <w:r w:rsidR="009A6575" w:rsidRPr="001D3C0B">
        <w:rPr>
          <w:rFonts w:ascii="Arial" w:hAnsi="Arial" w:cs="Arial"/>
          <w:b/>
          <w:color w:val="FF0000"/>
        </w:rPr>
        <w:t xml:space="preserve"> ICCWG 6 </w:t>
      </w:r>
      <w:r w:rsidR="002C5B5B" w:rsidRPr="001D3C0B">
        <w:rPr>
          <w:rFonts w:ascii="Arial" w:hAnsi="Arial" w:cs="Arial"/>
          <w:b/>
          <w:color w:val="FF0000"/>
        </w:rPr>
        <w:t>-</w:t>
      </w:r>
      <w:r w:rsidR="009A6575" w:rsidRPr="001D3C0B">
        <w:rPr>
          <w:rFonts w:ascii="Arial" w:hAnsi="Arial" w:cs="Arial"/>
          <w:b/>
          <w:color w:val="FF0000"/>
        </w:rPr>
        <w:t xml:space="preserve"> 6:</w:t>
      </w:r>
      <w:r w:rsidR="002C5B5B" w:rsidRPr="00BE0911">
        <w:rPr>
          <w:rFonts w:ascii="Arial" w:hAnsi="Arial" w:cs="Arial"/>
          <w:color w:val="FF0000"/>
        </w:rPr>
        <w:t xml:space="preserve"> </w:t>
      </w:r>
      <w:r w:rsidR="002C5B5B" w:rsidRPr="001D3C0B">
        <w:rPr>
          <w:rFonts w:ascii="Arial" w:hAnsi="Arial" w:cs="Arial"/>
          <w:color w:val="FF0000"/>
          <w:kern w:val="24"/>
        </w:rPr>
        <w:t xml:space="preserve">Define minimum meta data required to support trial ENC scheme. Deadline: </w:t>
      </w:r>
      <w:r w:rsidR="00DF0869">
        <w:rPr>
          <w:rFonts w:ascii="Arial" w:hAnsi="Arial" w:cs="Arial"/>
          <w:color w:val="FF0000"/>
          <w:kern w:val="24"/>
        </w:rPr>
        <w:t>Ongoing</w:t>
      </w:r>
      <w:r w:rsidR="002C5B5B" w:rsidRPr="001D3C0B">
        <w:rPr>
          <w:rFonts w:ascii="Arial" w:hAnsi="Arial" w:cs="Arial"/>
          <w:color w:val="FF0000"/>
          <w:kern w:val="24"/>
        </w:rPr>
        <w:t>.</w:t>
      </w:r>
    </w:p>
    <w:p w14:paraId="4C11B468" w14:textId="77777777" w:rsidR="009A6575" w:rsidRPr="00BE0911" w:rsidRDefault="009A6575" w:rsidP="004554FE">
      <w:pPr>
        <w:rPr>
          <w:rFonts w:ascii="Arial" w:hAnsi="Arial" w:cs="Arial"/>
          <w:color w:val="FF0000"/>
        </w:rPr>
      </w:pPr>
    </w:p>
    <w:p w14:paraId="7D0CD8ED" w14:textId="4988E3E1" w:rsidR="00060180" w:rsidRDefault="009A6575" w:rsidP="00564305">
      <w:pPr>
        <w:rPr>
          <w:rFonts w:ascii="Arial" w:hAnsi="Arial" w:cs="Arial"/>
        </w:rPr>
      </w:pPr>
      <w:r w:rsidRPr="001D3C0B">
        <w:rPr>
          <w:rFonts w:ascii="Arial" w:hAnsi="Arial" w:cs="Arial"/>
          <w:b/>
          <w:color w:val="FF0000"/>
        </w:rPr>
        <w:t xml:space="preserve">Action ICCWG 6 </w:t>
      </w:r>
      <w:r w:rsidR="002C5B5B" w:rsidRPr="001D3C0B">
        <w:rPr>
          <w:rFonts w:ascii="Arial" w:hAnsi="Arial" w:cs="Arial"/>
          <w:b/>
          <w:color w:val="FF0000"/>
        </w:rPr>
        <w:t>-</w:t>
      </w:r>
      <w:r w:rsidRPr="001D3C0B">
        <w:rPr>
          <w:rFonts w:ascii="Arial" w:hAnsi="Arial" w:cs="Arial"/>
          <w:b/>
          <w:color w:val="FF0000"/>
        </w:rPr>
        <w:t xml:space="preserve"> 7:</w:t>
      </w:r>
      <w:r w:rsidRPr="00BE0911">
        <w:rPr>
          <w:rFonts w:ascii="Arial" w:hAnsi="Arial" w:cs="Arial"/>
          <w:color w:val="FF0000"/>
        </w:rPr>
        <w:t xml:space="preserve"> </w:t>
      </w:r>
      <w:r w:rsidR="002C5B5B" w:rsidRPr="001D3C0B">
        <w:rPr>
          <w:rFonts w:ascii="Arial" w:hAnsi="Arial" w:cs="Arial"/>
          <w:color w:val="FF0000"/>
          <w:kern w:val="24"/>
        </w:rPr>
        <w:t>Define scheme (building on portal demonstrator) from Mozambique to northern limit of SAIHC. Deadline: 31</w:t>
      </w:r>
      <w:r w:rsidR="002C5B5B" w:rsidRPr="001D3C0B">
        <w:rPr>
          <w:rFonts w:ascii="Arial" w:hAnsi="Arial" w:cs="Arial"/>
          <w:color w:val="FF0000"/>
          <w:kern w:val="24"/>
          <w:vertAlign w:val="superscript"/>
        </w:rPr>
        <w:t>st</w:t>
      </w:r>
      <w:r w:rsidR="002C5B5B" w:rsidRPr="001D3C0B">
        <w:rPr>
          <w:rFonts w:ascii="Arial" w:hAnsi="Arial" w:cs="Arial"/>
          <w:color w:val="FF0000"/>
          <w:kern w:val="24"/>
        </w:rPr>
        <w:t xml:space="preserve"> December 2017.</w:t>
      </w:r>
    </w:p>
    <w:p w14:paraId="022E641A" w14:textId="77777777" w:rsidR="00060180" w:rsidRPr="00564305" w:rsidRDefault="00060180" w:rsidP="00564305">
      <w:pPr>
        <w:rPr>
          <w:rFonts w:ascii="Arial" w:hAnsi="Arial" w:cs="Arial"/>
        </w:rPr>
      </w:pPr>
    </w:p>
    <w:p w14:paraId="48C2F337" w14:textId="6B83E6C0" w:rsidR="003A2AB6" w:rsidRDefault="003A2AB6" w:rsidP="003A2AB6">
      <w:pPr>
        <w:pStyle w:val="ListParagraph"/>
        <w:numPr>
          <w:ilvl w:val="0"/>
          <w:numId w:val="35"/>
        </w:numPr>
        <w:rPr>
          <w:rFonts w:ascii="Arial" w:hAnsi="Arial" w:cs="Arial"/>
          <w:b/>
        </w:rPr>
      </w:pPr>
      <w:r>
        <w:rPr>
          <w:rFonts w:ascii="Arial" w:hAnsi="Arial" w:cs="Arial"/>
          <w:b/>
        </w:rPr>
        <w:t>Updating of the ICCWG Terms of Reference</w:t>
      </w:r>
    </w:p>
    <w:p w14:paraId="3E3839F4" w14:textId="77777777" w:rsidR="005C43FE" w:rsidRDefault="005C43FE" w:rsidP="001D3C0B">
      <w:pPr>
        <w:pStyle w:val="ListParagraph"/>
        <w:ind w:left="360"/>
        <w:rPr>
          <w:rFonts w:ascii="Arial" w:hAnsi="Arial" w:cs="Arial"/>
          <w:b/>
        </w:rPr>
      </w:pPr>
    </w:p>
    <w:p w14:paraId="60A3EEA8" w14:textId="72B52191" w:rsidR="00E4324D" w:rsidRPr="001D3C0B" w:rsidRDefault="005C43FE" w:rsidP="001D3C0B">
      <w:pPr>
        <w:rPr>
          <w:rFonts w:ascii="Arial" w:hAnsi="Arial" w:cs="Arial"/>
        </w:rPr>
      </w:pPr>
      <w:r>
        <w:rPr>
          <w:rFonts w:ascii="Arial" w:hAnsi="Arial" w:cs="Arial"/>
        </w:rPr>
        <w:t xml:space="preserve">The SAIHC ICCWG Chair proposed a minor amend to the </w:t>
      </w:r>
      <w:r w:rsidR="00E4324D" w:rsidRPr="001D3C0B">
        <w:rPr>
          <w:rFonts w:ascii="Arial" w:hAnsi="Arial" w:cs="Arial"/>
        </w:rPr>
        <w:t>T</w:t>
      </w:r>
      <w:r w:rsidR="006D2C09">
        <w:rPr>
          <w:rFonts w:ascii="Arial" w:hAnsi="Arial" w:cs="Arial"/>
        </w:rPr>
        <w:t>O</w:t>
      </w:r>
      <w:r w:rsidR="00E4324D" w:rsidRPr="001D3C0B">
        <w:rPr>
          <w:rFonts w:ascii="Arial" w:hAnsi="Arial" w:cs="Arial"/>
        </w:rPr>
        <w:t>R</w:t>
      </w:r>
      <w:r>
        <w:rPr>
          <w:rFonts w:ascii="Arial" w:hAnsi="Arial" w:cs="Arial"/>
        </w:rPr>
        <w:t>, in order to reflect the current IHO references following the acceptance of the protocol of amendments.</w:t>
      </w:r>
    </w:p>
    <w:p w14:paraId="0B19A097" w14:textId="0448F098" w:rsidR="00E4324D" w:rsidRPr="001D3C0B" w:rsidRDefault="00E4324D" w:rsidP="001D3C0B">
      <w:pPr>
        <w:rPr>
          <w:rFonts w:ascii="Arial" w:hAnsi="Arial" w:cs="Arial"/>
        </w:rPr>
      </w:pPr>
    </w:p>
    <w:p w14:paraId="4530A6DA" w14:textId="732243C7" w:rsidR="008E41DB" w:rsidRDefault="00910FEB" w:rsidP="001D3C0B">
      <w:pPr>
        <w:rPr>
          <w:rFonts w:ascii="Arial" w:hAnsi="Arial" w:cs="Arial"/>
          <w:color w:val="0070C0"/>
        </w:rPr>
      </w:pPr>
      <w:r w:rsidRPr="001D3C0B">
        <w:rPr>
          <w:rFonts w:ascii="Arial" w:hAnsi="Arial" w:cs="Arial"/>
          <w:b/>
          <w:color w:val="0070C0"/>
        </w:rPr>
        <w:t>Decision:</w:t>
      </w:r>
      <w:r w:rsidRPr="001D3C0B">
        <w:rPr>
          <w:rFonts w:ascii="Arial" w:hAnsi="Arial" w:cs="Arial"/>
          <w:color w:val="0070C0"/>
        </w:rPr>
        <w:t xml:space="preserve"> </w:t>
      </w:r>
      <w:r w:rsidR="006D2C09">
        <w:rPr>
          <w:rFonts w:ascii="Arial" w:hAnsi="Arial" w:cs="Arial"/>
          <w:color w:val="0070C0"/>
        </w:rPr>
        <w:t>Minor</w:t>
      </w:r>
      <w:r w:rsidR="008E41DB" w:rsidRPr="001D3C0B">
        <w:rPr>
          <w:rFonts w:ascii="Arial" w:hAnsi="Arial" w:cs="Arial"/>
          <w:color w:val="0070C0"/>
        </w:rPr>
        <w:t xml:space="preserve"> amend</w:t>
      </w:r>
      <w:r w:rsidRPr="001D3C0B">
        <w:rPr>
          <w:rFonts w:ascii="Arial" w:hAnsi="Arial" w:cs="Arial"/>
          <w:color w:val="0070C0"/>
        </w:rPr>
        <w:t>s to</w:t>
      </w:r>
      <w:r w:rsidR="006D2C09">
        <w:rPr>
          <w:rFonts w:ascii="Arial" w:hAnsi="Arial" w:cs="Arial"/>
          <w:color w:val="0070C0"/>
        </w:rPr>
        <w:t xml:space="preserve"> TOR to</w:t>
      </w:r>
      <w:r w:rsidRPr="001D3C0B">
        <w:rPr>
          <w:rFonts w:ascii="Arial" w:hAnsi="Arial" w:cs="Arial"/>
          <w:color w:val="0070C0"/>
        </w:rPr>
        <w:t xml:space="preserve"> reflect the new </w:t>
      </w:r>
      <w:r w:rsidR="008E41DB" w:rsidRPr="001D3C0B">
        <w:rPr>
          <w:rFonts w:ascii="Arial" w:hAnsi="Arial" w:cs="Arial"/>
          <w:color w:val="0070C0"/>
        </w:rPr>
        <w:t>IHO Secretariat</w:t>
      </w:r>
      <w:r w:rsidRPr="001D3C0B">
        <w:rPr>
          <w:rFonts w:ascii="Arial" w:hAnsi="Arial" w:cs="Arial"/>
          <w:color w:val="0070C0"/>
        </w:rPr>
        <w:t xml:space="preserve"> construct throughout.</w:t>
      </w:r>
    </w:p>
    <w:p w14:paraId="33B52704" w14:textId="77777777" w:rsidR="005C43FE" w:rsidRPr="001D3C0B" w:rsidRDefault="005C43FE" w:rsidP="001D3C0B">
      <w:pPr>
        <w:rPr>
          <w:rFonts w:ascii="Arial" w:hAnsi="Arial" w:cs="Arial"/>
          <w:color w:val="0070C0"/>
        </w:rPr>
      </w:pPr>
    </w:p>
    <w:p w14:paraId="79F9608B" w14:textId="184FDB50" w:rsidR="003A2AB6" w:rsidRDefault="003A2AB6" w:rsidP="003A2AB6">
      <w:pPr>
        <w:pStyle w:val="ListParagraph"/>
        <w:numPr>
          <w:ilvl w:val="0"/>
          <w:numId w:val="35"/>
        </w:numPr>
        <w:rPr>
          <w:rFonts w:ascii="Arial" w:hAnsi="Arial" w:cs="Arial"/>
          <w:b/>
        </w:rPr>
      </w:pPr>
      <w:r>
        <w:rPr>
          <w:rFonts w:ascii="Arial" w:hAnsi="Arial" w:cs="Arial"/>
          <w:b/>
        </w:rPr>
        <w:t>Date and Venue of next meeting</w:t>
      </w:r>
    </w:p>
    <w:p w14:paraId="4A9D4409" w14:textId="77777777" w:rsidR="005C43FE" w:rsidRDefault="005C43FE" w:rsidP="001D3C0B">
      <w:pPr>
        <w:pStyle w:val="ListParagraph"/>
        <w:ind w:left="360"/>
        <w:rPr>
          <w:rFonts w:ascii="Arial" w:hAnsi="Arial" w:cs="Arial"/>
          <w:b/>
        </w:rPr>
      </w:pPr>
    </w:p>
    <w:p w14:paraId="3952DC07" w14:textId="3BC25541" w:rsidR="00910FEB" w:rsidRDefault="008A60A2" w:rsidP="001D3C0B">
      <w:pPr>
        <w:rPr>
          <w:rFonts w:ascii="Arial" w:hAnsi="Arial" w:cs="Arial"/>
        </w:rPr>
      </w:pPr>
      <w:r>
        <w:rPr>
          <w:rFonts w:ascii="Arial" w:hAnsi="Arial" w:cs="Arial"/>
        </w:rPr>
        <w:t xml:space="preserve">The SAIHC ICCWG Chair commented that the date and venue were </w:t>
      </w:r>
      <w:r w:rsidR="008E3477">
        <w:rPr>
          <w:rFonts w:ascii="Arial" w:hAnsi="Arial" w:cs="Arial"/>
        </w:rPr>
        <w:t>determined</w:t>
      </w:r>
      <w:r w:rsidR="008E41DB" w:rsidRPr="001D3C0B">
        <w:rPr>
          <w:rFonts w:ascii="Arial" w:hAnsi="Arial" w:cs="Arial"/>
        </w:rPr>
        <w:t xml:space="preserve"> by </w:t>
      </w:r>
      <w:r>
        <w:rPr>
          <w:rFonts w:ascii="Arial" w:hAnsi="Arial" w:cs="Arial"/>
        </w:rPr>
        <w:t xml:space="preserve">the </w:t>
      </w:r>
      <w:r w:rsidR="008E41DB" w:rsidRPr="001D3C0B">
        <w:rPr>
          <w:rFonts w:ascii="Arial" w:hAnsi="Arial" w:cs="Arial"/>
        </w:rPr>
        <w:t>Plenary meeting</w:t>
      </w:r>
      <w:r>
        <w:rPr>
          <w:rFonts w:ascii="Arial" w:hAnsi="Arial" w:cs="Arial"/>
        </w:rPr>
        <w:t xml:space="preserve">, </w:t>
      </w:r>
      <w:r w:rsidR="008E41DB">
        <w:rPr>
          <w:rFonts w:ascii="Arial" w:hAnsi="Arial" w:cs="Arial"/>
        </w:rPr>
        <w:t>(last week in August 2018 tbc)</w:t>
      </w:r>
      <w:r>
        <w:rPr>
          <w:rFonts w:ascii="Arial" w:hAnsi="Arial" w:cs="Arial"/>
        </w:rPr>
        <w:t>.</w:t>
      </w:r>
    </w:p>
    <w:p w14:paraId="294D6486" w14:textId="77777777" w:rsidR="00873239" w:rsidRDefault="00873239" w:rsidP="001D3C0B">
      <w:pPr>
        <w:rPr>
          <w:rFonts w:ascii="Arial" w:hAnsi="Arial" w:cs="Arial"/>
        </w:rPr>
      </w:pPr>
    </w:p>
    <w:p w14:paraId="59D96AE6" w14:textId="72E78343" w:rsidR="00873239" w:rsidRDefault="00873239" w:rsidP="001D3C0B">
      <w:pPr>
        <w:rPr>
          <w:rFonts w:ascii="Arial" w:hAnsi="Arial" w:cs="Arial"/>
        </w:rPr>
      </w:pPr>
      <w:r>
        <w:rPr>
          <w:rFonts w:ascii="Arial" w:hAnsi="Arial" w:cs="Arial"/>
        </w:rPr>
        <w:t>The SAIHC ICCWG Chair highlighted the value in convening t</w:t>
      </w:r>
      <w:r w:rsidRPr="001B669E">
        <w:rPr>
          <w:rFonts w:ascii="Arial" w:hAnsi="Arial" w:cs="Arial"/>
        </w:rPr>
        <w:t>eleconference</w:t>
      </w:r>
      <w:r>
        <w:rPr>
          <w:rFonts w:ascii="Arial" w:hAnsi="Arial" w:cs="Arial"/>
        </w:rPr>
        <w:t xml:space="preserve"> ahead of the main meeting, where there is an appropriate requirement.</w:t>
      </w:r>
    </w:p>
    <w:p w14:paraId="157533FE" w14:textId="77777777" w:rsidR="00910FEB" w:rsidRPr="001D3C0B" w:rsidRDefault="00910FEB" w:rsidP="001D3C0B">
      <w:pPr>
        <w:rPr>
          <w:rFonts w:ascii="Arial" w:hAnsi="Arial" w:cs="Arial"/>
        </w:rPr>
      </w:pPr>
    </w:p>
    <w:p w14:paraId="6EF9A3FD" w14:textId="77777777" w:rsidR="003A2AB6" w:rsidRPr="008377A3" w:rsidRDefault="003A2AB6" w:rsidP="003A2AB6">
      <w:pPr>
        <w:pStyle w:val="ListParagraph"/>
        <w:numPr>
          <w:ilvl w:val="0"/>
          <w:numId w:val="35"/>
        </w:numPr>
        <w:rPr>
          <w:rFonts w:ascii="Arial" w:hAnsi="Arial" w:cs="Arial"/>
          <w:b/>
        </w:rPr>
      </w:pPr>
      <w:r>
        <w:rPr>
          <w:rFonts w:ascii="Arial" w:hAnsi="Arial" w:cs="Arial"/>
          <w:b/>
        </w:rPr>
        <w:t>Closure</w:t>
      </w:r>
    </w:p>
    <w:p w14:paraId="7A150589" w14:textId="77777777" w:rsidR="00CE76FB" w:rsidRDefault="00CE76FB" w:rsidP="001B2B21">
      <w:pPr>
        <w:rPr>
          <w:rFonts w:ascii="Arial" w:hAnsi="Arial" w:cs="Arial"/>
          <w:color w:val="FF00FF"/>
        </w:rPr>
      </w:pPr>
    </w:p>
    <w:p w14:paraId="138256E0" w14:textId="18427EA5" w:rsidR="00411FB5" w:rsidRPr="001D3C0B" w:rsidRDefault="00873239" w:rsidP="001B2B21">
      <w:pPr>
        <w:rPr>
          <w:rFonts w:ascii="Arial" w:hAnsi="Arial" w:cs="Arial"/>
        </w:rPr>
      </w:pPr>
      <w:r w:rsidRPr="001D3C0B">
        <w:rPr>
          <w:rFonts w:ascii="Arial" w:hAnsi="Arial" w:cs="Arial"/>
        </w:rPr>
        <w:t>The SAIHC ICCWG Chair closed the</w:t>
      </w:r>
      <w:r w:rsidR="002102C6">
        <w:rPr>
          <w:rFonts w:ascii="Arial" w:hAnsi="Arial" w:cs="Arial"/>
        </w:rPr>
        <w:t xml:space="preserve"> 6</w:t>
      </w:r>
      <w:r w:rsidR="002102C6" w:rsidRPr="001D3C0B">
        <w:rPr>
          <w:rFonts w:ascii="Arial" w:hAnsi="Arial" w:cs="Arial"/>
          <w:vertAlign w:val="superscript"/>
        </w:rPr>
        <w:t>th</w:t>
      </w:r>
      <w:r w:rsidR="002102C6">
        <w:rPr>
          <w:rFonts w:ascii="Arial" w:hAnsi="Arial" w:cs="Arial"/>
        </w:rPr>
        <w:t xml:space="preserve"> ICCWG</w:t>
      </w:r>
      <w:r w:rsidRPr="001D3C0B">
        <w:rPr>
          <w:rFonts w:ascii="Arial" w:hAnsi="Arial" w:cs="Arial"/>
        </w:rPr>
        <w:t xml:space="preserve"> meeting.</w:t>
      </w:r>
    </w:p>
    <w:p w14:paraId="0A4B9DD4" w14:textId="74B6B1BC" w:rsidR="00411FB5" w:rsidRDefault="00411FB5" w:rsidP="001B2B21">
      <w:pPr>
        <w:rPr>
          <w:rFonts w:ascii="Arial" w:hAnsi="Arial" w:cs="Arial"/>
          <w:color w:val="FF00FF"/>
        </w:rPr>
      </w:pPr>
    </w:p>
    <w:p w14:paraId="1FCD5E27" w14:textId="77777777" w:rsidR="002102C6" w:rsidRDefault="002102C6" w:rsidP="001B2B21">
      <w:pPr>
        <w:rPr>
          <w:rFonts w:ascii="Arial" w:hAnsi="Arial" w:cs="Arial"/>
          <w:color w:val="FF00FF"/>
        </w:rPr>
      </w:pPr>
    </w:p>
    <w:p w14:paraId="41D33A73" w14:textId="77777777" w:rsidR="00873239" w:rsidRDefault="00873239" w:rsidP="001B2B21">
      <w:pPr>
        <w:rPr>
          <w:rFonts w:ascii="Arial" w:hAnsi="Arial" w:cs="Arial"/>
          <w:color w:val="FF00FF"/>
        </w:rPr>
      </w:pPr>
    </w:p>
    <w:p w14:paraId="11F28850" w14:textId="77777777" w:rsidR="00411FB5" w:rsidRPr="007B6134" w:rsidRDefault="007B6134" w:rsidP="001B2B21">
      <w:pPr>
        <w:rPr>
          <w:rFonts w:ascii="Arial" w:hAnsi="Arial" w:cs="Arial"/>
        </w:rPr>
      </w:pPr>
      <w:r w:rsidRPr="007B6134">
        <w:rPr>
          <w:rFonts w:ascii="Arial" w:hAnsi="Arial" w:cs="Arial"/>
        </w:rPr>
        <w:t>-------------------------------------------------------------------------------------------------------------------------------------</w:t>
      </w:r>
    </w:p>
    <w:p w14:paraId="206424AE" w14:textId="77777777" w:rsidR="00411FB5" w:rsidRDefault="00411FB5" w:rsidP="001B2B21">
      <w:pPr>
        <w:rPr>
          <w:rFonts w:ascii="Arial"/>
          <w:b/>
          <w:spacing w:val="-2"/>
        </w:rPr>
      </w:pPr>
    </w:p>
    <w:p w14:paraId="1EF50F21" w14:textId="33A352FA" w:rsidR="00B40D45" w:rsidRDefault="001B2B21" w:rsidP="001D3C0B">
      <w:pPr>
        <w:jc w:val="center"/>
        <w:rPr>
          <w:rFonts w:ascii="Arial"/>
          <w:b/>
          <w:spacing w:val="-2"/>
        </w:rPr>
      </w:pPr>
      <w:r>
        <w:rPr>
          <w:rFonts w:ascii="Arial"/>
          <w:b/>
          <w:spacing w:val="-2"/>
        </w:rPr>
        <w:t>Session on how to improve attendance</w:t>
      </w:r>
    </w:p>
    <w:p w14:paraId="740EB583" w14:textId="019D1400" w:rsidR="001B2B21" w:rsidRDefault="001B2B21" w:rsidP="001D3C0B">
      <w:pPr>
        <w:rPr>
          <w:rFonts w:ascii="Arial"/>
          <w:b/>
          <w:spacing w:val="-2"/>
        </w:rPr>
      </w:pPr>
    </w:p>
    <w:p w14:paraId="722512AA" w14:textId="1E729E42" w:rsidR="001B2B21" w:rsidRDefault="009762B1" w:rsidP="001D3C0B">
      <w:pPr>
        <w:rPr>
          <w:rFonts w:ascii="Arial"/>
          <w:spacing w:val="-2"/>
        </w:rPr>
      </w:pPr>
      <w:r>
        <w:rPr>
          <w:rFonts w:ascii="Arial"/>
          <w:spacing w:val="-2"/>
        </w:rPr>
        <w:t xml:space="preserve">The Chair </w:t>
      </w:r>
      <w:r w:rsidR="00495294">
        <w:rPr>
          <w:rFonts w:ascii="Arial"/>
          <w:spacing w:val="-2"/>
        </w:rPr>
        <w:t>asked how we could attract greater attendance</w:t>
      </w:r>
      <w:r>
        <w:rPr>
          <w:rFonts w:ascii="Arial"/>
          <w:spacing w:val="-2"/>
        </w:rPr>
        <w:t xml:space="preserve">, he stated that we were expecting </w:t>
      </w:r>
      <w:r w:rsidR="00CB3890">
        <w:rPr>
          <w:rFonts w:ascii="Arial"/>
          <w:spacing w:val="-2"/>
        </w:rPr>
        <w:t>five additional Associate Members</w:t>
      </w:r>
      <w:r>
        <w:rPr>
          <w:rFonts w:ascii="Arial"/>
          <w:spacing w:val="-2"/>
        </w:rPr>
        <w:t>, however due to different reasons none were able to attend. The IHO Director confirmed from the 7</w:t>
      </w:r>
      <w:r w:rsidRPr="009762B1">
        <w:rPr>
          <w:rFonts w:ascii="Arial"/>
          <w:spacing w:val="-2"/>
          <w:vertAlign w:val="superscript"/>
        </w:rPr>
        <w:t>th</w:t>
      </w:r>
      <w:r>
        <w:rPr>
          <w:rFonts w:ascii="Arial"/>
          <w:spacing w:val="-2"/>
        </w:rPr>
        <w:t xml:space="preserve"> SAIHC Meeting photograph from 2009, in La R</w:t>
      </w:r>
      <w:r w:rsidR="001C02CD" w:rsidRPr="001D3C0B">
        <w:rPr>
          <w:rFonts w:ascii="Arial" w:hAnsi="Arial" w:cs="Arial"/>
          <w:color w:val="333333"/>
        </w:rPr>
        <w:t>é</w:t>
      </w:r>
      <w:r>
        <w:rPr>
          <w:rFonts w:ascii="Arial"/>
          <w:spacing w:val="-2"/>
        </w:rPr>
        <w:t xml:space="preserve">union, that Angola, Comoros, Madagascar, Malawi, Mauritius, Mozambique, Portugal, Seychelles, Tanzania, UK and USA, all attended. </w:t>
      </w:r>
      <w:r w:rsidR="00DD45F0">
        <w:rPr>
          <w:rFonts w:ascii="Arial"/>
          <w:spacing w:val="-2"/>
        </w:rPr>
        <w:t>This generated much</w:t>
      </w:r>
      <w:r>
        <w:rPr>
          <w:rFonts w:ascii="Arial"/>
          <w:spacing w:val="-2"/>
        </w:rPr>
        <w:t xml:space="preserve"> discussion f</w:t>
      </w:r>
      <w:r w:rsidR="00DD45F0">
        <w:rPr>
          <w:rFonts w:ascii="Arial"/>
          <w:spacing w:val="-2"/>
        </w:rPr>
        <w:t>rom all present</w:t>
      </w:r>
      <w:r>
        <w:rPr>
          <w:rFonts w:ascii="Arial"/>
          <w:spacing w:val="-2"/>
        </w:rPr>
        <w:t>:</w:t>
      </w:r>
    </w:p>
    <w:p w14:paraId="134A0503" w14:textId="77777777" w:rsidR="009762B1" w:rsidRDefault="009762B1" w:rsidP="001B2B21">
      <w:pPr>
        <w:ind w:left="102"/>
        <w:rPr>
          <w:rFonts w:ascii="Arial"/>
          <w:spacing w:val="-2"/>
        </w:rPr>
      </w:pPr>
    </w:p>
    <w:p w14:paraId="6A0691BA" w14:textId="2E077140" w:rsidR="005C43FE" w:rsidRPr="001D3C0B" w:rsidRDefault="005C43FE" w:rsidP="005C43FE">
      <w:pPr>
        <w:rPr>
          <w:rFonts w:ascii="Arial" w:hAnsi="Arial" w:cs="Arial"/>
        </w:rPr>
      </w:pPr>
      <w:r w:rsidRPr="001D3C0B">
        <w:rPr>
          <w:rFonts w:ascii="Arial" w:hAnsi="Arial" w:cs="Arial"/>
        </w:rPr>
        <w:t xml:space="preserve">There were excellent contributions from IALA, Norway, </w:t>
      </w:r>
      <w:r>
        <w:rPr>
          <w:rFonts w:ascii="Arial" w:hAnsi="Arial" w:cs="Arial"/>
        </w:rPr>
        <w:t>SHOM, Mozambique and</w:t>
      </w:r>
      <w:r w:rsidRPr="001D3C0B">
        <w:rPr>
          <w:rFonts w:ascii="Arial" w:hAnsi="Arial" w:cs="Arial"/>
        </w:rPr>
        <w:t xml:space="preserve"> Seychelles who </w:t>
      </w:r>
      <w:r>
        <w:rPr>
          <w:rFonts w:ascii="Arial" w:hAnsi="Arial" w:cs="Arial"/>
        </w:rPr>
        <w:t>provided</w:t>
      </w:r>
      <w:r w:rsidRPr="001D3C0B">
        <w:rPr>
          <w:rFonts w:ascii="Arial" w:hAnsi="Arial" w:cs="Arial"/>
        </w:rPr>
        <w:t xml:space="preserve"> some highly valuable feedback.</w:t>
      </w:r>
    </w:p>
    <w:p w14:paraId="1EDD68C6" w14:textId="77777777" w:rsidR="005C43FE" w:rsidRDefault="005C43FE" w:rsidP="005C43FE">
      <w:pPr>
        <w:rPr>
          <w:rFonts w:ascii="Arial" w:hAnsi="Arial" w:cs="Arial"/>
        </w:rPr>
      </w:pPr>
    </w:p>
    <w:p w14:paraId="19116E34" w14:textId="791314C1" w:rsidR="005C43FE" w:rsidRPr="001D3C0B" w:rsidRDefault="005C43FE" w:rsidP="005C43FE">
      <w:pPr>
        <w:rPr>
          <w:rFonts w:ascii="Arial" w:hAnsi="Arial" w:cs="Arial"/>
        </w:rPr>
      </w:pPr>
      <w:r w:rsidRPr="001D3C0B">
        <w:rPr>
          <w:rFonts w:ascii="Arial" w:hAnsi="Arial" w:cs="Arial"/>
        </w:rPr>
        <w:t xml:space="preserve">Finance is probably the greatest single issue preventing attendance at SAIHC meetings and this will be resolved (albeit temporarily) next year by the IHO CB fund supporting attendance of non-members at an inaugural </w:t>
      </w:r>
      <w:r w:rsidR="001C02CD">
        <w:rPr>
          <w:rFonts w:ascii="Arial" w:hAnsi="Arial" w:cs="Arial"/>
        </w:rPr>
        <w:t xml:space="preserve">1-day </w:t>
      </w:r>
      <w:r w:rsidRPr="001D3C0B">
        <w:rPr>
          <w:rFonts w:ascii="Arial" w:hAnsi="Arial" w:cs="Arial"/>
        </w:rPr>
        <w:t>Hydrographic Awareness Seminar which will precede SAIHC15.</w:t>
      </w:r>
    </w:p>
    <w:p w14:paraId="4CBD8E5E" w14:textId="77777777" w:rsidR="005C43FE" w:rsidRPr="001D3C0B" w:rsidRDefault="005C43FE" w:rsidP="005C43FE">
      <w:pPr>
        <w:rPr>
          <w:rFonts w:ascii="Arial" w:hAnsi="Arial" w:cs="Arial"/>
        </w:rPr>
      </w:pPr>
    </w:p>
    <w:p w14:paraId="1F0B7EF2" w14:textId="7AC3E840" w:rsidR="005C43FE" w:rsidRPr="001D3C0B" w:rsidRDefault="005A02C1" w:rsidP="005C43FE">
      <w:pPr>
        <w:rPr>
          <w:rFonts w:ascii="Arial" w:hAnsi="Arial" w:cs="Arial"/>
        </w:rPr>
      </w:pPr>
      <w:r w:rsidRPr="00BE0911">
        <w:rPr>
          <w:rFonts w:ascii="Arial" w:hAnsi="Arial" w:cs="Arial"/>
        </w:rPr>
        <w:t xml:space="preserve">The </w:t>
      </w:r>
      <w:r w:rsidR="005C43FE" w:rsidRPr="001D3C0B">
        <w:rPr>
          <w:rFonts w:ascii="Arial" w:hAnsi="Arial" w:cs="Arial"/>
        </w:rPr>
        <w:t xml:space="preserve">Chair </w:t>
      </w:r>
      <w:proofErr w:type="spellStart"/>
      <w:r w:rsidR="005C43FE" w:rsidRPr="001D3C0B">
        <w:rPr>
          <w:rFonts w:ascii="Arial" w:hAnsi="Arial" w:cs="Arial"/>
        </w:rPr>
        <w:t>summarised</w:t>
      </w:r>
      <w:proofErr w:type="spellEnd"/>
      <w:r w:rsidR="005C43FE" w:rsidRPr="001D3C0B">
        <w:rPr>
          <w:rFonts w:ascii="Arial" w:hAnsi="Arial" w:cs="Arial"/>
        </w:rPr>
        <w:t xml:space="preserve"> the discussion with the following points:</w:t>
      </w:r>
    </w:p>
    <w:p w14:paraId="1711D8BE" w14:textId="05234BE4" w:rsidR="005C43FE" w:rsidRPr="001D3C0B" w:rsidRDefault="001C02CD" w:rsidP="005C43FE">
      <w:pPr>
        <w:widowControl/>
        <w:numPr>
          <w:ilvl w:val="0"/>
          <w:numId w:val="14"/>
        </w:numPr>
        <w:ind w:left="720"/>
        <w:rPr>
          <w:rFonts w:ascii="Arial" w:hAnsi="Arial" w:cs="Arial"/>
        </w:rPr>
      </w:pPr>
      <w:r w:rsidRPr="00BE0911">
        <w:rPr>
          <w:rFonts w:ascii="Arial" w:hAnsi="Arial" w:cs="Arial"/>
        </w:rPr>
        <w:t>Finance</w:t>
      </w:r>
      <w:r>
        <w:rPr>
          <w:rFonts w:ascii="Arial" w:hAnsi="Arial" w:cs="Arial"/>
        </w:rPr>
        <w:t>, a balance between funding and success</w:t>
      </w:r>
      <w:r w:rsidR="0029569E">
        <w:rPr>
          <w:rFonts w:ascii="Arial" w:hAnsi="Arial" w:cs="Arial"/>
        </w:rPr>
        <w:t xml:space="preserve"> to support own country</w:t>
      </w:r>
    </w:p>
    <w:p w14:paraId="22B4A7CC" w14:textId="41DEBDB5" w:rsidR="005C43FE" w:rsidRDefault="005C43FE" w:rsidP="005C43FE">
      <w:pPr>
        <w:widowControl/>
        <w:numPr>
          <w:ilvl w:val="0"/>
          <w:numId w:val="14"/>
        </w:numPr>
        <w:ind w:left="720"/>
        <w:rPr>
          <w:rFonts w:ascii="Arial" w:hAnsi="Arial" w:cs="Arial"/>
        </w:rPr>
      </w:pPr>
      <w:r w:rsidRPr="001D3C0B">
        <w:rPr>
          <w:rFonts w:ascii="Arial" w:hAnsi="Arial" w:cs="Arial"/>
        </w:rPr>
        <w:t>Making attendance attractive</w:t>
      </w:r>
      <w:r w:rsidR="001C02CD">
        <w:rPr>
          <w:rFonts w:ascii="Arial" w:hAnsi="Arial" w:cs="Arial"/>
        </w:rPr>
        <w:t>, make it interesting</w:t>
      </w:r>
      <w:r w:rsidR="00D57ADA">
        <w:rPr>
          <w:rFonts w:ascii="Arial" w:hAnsi="Arial" w:cs="Arial"/>
        </w:rPr>
        <w:t xml:space="preserve"> - unique selling point</w:t>
      </w:r>
    </w:p>
    <w:p w14:paraId="1CA120DB" w14:textId="4C3561CE" w:rsidR="003444C5" w:rsidRDefault="003444C5" w:rsidP="005C43FE">
      <w:pPr>
        <w:widowControl/>
        <w:numPr>
          <w:ilvl w:val="0"/>
          <w:numId w:val="14"/>
        </w:numPr>
        <w:ind w:left="720"/>
        <w:rPr>
          <w:rFonts w:ascii="Arial" w:hAnsi="Arial" w:cs="Arial"/>
        </w:rPr>
      </w:pPr>
      <w:r>
        <w:rPr>
          <w:rFonts w:ascii="Arial" w:hAnsi="Arial" w:cs="Arial"/>
        </w:rPr>
        <w:t>Is documentation adequate - role, purpose, etc.</w:t>
      </w:r>
    </w:p>
    <w:p w14:paraId="651964C9" w14:textId="029C141A" w:rsidR="0029569E" w:rsidRDefault="0029569E" w:rsidP="005C43FE">
      <w:pPr>
        <w:widowControl/>
        <w:numPr>
          <w:ilvl w:val="0"/>
          <w:numId w:val="14"/>
        </w:numPr>
        <w:ind w:left="720"/>
        <w:rPr>
          <w:rFonts w:ascii="Arial" w:hAnsi="Arial" w:cs="Arial"/>
        </w:rPr>
      </w:pPr>
      <w:r>
        <w:rPr>
          <w:rFonts w:ascii="Arial" w:hAnsi="Arial" w:cs="Arial"/>
        </w:rPr>
        <w:t>What are the benefits?</w:t>
      </w:r>
    </w:p>
    <w:p w14:paraId="38BBE251" w14:textId="11DFF01B" w:rsidR="0029569E" w:rsidRPr="001D3C0B" w:rsidRDefault="0029569E" w:rsidP="005C43FE">
      <w:pPr>
        <w:widowControl/>
        <w:numPr>
          <w:ilvl w:val="0"/>
          <w:numId w:val="14"/>
        </w:numPr>
        <w:ind w:left="720"/>
        <w:rPr>
          <w:rFonts w:ascii="Arial" w:hAnsi="Arial" w:cs="Arial"/>
        </w:rPr>
      </w:pPr>
      <w:r>
        <w:rPr>
          <w:rFonts w:ascii="Arial" w:hAnsi="Arial" w:cs="Arial"/>
        </w:rPr>
        <w:t>Educational awareness for nations Government</w:t>
      </w:r>
    </w:p>
    <w:p w14:paraId="07960E7C" w14:textId="699E7BFB" w:rsidR="005C43FE" w:rsidRPr="001D3C0B" w:rsidRDefault="005C43FE" w:rsidP="005C43FE">
      <w:pPr>
        <w:widowControl/>
        <w:numPr>
          <w:ilvl w:val="0"/>
          <w:numId w:val="14"/>
        </w:numPr>
        <w:ind w:left="720"/>
        <w:rPr>
          <w:rFonts w:ascii="Arial" w:hAnsi="Arial" w:cs="Arial"/>
        </w:rPr>
      </w:pPr>
      <w:r w:rsidRPr="001D3C0B">
        <w:rPr>
          <w:rFonts w:ascii="Arial" w:hAnsi="Arial" w:cs="Arial"/>
        </w:rPr>
        <w:t>Perhaps combine with another activity</w:t>
      </w:r>
      <w:r w:rsidR="001C02CD">
        <w:rPr>
          <w:rFonts w:ascii="Arial" w:hAnsi="Arial" w:cs="Arial"/>
        </w:rPr>
        <w:t>, back to back events</w:t>
      </w:r>
    </w:p>
    <w:p w14:paraId="22B66891" w14:textId="34BDB197" w:rsidR="005C43FE" w:rsidRDefault="005C43FE" w:rsidP="005C43FE">
      <w:pPr>
        <w:widowControl/>
        <w:numPr>
          <w:ilvl w:val="0"/>
          <w:numId w:val="14"/>
        </w:numPr>
        <w:ind w:left="720"/>
        <w:rPr>
          <w:rFonts w:ascii="Arial" w:hAnsi="Arial" w:cs="Arial"/>
        </w:rPr>
      </w:pPr>
      <w:r w:rsidRPr="001D3C0B">
        <w:rPr>
          <w:rFonts w:ascii="Arial" w:hAnsi="Arial" w:cs="Arial"/>
        </w:rPr>
        <w:t>Simplify the approval process to attend</w:t>
      </w:r>
    </w:p>
    <w:p w14:paraId="6C52BABB" w14:textId="24BAB058" w:rsidR="001C02CD" w:rsidRPr="001D3C0B" w:rsidRDefault="001C02CD" w:rsidP="005C43FE">
      <w:pPr>
        <w:widowControl/>
        <w:numPr>
          <w:ilvl w:val="0"/>
          <w:numId w:val="14"/>
        </w:numPr>
        <w:ind w:left="720"/>
        <w:rPr>
          <w:rFonts w:ascii="Arial" w:hAnsi="Arial" w:cs="Arial"/>
        </w:rPr>
      </w:pPr>
      <w:r>
        <w:rPr>
          <w:rFonts w:ascii="Arial" w:hAnsi="Arial" w:cs="Arial"/>
        </w:rPr>
        <w:t>Visas</w:t>
      </w:r>
    </w:p>
    <w:p w14:paraId="4AD63B06" w14:textId="77777777" w:rsidR="005C43FE" w:rsidRPr="001D3C0B" w:rsidRDefault="005C43FE" w:rsidP="005C43FE">
      <w:pPr>
        <w:widowControl/>
        <w:numPr>
          <w:ilvl w:val="0"/>
          <w:numId w:val="14"/>
        </w:numPr>
        <w:ind w:left="720"/>
        <w:rPr>
          <w:rFonts w:ascii="Arial" w:hAnsi="Arial" w:cs="Arial"/>
        </w:rPr>
      </w:pPr>
      <w:r w:rsidRPr="001D3C0B">
        <w:rPr>
          <w:rFonts w:ascii="Arial" w:hAnsi="Arial" w:cs="Arial"/>
        </w:rPr>
        <w:t>Timing of the invitation</w:t>
      </w:r>
    </w:p>
    <w:p w14:paraId="1C1B6D81" w14:textId="58109A44" w:rsidR="005C43FE" w:rsidRDefault="005C43FE" w:rsidP="005C43FE">
      <w:pPr>
        <w:widowControl/>
        <w:numPr>
          <w:ilvl w:val="0"/>
          <w:numId w:val="14"/>
        </w:numPr>
        <w:ind w:left="720"/>
        <w:rPr>
          <w:rFonts w:ascii="Arial" w:hAnsi="Arial" w:cs="Arial"/>
        </w:rPr>
      </w:pPr>
      <w:r w:rsidRPr="001D3C0B">
        <w:rPr>
          <w:rFonts w:ascii="Arial" w:hAnsi="Arial" w:cs="Arial"/>
        </w:rPr>
        <w:t>Use the IMO audit feedback/preparation as an attraction?</w:t>
      </w:r>
    </w:p>
    <w:p w14:paraId="0FFB18F1" w14:textId="533F273B" w:rsidR="001C02CD" w:rsidRDefault="001C02CD" w:rsidP="005C43FE">
      <w:pPr>
        <w:widowControl/>
        <w:numPr>
          <w:ilvl w:val="0"/>
          <w:numId w:val="14"/>
        </w:numPr>
        <w:ind w:left="720"/>
        <w:rPr>
          <w:rFonts w:ascii="Arial" w:hAnsi="Arial" w:cs="Arial"/>
        </w:rPr>
      </w:pPr>
      <w:r>
        <w:rPr>
          <w:rFonts w:ascii="Arial" w:hAnsi="Arial" w:cs="Arial"/>
        </w:rPr>
        <w:t>Frequency of meetings</w:t>
      </w:r>
    </w:p>
    <w:p w14:paraId="38D0DF09" w14:textId="54E2F447" w:rsidR="00DD45F0" w:rsidRDefault="00DD45F0" w:rsidP="005C43FE">
      <w:pPr>
        <w:widowControl/>
        <w:numPr>
          <w:ilvl w:val="0"/>
          <w:numId w:val="14"/>
        </w:numPr>
        <w:ind w:left="720"/>
        <w:rPr>
          <w:rFonts w:ascii="Arial" w:hAnsi="Arial" w:cs="Arial"/>
        </w:rPr>
      </w:pPr>
      <w:r>
        <w:rPr>
          <w:rFonts w:ascii="Arial" w:hAnsi="Arial" w:cs="Arial"/>
        </w:rPr>
        <w:t>Number of meeting</w:t>
      </w:r>
      <w:r w:rsidR="0032452F">
        <w:rPr>
          <w:rFonts w:ascii="Arial" w:hAnsi="Arial" w:cs="Arial"/>
        </w:rPr>
        <w:t>s</w:t>
      </w:r>
      <w:r>
        <w:rPr>
          <w:rFonts w:ascii="Arial" w:hAnsi="Arial" w:cs="Arial"/>
        </w:rPr>
        <w:t xml:space="preserve"> required to attend - IMO and IHO</w:t>
      </w:r>
    </w:p>
    <w:p w14:paraId="21C218B8" w14:textId="1B368273" w:rsidR="001D3C0B" w:rsidRPr="001D3C0B" w:rsidRDefault="001D3C0B" w:rsidP="005C43FE">
      <w:pPr>
        <w:widowControl/>
        <w:numPr>
          <w:ilvl w:val="0"/>
          <w:numId w:val="14"/>
        </w:numPr>
        <w:ind w:left="720"/>
        <w:rPr>
          <w:rFonts w:ascii="Arial" w:hAnsi="Arial" w:cs="Arial"/>
        </w:rPr>
      </w:pPr>
      <w:r>
        <w:rPr>
          <w:rFonts w:ascii="Arial" w:hAnsi="Arial" w:cs="Arial"/>
        </w:rPr>
        <w:t>High level engagement with government from IHO Director</w:t>
      </w:r>
    </w:p>
    <w:p w14:paraId="13EE7FC9" w14:textId="77777777" w:rsidR="005C43FE" w:rsidRPr="001D3C0B" w:rsidRDefault="005C43FE" w:rsidP="001D3C0B">
      <w:pPr>
        <w:widowControl/>
        <w:ind w:left="720"/>
        <w:rPr>
          <w:rFonts w:ascii="Arial" w:hAnsi="Arial" w:cs="Arial"/>
        </w:rPr>
      </w:pPr>
    </w:p>
    <w:p w14:paraId="5DE53622" w14:textId="252B0CE0" w:rsidR="005C43FE" w:rsidRPr="001D3C0B" w:rsidRDefault="005C43FE" w:rsidP="005C43FE">
      <w:pPr>
        <w:rPr>
          <w:rFonts w:ascii="Arial" w:hAnsi="Arial" w:cs="Arial"/>
        </w:rPr>
      </w:pPr>
      <w:r w:rsidRPr="001D3C0B">
        <w:rPr>
          <w:rFonts w:ascii="Arial" w:hAnsi="Arial" w:cs="Arial"/>
        </w:rPr>
        <w:t xml:space="preserve">Norway highlighted the sponsorship from </w:t>
      </w:r>
      <w:proofErr w:type="spellStart"/>
      <w:r w:rsidRPr="001D3C0B">
        <w:rPr>
          <w:rFonts w:ascii="Arial" w:hAnsi="Arial" w:cs="Arial"/>
        </w:rPr>
        <w:t>Norad</w:t>
      </w:r>
      <w:proofErr w:type="spellEnd"/>
      <w:r w:rsidRPr="001D3C0B">
        <w:rPr>
          <w:rFonts w:ascii="Arial" w:hAnsi="Arial" w:cs="Arial"/>
        </w:rPr>
        <w:t xml:space="preserve"> (Norwegian Agency for Development Cooperation) which funded attendance of some of the Associate Members to the SAIHC meetings up to 2014. </w:t>
      </w:r>
    </w:p>
    <w:p w14:paraId="0AAD57A8" w14:textId="3AA8B122" w:rsidR="00177E10" w:rsidRDefault="00177E10" w:rsidP="001D3C0B">
      <w:pPr>
        <w:rPr>
          <w:rFonts w:ascii="Arial"/>
          <w:spacing w:val="-2"/>
        </w:rPr>
      </w:pPr>
    </w:p>
    <w:p w14:paraId="74A02902" w14:textId="5BCBFE71" w:rsidR="00177E10" w:rsidRPr="00BE0911" w:rsidRDefault="00177E10" w:rsidP="001D3C0B">
      <w:pPr>
        <w:rPr>
          <w:rFonts w:ascii="Arial"/>
          <w:spacing w:val="-2"/>
        </w:rPr>
      </w:pPr>
      <w:r w:rsidRPr="00BE0911">
        <w:rPr>
          <w:rFonts w:ascii="Arial"/>
          <w:spacing w:val="-2"/>
        </w:rPr>
        <w:t xml:space="preserve">Norway </w:t>
      </w:r>
      <w:r w:rsidR="00AB21D3">
        <w:rPr>
          <w:rFonts w:ascii="Arial"/>
          <w:spacing w:val="-2"/>
        </w:rPr>
        <w:t>suggested</w:t>
      </w:r>
      <w:r w:rsidRPr="00BE0911">
        <w:rPr>
          <w:rFonts w:ascii="Arial"/>
          <w:spacing w:val="-2"/>
        </w:rPr>
        <w:t xml:space="preserve"> follow</w:t>
      </w:r>
      <w:r w:rsidR="00AB21D3">
        <w:rPr>
          <w:rFonts w:ascii="Arial"/>
          <w:spacing w:val="-2"/>
        </w:rPr>
        <w:t>ing</w:t>
      </w:r>
      <w:r w:rsidRPr="00BE0911">
        <w:rPr>
          <w:rFonts w:ascii="Arial"/>
          <w:spacing w:val="-2"/>
        </w:rPr>
        <w:t xml:space="preserve"> up on </w:t>
      </w:r>
      <w:r w:rsidR="00AB21D3">
        <w:rPr>
          <w:rFonts w:ascii="Arial"/>
          <w:spacing w:val="-2"/>
        </w:rPr>
        <w:t xml:space="preserve">the </w:t>
      </w:r>
      <w:r w:rsidRPr="00BE0911">
        <w:rPr>
          <w:rFonts w:ascii="Arial"/>
          <w:spacing w:val="-2"/>
        </w:rPr>
        <w:t xml:space="preserve">nations </w:t>
      </w:r>
      <w:r w:rsidR="00AB21D3">
        <w:rPr>
          <w:rFonts w:ascii="Arial"/>
          <w:spacing w:val="-2"/>
        </w:rPr>
        <w:t xml:space="preserve">that have </w:t>
      </w:r>
      <w:r w:rsidRPr="00BE0911">
        <w:rPr>
          <w:rFonts w:ascii="Arial"/>
          <w:spacing w:val="-2"/>
        </w:rPr>
        <w:t>not turned up (cancelled)</w:t>
      </w:r>
      <w:r w:rsidR="00AB21D3">
        <w:rPr>
          <w:rFonts w:ascii="Arial"/>
          <w:spacing w:val="-2"/>
        </w:rPr>
        <w:t>,</w:t>
      </w:r>
      <w:r w:rsidRPr="00BE0911">
        <w:rPr>
          <w:rFonts w:ascii="Arial"/>
          <w:spacing w:val="-2"/>
        </w:rPr>
        <w:t xml:space="preserve"> raise as </w:t>
      </w:r>
      <w:r w:rsidR="00AB21D3">
        <w:rPr>
          <w:rFonts w:ascii="Arial"/>
          <w:spacing w:val="-2"/>
        </w:rPr>
        <w:t xml:space="preserve">an </w:t>
      </w:r>
      <w:r w:rsidRPr="00BE0911">
        <w:rPr>
          <w:rFonts w:ascii="Arial"/>
          <w:spacing w:val="-2"/>
        </w:rPr>
        <w:t>issue in Minutes, not eligible for CB</w:t>
      </w:r>
      <w:r w:rsidR="00AB21D3">
        <w:rPr>
          <w:rFonts w:ascii="Arial"/>
          <w:spacing w:val="-2"/>
        </w:rPr>
        <w:t>, and ascertain what can be done to improve attendance.</w:t>
      </w:r>
    </w:p>
    <w:p w14:paraId="3CD8A365" w14:textId="672BB23C" w:rsidR="001C02CD" w:rsidRDefault="001C02CD" w:rsidP="001D3C0B">
      <w:pPr>
        <w:rPr>
          <w:rFonts w:ascii="Arial"/>
          <w:spacing w:val="-2"/>
        </w:rPr>
      </w:pPr>
    </w:p>
    <w:p w14:paraId="18F47170" w14:textId="31313D05" w:rsidR="001C02CD" w:rsidRPr="001B669E" w:rsidRDefault="001C02CD" w:rsidP="001C02CD">
      <w:pPr>
        <w:rPr>
          <w:rFonts w:ascii="Arial" w:hAnsi="Arial" w:cs="Arial"/>
          <w:b/>
          <w:color w:val="FF0000"/>
        </w:rPr>
      </w:pPr>
      <w:r w:rsidRPr="00BF3204">
        <w:rPr>
          <w:rFonts w:ascii="Arial" w:hAnsi="Arial" w:cs="Arial"/>
          <w:b/>
          <w:color w:val="FF0000"/>
        </w:rPr>
        <w:t xml:space="preserve">Action SAIHC 14 - </w:t>
      </w:r>
      <w:r w:rsidR="00E2671E" w:rsidRPr="00BF3204">
        <w:rPr>
          <w:rFonts w:ascii="Arial" w:hAnsi="Arial" w:cs="Arial"/>
          <w:b/>
          <w:color w:val="FF0000"/>
        </w:rPr>
        <w:t>1</w:t>
      </w:r>
      <w:r w:rsidR="00E2671E">
        <w:rPr>
          <w:rFonts w:ascii="Arial" w:hAnsi="Arial" w:cs="Arial"/>
          <w:b/>
          <w:color w:val="FF0000"/>
        </w:rPr>
        <w:t>7</w:t>
      </w:r>
      <w:r w:rsidRPr="00BF3204">
        <w:rPr>
          <w:rFonts w:ascii="Arial" w:hAnsi="Arial" w:cs="Arial"/>
          <w:b/>
          <w:color w:val="FF0000"/>
        </w:rPr>
        <w:t xml:space="preserve">: </w:t>
      </w:r>
      <w:r w:rsidRPr="001B669E">
        <w:rPr>
          <w:rFonts w:ascii="Arial" w:hAnsi="Arial" w:cs="Arial"/>
          <w:bCs/>
          <w:color w:val="FF0000"/>
        </w:rPr>
        <w:t xml:space="preserve">SAIHC Chair to </w:t>
      </w:r>
      <w:r w:rsidR="005726AE">
        <w:rPr>
          <w:rFonts w:ascii="Arial" w:hAnsi="Arial" w:cs="Arial"/>
          <w:bCs/>
          <w:color w:val="FF0000"/>
        </w:rPr>
        <w:t>contact</w:t>
      </w:r>
      <w:r w:rsidRPr="001B669E">
        <w:rPr>
          <w:rFonts w:ascii="Arial" w:hAnsi="Arial" w:cs="Arial"/>
          <w:bCs/>
          <w:color w:val="FF0000"/>
        </w:rPr>
        <w:t xml:space="preserve"> MS that pulled out of SAIHC 14 at the last minute, to ascertain if there were any common reasons. Deadline: 31</w:t>
      </w:r>
      <w:r w:rsidRPr="001B669E">
        <w:rPr>
          <w:rFonts w:ascii="Arial" w:hAnsi="Arial" w:cs="Arial"/>
          <w:bCs/>
          <w:color w:val="FF0000"/>
          <w:vertAlign w:val="superscript"/>
        </w:rPr>
        <w:t>st</w:t>
      </w:r>
      <w:r w:rsidRPr="001B669E">
        <w:rPr>
          <w:rFonts w:ascii="Arial" w:hAnsi="Arial" w:cs="Arial"/>
          <w:bCs/>
          <w:color w:val="FF0000"/>
        </w:rPr>
        <w:t xml:space="preserve"> October 2017.</w:t>
      </w:r>
    </w:p>
    <w:p w14:paraId="74B09141" w14:textId="18A52CE9" w:rsidR="001C02CD" w:rsidRDefault="001C02CD" w:rsidP="001C02CD">
      <w:pPr>
        <w:ind w:left="102"/>
        <w:rPr>
          <w:rFonts w:ascii="Arial" w:hAnsi="Arial" w:cs="Arial"/>
          <w:b/>
          <w:spacing w:val="-2"/>
        </w:rPr>
      </w:pPr>
    </w:p>
    <w:p w14:paraId="261CD346" w14:textId="7A36CE1E" w:rsidR="000C4E01" w:rsidRDefault="0032452F" w:rsidP="000C4E01">
      <w:pPr>
        <w:rPr>
          <w:rFonts w:ascii="Arial"/>
          <w:spacing w:val="-2"/>
        </w:rPr>
      </w:pPr>
      <w:r w:rsidRPr="001D3C0B">
        <w:rPr>
          <w:rFonts w:ascii="Arial"/>
          <w:spacing w:val="-2"/>
        </w:rPr>
        <w:t>The Chair discussed the Bilateral/</w:t>
      </w:r>
      <w:r w:rsidR="000C4E01" w:rsidRPr="001D3C0B">
        <w:rPr>
          <w:rFonts w:ascii="Arial"/>
          <w:spacing w:val="-2"/>
        </w:rPr>
        <w:t xml:space="preserve">PCA relationship role in region </w:t>
      </w:r>
      <w:r w:rsidRPr="001D3C0B">
        <w:rPr>
          <w:rFonts w:ascii="Arial"/>
          <w:spacing w:val="-2"/>
        </w:rPr>
        <w:t xml:space="preserve">to </w:t>
      </w:r>
      <w:r w:rsidR="000C4E01" w:rsidRPr="001D3C0B">
        <w:rPr>
          <w:rFonts w:ascii="Arial"/>
          <w:spacing w:val="-2"/>
        </w:rPr>
        <w:t>ascertain from non-attending Associate Member</w:t>
      </w:r>
      <w:r w:rsidRPr="001D3C0B">
        <w:rPr>
          <w:rFonts w:ascii="Arial"/>
          <w:spacing w:val="-2"/>
        </w:rPr>
        <w:t>s</w:t>
      </w:r>
      <w:r w:rsidR="000C4E01" w:rsidRPr="001D3C0B">
        <w:rPr>
          <w:rFonts w:ascii="Arial"/>
          <w:spacing w:val="-2"/>
        </w:rPr>
        <w:t xml:space="preserve"> to find out why </w:t>
      </w:r>
      <w:r w:rsidRPr="001D3C0B">
        <w:rPr>
          <w:rFonts w:ascii="Arial"/>
          <w:spacing w:val="-2"/>
        </w:rPr>
        <w:t xml:space="preserve">they are not attending and what can be done to help </w:t>
      </w:r>
      <w:r w:rsidR="000C4E01" w:rsidRPr="001D3C0B">
        <w:rPr>
          <w:rFonts w:ascii="Arial"/>
          <w:spacing w:val="-2"/>
        </w:rPr>
        <w:t>(finance element,</w:t>
      </w:r>
      <w:r w:rsidRPr="001D3C0B">
        <w:rPr>
          <w:rFonts w:ascii="Arial"/>
          <w:spacing w:val="-2"/>
        </w:rPr>
        <w:t xml:space="preserve"> etc.)</w:t>
      </w:r>
      <w:r w:rsidR="00D57ADA">
        <w:rPr>
          <w:rFonts w:ascii="Arial"/>
          <w:spacing w:val="-2"/>
        </w:rPr>
        <w:t xml:space="preserve"> and promoting </w:t>
      </w:r>
      <w:r w:rsidRPr="001D3C0B">
        <w:rPr>
          <w:rFonts w:ascii="Arial"/>
          <w:spacing w:val="-2"/>
        </w:rPr>
        <w:t>the a</w:t>
      </w:r>
      <w:r w:rsidR="000C4E01" w:rsidRPr="001D3C0B">
        <w:rPr>
          <w:rFonts w:ascii="Arial"/>
          <w:spacing w:val="-2"/>
        </w:rPr>
        <w:t xml:space="preserve">dvantages of taking </w:t>
      </w:r>
      <w:r w:rsidR="00D57ADA" w:rsidRPr="00BE0911">
        <w:rPr>
          <w:rFonts w:ascii="Arial"/>
          <w:spacing w:val="-2"/>
        </w:rPr>
        <w:t>part in SAIHC</w:t>
      </w:r>
      <w:r w:rsidRPr="00BE0911">
        <w:rPr>
          <w:rFonts w:ascii="Arial"/>
          <w:spacing w:val="-2"/>
        </w:rPr>
        <w:t>.</w:t>
      </w:r>
    </w:p>
    <w:p w14:paraId="13B8A54A" w14:textId="77777777" w:rsidR="000C4E01" w:rsidRPr="001B669E" w:rsidRDefault="000C4E01" w:rsidP="001C02CD">
      <w:pPr>
        <w:ind w:left="102"/>
        <w:rPr>
          <w:rFonts w:ascii="Arial" w:hAnsi="Arial" w:cs="Arial"/>
          <w:b/>
          <w:spacing w:val="-2"/>
        </w:rPr>
      </w:pPr>
    </w:p>
    <w:p w14:paraId="5E1DE729" w14:textId="48FEBA43" w:rsidR="003A6591" w:rsidRPr="001D3C0B" w:rsidRDefault="001C02CD" w:rsidP="001D3C0B">
      <w:pPr>
        <w:rPr>
          <w:rFonts w:ascii="Arial" w:hAnsi="Arial" w:cs="Arial"/>
          <w:b/>
          <w:color w:val="FF0000"/>
        </w:rPr>
      </w:pPr>
      <w:r w:rsidRPr="001B669E">
        <w:rPr>
          <w:rFonts w:ascii="Arial" w:hAnsi="Arial" w:cs="Arial"/>
          <w:b/>
          <w:color w:val="FF0000"/>
        </w:rPr>
        <w:t xml:space="preserve">Action SAIHC 14 - </w:t>
      </w:r>
      <w:r w:rsidR="00E2671E" w:rsidRPr="001B669E">
        <w:rPr>
          <w:rFonts w:ascii="Arial" w:hAnsi="Arial" w:cs="Arial"/>
          <w:b/>
          <w:color w:val="FF0000"/>
        </w:rPr>
        <w:t>1</w:t>
      </w:r>
      <w:r w:rsidR="00E2671E">
        <w:rPr>
          <w:rFonts w:ascii="Arial" w:hAnsi="Arial" w:cs="Arial"/>
          <w:b/>
          <w:color w:val="FF0000"/>
        </w:rPr>
        <w:t>8</w:t>
      </w:r>
      <w:r w:rsidRPr="001B669E">
        <w:rPr>
          <w:rFonts w:ascii="Arial" w:hAnsi="Arial" w:cs="Arial"/>
          <w:b/>
          <w:color w:val="FF0000"/>
        </w:rPr>
        <w:t xml:space="preserve">: </w:t>
      </w:r>
      <w:r w:rsidRPr="001B669E">
        <w:rPr>
          <w:rFonts w:ascii="Arial" w:hAnsi="Arial" w:cs="Arial"/>
          <w:bCs/>
          <w:color w:val="FF0000"/>
        </w:rPr>
        <w:t>PCA nations to encourage Associate Members to attend SAIHC meetings. Deadline: Ongoing.</w:t>
      </w:r>
    </w:p>
    <w:p w14:paraId="6A44F15C" w14:textId="77777777" w:rsidR="00CE76FB" w:rsidRDefault="00CE76FB" w:rsidP="001B2B21">
      <w:pPr>
        <w:ind w:left="102"/>
        <w:rPr>
          <w:rFonts w:ascii="Arial"/>
          <w:spacing w:val="-2"/>
        </w:rPr>
      </w:pPr>
    </w:p>
    <w:p w14:paraId="71EC4C22" w14:textId="77777777" w:rsidR="00CE76FB" w:rsidRPr="007B6134" w:rsidRDefault="007B6134" w:rsidP="007B6134">
      <w:pPr>
        <w:rPr>
          <w:rFonts w:ascii="Arial" w:hAnsi="Arial" w:cs="Arial"/>
        </w:rPr>
      </w:pPr>
      <w:r w:rsidRPr="007B6134">
        <w:rPr>
          <w:rFonts w:ascii="Arial" w:hAnsi="Arial" w:cs="Arial"/>
        </w:rPr>
        <w:t>-------------------------------------------------------------------------------------------------------------------------------------</w:t>
      </w:r>
    </w:p>
    <w:p w14:paraId="11319BE8" w14:textId="77777777" w:rsidR="00411FB5" w:rsidRPr="00E14AC2" w:rsidRDefault="00411FB5" w:rsidP="001B2B21">
      <w:pPr>
        <w:ind w:left="102"/>
        <w:rPr>
          <w:rFonts w:ascii="Arial"/>
          <w:spacing w:val="-2"/>
        </w:rPr>
      </w:pPr>
    </w:p>
    <w:p w14:paraId="0A17943B" w14:textId="514925A1" w:rsidR="00385566" w:rsidRDefault="00385566">
      <w:pPr>
        <w:spacing w:before="10"/>
        <w:rPr>
          <w:rFonts w:ascii="Arial" w:eastAsia="Arial" w:hAnsi="Arial" w:cs="Arial"/>
          <w:sz w:val="21"/>
          <w:szCs w:val="21"/>
        </w:rPr>
      </w:pPr>
    </w:p>
    <w:p w14:paraId="3B48784F" w14:textId="77777777" w:rsidR="001F13B6" w:rsidRDefault="001F13B6">
      <w:pPr>
        <w:spacing w:before="10"/>
        <w:rPr>
          <w:rFonts w:ascii="Arial" w:eastAsia="Arial" w:hAnsi="Arial" w:cs="Arial"/>
          <w:sz w:val="21"/>
          <w:szCs w:val="21"/>
        </w:rPr>
      </w:pPr>
    </w:p>
    <w:p w14:paraId="4BA1D014" w14:textId="77777777" w:rsidR="00A0049D" w:rsidRPr="0082342D" w:rsidRDefault="004D3423" w:rsidP="00A0049D">
      <w:pPr>
        <w:pStyle w:val="ListParagraph"/>
        <w:numPr>
          <w:ilvl w:val="0"/>
          <w:numId w:val="11"/>
        </w:numPr>
        <w:rPr>
          <w:rFonts w:ascii="Arial" w:eastAsia="Arial" w:hAnsi="Arial" w:cs="Arial"/>
        </w:rPr>
      </w:pPr>
      <w:r w:rsidRPr="00A0049D">
        <w:rPr>
          <w:rFonts w:ascii="Arial"/>
          <w:b/>
          <w:spacing w:val="-2"/>
        </w:rPr>
        <w:t>SAIHC</w:t>
      </w:r>
      <w:r w:rsidRPr="00A0049D">
        <w:rPr>
          <w:rFonts w:ascii="Arial"/>
          <w:b/>
          <w:spacing w:val="2"/>
        </w:rPr>
        <w:t xml:space="preserve"> </w:t>
      </w:r>
      <w:r w:rsidRPr="00A0049D">
        <w:rPr>
          <w:rFonts w:ascii="Arial"/>
          <w:b/>
          <w:spacing w:val="-1"/>
        </w:rPr>
        <w:t>ACTIVITIES</w:t>
      </w:r>
      <w:r w:rsidRPr="00A0049D">
        <w:rPr>
          <w:rFonts w:ascii="Arial"/>
          <w:b/>
        </w:rPr>
        <w:t xml:space="preserve"> IN </w:t>
      </w:r>
      <w:r w:rsidRPr="00A0049D">
        <w:rPr>
          <w:rFonts w:ascii="Arial"/>
          <w:b/>
          <w:spacing w:val="-2"/>
        </w:rPr>
        <w:t>THE</w:t>
      </w:r>
      <w:r w:rsidRPr="00A0049D">
        <w:rPr>
          <w:rFonts w:ascii="Arial"/>
          <w:b/>
          <w:spacing w:val="2"/>
        </w:rPr>
        <w:t xml:space="preserve"> </w:t>
      </w:r>
      <w:r w:rsidRPr="00A0049D">
        <w:rPr>
          <w:rFonts w:ascii="Arial"/>
          <w:b/>
          <w:spacing w:val="-1"/>
        </w:rPr>
        <w:t>LIGHT</w:t>
      </w:r>
      <w:r w:rsidRPr="00A0049D">
        <w:rPr>
          <w:rFonts w:ascii="Arial"/>
          <w:b/>
          <w:spacing w:val="-2"/>
        </w:rPr>
        <w:t xml:space="preserve"> </w:t>
      </w:r>
      <w:r w:rsidRPr="00A0049D">
        <w:rPr>
          <w:rFonts w:ascii="Arial"/>
          <w:b/>
        </w:rPr>
        <w:t xml:space="preserve">OF </w:t>
      </w:r>
      <w:r w:rsidRPr="00A0049D">
        <w:rPr>
          <w:rFonts w:ascii="Arial"/>
          <w:b/>
          <w:spacing w:val="-2"/>
        </w:rPr>
        <w:t>THE</w:t>
      </w:r>
      <w:r w:rsidRPr="00A0049D">
        <w:rPr>
          <w:rFonts w:ascii="Arial"/>
          <w:b/>
        </w:rPr>
        <w:t xml:space="preserve"> </w:t>
      </w:r>
      <w:r w:rsidRPr="00A0049D">
        <w:rPr>
          <w:rFonts w:ascii="Arial"/>
          <w:b/>
          <w:spacing w:val="-1"/>
        </w:rPr>
        <w:t>IHO WORK</w:t>
      </w:r>
      <w:r w:rsidRPr="00A0049D">
        <w:rPr>
          <w:rFonts w:ascii="Arial"/>
          <w:b/>
          <w:spacing w:val="-5"/>
        </w:rPr>
        <w:t xml:space="preserve"> </w:t>
      </w:r>
      <w:r w:rsidRPr="00A0049D">
        <w:rPr>
          <w:rFonts w:ascii="Arial"/>
          <w:b/>
          <w:spacing w:val="-2"/>
        </w:rPr>
        <w:t>PROGRAM</w:t>
      </w:r>
    </w:p>
    <w:p w14:paraId="19B87373" w14:textId="77777777" w:rsidR="00A0049D" w:rsidRPr="00A0049D" w:rsidRDefault="00A0049D" w:rsidP="00A0049D">
      <w:pPr>
        <w:pStyle w:val="ListParagraph"/>
        <w:ind w:left="822"/>
        <w:rPr>
          <w:rFonts w:ascii="Arial" w:eastAsia="Arial" w:hAnsi="Arial" w:cs="Arial"/>
        </w:rPr>
      </w:pPr>
    </w:p>
    <w:p w14:paraId="5431B0A2" w14:textId="7524C3D0" w:rsidR="00A0049D" w:rsidRDefault="00A0049D" w:rsidP="002958EC">
      <w:pPr>
        <w:pStyle w:val="ListParagraph"/>
        <w:numPr>
          <w:ilvl w:val="1"/>
          <w:numId w:val="11"/>
        </w:numPr>
        <w:ind w:left="431" w:hanging="431"/>
        <w:rPr>
          <w:rFonts w:ascii="Arial" w:eastAsia="Arial" w:hAnsi="Arial" w:cs="Arial"/>
          <w:b/>
        </w:rPr>
      </w:pPr>
      <w:r w:rsidRPr="00A0049D">
        <w:rPr>
          <w:rFonts w:ascii="Arial" w:eastAsia="Arial" w:hAnsi="Arial" w:cs="Arial"/>
          <w:b/>
        </w:rPr>
        <w:t>A</w:t>
      </w:r>
      <w:r>
        <w:rPr>
          <w:rFonts w:ascii="Arial" w:eastAsia="Arial" w:hAnsi="Arial" w:cs="Arial"/>
          <w:b/>
        </w:rPr>
        <w:t>ctions arising from 6</w:t>
      </w:r>
      <w:r w:rsidRPr="00A0049D">
        <w:rPr>
          <w:rFonts w:ascii="Arial" w:eastAsia="Arial" w:hAnsi="Arial" w:cs="Arial"/>
          <w:b/>
          <w:vertAlign w:val="superscript"/>
        </w:rPr>
        <w:t>th</w:t>
      </w:r>
      <w:r>
        <w:rPr>
          <w:rFonts w:ascii="Arial" w:eastAsia="Arial" w:hAnsi="Arial" w:cs="Arial"/>
          <w:b/>
        </w:rPr>
        <w:t xml:space="preserve"> ICCWG</w:t>
      </w:r>
      <w:r w:rsidR="00AA22FE">
        <w:rPr>
          <w:rFonts w:ascii="Arial" w:eastAsia="Arial" w:hAnsi="Arial" w:cs="Arial"/>
          <w:b/>
        </w:rPr>
        <w:t xml:space="preserve"> </w:t>
      </w:r>
    </w:p>
    <w:p w14:paraId="1DC013AA" w14:textId="77777777" w:rsidR="002958EC" w:rsidRDefault="002958EC" w:rsidP="002958EC">
      <w:pPr>
        <w:rPr>
          <w:rFonts w:ascii="Arial" w:hAnsi="Arial" w:cs="Arial"/>
          <w:color w:val="FF00FF"/>
        </w:rPr>
      </w:pPr>
    </w:p>
    <w:p w14:paraId="6CBF2816" w14:textId="35CD5DF1" w:rsidR="004073C9" w:rsidRPr="004073C9" w:rsidRDefault="004073C9" w:rsidP="002958EC">
      <w:pPr>
        <w:rPr>
          <w:rFonts w:ascii="Arial" w:hAnsi="Arial" w:cs="Arial"/>
        </w:rPr>
      </w:pPr>
      <w:r w:rsidRPr="004073C9">
        <w:rPr>
          <w:rFonts w:ascii="Arial" w:hAnsi="Arial" w:cs="Arial"/>
        </w:rPr>
        <w:t xml:space="preserve">The ICCWG Chair </w:t>
      </w:r>
      <w:r w:rsidR="002A449E">
        <w:rPr>
          <w:rFonts w:ascii="Arial" w:hAnsi="Arial" w:cs="Arial"/>
        </w:rPr>
        <w:t xml:space="preserve">provided a brief overview, thanked the IHO Secretariat for the ENC Portal demonstration, and then </w:t>
      </w:r>
      <w:r w:rsidRPr="004073C9">
        <w:rPr>
          <w:rFonts w:ascii="Arial" w:hAnsi="Arial" w:cs="Arial"/>
        </w:rPr>
        <w:t>presented a summary of the eight actions emanating from the 6</w:t>
      </w:r>
      <w:r w:rsidRPr="004073C9">
        <w:rPr>
          <w:rFonts w:ascii="Arial" w:hAnsi="Arial" w:cs="Arial"/>
          <w:vertAlign w:val="superscript"/>
        </w:rPr>
        <w:t>th</w:t>
      </w:r>
      <w:r w:rsidR="002A449E">
        <w:rPr>
          <w:rFonts w:ascii="Arial" w:hAnsi="Arial" w:cs="Arial"/>
        </w:rPr>
        <w:t xml:space="preserve"> ICCWG Meeting</w:t>
      </w:r>
      <w:r w:rsidR="00711EF8">
        <w:rPr>
          <w:rFonts w:ascii="Arial" w:hAnsi="Arial" w:cs="Arial"/>
        </w:rPr>
        <w:t>, included in Annex B</w:t>
      </w:r>
      <w:r w:rsidR="002A449E">
        <w:rPr>
          <w:rFonts w:ascii="Arial" w:hAnsi="Arial" w:cs="Arial"/>
        </w:rPr>
        <w:t>.</w:t>
      </w:r>
    </w:p>
    <w:p w14:paraId="7C71D132" w14:textId="77777777" w:rsidR="004073C9" w:rsidRDefault="004073C9" w:rsidP="002958EC">
      <w:pPr>
        <w:rPr>
          <w:rFonts w:ascii="Arial" w:hAnsi="Arial" w:cs="Arial"/>
          <w:color w:val="FF00FF"/>
        </w:rPr>
      </w:pPr>
    </w:p>
    <w:tbl>
      <w:tblPr>
        <w:tblW w:w="9120" w:type="dxa"/>
        <w:tblInd w:w="397" w:type="dxa"/>
        <w:tblCellMar>
          <w:left w:w="0" w:type="dxa"/>
          <w:right w:w="0" w:type="dxa"/>
        </w:tblCellMar>
        <w:tblLook w:val="04A0" w:firstRow="1" w:lastRow="0" w:firstColumn="1" w:lastColumn="0" w:noHBand="0" w:noVBand="1"/>
      </w:tblPr>
      <w:tblGrid>
        <w:gridCol w:w="1267"/>
        <w:gridCol w:w="3559"/>
        <w:gridCol w:w="2160"/>
        <w:gridCol w:w="2134"/>
      </w:tblGrid>
      <w:tr w:rsidR="004073C9" w:rsidRPr="00C04430" w14:paraId="5080D29B" w14:textId="77777777" w:rsidTr="002A449E">
        <w:trPr>
          <w:trHeight w:val="283"/>
        </w:trPr>
        <w:tc>
          <w:tcPr>
            <w:tcW w:w="12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5735916" w14:textId="77777777" w:rsidR="004073C9" w:rsidRPr="00DA0953" w:rsidRDefault="004073C9" w:rsidP="004073C9">
            <w:pPr>
              <w:rPr>
                <w:rFonts w:ascii="Arial" w:hAnsi="Arial" w:cs="Arial"/>
                <w:lang w:val="en-GB"/>
              </w:rPr>
            </w:pPr>
            <w:r w:rsidRPr="00DA0953">
              <w:rPr>
                <w:rFonts w:ascii="Arial" w:hAnsi="Arial" w:cs="Arial"/>
                <w:b/>
                <w:bCs/>
                <w:lang w:val="en-GB"/>
              </w:rPr>
              <w:t>#</w:t>
            </w:r>
          </w:p>
        </w:tc>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252D6674" w14:textId="77777777" w:rsidR="004073C9" w:rsidRPr="00DA0953" w:rsidRDefault="004073C9" w:rsidP="004073C9">
            <w:pPr>
              <w:rPr>
                <w:rFonts w:ascii="Arial" w:hAnsi="Arial" w:cs="Arial"/>
                <w:lang w:val="en-GB"/>
              </w:rPr>
            </w:pPr>
            <w:r w:rsidRPr="00DA0953">
              <w:rPr>
                <w:rFonts w:ascii="Arial" w:hAnsi="Arial" w:cs="Arial"/>
                <w:b/>
                <w:bCs/>
                <w:lang w:val="en-GB"/>
              </w:rPr>
              <w:t>Action</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9C0323A" w14:textId="77777777" w:rsidR="004073C9" w:rsidRPr="00DA0953" w:rsidRDefault="004073C9" w:rsidP="004073C9">
            <w:pPr>
              <w:rPr>
                <w:rFonts w:ascii="Arial" w:hAnsi="Arial" w:cs="Arial"/>
                <w:lang w:val="en-GB"/>
              </w:rPr>
            </w:pPr>
            <w:r w:rsidRPr="00DA0953">
              <w:rPr>
                <w:rFonts w:ascii="Arial" w:hAnsi="Arial" w:cs="Arial"/>
                <w:b/>
                <w:bCs/>
                <w:lang w:val="en-GB"/>
              </w:rPr>
              <w:t>Action owner</w:t>
            </w:r>
          </w:p>
        </w:tc>
        <w:tc>
          <w:tcPr>
            <w:tcW w:w="21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D53BCDA" w14:textId="77777777" w:rsidR="004073C9" w:rsidRPr="00DA0953" w:rsidRDefault="004073C9" w:rsidP="004073C9">
            <w:pPr>
              <w:rPr>
                <w:rFonts w:ascii="Arial" w:hAnsi="Arial" w:cs="Arial"/>
                <w:lang w:val="en-GB"/>
              </w:rPr>
            </w:pPr>
            <w:r w:rsidRPr="00DA0953">
              <w:rPr>
                <w:rFonts w:ascii="Arial" w:hAnsi="Arial" w:cs="Arial"/>
                <w:b/>
                <w:bCs/>
                <w:lang w:val="en-GB"/>
              </w:rPr>
              <w:t>Deadline</w:t>
            </w:r>
          </w:p>
        </w:tc>
      </w:tr>
      <w:tr w:rsidR="004073C9" w:rsidRPr="00C04430" w14:paraId="282E6728" w14:textId="77777777" w:rsidTr="002A449E">
        <w:trPr>
          <w:trHeight w:val="565"/>
        </w:trPr>
        <w:tc>
          <w:tcPr>
            <w:tcW w:w="12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791C7539" w14:textId="77777777" w:rsidR="004073C9" w:rsidRPr="001D3C0B" w:rsidRDefault="004073C9" w:rsidP="004073C9">
            <w:pPr>
              <w:rPr>
                <w:rFonts w:ascii="Arial" w:hAnsi="Arial" w:cs="Arial"/>
                <w:color w:val="FF0000"/>
                <w:lang w:val="en-GB"/>
              </w:rPr>
            </w:pPr>
            <w:r w:rsidRPr="001D3C0B">
              <w:rPr>
                <w:rFonts w:ascii="Arial" w:hAnsi="Arial" w:cs="Arial"/>
                <w:b/>
                <w:bCs/>
                <w:color w:val="FF0000"/>
                <w:lang w:val="en-GB"/>
              </w:rPr>
              <w:t>1</w:t>
            </w:r>
          </w:p>
        </w:tc>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3CA01A5" w14:textId="77777777" w:rsidR="004073C9" w:rsidRPr="001D3C0B" w:rsidRDefault="004073C9" w:rsidP="004073C9">
            <w:pPr>
              <w:rPr>
                <w:rFonts w:ascii="Arial" w:hAnsi="Arial" w:cs="Arial"/>
                <w:color w:val="FF0000"/>
                <w:lang w:val="en-GB"/>
              </w:rPr>
            </w:pPr>
            <w:r w:rsidRPr="001D3C0B">
              <w:rPr>
                <w:rFonts w:ascii="Arial" w:hAnsi="Arial" w:cs="Arial"/>
                <w:color w:val="FF0000"/>
                <w:lang w:val="en-GB"/>
              </w:rPr>
              <w:t>Resend S-11 region H table for all MS to update.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07ADED30" w14:textId="77777777" w:rsidR="004073C9" w:rsidRPr="001D3C0B" w:rsidRDefault="004073C9" w:rsidP="004073C9">
            <w:pPr>
              <w:rPr>
                <w:rFonts w:ascii="Arial" w:hAnsi="Arial" w:cs="Arial"/>
                <w:color w:val="FF0000"/>
                <w:lang w:val="en-GB"/>
              </w:rPr>
            </w:pPr>
            <w:r w:rsidRPr="001D3C0B">
              <w:rPr>
                <w:rFonts w:ascii="Arial" w:hAnsi="Arial" w:cs="Arial"/>
                <w:color w:val="FF0000"/>
                <w:lang w:val="en-GB"/>
              </w:rPr>
              <w:t>ICC-Coordinator</w:t>
            </w:r>
          </w:p>
        </w:tc>
        <w:tc>
          <w:tcPr>
            <w:tcW w:w="21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6710089" w14:textId="6E88258E" w:rsidR="004073C9" w:rsidRPr="001D3C0B" w:rsidRDefault="00711EF8" w:rsidP="004073C9">
            <w:pPr>
              <w:rPr>
                <w:rFonts w:ascii="Arial" w:hAnsi="Arial" w:cs="Arial"/>
                <w:color w:val="FF0000"/>
                <w:lang w:val="en-GB"/>
              </w:rPr>
            </w:pPr>
            <w:r w:rsidRPr="001D3C0B">
              <w:rPr>
                <w:rFonts w:ascii="Arial" w:hAnsi="Arial" w:cs="Arial"/>
                <w:color w:val="FF0000"/>
                <w:lang w:val="en-GB"/>
              </w:rPr>
              <w:t>31 October</w:t>
            </w:r>
            <w:r w:rsidR="004073C9" w:rsidRPr="001D3C0B">
              <w:rPr>
                <w:rFonts w:ascii="Arial" w:hAnsi="Arial" w:cs="Arial"/>
                <w:color w:val="FF0000"/>
                <w:lang w:val="en-GB"/>
              </w:rPr>
              <w:t xml:space="preserve"> 2017</w:t>
            </w:r>
          </w:p>
        </w:tc>
      </w:tr>
    </w:tbl>
    <w:p w14:paraId="173825C7" w14:textId="77777777" w:rsidR="00E43EA8" w:rsidRDefault="00E43EA8"/>
    <w:p w14:paraId="600DF844" w14:textId="7815A993" w:rsidR="00E43EA8" w:rsidRDefault="00E43EA8">
      <w:pPr>
        <w:rPr>
          <w:rFonts w:ascii="Arial" w:hAnsi="Arial" w:cs="Arial"/>
          <w:lang w:val="en-GB"/>
        </w:rPr>
      </w:pPr>
      <w:r>
        <w:rPr>
          <w:rFonts w:ascii="Arial" w:hAnsi="Arial" w:cs="Arial"/>
          <w:lang w:val="en-GB"/>
        </w:rPr>
        <w:t xml:space="preserve">The ICCWG Chair confirmed that the ICC-Coordinator would send out the S-11 Region H table for all MS to update by the end of </w:t>
      </w:r>
      <w:r w:rsidR="00711EF8">
        <w:rPr>
          <w:rFonts w:ascii="Arial" w:hAnsi="Arial" w:cs="Arial"/>
          <w:lang w:val="en-GB"/>
        </w:rPr>
        <w:t>Novemb</w:t>
      </w:r>
      <w:r>
        <w:rPr>
          <w:rFonts w:ascii="Arial" w:hAnsi="Arial" w:cs="Arial"/>
          <w:lang w:val="en-GB"/>
        </w:rPr>
        <w:t>er 2017.</w:t>
      </w:r>
    </w:p>
    <w:p w14:paraId="12FA32A8" w14:textId="77777777" w:rsidR="00E43EA8" w:rsidRDefault="00E43EA8"/>
    <w:tbl>
      <w:tblPr>
        <w:tblW w:w="9120" w:type="dxa"/>
        <w:tblInd w:w="397" w:type="dxa"/>
        <w:tblCellMar>
          <w:left w:w="0" w:type="dxa"/>
          <w:right w:w="0" w:type="dxa"/>
        </w:tblCellMar>
        <w:tblLook w:val="04A0" w:firstRow="1" w:lastRow="0" w:firstColumn="1" w:lastColumn="0" w:noHBand="0" w:noVBand="1"/>
      </w:tblPr>
      <w:tblGrid>
        <w:gridCol w:w="1267"/>
        <w:gridCol w:w="3559"/>
        <w:gridCol w:w="2160"/>
        <w:gridCol w:w="2134"/>
      </w:tblGrid>
      <w:tr w:rsidR="00E43EA8" w:rsidRPr="00DA0953" w14:paraId="33A8400A" w14:textId="77777777" w:rsidTr="00E43EA8">
        <w:trPr>
          <w:trHeight w:val="283"/>
        </w:trPr>
        <w:tc>
          <w:tcPr>
            <w:tcW w:w="12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2376045D" w14:textId="77777777" w:rsidR="00E43EA8" w:rsidRPr="00A9717C" w:rsidRDefault="00E43EA8" w:rsidP="00E43EA8">
            <w:pPr>
              <w:rPr>
                <w:rFonts w:ascii="Arial" w:hAnsi="Arial" w:cs="Arial"/>
                <w:b/>
                <w:bCs/>
                <w:lang w:val="en-GB"/>
              </w:rPr>
            </w:pPr>
            <w:r w:rsidRPr="00A9717C">
              <w:rPr>
                <w:rFonts w:ascii="Arial" w:hAnsi="Arial" w:cs="Arial"/>
                <w:b/>
                <w:bCs/>
                <w:lang w:val="en-GB"/>
              </w:rPr>
              <w:t>#</w:t>
            </w:r>
          </w:p>
        </w:tc>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01923982" w14:textId="77777777" w:rsidR="00E43EA8" w:rsidRPr="00A9717C" w:rsidRDefault="00E43EA8" w:rsidP="00E43EA8">
            <w:pPr>
              <w:rPr>
                <w:rFonts w:ascii="Arial" w:hAnsi="Arial" w:cs="Arial"/>
                <w:b/>
                <w:lang w:val="en-GB"/>
              </w:rPr>
            </w:pPr>
            <w:r w:rsidRPr="00A9717C">
              <w:rPr>
                <w:rFonts w:ascii="Arial" w:hAnsi="Arial" w:cs="Arial"/>
                <w:b/>
                <w:lang w:val="en-GB"/>
              </w:rPr>
              <w:t>Action</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61B4DBE8" w14:textId="77777777" w:rsidR="00E43EA8" w:rsidRPr="00A9717C" w:rsidRDefault="00E43EA8" w:rsidP="00E43EA8">
            <w:pPr>
              <w:rPr>
                <w:rFonts w:ascii="Arial" w:hAnsi="Arial" w:cs="Arial"/>
                <w:b/>
                <w:lang w:val="en-GB"/>
              </w:rPr>
            </w:pPr>
            <w:r w:rsidRPr="00A9717C">
              <w:rPr>
                <w:rFonts w:ascii="Arial" w:hAnsi="Arial" w:cs="Arial"/>
                <w:b/>
                <w:lang w:val="en-GB"/>
              </w:rPr>
              <w:t>Action owner</w:t>
            </w:r>
          </w:p>
        </w:tc>
        <w:tc>
          <w:tcPr>
            <w:tcW w:w="21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72654F83" w14:textId="77777777" w:rsidR="00E43EA8" w:rsidRPr="00A9717C" w:rsidRDefault="00E43EA8" w:rsidP="00E43EA8">
            <w:pPr>
              <w:rPr>
                <w:rFonts w:ascii="Arial" w:hAnsi="Arial" w:cs="Arial"/>
                <w:b/>
                <w:highlight w:val="yellow"/>
                <w:lang w:val="en-GB"/>
              </w:rPr>
            </w:pPr>
            <w:r w:rsidRPr="001D3C0B">
              <w:rPr>
                <w:rFonts w:ascii="Arial" w:hAnsi="Arial" w:cs="Arial"/>
                <w:b/>
                <w:lang w:val="en-GB"/>
              </w:rPr>
              <w:t>Deadline</w:t>
            </w:r>
          </w:p>
        </w:tc>
      </w:tr>
      <w:tr w:rsidR="004073C9" w:rsidRPr="00CE285D" w14:paraId="320CD298" w14:textId="77777777" w:rsidTr="002A449E">
        <w:trPr>
          <w:trHeight w:val="283"/>
        </w:trPr>
        <w:tc>
          <w:tcPr>
            <w:tcW w:w="12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8AD8564" w14:textId="77777777" w:rsidR="004073C9" w:rsidRPr="001D3C0B" w:rsidRDefault="004073C9" w:rsidP="004073C9">
            <w:pPr>
              <w:rPr>
                <w:rFonts w:ascii="Arial" w:hAnsi="Arial" w:cs="Arial"/>
                <w:color w:val="FF0000"/>
                <w:lang w:val="en-GB"/>
              </w:rPr>
            </w:pPr>
            <w:r w:rsidRPr="001D3C0B">
              <w:rPr>
                <w:rFonts w:ascii="Arial" w:hAnsi="Arial" w:cs="Arial"/>
                <w:b/>
                <w:bCs/>
                <w:color w:val="FF0000"/>
                <w:lang w:val="en-GB"/>
              </w:rPr>
              <w:t>2</w:t>
            </w:r>
          </w:p>
        </w:tc>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13E32B4B" w14:textId="77777777" w:rsidR="004073C9" w:rsidRPr="001D3C0B" w:rsidRDefault="004073C9" w:rsidP="004073C9">
            <w:pPr>
              <w:rPr>
                <w:rFonts w:ascii="Arial" w:hAnsi="Arial" w:cs="Arial"/>
                <w:color w:val="FF0000"/>
                <w:lang w:val="en-GB"/>
              </w:rPr>
            </w:pPr>
            <w:r w:rsidRPr="001D3C0B">
              <w:rPr>
                <w:rFonts w:ascii="Arial" w:hAnsi="Arial" w:cs="Arial"/>
                <w:color w:val="FF0000"/>
                <w:lang w:val="en-GB"/>
              </w:rPr>
              <w:t xml:space="preserve">MS to update S-11 Region H table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0D00872F" w14:textId="77777777" w:rsidR="004073C9" w:rsidRPr="001D3C0B" w:rsidRDefault="004073C9" w:rsidP="004073C9">
            <w:pPr>
              <w:rPr>
                <w:rFonts w:ascii="Arial" w:hAnsi="Arial" w:cs="Arial"/>
                <w:color w:val="FF0000"/>
                <w:lang w:val="en-GB"/>
              </w:rPr>
            </w:pPr>
            <w:r w:rsidRPr="001D3C0B">
              <w:rPr>
                <w:rFonts w:ascii="Arial" w:hAnsi="Arial" w:cs="Arial"/>
                <w:color w:val="FF0000"/>
                <w:lang w:val="en-GB"/>
              </w:rPr>
              <w:t>All MS</w:t>
            </w:r>
          </w:p>
        </w:tc>
        <w:tc>
          <w:tcPr>
            <w:tcW w:w="21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684ECC9F" w14:textId="7217694E" w:rsidR="004073C9" w:rsidRPr="001D3C0B" w:rsidRDefault="00711EF8" w:rsidP="004073C9">
            <w:pPr>
              <w:rPr>
                <w:rFonts w:ascii="Arial" w:hAnsi="Arial" w:cs="Arial"/>
                <w:color w:val="FF0000"/>
                <w:lang w:val="en-GB"/>
              </w:rPr>
            </w:pPr>
            <w:r w:rsidRPr="001D3C0B">
              <w:rPr>
                <w:rFonts w:ascii="Arial" w:hAnsi="Arial" w:cs="Arial"/>
                <w:color w:val="FF0000"/>
                <w:lang w:val="en-GB"/>
              </w:rPr>
              <w:t>30 November</w:t>
            </w:r>
            <w:r w:rsidR="004073C9" w:rsidRPr="001D3C0B">
              <w:rPr>
                <w:rFonts w:ascii="Arial" w:hAnsi="Arial" w:cs="Arial"/>
                <w:color w:val="FF0000"/>
                <w:lang w:val="en-GB"/>
              </w:rPr>
              <w:t xml:space="preserve"> 2017</w:t>
            </w:r>
          </w:p>
        </w:tc>
      </w:tr>
    </w:tbl>
    <w:p w14:paraId="30F7DB19" w14:textId="77777777" w:rsidR="00E43EA8" w:rsidRPr="001D3C0B" w:rsidRDefault="00E43EA8">
      <w:pPr>
        <w:rPr>
          <w:color w:val="FF0000"/>
        </w:rPr>
      </w:pPr>
    </w:p>
    <w:p w14:paraId="2F9D2BAB" w14:textId="001B1708" w:rsidR="00E43EA8" w:rsidRDefault="00E43EA8">
      <w:pPr>
        <w:rPr>
          <w:rFonts w:ascii="Arial" w:hAnsi="Arial" w:cs="Arial"/>
          <w:lang w:val="en-GB"/>
        </w:rPr>
      </w:pPr>
      <w:r>
        <w:rPr>
          <w:rFonts w:ascii="Arial" w:hAnsi="Arial" w:cs="Arial"/>
          <w:lang w:val="en-GB"/>
        </w:rPr>
        <w:t xml:space="preserve">The ICCWG Chair emphasised that MS were to update the S-11 Region H table within a month, end of </w:t>
      </w:r>
      <w:r w:rsidR="00660DB2">
        <w:rPr>
          <w:rFonts w:ascii="Arial" w:hAnsi="Arial" w:cs="Arial"/>
          <w:lang w:val="en-GB"/>
        </w:rPr>
        <w:t xml:space="preserve">November </w:t>
      </w:r>
      <w:r>
        <w:rPr>
          <w:rFonts w:ascii="Arial" w:hAnsi="Arial" w:cs="Arial"/>
          <w:lang w:val="en-GB"/>
        </w:rPr>
        <w:t>2017.</w:t>
      </w:r>
    </w:p>
    <w:p w14:paraId="3BA113F1" w14:textId="77777777" w:rsidR="00A9717C" w:rsidRDefault="00A9717C"/>
    <w:tbl>
      <w:tblPr>
        <w:tblW w:w="9120" w:type="dxa"/>
        <w:tblInd w:w="397" w:type="dxa"/>
        <w:tblCellMar>
          <w:left w:w="0" w:type="dxa"/>
          <w:right w:w="0" w:type="dxa"/>
        </w:tblCellMar>
        <w:tblLook w:val="04A0" w:firstRow="1" w:lastRow="0" w:firstColumn="1" w:lastColumn="0" w:noHBand="0" w:noVBand="1"/>
      </w:tblPr>
      <w:tblGrid>
        <w:gridCol w:w="1267"/>
        <w:gridCol w:w="3559"/>
        <w:gridCol w:w="2160"/>
        <w:gridCol w:w="2134"/>
      </w:tblGrid>
      <w:tr w:rsidR="00E43EA8" w:rsidRPr="00DA0953" w14:paraId="5A453604" w14:textId="77777777" w:rsidTr="00A9717C">
        <w:trPr>
          <w:trHeight w:val="203"/>
        </w:trPr>
        <w:tc>
          <w:tcPr>
            <w:tcW w:w="12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2D86CFB5" w14:textId="77777777" w:rsidR="00E43EA8" w:rsidRPr="00A9717C" w:rsidRDefault="00E43EA8" w:rsidP="00E43EA8">
            <w:pPr>
              <w:rPr>
                <w:rFonts w:ascii="Arial" w:hAnsi="Arial" w:cs="Arial"/>
                <w:b/>
                <w:bCs/>
                <w:lang w:val="en-GB"/>
              </w:rPr>
            </w:pPr>
            <w:r w:rsidRPr="00A9717C">
              <w:rPr>
                <w:rFonts w:ascii="Arial" w:hAnsi="Arial" w:cs="Arial"/>
                <w:b/>
                <w:bCs/>
                <w:lang w:val="en-GB"/>
              </w:rPr>
              <w:t>#</w:t>
            </w:r>
          </w:p>
        </w:tc>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27DB0D5A" w14:textId="77777777" w:rsidR="00E43EA8" w:rsidRPr="00A9717C" w:rsidRDefault="00E43EA8" w:rsidP="00E43EA8">
            <w:pPr>
              <w:rPr>
                <w:rFonts w:ascii="Arial" w:hAnsi="Arial" w:cs="Arial"/>
                <w:b/>
                <w:lang w:val="en-GB"/>
              </w:rPr>
            </w:pPr>
            <w:r w:rsidRPr="00A9717C">
              <w:rPr>
                <w:rFonts w:ascii="Arial" w:hAnsi="Arial" w:cs="Arial"/>
                <w:b/>
                <w:lang w:val="en-GB"/>
              </w:rPr>
              <w:t>Action</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199BEAD2" w14:textId="77777777" w:rsidR="00E43EA8" w:rsidRPr="00A9717C" w:rsidRDefault="00E43EA8" w:rsidP="00E43EA8">
            <w:pPr>
              <w:rPr>
                <w:rFonts w:ascii="Arial" w:hAnsi="Arial" w:cs="Arial"/>
                <w:b/>
                <w:lang w:val="en-GB"/>
              </w:rPr>
            </w:pPr>
            <w:r w:rsidRPr="00A9717C">
              <w:rPr>
                <w:rFonts w:ascii="Arial" w:hAnsi="Arial" w:cs="Arial"/>
                <w:b/>
                <w:lang w:val="en-GB"/>
              </w:rPr>
              <w:t>Action owner</w:t>
            </w:r>
          </w:p>
        </w:tc>
        <w:tc>
          <w:tcPr>
            <w:tcW w:w="21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0D8C4BD0" w14:textId="77777777" w:rsidR="00E43EA8" w:rsidRPr="001D3C0B" w:rsidRDefault="00E43EA8" w:rsidP="00E43EA8">
            <w:pPr>
              <w:rPr>
                <w:rFonts w:ascii="Arial" w:hAnsi="Arial" w:cs="Arial"/>
                <w:b/>
                <w:lang w:val="en-GB"/>
              </w:rPr>
            </w:pPr>
            <w:r w:rsidRPr="001D3C0B">
              <w:rPr>
                <w:rFonts w:ascii="Arial" w:hAnsi="Arial" w:cs="Arial"/>
                <w:b/>
                <w:lang w:val="en-GB"/>
              </w:rPr>
              <w:t>Deadline</w:t>
            </w:r>
          </w:p>
        </w:tc>
      </w:tr>
      <w:tr w:rsidR="004073C9" w:rsidRPr="00C04430" w14:paraId="2607BE66" w14:textId="77777777" w:rsidTr="002A449E">
        <w:trPr>
          <w:trHeight w:val="848"/>
        </w:trPr>
        <w:tc>
          <w:tcPr>
            <w:tcW w:w="12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2C360DEC" w14:textId="77777777" w:rsidR="004073C9" w:rsidRPr="001D3C0B" w:rsidRDefault="004073C9" w:rsidP="004073C9">
            <w:pPr>
              <w:rPr>
                <w:rFonts w:ascii="Arial" w:hAnsi="Arial" w:cs="Arial"/>
                <w:color w:val="FF0000"/>
                <w:lang w:val="en-GB"/>
              </w:rPr>
            </w:pPr>
            <w:r w:rsidRPr="001D3C0B">
              <w:rPr>
                <w:rFonts w:ascii="Arial" w:hAnsi="Arial" w:cs="Arial"/>
                <w:b/>
                <w:bCs/>
                <w:color w:val="FF0000"/>
                <w:lang w:val="en-GB"/>
              </w:rPr>
              <w:t>3</w:t>
            </w:r>
          </w:p>
        </w:tc>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0C0E1BD" w14:textId="77777777" w:rsidR="004073C9" w:rsidRPr="001D3C0B" w:rsidRDefault="004073C9" w:rsidP="004073C9">
            <w:pPr>
              <w:rPr>
                <w:rFonts w:ascii="Arial" w:hAnsi="Arial" w:cs="Arial"/>
                <w:color w:val="FF0000"/>
                <w:lang w:val="en-GB"/>
              </w:rPr>
            </w:pPr>
            <w:r w:rsidRPr="001D3C0B">
              <w:rPr>
                <w:rFonts w:ascii="Arial" w:hAnsi="Arial" w:cs="Arial"/>
                <w:color w:val="FF0000"/>
                <w:lang w:val="en-GB"/>
              </w:rPr>
              <w:t>Allocate new INT number 77397 to India for IN 2527 (replaces existing INT 7737 (Mauritius)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72A0E2AE" w14:textId="77777777" w:rsidR="004073C9" w:rsidRPr="001D3C0B" w:rsidRDefault="004073C9" w:rsidP="004073C9">
            <w:pPr>
              <w:rPr>
                <w:rFonts w:ascii="Arial" w:hAnsi="Arial" w:cs="Arial"/>
                <w:color w:val="FF0000"/>
                <w:lang w:val="en-GB"/>
              </w:rPr>
            </w:pPr>
            <w:r w:rsidRPr="001D3C0B">
              <w:rPr>
                <w:rFonts w:ascii="Arial" w:hAnsi="Arial" w:cs="Arial"/>
                <w:color w:val="FF0000"/>
                <w:lang w:val="en-GB"/>
              </w:rPr>
              <w:t>ICC-Coordinator</w:t>
            </w:r>
          </w:p>
        </w:tc>
        <w:tc>
          <w:tcPr>
            <w:tcW w:w="21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212510F1" w14:textId="4FF4EE54" w:rsidR="004073C9" w:rsidRPr="001D3C0B" w:rsidRDefault="00711EF8" w:rsidP="004073C9">
            <w:pPr>
              <w:rPr>
                <w:rFonts w:ascii="Arial" w:hAnsi="Arial" w:cs="Arial"/>
                <w:color w:val="FF0000"/>
                <w:lang w:val="en-GB"/>
              </w:rPr>
            </w:pPr>
            <w:r w:rsidRPr="001D3C0B">
              <w:rPr>
                <w:rFonts w:ascii="Arial" w:hAnsi="Arial" w:cs="Arial"/>
                <w:color w:val="FF0000"/>
                <w:lang w:val="en-GB"/>
              </w:rPr>
              <w:t>31</w:t>
            </w:r>
            <w:r w:rsidRPr="001D3C0B">
              <w:rPr>
                <w:rFonts w:ascii="Arial" w:hAnsi="Arial" w:cs="Arial"/>
                <w:color w:val="FF0000"/>
                <w:vertAlign w:val="superscript"/>
                <w:lang w:val="en-GB"/>
              </w:rPr>
              <w:t xml:space="preserve"> </w:t>
            </w:r>
            <w:r w:rsidRPr="001D3C0B">
              <w:rPr>
                <w:rFonts w:ascii="Arial" w:hAnsi="Arial" w:cs="Arial"/>
                <w:color w:val="FF0000"/>
                <w:lang w:val="en-GB"/>
              </w:rPr>
              <w:t>October</w:t>
            </w:r>
            <w:r w:rsidR="004073C9" w:rsidRPr="001D3C0B">
              <w:rPr>
                <w:rFonts w:ascii="Arial" w:hAnsi="Arial" w:cs="Arial"/>
                <w:color w:val="FF0000"/>
                <w:lang w:val="en-GB"/>
              </w:rPr>
              <w:t xml:space="preserve"> 2017</w:t>
            </w:r>
          </w:p>
        </w:tc>
      </w:tr>
    </w:tbl>
    <w:p w14:paraId="12202886" w14:textId="77777777" w:rsidR="00E43EA8" w:rsidRDefault="00E43EA8"/>
    <w:p w14:paraId="76BF4B82" w14:textId="2A4F3240" w:rsidR="00E43EA8" w:rsidRDefault="00E43EA8">
      <w:r>
        <w:rPr>
          <w:rFonts w:ascii="Arial" w:hAnsi="Arial" w:cs="Arial"/>
          <w:lang w:val="en-GB"/>
        </w:rPr>
        <w:t xml:space="preserve">The ICCWG Chair noted India’s absence, and referred to a letter received by the ICC-Coordinator in South Africa to allocate a new INT number for an INT chart that UK had produced in Mauritius. Following a brief discussion, in which the IHO Director had advised on a new INT Chart number, an action was captured for the ICC-Coordinator to forward the new INT number to India, by the end of </w:t>
      </w:r>
      <w:r w:rsidR="00660DB2">
        <w:rPr>
          <w:rFonts w:ascii="Arial" w:hAnsi="Arial" w:cs="Arial"/>
          <w:lang w:val="en-GB"/>
        </w:rPr>
        <w:t xml:space="preserve">October </w:t>
      </w:r>
      <w:r>
        <w:rPr>
          <w:rFonts w:ascii="Arial" w:hAnsi="Arial" w:cs="Arial"/>
          <w:lang w:val="en-GB"/>
        </w:rPr>
        <w:t>2017.</w:t>
      </w:r>
    </w:p>
    <w:p w14:paraId="23C0A839" w14:textId="77777777" w:rsidR="00E43EA8" w:rsidRDefault="00E43EA8"/>
    <w:tbl>
      <w:tblPr>
        <w:tblW w:w="9120" w:type="dxa"/>
        <w:tblInd w:w="397" w:type="dxa"/>
        <w:tblCellMar>
          <w:left w:w="0" w:type="dxa"/>
          <w:right w:w="0" w:type="dxa"/>
        </w:tblCellMar>
        <w:tblLook w:val="04A0" w:firstRow="1" w:lastRow="0" w:firstColumn="1" w:lastColumn="0" w:noHBand="0" w:noVBand="1"/>
      </w:tblPr>
      <w:tblGrid>
        <w:gridCol w:w="1267"/>
        <w:gridCol w:w="3559"/>
        <w:gridCol w:w="2160"/>
        <w:gridCol w:w="2134"/>
      </w:tblGrid>
      <w:tr w:rsidR="00A9717C" w:rsidRPr="00DA0953" w14:paraId="6B63D293" w14:textId="77777777" w:rsidTr="00A9717C">
        <w:trPr>
          <w:trHeight w:val="314"/>
        </w:trPr>
        <w:tc>
          <w:tcPr>
            <w:tcW w:w="12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1025F0F" w14:textId="77777777" w:rsidR="00A9717C" w:rsidRPr="00A9717C" w:rsidRDefault="00A9717C" w:rsidP="0043580F">
            <w:pPr>
              <w:rPr>
                <w:rFonts w:ascii="Arial" w:hAnsi="Arial" w:cs="Arial"/>
                <w:b/>
                <w:bCs/>
                <w:lang w:val="en-GB"/>
              </w:rPr>
            </w:pPr>
            <w:r w:rsidRPr="00DA0953">
              <w:rPr>
                <w:rFonts w:ascii="Arial" w:hAnsi="Arial" w:cs="Arial"/>
                <w:b/>
                <w:bCs/>
                <w:lang w:val="en-GB"/>
              </w:rPr>
              <w:t>#</w:t>
            </w:r>
          </w:p>
        </w:tc>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43059FCF" w14:textId="77777777" w:rsidR="00A9717C" w:rsidRPr="00A9717C" w:rsidRDefault="00A9717C" w:rsidP="0043580F">
            <w:pPr>
              <w:rPr>
                <w:rFonts w:ascii="Arial" w:hAnsi="Arial" w:cs="Arial"/>
                <w:b/>
                <w:lang w:val="en-GB"/>
              </w:rPr>
            </w:pPr>
            <w:r w:rsidRPr="00A9717C">
              <w:rPr>
                <w:rFonts w:ascii="Arial" w:hAnsi="Arial" w:cs="Arial"/>
                <w:b/>
                <w:lang w:val="en-GB"/>
              </w:rPr>
              <w:t>Action</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49D0AE7A" w14:textId="77777777" w:rsidR="00A9717C" w:rsidRPr="00A9717C" w:rsidRDefault="00A9717C" w:rsidP="0043580F">
            <w:pPr>
              <w:rPr>
                <w:rFonts w:ascii="Arial" w:hAnsi="Arial" w:cs="Arial"/>
                <w:b/>
                <w:lang w:val="en-GB"/>
              </w:rPr>
            </w:pPr>
            <w:r w:rsidRPr="00A9717C">
              <w:rPr>
                <w:rFonts w:ascii="Arial" w:hAnsi="Arial" w:cs="Arial"/>
                <w:b/>
                <w:lang w:val="en-GB"/>
              </w:rPr>
              <w:t>Action owner</w:t>
            </w:r>
          </w:p>
        </w:tc>
        <w:tc>
          <w:tcPr>
            <w:tcW w:w="21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65C255D6" w14:textId="77777777" w:rsidR="00A9717C" w:rsidRPr="001D3C0B" w:rsidRDefault="00A9717C" w:rsidP="0043580F">
            <w:pPr>
              <w:rPr>
                <w:rFonts w:ascii="Arial" w:hAnsi="Arial" w:cs="Arial"/>
                <w:b/>
                <w:lang w:val="en-GB"/>
              </w:rPr>
            </w:pPr>
            <w:r w:rsidRPr="001D3C0B">
              <w:rPr>
                <w:rFonts w:ascii="Arial" w:hAnsi="Arial" w:cs="Arial"/>
                <w:b/>
                <w:lang w:val="en-GB"/>
              </w:rPr>
              <w:t>Deadline</w:t>
            </w:r>
          </w:p>
        </w:tc>
      </w:tr>
      <w:tr w:rsidR="004073C9" w:rsidRPr="00C04430" w14:paraId="0A17B9C3" w14:textId="77777777" w:rsidTr="002A449E">
        <w:trPr>
          <w:trHeight w:val="848"/>
        </w:trPr>
        <w:tc>
          <w:tcPr>
            <w:tcW w:w="12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6F923774" w14:textId="77777777" w:rsidR="004073C9" w:rsidRPr="001D3C0B" w:rsidRDefault="004073C9" w:rsidP="004073C9">
            <w:pPr>
              <w:rPr>
                <w:rFonts w:ascii="Arial" w:hAnsi="Arial" w:cs="Arial"/>
                <w:color w:val="FF0000"/>
                <w:lang w:val="en-GB"/>
              </w:rPr>
            </w:pPr>
            <w:r w:rsidRPr="001D3C0B">
              <w:rPr>
                <w:rFonts w:ascii="Arial" w:hAnsi="Arial" w:cs="Arial"/>
                <w:b/>
                <w:bCs/>
                <w:color w:val="FF0000"/>
                <w:lang w:val="en-GB"/>
              </w:rPr>
              <w:t>4</w:t>
            </w:r>
          </w:p>
        </w:tc>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7664644" w14:textId="77777777" w:rsidR="004073C9" w:rsidRPr="001D3C0B" w:rsidRDefault="004073C9" w:rsidP="004073C9">
            <w:pPr>
              <w:rPr>
                <w:rFonts w:ascii="Arial" w:hAnsi="Arial" w:cs="Arial"/>
                <w:color w:val="FF0000"/>
                <w:lang w:val="en-GB"/>
              </w:rPr>
            </w:pPr>
            <w:r w:rsidRPr="001D3C0B">
              <w:rPr>
                <w:rFonts w:ascii="Arial" w:hAnsi="Arial" w:cs="Arial"/>
                <w:color w:val="FF0000"/>
                <w:lang w:val="en-GB"/>
              </w:rPr>
              <w:t>ICC-WG Coordinator to contact Russia and Australia to resolve ENC overlap</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09A2728D" w14:textId="77777777" w:rsidR="004073C9" w:rsidRPr="001D3C0B" w:rsidRDefault="004073C9" w:rsidP="004073C9">
            <w:pPr>
              <w:rPr>
                <w:rFonts w:ascii="Arial" w:hAnsi="Arial" w:cs="Arial"/>
                <w:color w:val="FF0000"/>
                <w:lang w:val="en-GB"/>
              </w:rPr>
            </w:pPr>
            <w:r w:rsidRPr="001D3C0B">
              <w:rPr>
                <w:rFonts w:ascii="Arial" w:hAnsi="Arial" w:cs="Arial"/>
                <w:color w:val="FF0000"/>
                <w:lang w:val="en-GB"/>
              </w:rPr>
              <w:t>ICC-Coordinator</w:t>
            </w:r>
          </w:p>
        </w:tc>
        <w:tc>
          <w:tcPr>
            <w:tcW w:w="21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8114884" w14:textId="68F40C19" w:rsidR="004073C9" w:rsidRPr="001D3C0B" w:rsidRDefault="00711EF8" w:rsidP="004073C9">
            <w:pPr>
              <w:rPr>
                <w:rFonts w:ascii="Arial" w:hAnsi="Arial" w:cs="Arial"/>
                <w:color w:val="FF0000"/>
                <w:lang w:val="en-GB"/>
              </w:rPr>
            </w:pPr>
            <w:r w:rsidRPr="001D3C0B">
              <w:rPr>
                <w:rFonts w:ascii="Arial" w:hAnsi="Arial" w:cs="Arial"/>
                <w:color w:val="FF0000"/>
                <w:lang w:val="en-GB"/>
              </w:rPr>
              <w:t>30 November</w:t>
            </w:r>
            <w:r w:rsidR="004073C9" w:rsidRPr="001D3C0B">
              <w:rPr>
                <w:rFonts w:ascii="Arial" w:hAnsi="Arial" w:cs="Arial"/>
                <w:color w:val="FF0000"/>
                <w:lang w:val="en-GB"/>
              </w:rPr>
              <w:t xml:space="preserve"> 2017</w:t>
            </w:r>
          </w:p>
        </w:tc>
      </w:tr>
    </w:tbl>
    <w:p w14:paraId="4B3E1E18" w14:textId="77777777" w:rsidR="00E43EA8" w:rsidRDefault="00E43EA8"/>
    <w:p w14:paraId="291557A9" w14:textId="7580FC30" w:rsidR="00E43EA8" w:rsidRDefault="00E43EA8">
      <w:r>
        <w:rPr>
          <w:rFonts w:ascii="Arial" w:hAnsi="Arial" w:cs="Arial"/>
          <w:bCs/>
          <w:lang w:val="en-GB"/>
        </w:rPr>
        <w:t>The ICCWG Chair confirmed that this related</w:t>
      </w:r>
      <w:r w:rsidRPr="002A449E">
        <w:rPr>
          <w:rFonts w:ascii="Arial" w:hAnsi="Arial" w:cs="Arial"/>
          <w:bCs/>
          <w:lang w:val="en-GB"/>
        </w:rPr>
        <w:t xml:space="preserve"> to </w:t>
      </w:r>
      <w:r>
        <w:rPr>
          <w:rFonts w:ascii="Arial" w:hAnsi="Arial" w:cs="Arial"/>
          <w:bCs/>
          <w:lang w:val="en-GB"/>
        </w:rPr>
        <w:t xml:space="preserve">a </w:t>
      </w:r>
      <w:r w:rsidRPr="002A449E">
        <w:rPr>
          <w:rFonts w:ascii="Arial" w:hAnsi="Arial" w:cs="Arial"/>
          <w:bCs/>
          <w:lang w:val="en-GB"/>
        </w:rPr>
        <w:t>WENDWG Action</w:t>
      </w:r>
      <w:r>
        <w:rPr>
          <w:rFonts w:ascii="Arial" w:hAnsi="Arial" w:cs="Arial"/>
          <w:bCs/>
          <w:lang w:val="en-GB"/>
        </w:rPr>
        <w:t xml:space="preserve"> with the overlap between Russia and Australia to resolve, the ICC-Coordinator would contact the two countries on behalf of SAIHC, by the end of </w:t>
      </w:r>
      <w:r w:rsidR="00711EF8">
        <w:rPr>
          <w:rFonts w:ascii="Arial" w:hAnsi="Arial" w:cs="Arial"/>
          <w:bCs/>
          <w:lang w:val="en-GB"/>
        </w:rPr>
        <w:t>Novem</w:t>
      </w:r>
      <w:r>
        <w:rPr>
          <w:rFonts w:ascii="Arial" w:hAnsi="Arial" w:cs="Arial"/>
          <w:bCs/>
          <w:lang w:val="en-GB"/>
        </w:rPr>
        <w:t>ber 2017, to resolve the ENC overlap, in conjunction with the WEND Chair with the same action.</w:t>
      </w:r>
    </w:p>
    <w:p w14:paraId="32D0B92D" w14:textId="77777777" w:rsidR="00A9717C" w:rsidRDefault="00A9717C"/>
    <w:tbl>
      <w:tblPr>
        <w:tblW w:w="9120" w:type="dxa"/>
        <w:tblInd w:w="397" w:type="dxa"/>
        <w:tblCellMar>
          <w:left w:w="0" w:type="dxa"/>
          <w:right w:w="0" w:type="dxa"/>
        </w:tblCellMar>
        <w:tblLook w:val="04A0" w:firstRow="1" w:lastRow="0" w:firstColumn="1" w:lastColumn="0" w:noHBand="0" w:noVBand="1"/>
      </w:tblPr>
      <w:tblGrid>
        <w:gridCol w:w="1267"/>
        <w:gridCol w:w="3559"/>
        <w:gridCol w:w="2160"/>
        <w:gridCol w:w="2134"/>
      </w:tblGrid>
      <w:tr w:rsidR="00A9717C" w:rsidRPr="00DA0953" w14:paraId="382EDC5C" w14:textId="77777777" w:rsidTr="00A9717C">
        <w:trPr>
          <w:trHeight w:val="350"/>
        </w:trPr>
        <w:tc>
          <w:tcPr>
            <w:tcW w:w="12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0C5CB177" w14:textId="77777777" w:rsidR="00A9717C" w:rsidRPr="00A9717C" w:rsidRDefault="00A9717C" w:rsidP="0043580F">
            <w:pPr>
              <w:rPr>
                <w:rFonts w:ascii="Arial" w:hAnsi="Arial" w:cs="Arial"/>
                <w:b/>
                <w:bCs/>
                <w:lang w:val="en-GB"/>
              </w:rPr>
            </w:pPr>
            <w:r w:rsidRPr="00DA0953">
              <w:rPr>
                <w:rFonts w:ascii="Arial" w:hAnsi="Arial" w:cs="Arial"/>
                <w:b/>
                <w:bCs/>
                <w:lang w:val="en-GB"/>
              </w:rPr>
              <w:t>#</w:t>
            </w:r>
          </w:p>
        </w:tc>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B10EBF5" w14:textId="77777777" w:rsidR="00A9717C" w:rsidRPr="00A9717C" w:rsidRDefault="00A9717C" w:rsidP="0043580F">
            <w:pPr>
              <w:rPr>
                <w:rFonts w:ascii="Arial" w:hAnsi="Arial" w:cs="Arial"/>
                <w:b/>
                <w:lang w:val="en-GB"/>
              </w:rPr>
            </w:pPr>
            <w:r w:rsidRPr="00A9717C">
              <w:rPr>
                <w:rFonts w:ascii="Arial" w:hAnsi="Arial" w:cs="Arial"/>
                <w:b/>
                <w:lang w:val="en-GB"/>
              </w:rPr>
              <w:t>Action</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3390C04" w14:textId="77777777" w:rsidR="00A9717C" w:rsidRPr="00A9717C" w:rsidRDefault="00A9717C" w:rsidP="0043580F">
            <w:pPr>
              <w:rPr>
                <w:rFonts w:ascii="Arial" w:hAnsi="Arial" w:cs="Arial"/>
                <w:b/>
                <w:lang w:val="en-GB"/>
              </w:rPr>
            </w:pPr>
            <w:r w:rsidRPr="00A9717C">
              <w:rPr>
                <w:rFonts w:ascii="Arial" w:hAnsi="Arial" w:cs="Arial"/>
                <w:b/>
                <w:lang w:val="en-GB"/>
              </w:rPr>
              <w:t>Action owner</w:t>
            </w:r>
          </w:p>
        </w:tc>
        <w:tc>
          <w:tcPr>
            <w:tcW w:w="21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2E8ED284" w14:textId="77777777" w:rsidR="00A9717C" w:rsidRPr="001D3C0B" w:rsidRDefault="00A9717C" w:rsidP="0043580F">
            <w:pPr>
              <w:rPr>
                <w:rFonts w:ascii="Arial" w:hAnsi="Arial" w:cs="Arial"/>
                <w:b/>
                <w:lang w:val="en-GB"/>
              </w:rPr>
            </w:pPr>
            <w:r w:rsidRPr="001D3C0B">
              <w:rPr>
                <w:rFonts w:ascii="Arial" w:hAnsi="Arial" w:cs="Arial"/>
                <w:b/>
                <w:lang w:val="en-GB"/>
              </w:rPr>
              <w:t>Deadline</w:t>
            </w:r>
          </w:p>
        </w:tc>
      </w:tr>
      <w:tr w:rsidR="004073C9" w:rsidRPr="00C04430" w14:paraId="50EBE71A" w14:textId="77777777" w:rsidTr="002A449E">
        <w:trPr>
          <w:trHeight w:val="565"/>
        </w:trPr>
        <w:tc>
          <w:tcPr>
            <w:tcW w:w="12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78C8770E" w14:textId="77777777" w:rsidR="004073C9" w:rsidRPr="001D3C0B" w:rsidRDefault="004073C9" w:rsidP="004073C9">
            <w:pPr>
              <w:rPr>
                <w:rFonts w:ascii="Arial" w:hAnsi="Arial" w:cs="Arial"/>
                <w:color w:val="FF0000"/>
                <w:lang w:val="en-GB"/>
              </w:rPr>
            </w:pPr>
            <w:r w:rsidRPr="001D3C0B">
              <w:rPr>
                <w:rFonts w:ascii="Arial" w:hAnsi="Arial" w:cs="Arial"/>
                <w:b/>
                <w:bCs/>
                <w:color w:val="FF0000"/>
                <w:lang w:val="en-GB"/>
              </w:rPr>
              <w:t>5</w:t>
            </w:r>
          </w:p>
        </w:tc>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D8C58C9" w14:textId="77777777" w:rsidR="004073C9" w:rsidRPr="001D3C0B" w:rsidRDefault="004073C9" w:rsidP="004073C9">
            <w:pPr>
              <w:rPr>
                <w:rFonts w:ascii="Arial" w:hAnsi="Arial" w:cs="Arial"/>
                <w:color w:val="FF0000"/>
                <w:lang w:val="en-GB"/>
              </w:rPr>
            </w:pPr>
            <w:r w:rsidRPr="001D3C0B">
              <w:rPr>
                <w:rFonts w:ascii="Arial" w:hAnsi="Arial" w:cs="Arial"/>
                <w:color w:val="FF0000"/>
                <w:lang w:val="en-GB"/>
              </w:rPr>
              <w:t>Provide link to ENC portal demonstrator to MS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4C36E4DF" w14:textId="77777777" w:rsidR="004073C9" w:rsidRPr="001D3C0B" w:rsidRDefault="004073C9" w:rsidP="004073C9">
            <w:pPr>
              <w:rPr>
                <w:rFonts w:ascii="Arial" w:hAnsi="Arial" w:cs="Arial"/>
                <w:color w:val="FF0000"/>
                <w:lang w:val="en-GB"/>
              </w:rPr>
            </w:pPr>
            <w:r w:rsidRPr="001D3C0B">
              <w:rPr>
                <w:rFonts w:ascii="Arial" w:hAnsi="Arial" w:cs="Arial"/>
                <w:color w:val="FF0000"/>
                <w:lang w:val="en-GB"/>
              </w:rPr>
              <w:t>IHO Secretariat</w:t>
            </w:r>
          </w:p>
        </w:tc>
        <w:tc>
          <w:tcPr>
            <w:tcW w:w="21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70F70E48" w14:textId="7057BDDD" w:rsidR="004073C9" w:rsidRPr="001D3C0B" w:rsidRDefault="00711EF8" w:rsidP="004073C9">
            <w:pPr>
              <w:rPr>
                <w:rFonts w:ascii="Arial" w:hAnsi="Arial" w:cs="Arial"/>
                <w:color w:val="FF0000"/>
                <w:lang w:val="en-GB"/>
              </w:rPr>
            </w:pPr>
            <w:r w:rsidRPr="001D3C0B">
              <w:rPr>
                <w:rFonts w:ascii="Arial" w:hAnsi="Arial" w:cs="Arial"/>
                <w:color w:val="FF0000"/>
                <w:lang w:val="en-GB"/>
              </w:rPr>
              <w:t>30 November</w:t>
            </w:r>
            <w:r w:rsidR="004073C9" w:rsidRPr="001D3C0B">
              <w:rPr>
                <w:rFonts w:ascii="Arial" w:hAnsi="Arial" w:cs="Arial"/>
                <w:color w:val="FF0000"/>
                <w:lang w:val="en-GB"/>
              </w:rPr>
              <w:t xml:space="preserve"> 2017</w:t>
            </w:r>
          </w:p>
        </w:tc>
      </w:tr>
    </w:tbl>
    <w:p w14:paraId="050DAF89" w14:textId="77777777" w:rsidR="00E43EA8" w:rsidRDefault="00E43EA8">
      <w:pPr>
        <w:rPr>
          <w:rFonts w:ascii="Arial" w:hAnsi="Arial" w:cs="Arial"/>
          <w:lang w:val="en-GB"/>
        </w:rPr>
      </w:pPr>
    </w:p>
    <w:p w14:paraId="7913BB23" w14:textId="3FE2BD4B" w:rsidR="00E43EA8" w:rsidRDefault="00E43EA8">
      <w:pPr>
        <w:rPr>
          <w:rFonts w:ascii="Arial" w:hAnsi="Arial" w:cs="Arial"/>
          <w:lang w:val="en-GB"/>
        </w:rPr>
      </w:pPr>
      <w:r>
        <w:rPr>
          <w:rFonts w:ascii="Arial" w:hAnsi="Arial" w:cs="Arial"/>
          <w:lang w:val="en-GB"/>
        </w:rPr>
        <w:t xml:space="preserve">The ICCWG Chair confirmed the action for the IHO Secretariat to provide a link to the ENC Portal demonstrator to MS by the end of </w:t>
      </w:r>
      <w:r w:rsidR="00660DB2">
        <w:rPr>
          <w:rFonts w:ascii="Arial" w:hAnsi="Arial" w:cs="Arial"/>
          <w:lang w:val="en-GB"/>
        </w:rPr>
        <w:t xml:space="preserve">November </w:t>
      </w:r>
      <w:r>
        <w:rPr>
          <w:rFonts w:ascii="Arial" w:hAnsi="Arial" w:cs="Arial"/>
          <w:lang w:val="en-GB"/>
        </w:rPr>
        <w:t>2017.</w:t>
      </w:r>
    </w:p>
    <w:p w14:paraId="6D3B1518" w14:textId="78622980" w:rsidR="00711EF8" w:rsidRDefault="00711EF8"/>
    <w:tbl>
      <w:tblPr>
        <w:tblW w:w="9120" w:type="dxa"/>
        <w:tblInd w:w="397" w:type="dxa"/>
        <w:tblCellMar>
          <w:left w:w="0" w:type="dxa"/>
          <w:right w:w="0" w:type="dxa"/>
        </w:tblCellMar>
        <w:tblLook w:val="04A0" w:firstRow="1" w:lastRow="0" w:firstColumn="1" w:lastColumn="0" w:noHBand="0" w:noVBand="1"/>
      </w:tblPr>
      <w:tblGrid>
        <w:gridCol w:w="1267"/>
        <w:gridCol w:w="3559"/>
        <w:gridCol w:w="2160"/>
        <w:gridCol w:w="2134"/>
      </w:tblGrid>
      <w:tr w:rsidR="00A9717C" w:rsidRPr="00DA0953" w14:paraId="5E05CC61" w14:textId="77777777" w:rsidTr="00A9717C">
        <w:trPr>
          <w:trHeight w:val="307"/>
        </w:trPr>
        <w:tc>
          <w:tcPr>
            <w:tcW w:w="12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4983854B" w14:textId="77777777" w:rsidR="00A9717C" w:rsidRPr="00A9717C" w:rsidRDefault="00A9717C" w:rsidP="0043580F">
            <w:pPr>
              <w:rPr>
                <w:rFonts w:ascii="Arial" w:hAnsi="Arial" w:cs="Arial"/>
                <w:b/>
                <w:bCs/>
                <w:lang w:val="en-GB"/>
              </w:rPr>
            </w:pPr>
            <w:r w:rsidRPr="00DA0953">
              <w:rPr>
                <w:rFonts w:ascii="Arial" w:hAnsi="Arial" w:cs="Arial"/>
                <w:b/>
                <w:bCs/>
                <w:lang w:val="en-GB"/>
              </w:rPr>
              <w:t>#</w:t>
            </w:r>
          </w:p>
        </w:tc>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59D76FF" w14:textId="77777777" w:rsidR="00A9717C" w:rsidRPr="00A9717C" w:rsidRDefault="00A9717C" w:rsidP="0043580F">
            <w:pPr>
              <w:rPr>
                <w:rFonts w:ascii="Arial" w:hAnsi="Arial" w:cs="Arial"/>
                <w:b/>
                <w:lang w:val="en-GB"/>
              </w:rPr>
            </w:pPr>
            <w:r w:rsidRPr="00A9717C">
              <w:rPr>
                <w:rFonts w:ascii="Arial" w:hAnsi="Arial" w:cs="Arial"/>
                <w:b/>
                <w:lang w:val="en-GB"/>
              </w:rPr>
              <w:t>Action</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14EAEBEE" w14:textId="77777777" w:rsidR="00A9717C" w:rsidRPr="00A9717C" w:rsidRDefault="00A9717C" w:rsidP="0043580F">
            <w:pPr>
              <w:rPr>
                <w:rFonts w:ascii="Arial" w:hAnsi="Arial" w:cs="Arial"/>
                <w:b/>
                <w:lang w:val="en-GB"/>
              </w:rPr>
            </w:pPr>
            <w:r w:rsidRPr="00A9717C">
              <w:rPr>
                <w:rFonts w:ascii="Arial" w:hAnsi="Arial" w:cs="Arial"/>
                <w:b/>
                <w:lang w:val="en-GB"/>
              </w:rPr>
              <w:t>Action owner</w:t>
            </w:r>
          </w:p>
        </w:tc>
        <w:tc>
          <w:tcPr>
            <w:tcW w:w="21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1369D464" w14:textId="77777777" w:rsidR="00A9717C" w:rsidRPr="00A9717C" w:rsidRDefault="00A9717C" w:rsidP="0043580F">
            <w:pPr>
              <w:rPr>
                <w:rFonts w:ascii="Arial" w:hAnsi="Arial" w:cs="Arial"/>
                <w:b/>
                <w:lang w:val="en-GB"/>
              </w:rPr>
            </w:pPr>
            <w:r w:rsidRPr="00A9717C">
              <w:rPr>
                <w:rFonts w:ascii="Arial" w:hAnsi="Arial" w:cs="Arial"/>
                <w:b/>
                <w:lang w:val="en-GB"/>
              </w:rPr>
              <w:t>Deadline</w:t>
            </w:r>
          </w:p>
        </w:tc>
      </w:tr>
      <w:tr w:rsidR="004073C9" w:rsidRPr="00C04430" w14:paraId="5FB86C07" w14:textId="77777777" w:rsidTr="002A449E">
        <w:trPr>
          <w:trHeight w:val="565"/>
        </w:trPr>
        <w:tc>
          <w:tcPr>
            <w:tcW w:w="12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1F7E8D17" w14:textId="77777777" w:rsidR="004073C9" w:rsidRPr="001D3C0B" w:rsidRDefault="004073C9" w:rsidP="004073C9">
            <w:pPr>
              <w:rPr>
                <w:rFonts w:ascii="Arial" w:hAnsi="Arial" w:cs="Arial"/>
                <w:color w:val="FF0000"/>
                <w:lang w:val="en-GB"/>
              </w:rPr>
            </w:pPr>
            <w:r w:rsidRPr="001D3C0B">
              <w:rPr>
                <w:rFonts w:ascii="Arial" w:hAnsi="Arial" w:cs="Arial"/>
                <w:b/>
                <w:bCs/>
                <w:color w:val="FF0000"/>
                <w:lang w:val="en-GB"/>
              </w:rPr>
              <w:t>6</w:t>
            </w:r>
          </w:p>
        </w:tc>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4F77BC1" w14:textId="77777777" w:rsidR="004073C9" w:rsidRPr="001D3C0B" w:rsidRDefault="004073C9" w:rsidP="004073C9">
            <w:pPr>
              <w:rPr>
                <w:rFonts w:ascii="Arial" w:hAnsi="Arial" w:cs="Arial"/>
                <w:color w:val="FF0000"/>
                <w:lang w:val="en-GB"/>
              </w:rPr>
            </w:pPr>
            <w:r w:rsidRPr="001D3C0B">
              <w:rPr>
                <w:rFonts w:ascii="Arial" w:hAnsi="Arial" w:cs="Arial"/>
                <w:color w:val="FF0000"/>
                <w:lang w:val="en-GB"/>
              </w:rPr>
              <w:t xml:space="preserve">Define minimum meta data required to support trial ENC scheme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5537122" w14:textId="77777777" w:rsidR="004073C9" w:rsidRPr="001D3C0B" w:rsidRDefault="004073C9" w:rsidP="004073C9">
            <w:pPr>
              <w:rPr>
                <w:rFonts w:ascii="Arial" w:hAnsi="Arial" w:cs="Arial"/>
                <w:color w:val="FF0000"/>
                <w:lang w:val="en-GB"/>
              </w:rPr>
            </w:pPr>
            <w:r w:rsidRPr="001D3C0B">
              <w:rPr>
                <w:rFonts w:ascii="Arial" w:hAnsi="Arial" w:cs="Arial"/>
                <w:color w:val="FF0000"/>
                <w:lang w:val="en-GB"/>
              </w:rPr>
              <w:t>ICC-Coordinator</w:t>
            </w:r>
          </w:p>
        </w:tc>
        <w:tc>
          <w:tcPr>
            <w:tcW w:w="21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D27ECE8" w14:textId="77777777" w:rsidR="004073C9" w:rsidRPr="001D3C0B" w:rsidRDefault="004073C9" w:rsidP="004073C9">
            <w:pPr>
              <w:rPr>
                <w:rFonts w:ascii="Arial" w:hAnsi="Arial" w:cs="Arial"/>
                <w:color w:val="FF0000"/>
                <w:lang w:val="en-GB"/>
              </w:rPr>
            </w:pPr>
            <w:r w:rsidRPr="001D3C0B">
              <w:rPr>
                <w:rFonts w:ascii="Arial" w:hAnsi="Arial" w:cs="Arial"/>
                <w:color w:val="FF0000"/>
                <w:lang w:val="en-GB"/>
              </w:rPr>
              <w:t>Jan 2018</w:t>
            </w:r>
          </w:p>
        </w:tc>
      </w:tr>
    </w:tbl>
    <w:p w14:paraId="41152A06" w14:textId="77777777" w:rsidR="00E43EA8" w:rsidRDefault="00E43EA8">
      <w:pPr>
        <w:rPr>
          <w:rFonts w:ascii="Arial" w:hAnsi="Arial" w:cs="Arial"/>
          <w:lang w:val="en-GB"/>
        </w:rPr>
      </w:pPr>
    </w:p>
    <w:p w14:paraId="63FA0E15" w14:textId="77777777" w:rsidR="00E43EA8" w:rsidRDefault="00E43EA8">
      <w:pPr>
        <w:rPr>
          <w:rFonts w:ascii="Arial" w:hAnsi="Arial" w:cs="Arial"/>
          <w:lang w:val="en-GB"/>
        </w:rPr>
      </w:pPr>
      <w:r>
        <w:rPr>
          <w:rFonts w:ascii="Arial" w:hAnsi="Arial" w:cs="Arial"/>
          <w:lang w:val="en-GB"/>
        </w:rPr>
        <w:t xml:space="preserve">The ICCWG Chair referred to the discussion on </w:t>
      </w:r>
      <w:r w:rsidR="00A9717C">
        <w:rPr>
          <w:rFonts w:ascii="Arial" w:hAnsi="Arial" w:cs="Arial"/>
          <w:lang w:val="en-GB"/>
        </w:rPr>
        <w:t xml:space="preserve">the minimum </w:t>
      </w:r>
      <w:r>
        <w:rPr>
          <w:rFonts w:ascii="Arial" w:hAnsi="Arial" w:cs="Arial"/>
          <w:lang w:val="en-GB"/>
        </w:rPr>
        <w:t>metadata needed to support the trial ENC scheme, and suggested using the ENC Po</w:t>
      </w:r>
      <w:r w:rsidR="00696CFE">
        <w:rPr>
          <w:rFonts w:ascii="Arial" w:hAnsi="Arial" w:cs="Arial"/>
          <w:lang w:val="en-GB"/>
        </w:rPr>
        <w:t>rtal to identify any missing</w:t>
      </w:r>
      <w:r>
        <w:rPr>
          <w:rFonts w:ascii="Arial" w:hAnsi="Arial" w:cs="Arial"/>
          <w:lang w:val="en-GB"/>
        </w:rPr>
        <w:t xml:space="preserve"> metadata</w:t>
      </w:r>
      <w:r w:rsidR="00A9717C">
        <w:rPr>
          <w:rFonts w:ascii="Arial" w:hAnsi="Arial" w:cs="Arial"/>
          <w:lang w:val="en-GB"/>
        </w:rPr>
        <w:t>.</w:t>
      </w:r>
    </w:p>
    <w:p w14:paraId="0AFB16AC" w14:textId="77777777" w:rsidR="00E43EA8" w:rsidRDefault="00E43EA8"/>
    <w:tbl>
      <w:tblPr>
        <w:tblW w:w="9120" w:type="dxa"/>
        <w:tblInd w:w="397" w:type="dxa"/>
        <w:tblCellMar>
          <w:left w:w="0" w:type="dxa"/>
          <w:right w:w="0" w:type="dxa"/>
        </w:tblCellMar>
        <w:tblLook w:val="04A0" w:firstRow="1" w:lastRow="0" w:firstColumn="1" w:lastColumn="0" w:noHBand="0" w:noVBand="1"/>
      </w:tblPr>
      <w:tblGrid>
        <w:gridCol w:w="1267"/>
        <w:gridCol w:w="3559"/>
        <w:gridCol w:w="2160"/>
        <w:gridCol w:w="2134"/>
      </w:tblGrid>
      <w:tr w:rsidR="00A9717C" w:rsidRPr="00DA0953" w14:paraId="0187239B" w14:textId="77777777" w:rsidTr="00A9717C">
        <w:trPr>
          <w:trHeight w:val="281"/>
        </w:trPr>
        <w:tc>
          <w:tcPr>
            <w:tcW w:w="12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DA16C32" w14:textId="77777777" w:rsidR="00A9717C" w:rsidRPr="00A9717C" w:rsidRDefault="00A9717C" w:rsidP="0043580F">
            <w:pPr>
              <w:rPr>
                <w:rFonts w:ascii="Arial" w:hAnsi="Arial" w:cs="Arial"/>
                <w:b/>
                <w:bCs/>
                <w:lang w:val="en-GB"/>
              </w:rPr>
            </w:pPr>
            <w:r w:rsidRPr="00DA0953">
              <w:rPr>
                <w:rFonts w:ascii="Arial" w:hAnsi="Arial" w:cs="Arial"/>
                <w:b/>
                <w:bCs/>
                <w:lang w:val="en-GB"/>
              </w:rPr>
              <w:t>#</w:t>
            </w:r>
          </w:p>
        </w:tc>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14C09E59" w14:textId="77777777" w:rsidR="00A9717C" w:rsidRPr="00A9717C" w:rsidRDefault="00A9717C" w:rsidP="0043580F">
            <w:pPr>
              <w:rPr>
                <w:rFonts w:ascii="Arial" w:hAnsi="Arial" w:cs="Arial"/>
                <w:b/>
                <w:lang w:val="en-GB"/>
              </w:rPr>
            </w:pPr>
            <w:r w:rsidRPr="00A9717C">
              <w:rPr>
                <w:rFonts w:ascii="Arial" w:hAnsi="Arial" w:cs="Arial"/>
                <w:b/>
                <w:lang w:val="en-GB"/>
              </w:rPr>
              <w:t>Action</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C876A30" w14:textId="77777777" w:rsidR="00A9717C" w:rsidRPr="00A9717C" w:rsidRDefault="00A9717C" w:rsidP="0043580F">
            <w:pPr>
              <w:rPr>
                <w:rFonts w:ascii="Arial" w:hAnsi="Arial" w:cs="Arial"/>
                <w:b/>
                <w:lang w:val="en-GB"/>
              </w:rPr>
            </w:pPr>
            <w:r w:rsidRPr="00A9717C">
              <w:rPr>
                <w:rFonts w:ascii="Arial" w:hAnsi="Arial" w:cs="Arial"/>
                <w:b/>
                <w:lang w:val="en-GB"/>
              </w:rPr>
              <w:t>Action owner</w:t>
            </w:r>
          </w:p>
        </w:tc>
        <w:tc>
          <w:tcPr>
            <w:tcW w:w="21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2019392" w14:textId="77777777" w:rsidR="00A9717C" w:rsidRPr="00A9717C" w:rsidRDefault="00A9717C" w:rsidP="0043580F">
            <w:pPr>
              <w:rPr>
                <w:rFonts w:ascii="Arial" w:hAnsi="Arial" w:cs="Arial"/>
                <w:b/>
                <w:lang w:val="en-GB"/>
              </w:rPr>
            </w:pPr>
            <w:r w:rsidRPr="00A9717C">
              <w:rPr>
                <w:rFonts w:ascii="Arial" w:hAnsi="Arial" w:cs="Arial"/>
                <w:b/>
                <w:lang w:val="en-GB"/>
              </w:rPr>
              <w:t>Deadline</w:t>
            </w:r>
          </w:p>
        </w:tc>
      </w:tr>
      <w:tr w:rsidR="004073C9" w:rsidRPr="00C04430" w14:paraId="158ADA6E" w14:textId="77777777" w:rsidTr="002A449E">
        <w:trPr>
          <w:trHeight w:val="848"/>
        </w:trPr>
        <w:tc>
          <w:tcPr>
            <w:tcW w:w="12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86DA370" w14:textId="77777777" w:rsidR="004073C9" w:rsidRPr="001D3C0B" w:rsidRDefault="004073C9" w:rsidP="004073C9">
            <w:pPr>
              <w:rPr>
                <w:rFonts w:ascii="Arial" w:hAnsi="Arial" w:cs="Arial"/>
                <w:color w:val="FF0000"/>
                <w:lang w:val="en-GB"/>
              </w:rPr>
            </w:pPr>
            <w:r w:rsidRPr="001D3C0B">
              <w:rPr>
                <w:rFonts w:ascii="Arial" w:hAnsi="Arial" w:cs="Arial"/>
                <w:b/>
                <w:bCs/>
                <w:color w:val="FF0000"/>
                <w:lang w:val="en-GB"/>
              </w:rPr>
              <w:t>7</w:t>
            </w:r>
          </w:p>
        </w:tc>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6123C705" w14:textId="78ACB423" w:rsidR="004073C9" w:rsidRPr="001D3C0B" w:rsidRDefault="00CB3890" w:rsidP="004073C9">
            <w:pPr>
              <w:rPr>
                <w:rFonts w:ascii="Arial" w:hAnsi="Arial" w:cs="Arial"/>
                <w:color w:val="FF0000"/>
                <w:lang w:val="en-GB"/>
              </w:rPr>
            </w:pPr>
            <w:r w:rsidRPr="001D3C0B">
              <w:rPr>
                <w:rFonts w:ascii="Arial" w:hAnsi="Arial" w:cs="Arial"/>
                <w:color w:val="FF0000"/>
                <w:lang w:val="en-GB"/>
              </w:rPr>
              <w:t>Noting actions from IRCC concerning the creation of ENC Schemes, ICCWG Chair to d</w:t>
            </w:r>
            <w:r w:rsidR="004073C9" w:rsidRPr="001D3C0B">
              <w:rPr>
                <w:rFonts w:ascii="Arial" w:hAnsi="Arial" w:cs="Arial"/>
                <w:color w:val="FF0000"/>
                <w:lang w:val="en-GB"/>
              </w:rPr>
              <w:t xml:space="preserve">efine </w:t>
            </w:r>
            <w:r w:rsidRPr="001D3C0B">
              <w:rPr>
                <w:rFonts w:ascii="Arial" w:hAnsi="Arial" w:cs="Arial"/>
                <w:color w:val="FF0000"/>
                <w:lang w:val="en-GB"/>
              </w:rPr>
              <w:t xml:space="preserve">an ENC </w:t>
            </w:r>
            <w:r w:rsidR="004073C9" w:rsidRPr="001D3C0B">
              <w:rPr>
                <w:rFonts w:ascii="Arial" w:hAnsi="Arial" w:cs="Arial"/>
                <w:color w:val="FF0000"/>
                <w:lang w:val="en-GB"/>
              </w:rPr>
              <w:t xml:space="preserve">scheme </w:t>
            </w:r>
            <w:r w:rsidRPr="001D3C0B">
              <w:rPr>
                <w:rFonts w:ascii="Arial" w:hAnsi="Arial" w:cs="Arial"/>
                <w:color w:val="FF0000"/>
                <w:lang w:val="en-GB"/>
              </w:rPr>
              <w:t>initially</w:t>
            </w:r>
            <w:r w:rsidR="004073C9" w:rsidRPr="001D3C0B">
              <w:rPr>
                <w:rFonts w:ascii="Arial" w:hAnsi="Arial" w:cs="Arial"/>
                <w:color w:val="FF0000"/>
                <w:lang w:val="en-GB"/>
              </w:rPr>
              <w:t xml:space="preserve"> from Mozambique to northern limit of SAIHC</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496ED20" w14:textId="77777777" w:rsidR="004073C9" w:rsidRPr="001D3C0B" w:rsidRDefault="004073C9" w:rsidP="004073C9">
            <w:pPr>
              <w:rPr>
                <w:rFonts w:ascii="Arial" w:hAnsi="Arial" w:cs="Arial"/>
                <w:color w:val="FF0000"/>
                <w:lang w:val="en-GB"/>
              </w:rPr>
            </w:pPr>
            <w:r w:rsidRPr="001D3C0B">
              <w:rPr>
                <w:rFonts w:ascii="Arial" w:hAnsi="Arial" w:cs="Arial"/>
                <w:color w:val="FF0000"/>
                <w:lang w:val="en-GB"/>
              </w:rPr>
              <w:t>ICC-Coordinator</w:t>
            </w:r>
          </w:p>
        </w:tc>
        <w:tc>
          <w:tcPr>
            <w:tcW w:w="21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1D13A417" w14:textId="77777777" w:rsidR="004073C9" w:rsidRPr="001D3C0B" w:rsidRDefault="004073C9" w:rsidP="004073C9">
            <w:pPr>
              <w:rPr>
                <w:rFonts w:ascii="Arial" w:hAnsi="Arial" w:cs="Arial"/>
                <w:color w:val="FF0000"/>
                <w:lang w:val="en-GB"/>
              </w:rPr>
            </w:pPr>
            <w:r w:rsidRPr="001D3C0B">
              <w:rPr>
                <w:rFonts w:ascii="Arial" w:hAnsi="Arial" w:cs="Arial"/>
                <w:color w:val="FF0000"/>
                <w:lang w:val="en-GB"/>
              </w:rPr>
              <w:t>Feb 2018</w:t>
            </w:r>
          </w:p>
        </w:tc>
      </w:tr>
    </w:tbl>
    <w:p w14:paraId="0AEA59CC" w14:textId="77777777" w:rsidR="00E43EA8" w:rsidRDefault="00E43EA8">
      <w:pPr>
        <w:rPr>
          <w:rFonts w:ascii="Arial" w:hAnsi="Arial" w:cs="Arial"/>
        </w:rPr>
      </w:pPr>
    </w:p>
    <w:p w14:paraId="5B83A48D" w14:textId="77777777" w:rsidR="00E43EA8" w:rsidRDefault="00A9717C" w:rsidP="00242B10">
      <w:pPr>
        <w:rPr>
          <w:rFonts w:ascii="Arial" w:hAnsi="Arial" w:cs="Arial"/>
        </w:rPr>
      </w:pPr>
      <w:r>
        <w:rPr>
          <w:rFonts w:ascii="Arial" w:hAnsi="Arial" w:cs="Arial"/>
        </w:rPr>
        <w:lastRenderedPageBreak/>
        <w:t>The ICCWG Chair mentioned the suggestion of</w:t>
      </w:r>
      <w:r w:rsidR="00E43EA8" w:rsidRPr="00E43EA8">
        <w:rPr>
          <w:rFonts w:ascii="Arial" w:hAnsi="Arial" w:cs="Arial"/>
        </w:rPr>
        <w:t xml:space="preserve"> selecting an area</w:t>
      </w:r>
      <w:r>
        <w:rPr>
          <w:rFonts w:ascii="Arial" w:hAnsi="Arial" w:cs="Arial"/>
        </w:rPr>
        <w:t xml:space="preserve"> with overlapping countries, PCA responsibility and CS action</w:t>
      </w:r>
      <w:r w:rsidR="00E43EA8" w:rsidRPr="00E43EA8">
        <w:rPr>
          <w:rFonts w:ascii="Arial" w:hAnsi="Arial" w:cs="Arial"/>
        </w:rPr>
        <w:t>, so initial t</w:t>
      </w:r>
      <w:r>
        <w:rPr>
          <w:rFonts w:ascii="Arial" w:hAnsi="Arial" w:cs="Arial"/>
        </w:rPr>
        <w:t>houghts covered the area</w:t>
      </w:r>
      <w:r w:rsidR="00E43EA8" w:rsidRPr="00E43EA8">
        <w:rPr>
          <w:rFonts w:ascii="Arial" w:hAnsi="Arial" w:cs="Arial"/>
        </w:rPr>
        <w:t xml:space="preserve"> from Mozambique </w:t>
      </w:r>
      <w:r w:rsidR="00242B10">
        <w:rPr>
          <w:rFonts w:ascii="Arial" w:hAnsi="Arial" w:cs="Arial"/>
        </w:rPr>
        <w:t xml:space="preserve">East </w:t>
      </w:r>
      <w:r w:rsidR="00E43EA8" w:rsidRPr="00E43EA8">
        <w:rPr>
          <w:rFonts w:ascii="Arial" w:hAnsi="Arial" w:cs="Arial"/>
        </w:rPr>
        <w:t>to the northern limit of SAIHC</w:t>
      </w:r>
      <w:r>
        <w:rPr>
          <w:rFonts w:ascii="Arial" w:hAnsi="Arial" w:cs="Arial"/>
        </w:rPr>
        <w:t>.</w:t>
      </w:r>
    </w:p>
    <w:p w14:paraId="18CC1B80" w14:textId="73218A32" w:rsidR="0012568F" w:rsidRPr="0012568F" w:rsidRDefault="0012568F" w:rsidP="0012568F">
      <w:pPr>
        <w:rPr>
          <w:rFonts w:ascii="Arial" w:hAnsi="Arial" w:cs="Arial"/>
        </w:rPr>
      </w:pPr>
    </w:p>
    <w:p w14:paraId="6947C13C" w14:textId="77777777" w:rsidR="0012568F" w:rsidRDefault="0012568F">
      <w:pPr>
        <w:rPr>
          <w:rFonts w:ascii="Arial" w:hAnsi="Arial" w:cs="Arial"/>
        </w:rPr>
      </w:pPr>
      <w:r w:rsidRPr="0012568F">
        <w:rPr>
          <w:rFonts w:ascii="Arial" w:hAnsi="Arial" w:cs="Arial"/>
        </w:rPr>
        <w:t xml:space="preserve">The IHO Director, </w:t>
      </w:r>
      <w:r>
        <w:rPr>
          <w:rFonts w:ascii="Arial" w:hAnsi="Arial" w:cs="Arial"/>
        </w:rPr>
        <w:t xml:space="preserve">referred back to </w:t>
      </w:r>
      <w:r w:rsidRPr="0012568F">
        <w:rPr>
          <w:rFonts w:ascii="Arial" w:hAnsi="Arial" w:cs="Arial"/>
        </w:rPr>
        <w:t xml:space="preserve">Action 7, </w:t>
      </w:r>
      <w:r>
        <w:rPr>
          <w:rFonts w:ascii="Arial" w:hAnsi="Arial" w:cs="Arial"/>
        </w:rPr>
        <w:t xml:space="preserve">and stated that we should </w:t>
      </w:r>
      <w:r w:rsidRPr="0012568F">
        <w:rPr>
          <w:rFonts w:ascii="Arial" w:hAnsi="Arial" w:cs="Arial"/>
        </w:rPr>
        <w:t>not limit the scheme to the area of multiple producers it shoul</w:t>
      </w:r>
      <w:r>
        <w:rPr>
          <w:rFonts w:ascii="Arial" w:hAnsi="Arial" w:cs="Arial"/>
        </w:rPr>
        <w:t>d be for the whole SAIHC region;</w:t>
      </w:r>
      <w:r w:rsidRPr="0012568F">
        <w:rPr>
          <w:rFonts w:ascii="Arial" w:hAnsi="Arial" w:cs="Arial"/>
        </w:rPr>
        <w:t xml:space="preserve"> to start with initial scheme by Feb 2018 with the aim to complete the whole scheme by </w:t>
      </w:r>
      <w:r>
        <w:rPr>
          <w:rFonts w:ascii="Arial" w:hAnsi="Arial" w:cs="Arial"/>
        </w:rPr>
        <w:t>the next SAIHC meeting.</w:t>
      </w:r>
    </w:p>
    <w:p w14:paraId="00CCFC6F" w14:textId="77777777" w:rsidR="00E43EA8" w:rsidRDefault="00E43EA8">
      <w:pPr>
        <w:rPr>
          <w:rFonts w:ascii="Arial" w:hAnsi="Arial" w:cs="Arial"/>
        </w:rPr>
      </w:pPr>
    </w:p>
    <w:tbl>
      <w:tblPr>
        <w:tblW w:w="9120" w:type="dxa"/>
        <w:tblInd w:w="397" w:type="dxa"/>
        <w:tblCellMar>
          <w:left w:w="0" w:type="dxa"/>
          <w:right w:w="0" w:type="dxa"/>
        </w:tblCellMar>
        <w:tblLook w:val="04A0" w:firstRow="1" w:lastRow="0" w:firstColumn="1" w:lastColumn="0" w:noHBand="0" w:noVBand="1"/>
      </w:tblPr>
      <w:tblGrid>
        <w:gridCol w:w="1267"/>
        <w:gridCol w:w="3559"/>
        <w:gridCol w:w="2160"/>
        <w:gridCol w:w="2134"/>
      </w:tblGrid>
      <w:tr w:rsidR="00A9717C" w:rsidRPr="00DA0953" w14:paraId="1A2C9B73" w14:textId="77777777" w:rsidTr="00A9717C">
        <w:trPr>
          <w:trHeight w:val="283"/>
        </w:trPr>
        <w:tc>
          <w:tcPr>
            <w:tcW w:w="12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2FCD570" w14:textId="77777777" w:rsidR="00A9717C" w:rsidRPr="00A9717C" w:rsidRDefault="00A9717C" w:rsidP="0043580F">
            <w:pPr>
              <w:rPr>
                <w:rFonts w:ascii="Arial" w:hAnsi="Arial" w:cs="Arial"/>
                <w:b/>
                <w:bCs/>
                <w:lang w:val="en-GB"/>
              </w:rPr>
            </w:pPr>
            <w:r w:rsidRPr="00DA0953">
              <w:rPr>
                <w:rFonts w:ascii="Arial" w:hAnsi="Arial" w:cs="Arial"/>
                <w:b/>
                <w:bCs/>
                <w:lang w:val="en-GB"/>
              </w:rPr>
              <w:t>#</w:t>
            </w:r>
          </w:p>
        </w:tc>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4894FC7C" w14:textId="77777777" w:rsidR="00A9717C" w:rsidRPr="00A9717C" w:rsidRDefault="00A9717C" w:rsidP="0043580F">
            <w:pPr>
              <w:rPr>
                <w:rFonts w:ascii="Arial" w:hAnsi="Arial" w:cs="Arial"/>
                <w:b/>
                <w:lang w:val="en-GB"/>
              </w:rPr>
            </w:pPr>
            <w:r w:rsidRPr="00A9717C">
              <w:rPr>
                <w:rFonts w:ascii="Arial" w:hAnsi="Arial" w:cs="Arial"/>
                <w:b/>
                <w:lang w:val="en-GB"/>
              </w:rPr>
              <w:t>Action</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16A6FB57" w14:textId="77777777" w:rsidR="00A9717C" w:rsidRPr="00A9717C" w:rsidRDefault="00A9717C" w:rsidP="0043580F">
            <w:pPr>
              <w:rPr>
                <w:rFonts w:ascii="Arial" w:hAnsi="Arial" w:cs="Arial"/>
                <w:b/>
                <w:lang w:val="en-GB"/>
              </w:rPr>
            </w:pPr>
            <w:r w:rsidRPr="00A9717C">
              <w:rPr>
                <w:rFonts w:ascii="Arial" w:hAnsi="Arial" w:cs="Arial"/>
                <w:b/>
                <w:lang w:val="en-GB"/>
              </w:rPr>
              <w:t>Action owner</w:t>
            </w:r>
          </w:p>
        </w:tc>
        <w:tc>
          <w:tcPr>
            <w:tcW w:w="21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1F04E75D" w14:textId="77777777" w:rsidR="00A9717C" w:rsidRPr="00A9717C" w:rsidRDefault="00A9717C" w:rsidP="0043580F">
            <w:pPr>
              <w:rPr>
                <w:rFonts w:ascii="Arial" w:hAnsi="Arial" w:cs="Arial"/>
                <w:b/>
                <w:lang w:val="en-GB"/>
              </w:rPr>
            </w:pPr>
            <w:r w:rsidRPr="00A9717C">
              <w:rPr>
                <w:rFonts w:ascii="Arial" w:hAnsi="Arial" w:cs="Arial"/>
                <w:b/>
                <w:lang w:val="en-GB"/>
              </w:rPr>
              <w:t>Deadline</w:t>
            </w:r>
          </w:p>
        </w:tc>
      </w:tr>
      <w:tr w:rsidR="004073C9" w:rsidRPr="00C04430" w14:paraId="4BECDC91" w14:textId="77777777" w:rsidTr="002A449E">
        <w:trPr>
          <w:trHeight w:val="283"/>
        </w:trPr>
        <w:tc>
          <w:tcPr>
            <w:tcW w:w="12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C545B40" w14:textId="77777777" w:rsidR="004073C9" w:rsidRPr="001D3C0B" w:rsidRDefault="004073C9" w:rsidP="004073C9">
            <w:pPr>
              <w:rPr>
                <w:rFonts w:ascii="Arial" w:hAnsi="Arial" w:cs="Arial"/>
                <w:color w:val="FF0000"/>
                <w:lang w:val="en-GB"/>
              </w:rPr>
            </w:pPr>
            <w:r w:rsidRPr="001D3C0B">
              <w:rPr>
                <w:rFonts w:ascii="Arial" w:hAnsi="Arial" w:cs="Arial"/>
                <w:b/>
                <w:bCs/>
                <w:color w:val="FF0000"/>
                <w:lang w:val="en-GB"/>
              </w:rPr>
              <w:t>8</w:t>
            </w:r>
          </w:p>
        </w:tc>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0B3D833D" w14:textId="77777777" w:rsidR="004073C9" w:rsidRPr="001D3C0B" w:rsidRDefault="004073C9" w:rsidP="004073C9">
            <w:pPr>
              <w:rPr>
                <w:rFonts w:ascii="Arial" w:hAnsi="Arial" w:cs="Arial"/>
                <w:color w:val="FF0000"/>
                <w:lang w:val="en-GB"/>
              </w:rPr>
            </w:pPr>
            <w:r w:rsidRPr="001D3C0B">
              <w:rPr>
                <w:rFonts w:ascii="Arial" w:hAnsi="Arial" w:cs="Arial"/>
                <w:color w:val="FF0000"/>
                <w:lang w:val="en-GB"/>
              </w:rPr>
              <w:t>Suggested trial teleconference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1E07E98" w14:textId="77777777" w:rsidR="004073C9" w:rsidRPr="001D3C0B" w:rsidRDefault="004073C9" w:rsidP="004073C9">
            <w:pPr>
              <w:rPr>
                <w:rFonts w:ascii="Arial" w:hAnsi="Arial" w:cs="Arial"/>
                <w:color w:val="FF0000"/>
                <w:lang w:val="en-GB"/>
              </w:rPr>
            </w:pPr>
            <w:r w:rsidRPr="001D3C0B">
              <w:rPr>
                <w:rFonts w:ascii="Arial" w:hAnsi="Arial" w:cs="Arial"/>
                <w:color w:val="FF0000"/>
                <w:lang w:val="en-GB"/>
              </w:rPr>
              <w:t>ICC-Coordinator</w:t>
            </w:r>
          </w:p>
        </w:tc>
        <w:tc>
          <w:tcPr>
            <w:tcW w:w="21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2C657957" w14:textId="77777777" w:rsidR="004073C9" w:rsidRPr="001D3C0B" w:rsidRDefault="004073C9" w:rsidP="004073C9">
            <w:pPr>
              <w:rPr>
                <w:rFonts w:ascii="Arial" w:hAnsi="Arial" w:cs="Arial"/>
                <w:color w:val="FF0000"/>
                <w:lang w:val="en-GB"/>
              </w:rPr>
            </w:pPr>
            <w:r w:rsidRPr="001D3C0B">
              <w:rPr>
                <w:rFonts w:ascii="Arial" w:hAnsi="Arial" w:cs="Arial"/>
                <w:color w:val="FF0000"/>
                <w:lang w:val="en-GB"/>
              </w:rPr>
              <w:t>Mar 2018</w:t>
            </w:r>
          </w:p>
        </w:tc>
      </w:tr>
    </w:tbl>
    <w:p w14:paraId="58D677F9" w14:textId="77777777" w:rsidR="00DA0953" w:rsidRDefault="00DA0953" w:rsidP="002958EC">
      <w:pPr>
        <w:rPr>
          <w:rFonts w:ascii="Arial" w:hAnsi="Arial" w:cs="Arial"/>
          <w:color w:val="FF00FF"/>
        </w:rPr>
      </w:pPr>
    </w:p>
    <w:p w14:paraId="36C5685E" w14:textId="77777777" w:rsidR="00E43EA8" w:rsidRDefault="00E43EA8" w:rsidP="002958EC">
      <w:pPr>
        <w:rPr>
          <w:rFonts w:ascii="Arial" w:hAnsi="Arial" w:cs="Arial"/>
        </w:rPr>
      </w:pPr>
      <w:r>
        <w:rPr>
          <w:rFonts w:ascii="Arial" w:hAnsi="Arial" w:cs="Arial"/>
        </w:rPr>
        <w:t xml:space="preserve">The ICCWG Chair </w:t>
      </w:r>
      <w:r w:rsidR="00A9717C">
        <w:rPr>
          <w:rFonts w:ascii="Arial" w:hAnsi="Arial" w:cs="Arial"/>
        </w:rPr>
        <w:t>suggested a mid-year teleconference</w:t>
      </w:r>
      <w:r w:rsidR="00696CFE">
        <w:rPr>
          <w:rFonts w:ascii="Arial" w:hAnsi="Arial" w:cs="Arial"/>
        </w:rPr>
        <w:t>, to improve attendance and involvement.</w:t>
      </w:r>
    </w:p>
    <w:p w14:paraId="4E41C0FA" w14:textId="77777777" w:rsidR="00E43EA8" w:rsidRPr="00242879" w:rsidRDefault="00E43EA8" w:rsidP="002958EC">
      <w:pPr>
        <w:rPr>
          <w:rFonts w:ascii="Arial" w:hAnsi="Arial" w:cs="Arial"/>
        </w:rPr>
      </w:pPr>
    </w:p>
    <w:p w14:paraId="4B952710" w14:textId="77777777" w:rsidR="00242879" w:rsidRPr="00242879" w:rsidRDefault="00242879" w:rsidP="00242879">
      <w:pPr>
        <w:rPr>
          <w:rFonts w:ascii="Arial" w:hAnsi="Arial" w:cs="Arial"/>
        </w:rPr>
      </w:pPr>
      <w:r>
        <w:rPr>
          <w:rFonts w:ascii="Arial" w:hAnsi="Arial" w:cs="Arial"/>
        </w:rPr>
        <w:t>The SAIHC Chair stated that the t</w:t>
      </w:r>
      <w:r w:rsidRPr="00242879">
        <w:rPr>
          <w:rFonts w:ascii="Arial" w:hAnsi="Arial" w:cs="Arial"/>
        </w:rPr>
        <w:t xml:space="preserve">eleconference </w:t>
      </w:r>
      <w:r>
        <w:rPr>
          <w:rFonts w:ascii="Arial" w:hAnsi="Arial" w:cs="Arial"/>
        </w:rPr>
        <w:t>was a</w:t>
      </w:r>
      <w:r w:rsidRPr="00242879">
        <w:rPr>
          <w:rFonts w:ascii="Arial" w:hAnsi="Arial" w:cs="Arial"/>
        </w:rPr>
        <w:t xml:space="preserve"> great idea but must have a purpose and meaning.</w:t>
      </w:r>
    </w:p>
    <w:p w14:paraId="34086E66" w14:textId="77777777" w:rsidR="00DA0953" w:rsidRPr="00242879" w:rsidRDefault="00DA0953" w:rsidP="00DA0953">
      <w:pPr>
        <w:rPr>
          <w:rFonts w:ascii="Arial" w:hAnsi="Arial" w:cs="Arial"/>
        </w:rPr>
      </w:pPr>
    </w:p>
    <w:p w14:paraId="428013E0" w14:textId="77777777" w:rsidR="00DA0953" w:rsidRPr="00242879" w:rsidRDefault="0012568F" w:rsidP="00DA0953">
      <w:pPr>
        <w:rPr>
          <w:rFonts w:ascii="Arial" w:hAnsi="Arial" w:cs="Arial"/>
        </w:rPr>
      </w:pPr>
      <w:r w:rsidRPr="00242879">
        <w:rPr>
          <w:rFonts w:ascii="Arial" w:hAnsi="Arial" w:cs="Arial"/>
        </w:rPr>
        <w:t xml:space="preserve">The ICCWG Chair invited SAIHC </w:t>
      </w:r>
      <w:r w:rsidR="00242879">
        <w:rPr>
          <w:rFonts w:ascii="Arial" w:hAnsi="Arial" w:cs="Arial"/>
        </w:rPr>
        <w:t>to endorse and approve the</w:t>
      </w:r>
      <w:r w:rsidR="00DA0953" w:rsidRPr="00242879">
        <w:rPr>
          <w:rFonts w:ascii="Arial" w:hAnsi="Arial" w:cs="Arial"/>
        </w:rPr>
        <w:t xml:space="preserve"> actions</w:t>
      </w:r>
      <w:r w:rsidRPr="00242879">
        <w:rPr>
          <w:rFonts w:ascii="Arial" w:hAnsi="Arial" w:cs="Arial"/>
        </w:rPr>
        <w:t xml:space="preserve">, </w:t>
      </w:r>
      <w:r w:rsidR="00242879">
        <w:rPr>
          <w:rFonts w:ascii="Arial" w:hAnsi="Arial" w:cs="Arial"/>
        </w:rPr>
        <w:t xml:space="preserve">and stated that they would </w:t>
      </w:r>
      <w:r w:rsidRPr="00242879">
        <w:rPr>
          <w:rFonts w:ascii="Arial" w:hAnsi="Arial" w:cs="Arial"/>
        </w:rPr>
        <w:t xml:space="preserve">be documented </w:t>
      </w:r>
      <w:r w:rsidR="00242879">
        <w:rPr>
          <w:rFonts w:ascii="Arial" w:hAnsi="Arial" w:cs="Arial"/>
        </w:rPr>
        <w:t>with</w:t>
      </w:r>
      <w:r w:rsidRPr="00242879">
        <w:rPr>
          <w:rFonts w:ascii="Arial" w:hAnsi="Arial" w:cs="Arial"/>
        </w:rPr>
        <w:t>in the SAIHC Minutes.</w:t>
      </w:r>
    </w:p>
    <w:p w14:paraId="46874387" w14:textId="77777777" w:rsidR="0012568F" w:rsidRPr="00242879" w:rsidRDefault="0012568F" w:rsidP="00DA0953">
      <w:pPr>
        <w:rPr>
          <w:rFonts w:ascii="Arial" w:hAnsi="Arial" w:cs="Arial"/>
        </w:rPr>
      </w:pPr>
    </w:p>
    <w:p w14:paraId="4E367300" w14:textId="77777777" w:rsidR="0012568F" w:rsidRPr="00862FA4" w:rsidRDefault="00862FA4" w:rsidP="00DA0953">
      <w:pPr>
        <w:rPr>
          <w:rFonts w:ascii="Arial" w:hAnsi="Arial" w:cs="Arial"/>
          <w:color w:val="0070C0"/>
        </w:rPr>
      </w:pPr>
      <w:r w:rsidRPr="00862FA4">
        <w:rPr>
          <w:rFonts w:ascii="Arial" w:hAnsi="Arial" w:cs="Arial"/>
          <w:color w:val="0070C0"/>
        </w:rPr>
        <w:t xml:space="preserve">Decision: </w:t>
      </w:r>
      <w:r w:rsidR="0012568F" w:rsidRPr="00862FA4">
        <w:rPr>
          <w:rFonts w:ascii="Arial" w:hAnsi="Arial" w:cs="Arial"/>
          <w:color w:val="0070C0"/>
        </w:rPr>
        <w:t>The SAIHC Chair confirmed that the actions were endorsed</w:t>
      </w:r>
      <w:r w:rsidR="00242879" w:rsidRPr="00862FA4">
        <w:rPr>
          <w:rFonts w:ascii="Arial" w:hAnsi="Arial" w:cs="Arial"/>
          <w:color w:val="0070C0"/>
        </w:rPr>
        <w:t>.</w:t>
      </w:r>
    </w:p>
    <w:p w14:paraId="19E6A27D" w14:textId="77777777" w:rsidR="00A0049D" w:rsidRPr="00A0049D" w:rsidRDefault="00A0049D" w:rsidP="00A0049D">
      <w:pPr>
        <w:rPr>
          <w:rFonts w:ascii="Arial" w:eastAsia="Arial" w:hAnsi="Arial" w:cs="Arial"/>
          <w:b/>
        </w:rPr>
      </w:pPr>
    </w:p>
    <w:p w14:paraId="3FF466EF" w14:textId="77777777" w:rsidR="00A0049D" w:rsidRDefault="00A0049D" w:rsidP="002958EC">
      <w:pPr>
        <w:pStyle w:val="ListParagraph"/>
        <w:numPr>
          <w:ilvl w:val="1"/>
          <w:numId w:val="11"/>
        </w:numPr>
        <w:ind w:left="431" w:hanging="431"/>
        <w:rPr>
          <w:rFonts w:ascii="Arial" w:eastAsia="Arial" w:hAnsi="Arial" w:cs="Arial"/>
          <w:b/>
        </w:rPr>
      </w:pPr>
      <w:r>
        <w:rPr>
          <w:rFonts w:ascii="Arial" w:eastAsia="Arial" w:hAnsi="Arial" w:cs="Arial"/>
          <w:b/>
        </w:rPr>
        <w:t>MSI (NAVAREA VII Report)</w:t>
      </w:r>
    </w:p>
    <w:p w14:paraId="1E1DAA48" w14:textId="77777777" w:rsidR="00A0049D" w:rsidRDefault="00A0049D" w:rsidP="00A0049D">
      <w:pPr>
        <w:rPr>
          <w:rFonts w:ascii="Arial" w:eastAsia="Arial" w:hAnsi="Arial" w:cs="Arial"/>
          <w:b/>
        </w:rPr>
      </w:pPr>
    </w:p>
    <w:p w14:paraId="5086A158" w14:textId="1CDED256" w:rsidR="0060402C" w:rsidRDefault="002958EC" w:rsidP="002958EC">
      <w:pPr>
        <w:rPr>
          <w:rFonts w:ascii="Arial"/>
          <w:i/>
          <w:spacing w:val="-2"/>
        </w:rPr>
      </w:pPr>
      <w:r w:rsidRPr="0045681D">
        <w:rPr>
          <w:rFonts w:ascii="Arial"/>
          <w:i/>
          <w:spacing w:val="-2"/>
        </w:rPr>
        <w:t>Doc</w:t>
      </w:r>
      <w:r w:rsidR="00F30AB6">
        <w:rPr>
          <w:rFonts w:ascii="Arial"/>
          <w:i/>
          <w:spacing w:val="-2"/>
        </w:rPr>
        <w:t>s</w:t>
      </w:r>
      <w:r w:rsidRPr="0045681D">
        <w:rPr>
          <w:rFonts w:ascii="Arial"/>
          <w:i/>
          <w:spacing w:val="-2"/>
        </w:rPr>
        <w:t>:</w:t>
      </w:r>
      <w:r w:rsidR="0060402C">
        <w:rPr>
          <w:rFonts w:ascii="Arial"/>
          <w:i/>
          <w:spacing w:val="-2"/>
        </w:rPr>
        <w:t xml:space="preserve"> </w:t>
      </w:r>
      <w:r w:rsidR="001C7F73">
        <w:rPr>
          <w:rFonts w:ascii="Arial"/>
          <w:i/>
          <w:spacing w:val="-2"/>
        </w:rPr>
        <w:t xml:space="preserve">SAIHC14-6.2 - MSI (NAVAREA VII </w:t>
      </w:r>
      <w:r w:rsidR="0060402C">
        <w:rPr>
          <w:rFonts w:ascii="Arial"/>
          <w:i/>
          <w:spacing w:val="-2"/>
        </w:rPr>
        <w:t>Report</w:t>
      </w:r>
      <w:r w:rsidR="001C7F73">
        <w:rPr>
          <w:rFonts w:ascii="Arial"/>
          <w:i/>
          <w:spacing w:val="-2"/>
        </w:rPr>
        <w:t>), and MSI Self-Assessment Presentation</w:t>
      </w:r>
    </w:p>
    <w:p w14:paraId="57E88010" w14:textId="77777777" w:rsidR="004073C9" w:rsidRDefault="004073C9" w:rsidP="002958EC">
      <w:pPr>
        <w:rPr>
          <w:rFonts w:ascii="Arial"/>
          <w:i/>
          <w:spacing w:val="-2"/>
        </w:rPr>
      </w:pPr>
    </w:p>
    <w:p w14:paraId="0D85D084" w14:textId="77777777" w:rsidR="004073C9" w:rsidRDefault="004073C9" w:rsidP="002958EC">
      <w:pPr>
        <w:rPr>
          <w:rFonts w:ascii="Arial"/>
          <w:spacing w:val="-2"/>
        </w:rPr>
      </w:pPr>
      <w:r>
        <w:rPr>
          <w:rFonts w:ascii="Arial"/>
          <w:spacing w:val="-2"/>
        </w:rPr>
        <w:t>The Chair introduced the CB</w:t>
      </w:r>
      <w:r w:rsidR="00DA0953">
        <w:rPr>
          <w:rFonts w:ascii="Arial"/>
          <w:spacing w:val="-2"/>
        </w:rPr>
        <w:t xml:space="preserve"> Coordinator, </w:t>
      </w:r>
      <w:r w:rsidR="000A2E4A">
        <w:rPr>
          <w:rFonts w:ascii="Arial"/>
          <w:spacing w:val="-2"/>
        </w:rPr>
        <w:t xml:space="preserve">to present the NAVAREA VII report, </w:t>
      </w:r>
      <w:r w:rsidR="00DA0953">
        <w:rPr>
          <w:rFonts w:ascii="Arial"/>
          <w:spacing w:val="-2"/>
        </w:rPr>
        <w:t>as regrettably South Africa</w:t>
      </w:r>
      <w:r w:rsidR="00261AB3">
        <w:rPr>
          <w:rFonts w:ascii="Arial"/>
          <w:spacing w:val="-2"/>
        </w:rPr>
        <w:t xml:space="preserve"> were</w:t>
      </w:r>
      <w:r w:rsidR="000A2E4A">
        <w:rPr>
          <w:rFonts w:ascii="Arial"/>
          <w:spacing w:val="-2"/>
        </w:rPr>
        <w:t xml:space="preserve"> un</w:t>
      </w:r>
      <w:r w:rsidR="00DA0953">
        <w:rPr>
          <w:rFonts w:ascii="Arial"/>
          <w:spacing w:val="-2"/>
        </w:rPr>
        <w:t>able to attend</w:t>
      </w:r>
      <w:r w:rsidR="000A2E4A">
        <w:rPr>
          <w:rFonts w:ascii="Arial"/>
          <w:spacing w:val="-2"/>
        </w:rPr>
        <w:t>.</w:t>
      </w:r>
    </w:p>
    <w:p w14:paraId="619CFE3D" w14:textId="77777777" w:rsidR="00DA0953" w:rsidRDefault="00DA0953" w:rsidP="002958EC">
      <w:pPr>
        <w:rPr>
          <w:rFonts w:ascii="Arial"/>
          <w:spacing w:val="-2"/>
        </w:rPr>
      </w:pPr>
    </w:p>
    <w:p w14:paraId="5ED26364" w14:textId="77777777" w:rsidR="005F4280" w:rsidRDefault="00C75901" w:rsidP="00225E1F">
      <w:pPr>
        <w:rPr>
          <w:rFonts w:ascii="Arial" w:hAnsi="Arial" w:cs="Arial"/>
          <w:bCs/>
          <w:iCs/>
        </w:rPr>
      </w:pPr>
      <w:r w:rsidRPr="00C75901">
        <w:rPr>
          <w:rFonts w:ascii="Arial" w:hAnsi="Arial" w:cs="Arial"/>
        </w:rPr>
        <w:t>The SAIHC CB Coordinator delivered the NAVA</w:t>
      </w:r>
      <w:r w:rsidR="00CF1418">
        <w:rPr>
          <w:rFonts w:ascii="Arial" w:hAnsi="Arial" w:cs="Arial"/>
        </w:rPr>
        <w:t xml:space="preserve">REA VII report on behalf of </w:t>
      </w:r>
      <w:r w:rsidRPr="00C75901">
        <w:rPr>
          <w:rFonts w:ascii="Arial" w:hAnsi="Arial" w:cs="Arial"/>
        </w:rPr>
        <w:t>South Africa</w:t>
      </w:r>
      <w:r w:rsidR="00CF1418">
        <w:rPr>
          <w:rFonts w:ascii="Arial" w:hAnsi="Arial" w:cs="Arial"/>
        </w:rPr>
        <w:t>, NAVAREA VII</w:t>
      </w:r>
      <w:r w:rsidR="0060402C">
        <w:rPr>
          <w:rFonts w:ascii="Arial" w:hAnsi="Arial" w:cs="Arial"/>
        </w:rPr>
        <w:t xml:space="preserve"> Coordinator, through the executive summary provided, which covered </w:t>
      </w:r>
      <w:r w:rsidR="00862FA4">
        <w:rPr>
          <w:rFonts w:ascii="Arial" w:hAnsi="Arial" w:cs="Arial"/>
        </w:rPr>
        <w:t>background information</w:t>
      </w:r>
      <w:r w:rsidR="0060402C">
        <w:rPr>
          <w:rFonts w:ascii="Arial" w:hAnsi="Arial" w:cs="Arial"/>
        </w:rPr>
        <w:t xml:space="preserve">, </w:t>
      </w:r>
      <w:r w:rsidR="00225E1F">
        <w:rPr>
          <w:rFonts w:ascii="Arial" w:hAnsi="Arial" w:cs="Arial"/>
        </w:rPr>
        <w:t xml:space="preserve">current status, </w:t>
      </w:r>
      <w:r w:rsidR="00045405">
        <w:rPr>
          <w:rFonts w:ascii="Arial" w:hAnsi="Arial" w:cs="Arial"/>
        </w:rPr>
        <w:t>the NAVAREA VII National Coordinators, contingency planning</w:t>
      </w:r>
      <w:r w:rsidR="00725633">
        <w:rPr>
          <w:rFonts w:ascii="Arial" w:hAnsi="Arial" w:cs="Arial"/>
        </w:rPr>
        <w:t xml:space="preserve"> and significant events, identified deliverables and outputs, </w:t>
      </w:r>
      <w:r w:rsidR="00045405">
        <w:rPr>
          <w:rFonts w:ascii="Arial" w:hAnsi="Arial" w:cs="Arial"/>
        </w:rPr>
        <w:t xml:space="preserve">CB, </w:t>
      </w:r>
      <w:r w:rsidR="00725633">
        <w:rPr>
          <w:rFonts w:ascii="Arial" w:hAnsi="Arial" w:cs="Arial"/>
        </w:rPr>
        <w:t xml:space="preserve">challenges and concerns, </w:t>
      </w:r>
      <w:r w:rsidR="00045405">
        <w:rPr>
          <w:rFonts w:ascii="Arial" w:hAnsi="Arial" w:cs="Arial"/>
        </w:rPr>
        <w:t>contact details, and the following recommendations:</w:t>
      </w:r>
    </w:p>
    <w:p w14:paraId="483BEF7C" w14:textId="77777777" w:rsidR="00045405" w:rsidRDefault="00045405" w:rsidP="00045405">
      <w:pPr>
        <w:pStyle w:val="Default"/>
        <w:jc w:val="both"/>
        <w:rPr>
          <w:color w:val="auto"/>
          <w:sz w:val="22"/>
          <w:szCs w:val="22"/>
        </w:rPr>
      </w:pPr>
    </w:p>
    <w:p w14:paraId="3E5F4110" w14:textId="22615EE6" w:rsidR="00045405" w:rsidRDefault="00045405" w:rsidP="00045405">
      <w:pPr>
        <w:pStyle w:val="Default"/>
        <w:numPr>
          <w:ilvl w:val="0"/>
          <w:numId w:val="37"/>
        </w:numPr>
        <w:ind w:left="357" w:hanging="357"/>
        <w:jc w:val="both"/>
        <w:rPr>
          <w:color w:val="auto"/>
          <w:sz w:val="22"/>
          <w:szCs w:val="22"/>
        </w:rPr>
      </w:pPr>
      <w:r>
        <w:rPr>
          <w:color w:val="auto"/>
          <w:sz w:val="22"/>
          <w:szCs w:val="22"/>
        </w:rPr>
        <w:t xml:space="preserve">Angola, </w:t>
      </w:r>
      <w:r w:rsidR="00300875" w:rsidRPr="007A1C5F">
        <w:rPr>
          <w:color w:val="auto"/>
          <w:sz w:val="22"/>
          <w:szCs w:val="22"/>
        </w:rPr>
        <w:t>Madagascar</w:t>
      </w:r>
      <w:r w:rsidR="007A1C5F">
        <w:rPr>
          <w:color w:val="auto"/>
          <w:sz w:val="22"/>
          <w:szCs w:val="22"/>
        </w:rPr>
        <w:t xml:space="preserve"> </w:t>
      </w:r>
      <w:r w:rsidRPr="007A1C5F">
        <w:rPr>
          <w:color w:val="auto"/>
          <w:sz w:val="22"/>
          <w:szCs w:val="22"/>
        </w:rPr>
        <w:t>an</w:t>
      </w:r>
      <w:r>
        <w:rPr>
          <w:color w:val="auto"/>
          <w:sz w:val="22"/>
          <w:szCs w:val="22"/>
        </w:rPr>
        <w:t>d Iles Comor</w:t>
      </w:r>
      <w:r w:rsidR="005726AE">
        <w:rPr>
          <w:color w:val="auto"/>
          <w:sz w:val="22"/>
          <w:szCs w:val="22"/>
        </w:rPr>
        <w:t>o</w:t>
      </w:r>
      <w:r>
        <w:rPr>
          <w:color w:val="auto"/>
          <w:sz w:val="22"/>
          <w:szCs w:val="22"/>
        </w:rPr>
        <w:t xml:space="preserve">s should be encouraged to communicate with the NAVAREA VII Coordinator and to adapt to the GMDSS and to implement MSI measures accordingly so that, where the degrees of hazard are known, that this information may be disseminated to warn mariners operating in the relevant area. For the safety of life, MSI awareness must be improved and the installation of radio communication equipment and the associated operator training is imperative. </w:t>
      </w:r>
    </w:p>
    <w:p w14:paraId="674FD48F" w14:textId="77777777" w:rsidR="00045405" w:rsidRDefault="00045405" w:rsidP="00045405">
      <w:pPr>
        <w:pStyle w:val="Default"/>
        <w:numPr>
          <w:ilvl w:val="0"/>
          <w:numId w:val="37"/>
        </w:numPr>
        <w:ind w:left="357" w:hanging="357"/>
        <w:jc w:val="both"/>
        <w:rPr>
          <w:color w:val="auto"/>
          <w:sz w:val="22"/>
          <w:szCs w:val="22"/>
        </w:rPr>
      </w:pPr>
      <w:r w:rsidRPr="00045405">
        <w:rPr>
          <w:color w:val="auto"/>
          <w:sz w:val="22"/>
          <w:szCs w:val="22"/>
        </w:rPr>
        <w:t xml:space="preserve">The lack of NAVTEX Stations north of South African borders, including Namibia, is a persistent challenge. The installation of radio communication network equipment, and operator training, are the two most important components that need to be addressed.  This requirement is constantly communicated to the delegates of these countries at SAIHC Conferences. </w:t>
      </w:r>
    </w:p>
    <w:p w14:paraId="7C9A524E" w14:textId="0765B4DC" w:rsidR="00045405" w:rsidRDefault="00045405" w:rsidP="00045405">
      <w:pPr>
        <w:pStyle w:val="Default"/>
        <w:numPr>
          <w:ilvl w:val="0"/>
          <w:numId w:val="37"/>
        </w:numPr>
        <w:ind w:left="357" w:hanging="357"/>
        <w:jc w:val="both"/>
        <w:rPr>
          <w:color w:val="auto"/>
          <w:sz w:val="22"/>
          <w:szCs w:val="22"/>
        </w:rPr>
      </w:pPr>
      <w:r w:rsidRPr="00045405">
        <w:rPr>
          <w:color w:val="auto"/>
          <w:sz w:val="22"/>
          <w:szCs w:val="22"/>
        </w:rPr>
        <w:t xml:space="preserve">Plans to bring a dedicated Namibian NAVTEX service back into operation needs to be expedited.  The slow progress and the lack of adequate MSI implementation by States in the Great Rift Valley in the </w:t>
      </w:r>
      <w:r w:rsidR="00CB3890">
        <w:rPr>
          <w:color w:val="auto"/>
          <w:sz w:val="22"/>
          <w:szCs w:val="22"/>
        </w:rPr>
        <w:t>SAIHC</w:t>
      </w:r>
      <w:r w:rsidRPr="00045405">
        <w:rPr>
          <w:color w:val="auto"/>
          <w:sz w:val="22"/>
          <w:szCs w:val="22"/>
        </w:rPr>
        <w:t xml:space="preserve"> region remains a persistent matter of concern. </w:t>
      </w:r>
    </w:p>
    <w:p w14:paraId="47546ACE" w14:textId="77777777" w:rsidR="00045405" w:rsidRPr="00045405" w:rsidRDefault="00045405" w:rsidP="00045405">
      <w:pPr>
        <w:pStyle w:val="Default"/>
        <w:numPr>
          <w:ilvl w:val="0"/>
          <w:numId w:val="37"/>
        </w:numPr>
        <w:ind w:left="357" w:hanging="357"/>
        <w:jc w:val="both"/>
        <w:rPr>
          <w:color w:val="auto"/>
          <w:sz w:val="22"/>
          <w:szCs w:val="22"/>
        </w:rPr>
      </w:pPr>
      <w:r w:rsidRPr="00045405">
        <w:rPr>
          <w:color w:val="auto"/>
          <w:sz w:val="22"/>
          <w:szCs w:val="22"/>
        </w:rPr>
        <w:t>In light of the 9</w:t>
      </w:r>
      <w:r w:rsidRPr="00045405">
        <w:rPr>
          <w:color w:val="auto"/>
          <w:sz w:val="22"/>
          <w:szCs w:val="22"/>
          <w:vertAlign w:val="superscript"/>
        </w:rPr>
        <w:t>th</w:t>
      </w:r>
      <w:r w:rsidRPr="00045405">
        <w:rPr>
          <w:color w:val="auto"/>
          <w:sz w:val="22"/>
          <w:szCs w:val="22"/>
        </w:rPr>
        <w:t xml:space="preserve"> meeting of the WWNWS-SC in Aug 17, South Africa has dedicated itself to join a dedicated S-124 co-operability document review working group within the WWNWS-SC, and encourages other states to join this group in the spirit of co-operability, especially within SAIHC. </w:t>
      </w:r>
    </w:p>
    <w:p w14:paraId="0C922D0B" w14:textId="77777777" w:rsidR="00045405" w:rsidRDefault="00045405" w:rsidP="00225E1F">
      <w:pPr>
        <w:rPr>
          <w:rFonts w:ascii="Arial" w:hAnsi="Arial" w:cs="Arial"/>
          <w:bCs/>
          <w:iCs/>
        </w:rPr>
      </w:pPr>
    </w:p>
    <w:p w14:paraId="5ED6A80E" w14:textId="1BAEADC2" w:rsidR="00725633" w:rsidRDefault="00045405" w:rsidP="00261AB3">
      <w:pPr>
        <w:rPr>
          <w:rFonts w:ascii="Arial" w:hAnsi="Arial" w:cs="Arial"/>
        </w:rPr>
      </w:pPr>
      <w:r>
        <w:rPr>
          <w:rFonts w:ascii="Arial" w:hAnsi="Arial" w:cs="Arial"/>
        </w:rPr>
        <w:t>Namibia</w:t>
      </w:r>
      <w:r w:rsidR="00725633">
        <w:rPr>
          <w:rFonts w:ascii="Arial" w:hAnsi="Arial" w:cs="Arial"/>
        </w:rPr>
        <w:t xml:space="preserve"> </w:t>
      </w:r>
      <w:r w:rsidR="00F75D91">
        <w:rPr>
          <w:rFonts w:ascii="Arial" w:hAnsi="Arial" w:cs="Arial"/>
        </w:rPr>
        <w:t xml:space="preserve">highlighted the need to have their NAVTEX service running, and </w:t>
      </w:r>
      <w:r w:rsidR="00725633">
        <w:rPr>
          <w:rFonts w:ascii="Arial" w:hAnsi="Arial" w:cs="Arial"/>
        </w:rPr>
        <w:t xml:space="preserve">asked if anyone had written to </w:t>
      </w:r>
      <w:r w:rsidR="006D0E39">
        <w:rPr>
          <w:rFonts w:ascii="Arial" w:hAnsi="Arial" w:cs="Arial"/>
        </w:rPr>
        <w:t>their</w:t>
      </w:r>
      <w:r w:rsidR="00725633">
        <w:rPr>
          <w:rFonts w:ascii="Arial" w:hAnsi="Arial" w:cs="Arial"/>
        </w:rPr>
        <w:t xml:space="preserve"> Government to raise the issue</w:t>
      </w:r>
      <w:r w:rsidR="006D0E39">
        <w:rPr>
          <w:rFonts w:ascii="Arial" w:hAnsi="Arial" w:cs="Arial"/>
        </w:rPr>
        <w:t>.</w:t>
      </w:r>
    </w:p>
    <w:p w14:paraId="64F46231" w14:textId="247C1EF5" w:rsidR="00AF4854" w:rsidRDefault="00AF4854" w:rsidP="00261AB3">
      <w:pPr>
        <w:rPr>
          <w:rFonts w:ascii="Arial" w:hAnsi="Arial" w:cs="Arial"/>
        </w:rPr>
      </w:pPr>
    </w:p>
    <w:p w14:paraId="69776AAE" w14:textId="36759537" w:rsidR="00ED71DA" w:rsidRPr="007A1C5F" w:rsidRDefault="00725633">
      <w:pPr>
        <w:rPr>
          <w:rFonts w:ascii="Arial" w:hAnsi="Arial" w:cs="Arial"/>
        </w:rPr>
      </w:pPr>
      <w:r>
        <w:rPr>
          <w:rFonts w:ascii="Arial" w:hAnsi="Arial" w:cs="Arial"/>
        </w:rPr>
        <w:t xml:space="preserve">The IHO Director </w:t>
      </w:r>
      <w:r w:rsidR="00300875" w:rsidRPr="007A1C5F">
        <w:rPr>
          <w:rFonts w:ascii="Arial" w:hAnsi="Arial" w:cs="Arial"/>
        </w:rPr>
        <w:t>commented</w:t>
      </w:r>
      <w:r w:rsidR="007A1C5F">
        <w:rPr>
          <w:rFonts w:ascii="Arial" w:hAnsi="Arial" w:cs="Arial"/>
        </w:rPr>
        <w:t xml:space="preserve"> </w:t>
      </w:r>
      <w:r w:rsidRPr="007A1C5F">
        <w:rPr>
          <w:rFonts w:ascii="Arial" w:hAnsi="Arial" w:cs="Arial"/>
        </w:rPr>
        <w:t>tha</w:t>
      </w:r>
      <w:r>
        <w:rPr>
          <w:rFonts w:ascii="Arial" w:hAnsi="Arial" w:cs="Arial"/>
        </w:rPr>
        <w:t>t the Namibian Government should be aware of this</w:t>
      </w:r>
      <w:r w:rsidR="00300875">
        <w:rPr>
          <w:rFonts w:ascii="Arial" w:hAnsi="Arial" w:cs="Arial"/>
        </w:rPr>
        <w:t xml:space="preserve"> </w:t>
      </w:r>
      <w:r w:rsidR="00300875" w:rsidRPr="007A1C5F">
        <w:rPr>
          <w:rFonts w:ascii="Arial" w:hAnsi="Arial" w:cs="Arial"/>
        </w:rPr>
        <w:t xml:space="preserve">as this </w:t>
      </w:r>
      <w:r w:rsidR="00300875" w:rsidRPr="007A1C5F">
        <w:rPr>
          <w:rFonts w:ascii="Arial" w:hAnsi="Arial" w:cs="Arial"/>
        </w:rPr>
        <w:lastRenderedPageBreak/>
        <w:t>shortcoming is also reported at IMO</w:t>
      </w:r>
      <w:r w:rsidR="006D0E39" w:rsidRPr="007A1C5F">
        <w:rPr>
          <w:rFonts w:ascii="Arial" w:hAnsi="Arial" w:cs="Arial"/>
        </w:rPr>
        <w:t xml:space="preserve">, </w:t>
      </w:r>
      <w:r w:rsidR="00ED71DA" w:rsidRPr="007A1C5F">
        <w:rPr>
          <w:rFonts w:ascii="Arial" w:hAnsi="Arial" w:cs="Arial"/>
        </w:rPr>
        <w:t xml:space="preserve">however Namibia were concerned </w:t>
      </w:r>
      <w:r w:rsidR="00F75D91" w:rsidRPr="007A1C5F">
        <w:rPr>
          <w:rFonts w:ascii="Arial" w:hAnsi="Arial" w:cs="Arial"/>
        </w:rPr>
        <w:t>as a previous inspection and visit to Walvis Bay had not realized an official report.</w:t>
      </w:r>
      <w:r w:rsidR="00B92786" w:rsidRPr="007A1C5F">
        <w:rPr>
          <w:rFonts w:ascii="Arial" w:hAnsi="Arial" w:cs="Arial"/>
        </w:rPr>
        <w:t>*</w:t>
      </w:r>
    </w:p>
    <w:p w14:paraId="174AB72F" w14:textId="77777777" w:rsidR="00B92786" w:rsidRPr="007A1C5F" w:rsidRDefault="00B92786">
      <w:pPr>
        <w:rPr>
          <w:rFonts w:ascii="Arial" w:hAnsi="Arial" w:cs="Arial"/>
        </w:rPr>
      </w:pPr>
    </w:p>
    <w:p w14:paraId="458E2242" w14:textId="615D9BE9" w:rsidR="0082179A" w:rsidRPr="007B6134" w:rsidRDefault="00B92786">
      <w:pPr>
        <w:rPr>
          <w:rFonts w:ascii="Arial" w:hAnsi="Arial" w:cs="Arial"/>
        </w:rPr>
      </w:pPr>
      <w:r w:rsidRPr="007A1C5F">
        <w:rPr>
          <w:rFonts w:ascii="Arial" w:hAnsi="Arial" w:cs="Arial"/>
          <w:b/>
        </w:rPr>
        <w:t>*</w:t>
      </w:r>
      <w:r w:rsidR="0082179A" w:rsidRPr="007A1C5F">
        <w:rPr>
          <w:rFonts w:ascii="Arial" w:hAnsi="Arial" w:cs="Arial"/>
          <w:b/>
        </w:rPr>
        <w:t>Post m</w:t>
      </w:r>
      <w:r w:rsidRPr="007A1C5F">
        <w:rPr>
          <w:rFonts w:ascii="Arial" w:hAnsi="Arial" w:cs="Arial"/>
          <w:b/>
        </w:rPr>
        <w:t>eeting</w:t>
      </w:r>
      <w:r w:rsidR="0082179A" w:rsidRPr="007A1C5F">
        <w:rPr>
          <w:rFonts w:ascii="Arial" w:hAnsi="Arial" w:cs="Arial"/>
          <w:b/>
        </w:rPr>
        <w:t xml:space="preserve"> note</w:t>
      </w:r>
      <w:r w:rsidR="0082179A" w:rsidRPr="007A1C5F">
        <w:rPr>
          <w:rFonts w:ascii="Arial" w:hAnsi="Arial" w:cs="Arial"/>
        </w:rPr>
        <w:t>: The IHO Director commented that this was reported in the Technical Visit Report in 2011 and also in a number of NAVAREA VII reports.</w:t>
      </w:r>
    </w:p>
    <w:p w14:paraId="25447AE4" w14:textId="7990D717" w:rsidR="00FB2B89" w:rsidRDefault="00FB2B89" w:rsidP="00261AB3">
      <w:pPr>
        <w:rPr>
          <w:rFonts w:ascii="Arial" w:hAnsi="Arial" w:cs="Arial"/>
        </w:rPr>
      </w:pPr>
    </w:p>
    <w:p w14:paraId="364D58BB" w14:textId="385EB69F" w:rsidR="00CC254C" w:rsidRPr="001B669E" w:rsidRDefault="00CC254C" w:rsidP="00CC254C">
      <w:pPr>
        <w:rPr>
          <w:rFonts w:ascii="Arial" w:hAnsi="Arial" w:cs="Arial"/>
          <w:b/>
          <w:color w:val="FF0000"/>
        </w:rPr>
      </w:pPr>
      <w:r w:rsidRPr="00BF3204">
        <w:rPr>
          <w:rFonts w:ascii="Arial" w:hAnsi="Arial" w:cs="Arial"/>
          <w:b/>
          <w:color w:val="FF0000"/>
        </w:rPr>
        <w:t xml:space="preserve">Action SAIHC 14 - </w:t>
      </w:r>
      <w:r w:rsidR="00E2671E" w:rsidRPr="00BF3204">
        <w:rPr>
          <w:rFonts w:ascii="Arial" w:hAnsi="Arial" w:cs="Arial"/>
          <w:b/>
          <w:color w:val="FF0000"/>
        </w:rPr>
        <w:t>1</w:t>
      </w:r>
      <w:r w:rsidR="00E2671E">
        <w:rPr>
          <w:rFonts w:ascii="Arial" w:hAnsi="Arial" w:cs="Arial"/>
          <w:b/>
          <w:color w:val="FF0000"/>
        </w:rPr>
        <w:t>9</w:t>
      </w:r>
      <w:r w:rsidRPr="00BF3204">
        <w:rPr>
          <w:rFonts w:ascii="Arial" w:hAnsi="Arial" w:cs="Arial"/>
          <w:b/>
          <w:color w:val="FF0000"/>
        </w:rPr>
        <w:t>:</w:t>
      </w:r>
      <w:r w:rsidRPr="001B669E">
        <w:rPr>
          <w:rFonts w:ascii="Arial" w:hAnsi="Arial" w:cs="Arial"/>
          <w:b/>
          <w:color w:val="FF0000"/>
        </w:rPr>
        <w:t xml:space="preserve"> </w:t>
      </w:r>
      <w:r w:rsidRPr="001B669E">
        <w:rPr>
          <w:rFonts w:ascii="Arial" w:hAnsi="Arial" w:cs="Arial"/>
          <w:bCs/>
          <w:color w:val="FF0000"/>
        </w:rPr>
        <w:t>NAVAREA VII coordinator, to draw the attention of Associate Members not present at SAIHC 14 to the MSI Self-Assessment presentation. Deadline: 30</w:t>
      </w:r>
      <w:r w:rsidRPr="001B669E">
        <w:rPr>
          <w:rFonts w:ascii="Arial" w:hAnsi="Arial" w:cs="Arial"/>
          <w:bCs/>
          <w:color w:val="FF0000"/>
          <w:vertAlign w:val="superscript"/>
        </w:rPr>
        <w:t>th</w:t>
      </w:r>
      <w:r w:rsidRPr="001B669E">
        <w:rPr>
          <w:rFonts w:ascii="Arial" w:hAnsi="Arial" w:cs="Arial"/>
          <w:bCs/>
          <w:color w:val="FF0000"/>
        </w:rPr>
        <w:t xml:space="preserve"> November 2017.</w:t>
      </w:r>
    </w:p>
    <w:p w14:paraId="44988577" w14:textId="77777777" w:rsidR="00CC254C" w:rsidRDefault="00CC254C" w:rsidP="00261AB3">
      <w:pPr>
        <w:rPr>
          <w:rFonts w:ascii="Arial" w:hAnsi="Arial" w:cs="Arial"/>
        </w:rPr>
      </w:pPr>
    </w:p>
    <w:p w14:paraId="4F2B42F6" w14:textId="6DF48B59" w:rsidR="00FB2B89" w:rsidRPr="001D3C0B" w:rsidRDefault="00FB2B89" w:rsidP="00261AB3">
      <w:pPr>
        <w:rPr>
          <w:rFonts w:ascii="Arial" w:hAnsi="Arial" w:cs="Arial"/>
        </w:rPr>
      </w:pPr>
      <w:r w:rsidRPr="001D3C0B">
        <w:rPr>
          <w:rFonts w:ascii="Arial" w:hAnsi="Arial" w:cs="Arial"/>
        </w:rPr>
        <w:t>The Chair noted that Namibia were not represented at the 9</w:t>
      </w:r>
      <w:r w:rsidRPr="001D3C0B">
        <w:rPr>
          <w:rFonts w:ascii="Arial" w:hAnsi="Arial" w:cs="Arial"/>
          <w:vertAlign w:val="superscript"/>
        </w:rPr>
        <w:t>th</w:t>
      </w:r>
      <w:r w:rsidRPr="001D3C0B">
        <w:rPr>
          <w:rFonts w:ascii="Arial" w:hAnsi="Arial" w:cs="Arial"/>
        </w:rPr>
        <w:t xml:space="preserve"> WWNWS</w:t>
      </w:r>
      <w:r w:rsidR="007B1650" w:rsidRPr="001D3C0B">
        <w:rPr>
          <w:rFonts w:ascii="Arial" w:hAnsi="Arial" w:cs="Arial"/>
        </w:rPr>
        <w:t>-SC</w:t>
      </w:r>
      <w:r w:rsidRPr="001D3C0B">
        <w:rPr>
          <w:rFonts w:ascii="Arial" w:hAnsi="Arial" w:cs="Arial"/>
        </w:rPr>
        <w:t xml:space="preserve"> Meeting</w:t>
      </w:r>
      <w:r w:rsidR="007B1650" w:rsidRPr="001D3C0B">
        <w:rPr>
          <w:rFonts w:ascii="Arial" w:hAnsi="Arial" w:cs="Arial"/>
        </w:rPr>
        <w:t xml:space="preserve">, so </w:t>
      </w:r>
      <w:r w:rsidR="008977FC" w:rsidRPr="001D3C0B">
        <w:rPr>
          <w:rFonts w:ascii="Arial" w:hAnsi="Arial" w:cs="Arial"/>
        </w:rPr>
        <w:t>suggested</w:t>
      </w:r>
      <w:r w:rsidR="007B1650" w:rsidRPr="001D3C0B">
        <w:rPr>
          <w:rFonts w:ascii="Arial" w:hAnsi="Arial" w:cs="Arial"/>
        </w:rPr>
        <w:t xml:space="preserve"> </w:t>
      </w:r>
      <w:r w:rsidR="008977FC" w:rsidRPr="001D3C0B">
        <w:rPr>
          <w:rFonts w:ascii="Arial" w:hAnsi="Arial" w:cs="Arial"/>
        </w:rPr>
        <w:t>contacting</w:t>
      </w:r>
      <w:r w:rsidR="007B1650" w:rsidRPr="001D3C0B">
        <w:rPr>
          <w:rFonts w:ascii="Arial" w:hAnsi="Arial" w:cs="Arial"/>
        </w:rPr>
        <w:t xml:space="preserve"> </w:t>
      </w:r>
      <w:r w:rsidR="008977FC" w:rsidRPr="001D3C0B">
        <w:rPr>
          <w:rFonts w:ascii="Arial" w:hAnsi="Arial" w:cs="Arial"/>
        </w:rPr>
        <w:t xml:space="preserve">the WWNWS-SC Chair, </w:t>
      </w:r>
      <w:r w:rsidR="007B1650" w:rsidRPr="001D3C0B">
        <w:rPr>
          <w:rFonts w:ascii="Arial" w:hAnsi="Arial" w:cs="Arial"/>
        </w:rPr>
        <w:t>Pete</w:t>
      </w:r>
      <w:r w:rsidR="008977FC" w:rsidRPr="001D3C0B">
        <w:rPr>
          <w:rFonts w:ascii="Arial" w:hAnsi="Arial" w:cs="Arial"/>
        </w:rPr>
        <w:t>r</w:t>
      </w:r>
      <w:r w:rsidR="007B1650" w:rsidRPr="001D3C0B">
        <w:rPr>
          <w:rFonts w:ascii="Arial" w:hAnsi="Arial" w:cs="Arial"/>
        </w:rPr>
        <w:t xml:space="preserve"> Doh</w:t>
      </w:r>
      <w:r w:rsidR="008977FC" w:rsidRPr="001D3C0B">
        <w:rPr>
          <w:rFonts w:ascii="Arial" w:hAnsi="Arial" w:cs="Arial"/>
        </w:rPr>
        <w:t>e</w:t>
      </w:r>
      <w:r w:rsidR="007B1650" w:rsidRPr="001D3C0B">
        <w:rPr>
          <w:rFonts w:ascii="Arial" w:hAnsi="Arial" w:cs="Arial"/>
        </w:rPr>
        <w:t>rty</w:t>
      </w:r>
      <w:r w:rsidR="008977FC" w:rsidRPr="001D3C0B">
        <w:rPr>
          <w:rFonts w:ascii="Arial" w:hAnsi="Arial" w:cs="Arial"/>
        </w:rPr>
        <w:t>,</w:t>
      </w:r>
      <w:r w:rsidR="007B1650" w:rsidRPr="001D3C0B">
        <w:rPr>
          <w:rFonts w:ascii="Arial" w:hAnsi="Arial" w:cs="Arial"/>
        </w:rPr>
        <w:t xml:space="preserve"> </w:t>
      </w:r>
      <w:r w:rsidR="008977FC" w:rsidRPr="001D3C0B">
        <w:rPr>
          <w:rFonts w:ascii="Arial" w:hAnsi="Arial" w:cs="Arial"/>
        </w:rPr>
        <w:t>to</w:t>
      </w:r>
      <w:r w:rsidR="007B1650" w:rsidRPr="001D3C0B">
        <w:rPr>
          <w:rFonts w:ascii="Arial" w:hAnsi="Arial" w:cs="Arial"/>
        </w:rPr>
        <w:t xml:space="preserve"> see how </w:t>
      </w:r>
      <w:r w:rsidR="008977FC" w:rsidRPr="001D3C0B">
        <w:rPr>
          <w:rFonts w:ascii="Arial" w:hAnsi="Arial" w:cs="Arial"/>
        </w:rPr>
        <w:t xml:space="preserve">the NAVTEX issue could be </w:t>
      </w:r>
      <w:r w:rsidR="007B1650" w:rsidRPr="001D3C0B">
        <w:rPr>
          <w:rFonts w:ascii="Arial" w:hAnsi="Arial" w:cs="Arial"/>
        </w:rPr>
        <w:t>address</w:t>
      </w:r>
      <w:r w:rsidR="008977FC" w:rsidRPr="001D3C0B">
        <w:rPr>
          <w:rFonts w:ascii="Arial" w:hAnsi="Arial" w:cs="Arial"/>
        </w:rPr>
        <w:t>ed</w:t>
      </w:r>
      <w:r w:rsidR="007B1650" w:rsidRPr="001D3C0B">
        <w:rPr>
          <w:rFonts w:ascii="Arial" w:hAnsi="Arial" w:cs="Arial"/>
        </w:rPr>
        <w:t>, and provide support to raise it in Nam</w:t>
      </w:r>
      <w:r w:rsidR="007332D5" w:rsidRPr="001D3C0B">
        <w:rPr>
          <w:rFonts w:ascii="Arial" w:hAnsi="Arial" w:cs="Arial"/>
        </w:rPr>
        <w:t>i</w:t>
      </w:r>
      <w:r w:rsidR="007B1650" w:rsidRPr="001D3C0B">
        <w:rPr>
          <w:rFonts w:ascii="Arial" w:hAnsi="Arial" w:cs="Arial"/>
        </w:rPr>
        <w:t>bia</w:t>
      </w:r>
      <w:r w:rsidR="008977FC" w:rsidRPr="001D3C0B">
        <w:rPr>
          <w:rFonts w:ascii="Arial" w:hAnsi="Arial" w:cs="Arial"/>
        </w:rPr>
        <w:t>;</w:t>
      </w:r>
      <w:r w:rsidR="007B1650" w:rsidRPr="001D3C0B">
        <w:rPr>
          <w:rFonts w:ascii="Arial" w:hAnsi="Arial" w:cs="Arial"/>
        </w:rPr>
        <w:t xml:space="preserve"> </w:t>
      </w:r>
      <w:r w:rsidR="008977FC" w:rsidRPr="001D3C0B">
        <w:rPr>
          <w:rFonts w:ascii="Arial" w:hAnsi="Arial" w:cs="Arial"/>
        </w:rPr>
        <w:t>Captain Stokes</w:t>
      </w:r>
      <w:r w:rsidR="007B1650" w:rsidRPr="001D3C0B">
        <w:rPr>
          <w:rFonts w:ascii="Arial" w:hAnsi="Arial" w:cs="Arial"/>
        </w:rPr>
        <w:t xml:space="preserve"> </w:t>
      </w:r>
      <w:r w:rsidR="007332D5" w:rsidRPr="001D3C0B">
        <w:rPr>
          <w:rFonts w:ascii="Arial" w:hAnsi="Arial" w:cs="Arial"/>
        </w:rPr>
        <w:t xml:space="preserve">and William Van-Den-Bergh </w:t>
      </w:r>
      <w:r w:rsidR="007B1650" w:rsidRPr="001D3C0B">
        <w:rPr>
          <w:rFonts w:ascii="Arial" w:hAnsi="Arial" w:cs="Arial"/>
        </w:rPr>
        <w:t xml:space="preserve">would </w:t>
      </w:r>
      <w:r w:rsidR="008977FC" w:rsidRPr="001D3C0B">
        <w:rPr>
          <w:rFonts w:ascii="Arial" w:hAnsi="Arial" w:cs="Arial"/>
        </w:rPr>
        <w:t xml:space="preserve">also </w:t>
      </w:r>
      <w:r w:rsidR="00104A5E" w:rsidRPr="001D3C0B">
        <w:rPr>
          <w:rFonts w:ascii="Arial" w:hAnsi="Arial" w:cs="Arial"/>
        </w:rPr>
        <w:t>have a part to play.</w:t>
      </w:r>
    </w:p>
    <w:p w14:paraId="49B4B1CE" w14:textId="77777777" w:rsidR="008977FC" w:rsidRDefault="008977FC" w:rsidP="00261AB3">
      <w:pPr>
        <w:rPr>
          <w:rFonts w:ascii="Arial" w:hAnsi="Arial" w:cs="Arial"/>
        </w:rPr>
      </w:pPr>
    </w:p>
    <w:p w14:paraId="34160EE4" w14:textId="77777777" w:rsidR="008977FC" w:rsidRDefault="008977FC" w:rsidP="00261AB3">
      <w:pPr>
        <w:rPr>
          <w:rFonts w:ascii="Arial" w:hAnsi="Arial" w:cs="Arial"/>
        </w:rPr>
      </w:pPr>
      <w:r>
        <w:rPr>
          <w:rFonts w:ascii="Arial" w:hAnsi="Arial" w:cs="Arial"/>
        </w:rPr>
        <w:t>The IHO Director suggested writing a formal lett</w:t>
      </w:r>
      <w:r w:rsidR="007332D5">
        <w:rPr>
          <w:rFonts w:ascii="Arial" w:hAnsi="Arial" w:cs="Arial"/>
        </w:rPr>
        <w:t>er to the Maritime Safety Authority</w:t>
      </w:r>
      <w:r>
        <w:rPr>
          <w:rFonts w:ascii="Arial" w:hAnsi="Arial" w:cs="Arial"/>
        </w:rPr>
        <w:t xml:space="preserve"> in Namibia, however he advised contacting Walvis Bay Radio first to establish the current situation and progress with resolving the NAVTEX issue.</w:t>
      </w:r>
    </w:p>
    <w:p w14:paraId="4D461F9D" w14:textId="77777777" w:rsidR="007B1650" w:rsidRDefault="007B1650" w:rsidP="00261AB3">
      <w:pPr>
        <w:rPr>
          <w:rFonts w:ascii="Arial" w:hAnsi="Arial" w:cs="Arial"/>
        </w:rPr>
      </w:pPr>
    </w:p>
    <w:p w14:paraId="16379B43" w14:textId="77777777" w:rsidR="00ED71DA" w:rsidRDefault="00ED71DA" w:rsidP="00261AB3">
      <w:pPr>
        <w:rPr>
          <w:rFonts w:ascii="Arial" w:hAnsi="Arial" w:cs="Arial"/>
        </w:rPr>
      </w:pPr>
      <w:r>
        <w:rPr>
          <w:rFonts w:ascii="Arial" w:hAnsi="Arial" w:cs="Arial"/>
        </w:rPr>
        <w:t>Seychelles queried which NAVAREA the Seychelles falls in, th</w:t>
      </w:r>
      <w:r w:rsidR="008977FC">
        <w:rPr>
          <w:rFonts w:ascii="Arial" w:hAnsi="Arial" w:cs="Arial"/>
        </w:rPr>
        <w:t>e Chair confirmed NAVAREA VIII.</w:t>
      </w:r>
    </w:p>
    <w:p w14:paraId="6E4C08EB" w14:textId="77777777" w:rsidR="007B1650" w:rsidRDefault="007B1650" w:rsidP="00261AB3">
      <w:pPr>
        <w:rPr>
          <w:rFonts w:ascii="Arial" w:hAnsi="Arial" w:cs="Arial"/>
        </w:rPr>
      </w:pPr>
    </w:p>
    <w:p w14:paraId="3F50DB7F" w14:textId="5992DA1B" w:rsidR="00D67AE3" w:rsidRDefault="00ED71DA" w:rsidP="001D3C0B">
      <w:pPr>
        <w:rPr>
          <w:rFonts w:ascii="Arial" w:hAnsi="Arial" w:cs="Arial"/>
          <w:color w:val="FF00FF"/>
        </w:rPr>
      </w:pPr>
      <w:r>
        <w:rPr>
          <w:rFonts w:ascii="Arial" w:hAnsi="Arial" w:cs="Arial"/>
        </w:rPr>
        <w:t xml:space="preserve">IALA confirmed that </w:t>
      </w:r>
      <w:r w:rsidR="008977FC">
        <w:rPr>
          <w:rFonts w:ascii="Arial" w:hAnsi="Arial" w:cs="Arial"/>
        </w:rPr>
        <w:t>he</w:t>
      </w:r>
      <w:r w:rsidR="007B1650">
        <w:rPr>
          <w:rFonts w:ascii="Arial" w:hAnsi="Arial" w:cs="Arial"/>
        </w:rPr>
        <w:t xml:space="preserve"> wo</w:t>
      </w:r>
      <w:r w:rsidR="00AF284C">
        <w:rPr>
          <w:rFonts w:ascii="Arial" w:hAnsi="Arial" w:cs="Arial"/>
        </w:rPr>
        <w:t xml:space="preserve">uld be in Comoros the </w:t>
      </w:r>
      <w:r w:rsidR="007B1650">
        <w:rPr>
          <w:rFonts w:ascii="Arial" w:hAnsi="Arial" w:cs="Arial"/>
        </w:rPr>
        <w:t>week</w:t>
      </w:r>
      <w:r w:rsidR="008977FC">
        <w:rPr>
          <w:rFonts w:ascii="Arial" w:hAnsi="Arial" w:cs="Arial"/>
        </w:rPr>
        <w:t xml:space="preserve"> </w:t>
      </w:r>
      <w:r w:rsidR="00AF284C">
        <w:rPr>
          <w:rFonts w:ascii="Arial" w:hAnsi="Arial" w:cs="Arial"/>
        </w:rPr>
        <w:t xml:space="preserve">after SAIHC 14, </w:t>
      </w:r>
      <w:r w:rsidR="008977FC">
        <w:rPr>
          <w:rFonts w:ascii="Arial" w:hAnsi="Arial" w:cs="Arial"/>
        </w:rPr>
        <w:t>for a Review Mission</w:t>
      </w:r>
      <w:r w:rsidR="007B1650">
        <w:rPr>
          <w:rFonts w:ascii="Arial" w:hAnsi="Arial" w:cs="Arial"/>
        </w:rPr>
        <w:t>, and stated that MSI wa</w:t>
      </w:r>
      <w:r>
        <w:rPr>
          <w:rFonts w:ascii="Arial" w:hAnsi="Arial" w:cs="Arial"/>
        </w:rPr>
        <w:t xml:space="preserve">s the most important </w:t>
      </w:r>
      <w:r w:rsidR="007B1650">
        <w:rPr>
          <w:rFonts w:ascii="Arial" w:hAnsi="Arial" w:cs="Arial"/>
        </w:rPr>
        <w:t>preparation in the report</w:t>
      </w:r>
      <w:r w:rsidR="008977FC">
        <w:rPr>
          <w:rFonts w:ascii="Arial" w:hAnsi="Arial" w:cs="Arial"/>
        </w:rPr>
        <w:t>. To note: IALA to have the relevant MSI information in preparation for the report.</w:t>
      </w:r>
    </w:p>
    <w:p w14:paraId="2C264B82" w14:textId="77777777" w:rsidR="00A0049D" w:rsidRPr="002D5D99" w:rsidRDefault="00A0049D" w:rsidP="00A0049D">
      <w:pPr>
        <w:rPr>
          <w:rFonts w:ascii="Arial" w:eastAsia="Arial" w:hAnsi="Arial" w:cs="Arial"/>
          <w:highlight w:val="lightGray"/>
        </w:rPr>
      </w:pPr>
    </w:p>
    <w:p w14:paraId="542B8FE8" w14:textId="77777777" w:rsidR="00A0049D" w:rsidRDefault="00A0049D" w:rsidP="002958EC">
      <w:pPr>
        <w:pStyle w:val="ListParagraph"/>
        <w:numPr>
          <w:ilvl w:val="1"/>
          <w:numId w:val="11"/>
        </w:numPr>
        <w:ind w:left="431" w:hanging="431"/>
        <w:rPr>
          <w:rFonts w:ascii="Arial" w:eastAsia="Arial" w:hAnsi="Arial" w:cs="Arial"/>
          <w:b/>
        </w:rPr>
      </w:pPr>
      <w:r>
        <w:rPr>
          <w:rFonts w:ascii="Arial" w:eastAsia="Arial" w:hAnsi="Arial" w:cs="Arial"/>
          <w:b/>
        </w:rPr>
        <w:t>Capacity Building</w:t>
      </w:r>
    </w:p>
    <w:p w14:paraId="263C9907" w14:textId="77777777" w:rsidR="00A0049D" w:rsidRDefault="00A0049D" w:rsidP="00A0049D">
      <w:pPr>
        <w:rPr>
          <w:rFonts w:ascii="Arial" w:eastAsia="Arial" w:hAnsi="Arial" w:cs="Arial"/>
          <w:b/>
        </w:rPr>
      </w:pPr>
    </w:p>
    <w:p w14:paraId="0CEC6726" w14:textId="5A4C256B" w:rsidR="007D6373" w:rsidRDefault="002958EC" w:rsidP="007D6373">
      <w:pPr>
        <w:rPr>
          <w:rFonts w:ascii="Arial"/>
          <w:i/>
          <w:spacing w:val="-2"/>
        </w:rPr>
      </w:pPr>
      <w:r w:rsidRPr="0045681D">
        <w:rPr>
          <w:rFonts w:ascii="Arial"/>
          <w:i/>
          <w:spacing w:val="-2"/>
        </w:rPr>
        <w:t>Docs:</w:t>
      </w:r>
      <w:r w:rsidR="007D6373" w:rsidRPr="007D6373">
        <w:rPr>
          <w:rFonts w:ascii="Arial"/>
          <w:i/>
          <w:spacing w:val="-2"/>
        </w:rPr>
        <w:t xml:space="preserve"> </w:t>
      </w:r>
      <w:r w:rsidR="004557F6">
        <w:rPr>
          <w:rFonts w:ascii="Arial"/>
          <w:i/>
          <w:spacing w:val="-2"/>
        </w:rPr>
        <w:tab/>
      </w:r>
      <w:r w:rsidR="007D6373" w:rsidRPr="004658EF">
        <w:rPr>
          <w:rFonts w:ascii="Arial"/>
          <w:i/>
          <w:spacing w:val="-2"/>
        </w:rPr>
        <w:t>SAIHC14-</w:t>
      </w:r>
      <w:r w:rsidR="007D6373">
        <w:rPr>
          <w:rFonts w:ascii="Arial"/>
          <w:i/>
          <w:spacing w:val="-2"/>
        </w:rPr>
        <w:t>6.3</w:t>
      </w:r>
      <w:r w:rsidR="007D6373" w:rsidRPr="004658EF">
        <w:rPr>
          <w:rFonts w:ascii="Arial"/>
          <w:i/>
          <w:spacing w:val="-2"/>
        </w:rPr>
        <w:t xml:space="preserve"> </w:t>
      </w:r>
      <w:r w:rsidR="001C7F73">
        <w:rPr>
          <w:rFonts w:ascii="Arial"/>
          <w:i/>
          <w:spacing w:val="-2"/>
        </w:rPr>
        <w:t>-</w:t>
      </w:r>
      <w:r w:rsidR="007D6373" w:rsidRPr="004658EF">
        <w:rPr>
          <w:rFonts w:ascii="Arial"/>
          <w:i/>
          <w:spacing w:val="-2"/>
        </w:rPr>
        <w:t xml:space="preserve"> </w:t>
      </w:r>
      <w:r w:rsidR="001C7F73">
        <w:rPr>
          <w:rFonts w:ascii="Arial"/>
          <w:i/>
          <w:spacing w:val="-2"/>
        </w:rPr>
        <w:t>CB Update Presentation</w:t>
      </w:r>
    </w:p>
    <w:p w14:paraId="643DC497" w14:textId="77777777" w:rsidR="007D6373" w:rsidRPr="004658EF" w:rsidRDefault="007D6373" w:rsidP="007D6373">
      <w:pPr>
        <w:ind w:firstLine="720"/>
        <w:rPr>
          <w:rFonts w:ascii="Arial"/>
          <w:spacing w:val="-2"/>
        </w:rPr>
      </w:pPr>
      <w:r w:rsidRPr="004658EF">
        <w:rPr>
          <w:rFonts w:ascii="Arial"/>
          <w:i/>
          <w:spacing w:val="-2"/>
        </w:rPr>
        <w:t>SAIHC14-</w:t>
      </w:r>
      <w:r>
        <w:rPr>
          <w:rFonts w:ascii="Arial"/>
          <w:i/>
          <w:spacing w:val="-2"/>
        </w:rPr>
        <w:t>6.3.1</w:t>
      </w:r>
      <w:r w:rsidRPr="004658EF">
        <w:rPr>
          <w:rFonts w:ascii="Arial"/>
          <w:i/>
          <w:spacing w:val="-2"/>
        </w:rPr>
        <w:t xml:space="preserve"> </w:t>
      </w:r>
      <w:r>
        <w:rPr>
          <w:rFonts w:ascii="Arial"/>
          <w:i/>
          <w:spacing w:val="-2"/>
        </w:rPr>
        <w:t>-</w:t>
      </w:r>
      <w:r w:rsidRPr="004658EF">
        <w:rPr>
          <w:rFonts w:ascii="Arial"/>
          <w:i/>
          <w:spacing w:val="-2"/>
        </w:rPr>
        <w:t xml:space="preserve"> </w:t>
      </w:r>
      <w:r>
        <w:rPr>
          <w:rFonts w:ascii="Arial"/>
          <w:i/>
          <w:spacing w:val="-2"/>
        </w:rPr>
        <w:t>SAIHC Letter 1/2017 - Capacity Building Projects</w:t>
      </w:r>
    </w:p>
    <w:p w14:paraId="7DC76653" w14:textId="591C5F90" w:rsidR="002958EC" w:rsidRPr="000A2D63" w:rsidRDefault="007D6373" w:rsidP="0045681D">
      <w:pPr>
        <w:ind w:firstLine="720"/>
        <w:rPr>
          <w:rFonts w:ascii="Arial"/>
          <w:i/>
          <w:spacing w:val="-2"/>
        </w:rPr>
      </w:pPr>
      <w:r w:rsidRPr="004658EF">
        <w:rPr>
          <w:rFonts w:ascii="Arial"/>
          <w:i/>
          <w:spacing w:val="-2"/>
        </w:rPr>
        <w:t>SAIHC14-</w:t>
      </w:r>
      <w:r>
        <w:rPr>
          <w:rFonts w:ascii="Arial"/>
          <w:i/>
          <w:spacing w:val="-2"/>
        </w:rPr>
        <w:t>6.3.2</w:t>
      </w:r>
      <w:r w:rsidRPr="004658EF">
        <w:rPr>
          <w:rFonts w:ascii="Arial"/>
          <w:i/>
          <w:spacing w:val="-2"/>
        </w:rPr>
        <w:t xml:space="preserve"> </w:t>
      </w:r>
      <w:r>
        <w:rPr>
          <w:rFonts w:ascii="Arial"/>
          <w:i/>
          <w:spacing w:val="-2"/>
        </w:rPr>
        <w:t>-</w:t>
      </w:r>
      <w:r w:rsidRPr="004658EF">
        <w:rPr>
          <w:rFonts w:ascii="Arial"/>
          <w:i/>
          <w:spacing w:val="-2"/>
        </w:rPr>
        <w:t xml:space="preserve"> </w:t>
      </w:r>
      <w:r>
        <w:rPr>
          <w:rFonts w:ascii="Arial"/>
          <w:i/>
          <w:spacing w:val="-2"/>
        </w:rPr>
        <w:t>SAIHC Letter 3/2017 - Capacity Building - MSI Training Course</w:t>
      </w:r>
    </w:p>
    <w:p w14:paraId="65AD749D" w14:textId="77777777" w:rsidR="002958EC" w:rsidRDefault="002958EC" w:rsidP="00A0049D">
      <w:pPr>
        <w:rPr>
          <w:rFonts w:ascii="Arial" w:eastAsia="Arial" w:hAnsi="Arial" w:cs="Arial"/>
          <w:b/>
        </w:rPr>
      </w:pPr>
    </w:p>
    <w:p w14:paraId="4A5F8B9E" w14:textId="77777777" w:rsidR="00D6783A" w:rsidRDefault="00D6783A" w:rsidP="00D6783A">
      <w:pPr>
        <w:rPr>
          <w:rFonts w:ascii="Arial"/>
          <w:spacing w:val="-2"/>
        </w:rPr>
      </w:pPr>
      <w:r>
        <w:rPr>
          <w:rFonts w:ascii="Arial"/>
          <w:spacing w:val="-2"/>
        </w:rPr>
        <w:t>The Chair introduced the CB Coordinator, to deliver the Capacity Building presentation.</w:t>
      </w:r>
    </w:p>
    <w:p w14:paraId="4E7C0B68" w14:textId="77777777" w:rsidR="00D6783A" w:rsidRDefault="00D6783A" w:rsidP="00D6783A">
      <w:pPr>
        <w:rPr>
          <w:rFonts w:ascii="Arial"/>
          <w:spacing w:val="-2"/>
        </w:rPr>
      </w:pPr>
    </w:p>
    <w:p w14:paraId="07CE7AEA" w14:textId="71C6128D" w:rsidR="003929D8" w:rsidRDefault="00D6783A" w:rsidP="00D6783A">
      <w:pPr>
        <w:rPr>
          <w:rFonts w:ascii="Arial" w:hAnsi="Arial" w:cs="Arial"/>
        </w:rPr>
      </w:pPr>
      <w:r w:rsidRPr="00C75901">
        <w:rPr>
          <w:rFonts w:ascii="Arial" w:hAnsi="Arial" w:cs="Arial"/>
        </w:rPr>
        <w:t xml:space="preserve">The SAIHC CB Coordinator </w:t>
      </w:r>
      <w:r w:rsidR="003567E7">
        <w:rPr>
          <w:rFonts w:ascii="Arial" w:hAnsi="Arial" w:cs="Arial"/>
        </w:rPr>
        <w:t xml:space="preserve">began with </w:t>
      </w:r>
      <w:r w:rsidR="009347C1">
        <w:rPr>
          <w:rFonts w:ascii="Arial" w:hAnsi="Arial" w:cs="Arial"/>
        </w:rPr>
        <w:t xml:space="preserve">some opening </w:t>
      </w:r>
      <w:r w:rsidR="00B55EE0">
        <w:rPr>
          <w:rFonts w:ascii="Arial" w:hAnsi="Arial" w:cs="Arial"/>
        </w:rPr>
        <w:t>remark</w:t>
      </w:r>
      <w:r w:rsidR="009347C1">
        <w:rPr>
          <w:rFonts w:ascii="Arial" w:hAnsi="Arial" w:cs="Arial"/>
        </w:rPr>
        <w:t>s</w:t>
      </w:r>
      <w:r w:rsidR="003929D8">
        <w:rPr>
          <w:rFonts w:ascii="Arial" w:hAnsi="Arial" w:cs="Arial"/>
        </w:rPr>
        <w:t>, he stated that t</w:t>
      </w:r>
      <w:r w:rsidR="00B55EE0">
        <w:rPr>
          <w:rFonts w:ascii="Arial" w:hAnsi="Arial" w:cs="Arial"/>
        </w:rPr>
        <w:t>he IHO CB prog</w:t>
      </w:r>
      <w:r w:rsidR="003929D8">
        <w:rPr>
          <w:rFonts w:ascii="Arial" w:hAnsi="Arial" w:cs="Arial"/>
        </w:rPr>
        <w:t>ramme</w:t>
      </w:r>
      <w:r w:rsidR="00B55EE0">
        <w:rPr>
          <w:rFonts w:ascii="Arial" w:hAnsi="Arial" w:cs="Arial"/>
        </w:rPr>
        <w:t xml:space="preserve"> follows the cycle of the IHO work prog</w:t>
      </w:r>
      <w:r w:rsidR="003929D8">
        <w:rPr>
          <w:rFonts w:ascii="Arial" w:hAnsi="Arial" w:cs="Arial"/>
        </w:rPr>
        <w:t>ramme, this year</w:t>
      </w:r>
      <w:r w:rsidR="00B55EE0">
        <w:rPr>
          <w:rFonts w:ascii="Arial" w:hAnsi="Arial" w:cs="Arial"/>
        </w:rPr>
        <w:t xml:space="preserve"> is the last of the current 5 year progr</w:t>
      </w:r>
      <w:r w:rsidR="003929D8">
        <w:rPr>
          <w:rFonts w:ascii="Arial" w:hAnsi="Arial" w:cs="Arial"/>
        </w:rPr>
        <w:t>amme which started</w:t>
      </w:r>
      <w:r w:rsidR="00B55EE0">
        <w:rPr>
          <w:rFonts w:ascii="Arial" w:hAnsi="Arial" w:cs="Arial"/>
        </w:rPr>
        <w:t xml:space="preserve"> in 2013. </w:t>
      </w:r>
      <w:r w:rsidR="00183A94">
        <w:rPr>
          <w:rFonts w:ascii="Arial" w:hAnsi="Arial" w:cs="Arial"/>
        </w:rPr>
        <w:t xml:space="preserve">Following the approval of the protocol of amendments IHO now follows a </w:t>
      </w:r>
      <w:r w:rsidR="00E22C6A">
        <w:rPr>
          <w:rFonts w:ascii="Arial" w:hAnsi="Arial" w:cs="Arial"/>
        </w:rPr>
        <w:t>3-year</w:t>
      </w:r>
      <w:r w:rsidR="00183A94">
        <w:rPr>
          <w:rFonts w:ascii="Arial" w:hAnsi="Arial" w:cs="Arial"/>
        </w:rPr>
        <w:t xml:space="preserve"> work progr</w:t>
      </w:r>
      <w:r w:rsidR="003929D8">
        <w:rPr>
          <w:rFonts w:ascii="Arial" w:hAnsi="Arial" w:cs="Arial"/>
        </w:rPr>
        <w:t>amme cycle. Consequently, h</w:t>
      </w:r>
      <w:r w:rsidR="00183A94">
        <w:rPr>
          <w:rFonts w:ascii="Arial" w:hAnsi="Arial" w:cs="Arial"/>
        </w:rPr>
        <w:t xml:space="preserve">e </w:t>
      </w:r>
      <w:r w:rsidR="003929D8">
        <w:rPr>
          <w:rFonts w:ascii="Arial" w:hAnsi="Arial" w:cs="Arial"/>
        </w:rPr>
        <w:t xml:space="preserve">had </w:t>
      </w:r>
      <w:r w:rsidR="00183A94">
        <w:rPr>
          <w:rFonts w:ascii="Arial" w:hAnsi="Arial" w:cs="Arial"/>
        </w:rPr>
        <w:t>developed the SAIHC CB plan</w:t>
      </w:r>
      <w:r w:rsidR="003929D8">
        <w:rPr>
          <w:rFonts w:ascii="Arial" w:hAnsi="Arial" w:cs="Arial"/>
        </w:rPr>
        <w:t xml:space="preserve"> for 2018-2020, which was circulated in</w:t>
      </w:r>
      <w:r w:rsidR="00183A94">
        <w:rPr>
          <w:rFonts w:ascii="Arial" w:hAnsi="Arial" w:cs="Arial"/>
        </w:rPr>
        <w:t xml:space="preserve"> CL1/2017. </w:t>
      </w:r>
    </w:p>
    <w:p w14:paraId="174E063A" w14:textId="77777777" w:rsidR="003929D8" w:rsidRDefault="003929D8" w:rsidP="00D6783A">
      <w:pPr>
        <w:rPr>
          <w:rFonts w:ascii="Arial" w:hAnsi="Arial" w:cs="Arial"/>
        </w:rPr>
      </w:pPr>
    </w:p>
    <w:p w14:paraId="2751A0C9" w14:textId="77777777" w:rsidR="00B55EE0" w:rsidRDefault="00183A94" w:rsidP="00D6783A">
      <w:pPr>
        <w:rPr>
          <w:rFonts w:ascii="Arial" w:hAnsi="Arial" w:cs="Arial"/>
        </w:rPr>
      </w:pPr>
      <w:r>
        <w:rPr>
          <w:rFonts w:ascii="Arial" w:hAnsi="Arial" w:cs="Arial"/>
        </w:rPr>
        <w:t>The CB Coordinator congratulated SAIHC on its achievements over the last four years, set against some big challenges, including Finance, more RHC competition,</w:t>
      </w:r>
      <w:r w:rsidR="00E535F6">
        <w:rPr>
          <w:rFonts w:ascii="Arial" w:hAnsi="Arial" w:cs="Arial"/>
        </w:rPr>
        <w:t xml:space="preserve"> and the changes to the IHO CB Strategy, </w:t>
      </w:r>
      <w:r w:rsidR="002D00D8">
        <w:rPr>
          <w:rFonts w:ascii="Arial" w:hAnsi="Arial" w:cs="Arial"/>
        </w:rPr>
        <w:t>the biggest impact o</w:t>
      </w:r>
      <w:r w:rsidR="00E535F6">
        <w:rPr>
          <w:rFonts w:ascii="Arial" w:hAnsi="Arial" w:cs="Arial"/>
        </w:rPr>
        <w:t xml:space="preserve">f </w:t>
      </w:r>
      <w:r w:rsidR="002D00D8">
        <w:rPr>
          <w:rFonts w:ascii="Arial" w:hAnsi="Arial" w:cs="Arial"/>
        </w:rPr>
        <w:t>which</w:t>
      </w:r>
      <w:r w:rsidR="003929D8">
        <w:rPr>
          <w:rFonts w:ascii="Arial" w:hAnsi="Arial" w:cs="Arial"/>
        </w:rPr>
        <w:t xml:space="preserve"> was that </w:t>
      </w:r>
      <w:r w:rsidR="00E535F6">
        <w:rPr>
          <w:rFonts w:ascii="Arial" w:hAnsi="Arial" w:cs="Arial"/>
        </w:rPr>
        <w:t xml:space="preserve">only IHO </w:t>
      </w:r>
      <w:r w:rsidR="003929D8">
        <w:rPr>
          <w:rFonts w:ascii="Arial" w:hAnsi="Arial" w:cs="Arial"/>
        </w:rPr>
        <w:t xml:space="preserve">MS would qualify for funding for </w:t>
      </w:r>
      <w:r w:rsidR="00E535F6">
        <w:rPr>
          <w:rFonts w:ascii="Arial" w:hAnsi="Arial" w:cs="Arial"/>
        </w:rPr>
        <w:t>Phase 2 and 3 training</w:t>
      </w:r>
      <w:r w:rsidR="009D1066">
        <w:rPr>
          <w:rFonts w:ascii="Arial" w:hAnsi="Arial" w:cs="Arial"/>
        </w:rPr>
        <w:t xml:space="preserve">. He stated that all 6 MS and 9 Associate Members of SAIHC </w:t>
      </w:r>
      <w:r w:rsidR="00E55BBB">
        <w:rPr>
          <w:rFonts w:ascii="Arial" w:hAnsi="Arial" w:cs="Arial"/>
        </w:rPr>
        <w:t xml:space="preserve">need to have completed Phase 1 training </w:t>
      </w:r>
      <w:r w:rsidR="009D1066">
        <w:rPr>
          <w:rFonts w:ascii="Arial" w:hAnsi="Arial" w:cs="Arial"/>
        </w:rPr>
        <w:t>in order to meet the aims of the IHO CB Strategy</w:t>
      </w:r>
      <w:r w:rsidR="00E55BBB">
        <w:rPr>
          <w:rFonts w:ascii="Arial" w:hAnsi="Arial" w:cs="Arial"/>
        </w:rPr>
        <w:t>.</w:t>
      </w:r>
    </w:p>
    <w:p w14:paraId="0191FDF7" w14:textId="77777777" w:rsidR="00E55BBB" w:rsidRDefault="00E55BBB" w:rsidP="00D6783A">
      <w:pPr>
        <w:rPr>
          <w:rFonts w:ascii="Arial" w:hAnsi="Arial" w:cs="Arial"/>
        </w:rPr>
      </w:pPr>
    </w:p>
    <w:p w14:paraId="58C89005" w14:textId="77777777" w:rsidR="00E55BBB" w:rsidRDefault="00E55BBB" w:rsidP="00D6783A">
      <w:pPr>
        <w:rPr>
          <w:rFonts w:ascii="Arial" w:hAnsi="Arial" w:cs="Arial"/>
        </w:rPr>
      </w:pPr>
      <w:r>
        <w:rPr>
          <w:rFonts w:ascii="Arial" w:hAnsi="Arial" w:cs="Arial"/>
        </w:rPr>
        <w:t>Full IHO Membership does not necessarily mean that the Phase level has been achieved which is why there is a mixture Phase 1 and other activities. He highlighted the value in inviting participation from other RHCs, which has worked well, to make some training viable</w:t>
      </w:r>
      <w:r w:rsidR="009A0FC1">
        <w:rPr>
          <w:rFonts w:ascii="Arial" w:hAnsi="Arial" w:cs="Arial"/>
        </w:rPr>
        <w:t>.</w:t>
      </w:r>
    </w:p>
    <w:p w14:paraId="2149FEDD" w14:textId="77777777" w:rsidR="00D6783A" w:rsidRDefault="00D6783A" w:rsidP="00D6783A">
      <w:pPr>
        <w:rPr>
          <w:rFonts w:ascii="Arial" w:hAnsi="Arial" w:cs="Arial"/>
        </w:rPr>
      </w:pPr>
    </w:p>
    <w:p w14:paraId="3E13FE89" w14:textId="2490C396" w:rsidR="00D6783A" w:rsidRDefault="003929D8" w:rsidP="00D6783A">
      <w:pPr>
        <w:rPr>
          <w:rFonts w:ascii="Arial" w:eastAsia="Arial" w:hAnsi="Arial" w:cs="Arial"/>
        </w:rPr>
      </w:pPr>
      <w:r>
        <w:rPr>
          <w:rFonts w:ascii="Arial" w:hAnsi="Arial" w:cs="Arial"/>
        </w:rPr>
        <w:t>The CB Coordinator then delivered the presentation on CB</w:t>
      </w:r>
      <w:r w:rsidR="009A0FC1">
        <w:rPr>
          <w:rFonts w:ascii="Arial" w:hAnsi="Arial" w:cs="Arial"/>
        </w:rPr>
        <w:t>, discussing the activities completed since the last SAIHC Meeting, the last year of the current SAIHC CB Plan, endorsed activities for 2017, and proposed and endorsed activities for 2018.</w:t>
      </w:r>
    </w:p>
    <w:p w14:paraId="14133783" w14:textId="77777777" w:rsidR="001D3C0B" w:rsidRPr="001D3C0B" w:rsidRDefault="001D3C0B" w:rsidP="00D6783A">
      <w:pPr>
        <w:rPr>
          <w:rFonts w:ascii="Arial" w:eastAsia="Arial" w:hAnsi="Arial" w:cs="Arial"/>
        </w:rPr>
      </w:pPr>
    </w:p>
    <w:p w14:paraId="067A2D56" w14:textId="45D9796D" w:rsidR="00BA0CB9" w:rsidRDefault="002D10AA" w:rsidP="00B40D45">
      <w:pPr>
        <w:rPr>
          <w:rFonts w:ascii="Arial" w:hAnsi="Arial" w:cs="Arial"/>
        </w:rPr>
      </w:pPr>
      <w:r w:rsidRPr="001D3C0B">
        <w:rPr>
          <w:rFonts w:ascii="Arial" w:hAnsi="Arial" w:cs="Arial"/>
        </w:rPr>
        <w:t xml:space="preserve">The </w:t>
      </w:r>
      <w:r>
        <w:rPr>
          <w:rFonts w:ascii="Arial" w:hAnsi="Arial" w:cs="Arial"/>
        </w:rPr>
        <w:t xml:space="preserve">CB </w:t>
      </w:r>
      <w:r w:rsidRPr="001D3C0B">
        <w:rPr>
          <w:rFonts w:ascii="Arial" w:hAnsi="Arial" w:cs="Arial"/>
        </w:rPr>
        <w:t>Coordinator</w:t>
      </w:r>
      <w:r>
        <w:rPr>
          <w:rFonts w:ascii="Arial" w:hAnsi="Arial" w:cs="Arial"/>
        </w:rPr>
        <w:t xml:space="preserve"> highlighted the importance of Annex A to the CB Plan, which contains information on the following:</w:t>
      </w:r>
    </w:p>
    <w:p w14:paraId="0A6270A8" w14:textId="35134DE3" w:rsidR="002D10AA" w:rsidRDefault="002D10AA" w:rsidP="00B40D45">
      <w:pPr>
        <w:rPr>
          <w:rFonts w:ascii="Arial" w:hAnsi="Arial" w:cs="Arial"/>
        </w:rPr>
      </w:pPr>
    </w:p>
    <w:p w14:paraId="409FCC4A" w14:textId="4527AB3F" w:rsidR="002D10AA" w:rsidRDefault="002D10AA" w:rsidP="001D3C0B">
      <w:pPr>
        <w:pStyle w:val="ListParagraph"/>
        <w:numPr>
          <w:ilvl w:val="0"/>
          <w:numId w:val="70"/>
        </w:numPr>
        <w:rPr>
          <w:rFonts w:ascii="Arial" w:hAnsi="Arial" w:cs="Arial"/>
        </w:rPr>
      </w:pPr>
      <w:r>
        <w:rPr>
          <w:rFonts w:ascii="Arial" w:hAnsi="Arial" w:cs="Arial"/>
        </w:rPr>
        <w:t>NHC or NHCC</w:t>
      </w:r>
    </w:p>
    <w:p w14:paraId="1DE15CFE" w14:textId="7CB5D779" w:rsidR="002D10AA" w:rsidRDefault="002D10AA" w:rsidP="001D3C0B">
      <w:pPr>
        <w:pStyle w:val="ListParagraph"/>
        <w:numPr>
          <w:ilvl w:val="0"/>
          <w:numId w:val="70"/>
        </w:numPr>
        <w:rPr>
          <w:rFonts w:ascii="Arial" w:hAnsi="Arial" w:cs="Arial"/>
        </w:rPr>
      </w:pPr>
      <w:r>
        <w:rPr>
          <w:rFonts w:ascii="Arial" w:hAnsi="Arial" w:cs="Arial"/>
        </w:rPr>
        <w:lastRenderedPageBreak/>
        <w:t>CB Phase 1, 2 or 3</w:t>
      </w:r>
    </w:p>
    <w:p w14:paraId="67182734" w14:textId="3AC0E97E" w:rsidR="002D10AA" w:rsidRPr="001D3C0B" w:rsidRDefault="002D10AA" w:rsidP="001D3C0B">
      <w:pPr>
        <w:pStyle w:val="ListParagraph"/>
        <w:numPr>
          <w:ilvl w:val="0"/>
          <w:numId w:val="70"/>
        </w:numPr>
        <w:rPr>
          <w:rFonts w:ascii="Arial" w:hAnsi="Arial" w:cs="Arial"/>
        </w:rPr>
      </w:pPr>
      <w:r>
        <w:rPr>
          <w:rFonts w:ascii="Arial" w:hAnsi="Arial" w:cs="Arial"/>
        </w:rPr>
        <w:t>Last TV</w:t>
      </w:r>
    </w:p>
    <w:p w14:paraId="6E40B268" w14:textId="77777777" w:rsidR="00BA0CB9" w:rsidRDefault="00BA0CB9" w:rsidP="00B40D45">
      <w:pPr>
        <w:rPr>
          <w:rFonts w:ascii="Arial" w:hAnsi="Arial" w:cs="Arial"/>
          <w:b/>
          <w:color w:val="FF0000"/>
        </w:rPr>
      </w:pPr>
    </w:p>
    <w:p w14:paraId="4C8A9AC8" w14:textId="444CD87D" w:rsidR="00B40D45" w:rsidRPr="00BE0911" w:rsidRDefault="00B40D45" w:rsidP="00B40D45">
      <w:pPr>
        <w:rPr>
          <w:rFonts w:ascii="Arial" w:hAnsi="Arial" w:cs="Arial"/>
          <w:b/>
          <w:color w:val="FF0000"/>
        </w:rPr>
      </w:pPr>
      <w:r w:rsidRPr="00BF3204">
        <w:rPr>
          <w:rFonts w:ascii="Arial" w:hAnsi="Arial" w:cs="Arial"/>
          <w:b/>
          <w:color w:val="FF0000"/>
        </w:rPr>
        <w:t xml:space="preserve">Action SAIHC 14 - </w:t>
      </w:r>
      <w:r w:rsidR="00E2671E">
        <w:rPr>
          <w:rFonts w:ascii="Arial" w:hAnsi="Arial" w:cs="Arial"/>
          <w:b/>
          <w:color w:val="FF0000"/>
        </w:rPr>
        <w:t>20</w:t>
      </w:r>
      <w:r w:rsidRPr="00BF3204">
        <w:rPr>
          <w:rFonts w:ascii="Arial" w:hAnsi="Arial" w:cs="Arial"/>
          <w:b/>
          <w:color w:val="FF0000"/>
        </w:rPr>
        <w:t xml:space="preserve">: </w:t>
      </w:r>
      <w:r w:rsidR="002D10AA" w:rsidRPr="002D10AA">
        <w:rPr>
          <w:rFonts w:ascii="Arial" w:hAnsi="Arial" w:cs="Arial"/>
          <w:bCs/>
          <w:color w:val="FF0000"/>
        </w:rPr>
        <w:t xml:space="preserve">CB </w:t>
      </w:r>
      <w:r w:rsidR="002D10AA">
        <w:rPr>
          <w:rFonts w:ascii="Arial" w:hAnsi="Arial" w:cs="Arial"/>
          <w:bCs/>
          <w:color w:val="FF0000"/>
        </w:rPr>
        <w:t>P</w:t>
      </w:r>
      <w:r w:rsidR="002B1F56" w:rsidRPr="001D3C0B">
        <w:rPr>
          <w:rFonts w:ascii="Arial" w:hAnsi="Arial" w:cs="Arial"/>
          <w:bCs/>
          <w:color w:val="FF0000"/>
        </w:rPr>
        <w:t>lan, plan how we move Annex A forward, the assessment of capability. Deadline: SAIHC 15.</w:t>
      </w:r>
    </w:p>
    <w:p w14:paraId="56B6B1DA" w14:textId="553F8248" w:rsidR="002F4B63" w:rsidRDefault="002F4B63" w:rsidP="00D6783A">
      <w:pPr>
        <w:rPr>
          <w:rFonts w:ascii="Arial" w:eastAsia="Arial" w:hAnsi="Arial" w:cs="Arial"/>
          <w:b/>
        </w:rPr>
      </w:pPr>
    </w:p>
    <w:p w14:paraId="0075F886" w14:textId="690B2EB8" w:rsidR="00C003E0" w:rsidRPr="001D3C0B" w:rsidRDefault="00C003E0" w:rsidP="00D6783A">
      <w:pPr>
        <w:rPr>
          <w:rFonts w:ascii="Arial" w:eastAsia="Arial" w:hAnsi="Arial" w:cs="Arial"/>
        </w:rPr>
      </w:pPr>
      <w:r w:rsidRPr="001D3C0B">
        <w:rPr>
          <w:rFonts w:ascii="Arial" w:eastAsia="Arial" w:hAnsi="Arial" w:cs="Arial"/>
        </w:rPr>
        <w:t xml:space="preserve">Namibia </w:t>
      </w:r>
      <w:r w:rsidR="00BA0CB9" w:rsidRPr="001D3C0B">
        <w:rPr>
          <w:rFonts w:ascii="Arial" w:eastAsia="Arial" w:hAnsi="Arial" w:cs="Arial"/>
        </w:rPr>
        <w:t>requested a high-level visit to promote IHO membership.</w:t>
      </w:r>
    </w:p>
    <w:p w14:paraId="65125A1A" w14:textId="77777777" w:rsidR="00BA0CB9" w:rsidRPr="00BE0911" w:rsidRDefault="00BA0CB9" w:rsidP="00D6783A">
      <w:pPr>
        <w:rPr>
          <w:rFonts w:ascii="Arial" w:eastAsia="Arial" w:hAnsi="Arial" w:cs="Arial"/>
          <w:b/>
        </w:rPr>
      </w:pPr>
    </w:p>
    <w:p w14:paraId="0433695A" w14:textId="5319FFE9" w:rsidR="00B40D45" w:rsidRPr="001D3C0B" w:rsidRDefault="00B40D45" w:rsidP="00D6783A">
      <w:pPr>
        <w:rPr>
          <w:rFonts w:ascii="Arial" w:hAnsi="Arial" w:cs="Arial"/>
          <w:b/>
          <w:color w:val="FF0000"/>
        </w:rPr>
      </w:pPr>
      <w:r w:rsidRPr="00BE0911">
        <w:rPr>
          <w:rFonts w:ascii="Arial" w:hAnsi="Arial" w:cs="Arial"/>
          <w:b/>
          <w:color w:val="FF0000"/>
        </w:rPr>
        <w:t xml:space="preserve">Action SAIHC 14 - </w:t>
      </w:r>
      <w:r w:rsidR="00E2671E" w:rsidRPr="00BE0911">
        <w:rPr>
          <w:rFonts w:ascii="Arial" w:hAnsi="Arial" w:cs="Arial"/>
          <w:b/>
          <w:color w:val="FF0000"/>
        </w:rPr>
        <w:t>2</w:t>
      </w:r>
      <w:r w:rsidR="00E2671E">
        <w:rPr>
          <w:rFonts w:ascii="Arial" w:hAnsi="Arial" w:cs="Arial"/>
          <w:b/>
          <w:color w:val="FF0000"/>
        </w:rPr>
        <w:t>1</w:t>
      </w:r>
      <w:r w:rsidRPr="00BE0911">
        <w:rPr>
          <w:rFonts w:ascii="Arial" w:hAnsi="Arial" w:cs="Arial"/>
          <w:b/>
          <w:color w:val="FF0000"/>
        </w:rPr>
        <w:t xml:space="preserve">: </w:t>
      </w:r>
      <w:r w:rsidR="002B1F56" w:rsidRPr="001D3C0B">
        <w:rPr>
          <w:rFonts w:ascii="Arial" w:hAnsi="Arial" w:cs="Arial"/>
          <w:bCs/>
          <w:color w:val="FF0000"/>
        </w:rPr>
        <w:t>Namibia to consider requesting an IHO high level Technical Visit. Deadline: Ongoing.</w:t>
      </w:r>
    </w:p>
    <w:p w14:paraId="482C2676" w14:textId="68FA9C5A" w:rsidR="00060BE5" w:rsidRDefault="00060BE5"/>
    <w:p w14:paraId="714D0F53" w14:textId="4D8260B3" w:rsidR="00060BE5" w:rsidRDefault="00060BE5" w:rsidP="001D3C0B">
      <w:pPr>
        <w:pStyle w:val="BodyText"/>
        <w:tabs>
          <w:tab w:val="left" w:pos="2135"/>
        </w:tabs>
        <w:ind w:left="0" w:right="107"/>
        <w:jc w:val="both"/>
      </w:pPr>
      <w:r>
        <w:t xml:space="preserve">The CB Coordinator raised the difficulty in </w:t>
      </w:r>
      <w:r w:rsidR="00CF78C0">
        <w:t>finding out how to join the IHO, as the information is embedded within</w:t>
      </w:r>
      <w:r w:rsidR="00F71D1C">
        <w:t xml:space="preserve"> IHO Publication M-2</w:t>
      </w:r>
      <w:r>
        <w:t>, and suggested that it should be on the front page of the IHO website</w:t>
      </w:r>
      <w:r w:rsidR="00CF78C0">
        <w:t xml:space="preserve">. The IHO Director agreed and recommended </w:t>
      </w:r>
      <w:r w:rsidR="00F71D1C">
        <w:t>placing the information on how to join the IHO on the IHO Membership page.</w:t>
      </w:r>
    </w:p>
    <w:p w14:paraId="1DC482C1" w14:textId="63CEBE79" w:rsidR="00F71D1C" w:rsidRDefault="00F71D1C" w:rsidP="001D3C0B">
      <w:pPr>
        <w:pStyle w:val="BodyText"/>
        <w:tabs>
          <w:tab w:val="left" w:pos="2135"/>
        </w:tabs>
        <w:ind w:left="0" w:right="107"/>
        <w:jc w:val="both"/>
      </w:pPr>
    </w:p>
    <w:p w14:paraId="0D6E0D6A" w14:textId="787CFACE" w:rsidR="00D51FC9" w:rsidRDefault="00D51FC9" w:rsidP="001D3C0B">
      <w:pPr>
        <w:pStyle w:val="BodyText"/>
        <w:tabs>
          <w:tab w:val="left" w:pos="2135"/>
        </w:tabs>
        <w:ind w:left="0" w:right="107"/>
        <w:jc w:val="both"/>
      </w:pPr>
      <w:r>
        <w:t>The Chair</w:t>
      </w:r>
      <w:r w:rsidR="0022696B">
        <w:t xml:space="preserve"> suggested changing our approach to CB to focus on supporting new members to the IHO and helping them build capacity to stand on their own as </w:t>
      </w:r>
      <w:proofErr w:type="spellStart"/>
      <w:r w:rsidR="0022696B">
        <w:t>HOs.</w:t>
      </w:r>
      <w:proofErr w:type="spellEnd"/>
      <w:r w:rsidR="0022696B">
        <w:t xml:space="preserve"> </w:t>
      </w:r>
      <w:r w:rsidR="001D12CB">
        <w:t>He added that this would not only be a measurable activity with real effect but could also attract membership. He then highlighted the usefulness of IHO Publication M-2.</w:t>
      </w:r>
    </w:p>
    <w:p w14:paraId="2EA93D64" w14:textId="77777777" w:rsidR="00553AD5" w:rsidRDefault="00553AD5" w:rsidP="001D3C0B">
      <w:pPr>
        <w:pStyle w:val="BodyText"/>
        <w:tabs>
          <w:tab w:val="left" w:pos="2135"/>
        </w:tabs>
        <w:ind w:left="0" w:right="107"/>
        <w:jc w:val="both"/>
      </w:pPr>
    </w:p>
    <w:p w14:paraId="2DCCB073" w14:textId="277B78F2" w:rsidR="00060BE5" w:rsidRDefault="00F71D1C" w:rsidP="001D3C0B">
      <w:pPr>
        <w:pStyle w:val="BodyText"/>
        <w:tabs>
          <w:tab w:val="left" w:pos="2135"/>
        </w:tabs>
        <w:ind w:left="0" w:right="107"/>
        <w:jc w:val="both"/>
        <w:rPr>
          <w:color w:val="FF0000"/>
        </w:rPr>
      </w:pPr>
      <w:r w:rsidRPr="001D3C0B">
        <w:rPr>
          <w:b/>
          <w:color w:val="FF0000"/>
        </w:rPr>
        <w:t xml:space="preserve">Action </w:t>
      </w:r>
      <w:r w:rsidR="00715ADA">
        <w:rPr>
          <w:b/>
          <w:color w:val="FF0000"/>
        </w:rPr>
        <w:t xml:space="preserve">SAIHC 14 - </w:t>
      </w:r>
      <w:r w:rsidR="00E2671E" w:rsidRPr="001D3C0B">
        <w:rPr>
          <w:b/>
          <w:color w:val="FF0000"/>
        </w:rPr>
        <w:t>2</w:t>
      </w:r>
      <w:r w:rsidR="00E2671E">
        <w:rPr>
          <w:b/>
          <w:color w:val="FF0000"/>
        </w:rPr>
        <w:t>2</w:t>
      </w:r>
      <w:r w:rsidRPr="001D3C0B">
        <w:rPr>
          <w:b/>
          <w:color w:val="FF0000"/>
        </w:rPr>
        <w:t>:</w:t>
      </w:r>
      <w:r w:rsidRPr="001D3C0B">
        <w:rPr>
          <w:color w:val="FF0000"/>
        </w:rPr>
        <w:t xml:space="preserve"> IHO Secretariat to consider improving awareness of how to join IHO on the IHO website. Deadline: Ongoing.</w:t>
      </w:r>
    </w:p>
    <w:p w14:paraId="7298C15E" w14:textId="24116D44" w:rsidR="001D12CB" w:rsidRDefault="001D12CB" w:rsidP="001D3C0B">
      <w:pPr>
        <w:pStyle w:val="BodyText"/>
        <w:tabs>
          <w:tab w:val="left" w:pos="2135"/>
        </w:tabs>
        <w:ind w:left="0" w:right="107"/>
        <w:jc w:val="both"/>
        <w:rPr>
          <w:color w:val="FF0000"/>
        </w:rPr>
      </w:pPr>
    </w:p>
    <w:p w14:paraId="4B9992AF" w14:textId="5AD50F35" w:rsidR="001D12CB" w:rsidRPr="001D3C0B" w:rsidRDefault="001D12CB" w:rsidP="001D3C0B">
      <w:pPr>
        <w:pStyle w:val="BodyText"/>
        <w:tabs>
          <w:tab w:val="left" w:pos="2135"/>
        </w:tabs>
        <w:ind w:left="0" w:right="107"/>
        <w:jc w:val="both"/>
        <w:rPr>
          <w:color w:val="FF0000"/>
        </w:rPr>
      </w:pPr>
      <w:r w:rsidRPr="001D3C0B">
        <w:rPr>
          <w:b/>
          <w:color w:val="FF0000"/>
        </w:rPr>
        <w:t xml:space="preserve">Action </w:t>
      </w:r>
      <w:r>
        <w:rPr>
          <w:b/>
          <w:color w:val="FF0000"/>
        </w:rPr>
        <w:t xml:space="preserve">SAIHC 14 - </w:t>
      </w:r>
      <w:r w:rsidRPr="001D3C0B">
        <w:rPr>
          <w:b/>
          <w:color w:val="FF0000"/>
        </w:rPr>
        <w:t>2</w:t>
      </w:r>
      <w:r w:rsidR="00E2671E">
        <w:rPr>
          <w:b/>
          <w:color w:val="FF0000"/>
        </w:rPr>
        <w:t>3</w:t>
      </w:r>
      <w:r w:rsidRPr="001D3C0B">
        <w:rPr>
          <w:b/>
          <w:color w:val="FF0000"/>
        </w:rPr>
        <w:t>:</w:t>
      </w:r>
      <w:r w:rsidRPr="001D3C0B">
        <w:rPr>
          <w:color w:val="FF0000"/>
        </w:rPr>
        <w:t xml:space="preserve"> </w:t>
      </w:r>
      <w:r w:rsidR="00AF4854">
        <w:rPr>
          <w:color w:val="FF0000"/>
        </w:rPr>
        <w:t>SAIHC MS and CB Coordinator t</w:t>
      </w:r>
      <w:r>
        <w:rPr>
          <w:color w:val="FF0000"/>
        </w:rPr>
        <w:t>o consider how SAIHC could best support new members to IHO and help them build capa</w:t>
      </w:r>
      <w:r w:rsidR="00AF4854">
        <w:rPr>
          <w:color w:val="FF0000"/>
        </w:rPr>
        <w:t>city to stand on their own as Hos;</w:t>
      </w:r>
      <w:r>
        <w:rPr>
          <w:color w:val="FF0000"/>
        </w:rPr>
        <w:t xml:space="preserve"> to produce a membership pack</w:t>
      </w:r>
      <w:r w:rsidRPr="001D3C0B">
        <w:rPr>
          <w:color w:val="FF0000"/>
        </w:rPr>
        <w:t>. Deadline: Ongoing.</w:t>
      </w:r>
    </w:p>
    <w:p w14:paraId="74E8D590" w14:textId="77777777" w:rsidR="00411FB5" w:rsidRPr="00411FB5" w:rsidRDefault="00411FB5" w:rsidP="001D3C0B">
      <w:pPr>
        <w:pStyle w:val="BodyText"/>
        <w:ind w:left="0" w:right="107"/>
        <w:jc w:val="both"/>
        <w:rPr>
          <w:highlight w:val="lightGray"/>
        </w:rPr>
      </w:pPr>
    </w:p>
    <w:p w14:paraId="2355DEBD" w14:textId="77777777" w:rsidR="00A0049D" w:rsidRDefault="00A0049D" w:rsidP="002958EC">
      <w:pPr>
        <w:pStyle w:val="ListParagraph"/>
        <w:numPr>
          <w:ilvl w:val="1"/>
          <w:numId w:val="11"/>
        </w:numPr>
        <w:ind w:left="431" w:hanging="431"/>
        <w:rPr>
          <w:rFonts w:ascii="Arial" w:eastAsia="Arial" w:hAnsi="Arial" w:cs="Arial"/>
          <w:b/>
        </w:rPr>
      </w:pPr>
      <w:r>
        <w:rPr>
          <w:rFonts w:ascii="Arial" w:eastAsia="Arial" w:hAnsi="Arial" w:cs="Arial"/>
          <w:b/>
        </w:rPr>
        <w:t>Presentation of National reports</w:t>
      </w:r>
    </w:p>
    <w:p w14:paraId="304EC204" w14:textId="77777777" w:rsidR="00E13A50" w:rsidRPr="00E13A50" w:rsidRDefault="00E13A50" w:rsidP="00E13A50">
      <w:pPr>
        <w:pStyle w:val="BodyText"/>
        <w:tabs>
          <w:tab w:val="left" w:pos="2135"/>
        </w:tabs>
        <w:ind w:left="822" w:right="107"/>
        <w:jc w:val="both"/>
        <w:rPr>
          <w:spacing w:val="-1"/>
        </w:rPr>
      </w:pPr>
    </w:p>
    <w:p w14:paraId="5CFD689F" w14:textId="77777777" w:rsidR="004557F6" w:rsidRDefault="002958EC" w:rsidP="004557F6">
      <w:pPr>
        <w:rPr>
          <w:rFonts w:ascii="Arial"/>
          <w:i/>
          <w:spacing w:val="-2"/>
        </w:rPr>
      </w:pPr>
      <w:r w:rsidRPr="0045681D">
        <w:rPr>
          <w:rFonts w:ascii="Arial"/>
          <w:i/>
          <w:spacing w:val="-2"/>
        </w:rPr>
        <w:t>Docs:</w:t>
      </w:r>
      <w:r w:rsidR="0040328D">
        <w:rPr>
          <w:rFonts w:ascii="Arial"/>
          <w:i/>
          <w:spacing w:val="-2"/>
        </w:rPr>
        <w:t xml:space="preserve"> </w:t>
      </w:r>
      <w:r w:rsidR="004557F6">
        <w:rPr>
          <w:rFonts w:ascii="Arial"/>
          <w:i/>
          <w:spacing w:val="-2"/>
        </w:rPr>
        <w:tab/>
        <w:t>SAIHC14-6.4C - National Report: France</w:t>
      </w:r>
    </w:p>
    <w:p w14:paraId="00A37D9F" w14:textId="77777777" w:rsidR="004557F6" w:rsidRDefault="004557F6" w:rsidP="004557F6">
      <w:pPr>
        <w:ind w:firstLine="720"/>
        <w:rPr>
          <w:rFonts w:ascii="Arial"/>
          <w:i/>
          <w:spacing w:val="-2"/>
        </w:rPr>
      </w:pPr>
      <w:r>
        <w:rPr>
          <w:rFonts w:ascii="Arial"/>
          <w:i/>
          <w:spacing w:val="-2"/>
        </w:rPr>
        <w:t>SAIHC14-6.4F - National Report: Malawi</w:t>
      </w:r>
    </w:p>
    <w:p w14:paraId="1B16F8C8" w14:textId="77777777" w:rsidR="004557F6" w:rsidRDefault="004557F6" w:rsidP="004557F6">
      <w:pPr>
        <w:ind w:firstLine="720"/>
        <w:rPr>
          <w:rFonts w:ascii="Arial"/>
          <w:i/>
          <w:spacing w:val="-2"/>
        </w:rPr>
      </w:pPr>
      <w:r>
        <w:rPr>
          <w:rFonts w:ascii="Arial"/>
          <w:i/>
          <w:spacing w:val="-2"/>
        </w:rPr>
        <w:t>SAIHC14-6.4H - National Report: Mozambique</w:t>
      </w:r>
    </w:p>
    <w:p w14:paraId="5B52D717" w14:textId="17A00B1B" w:rsidR="004557F6" w:rsidRDefault="004557F6" w:rsidP="004557F6">
      <w:pPr>
        <w:ind w:firstLine="720"/>
        <w:rPr>
          <w:rFonts w:ascii="Arial"/>
          <w:i/>
          <w:spacing w:val="-2"/>
        </w:rPr>
      </w:pPr>
      <w:r>
        <w:rPr>
          <w:rFonts w:ascii="Arial"/>
          <w:i/>
          <w:spacing w:val="-2"/>
        </w:rPr>
        <w:t>SAIHC14-6.4J - National Report: Norway</w:t>
      </w:r>
      <w:r w:rsidR="001C7F73">
        <w:rPr>
          <w:rFonts w:ascii="Arial"/>
          <w:i/>
          <w:spacing w:val="-2"/>
        </w:rPr>
        <w:t>, and Presentation</w:t>
      </w:r>
    </w:p>
    <w:p w14:paraId="141268CF" w14:textId="43F3CC63" w:rsidR="004557F6" w:rsidRDefault="004557F6" w:rsidP="004557F6">
      <w:pPr>
        <w:ind w:firstLine="720"/>
        <w:rPr>
          <w:rFonts w:ascii="Arial"/>
          <w:i/>
          <w:spacing w:val="-2"/>
        </w:rPr>
      </w:pPr>
      <w:r>
        <w:rPr>
          <w:rFonts w:ascii="Arial"/>
          <w:i/>
          <w:spacing w:val="-2"/>
        </w:rPr>
        <w:t>SAIHC14-6.4K - National Report: Portugal</w:t>
      </w:r>
      <w:r w:rsidR="001C7F73">
        <w:rPr>
          <w:rFonts w:ascii="Arial"/>
          <w:i/>
          <w:spacing w:val="-2"/>
        </w:rPr>
        <w:t>, and Presentation</w:t>
      </w:r>
    </w:p>
    <w:p w14:paraId="214B8818" w14:textId="3DF71DD5" w:rsidR="004557F6" w:rsidRDefault="004557F6" w:rsidP="004557F6">
      <w:pPr>
        <w:ind w:firstLine="720"/>
        <w:rPr>
          <w:rFonts w:ascii="Arial"/>
          <w:i/>
          <w:spacing w:val="-2"/>
        </w:rPr>
      </w:pPr>
      <w:r>
        <w:rPr>
          <w:rFonts w:ascii="Arial"/>
          <w:i/>
          <w:spacing w:val="-2"/>
        </w:rPr>
        <w:t>SAIHC14-6.4M - National Report: South Africa</w:t>
      </w:r>
      <w:r w:rsidR="001C7F73">
        <w:rPr>
          <w:rFonts w:ascii="Arial"/>
          <w:i/>
          <w:spacing w:val="-2"/>
        </w:rPr>
        <w:t>, and Presentation</w:t>
      </w:r>
    </w:p>
    <w:p w14:paraId="5875E69F" w14:textId="3297AC0D" w:rsidR="002958EC" w:rsidRDefault="004557F6" w:rsidP="0045681D">
      <w:pPr>
        <w:ind w:firstLine="720"/>
        <w:rPr>
          <w:rFonts w:ascii="Arial"/>
          <w:i/>
          <w:spacing w:val="-2"/>
        </w:rPr>
      </w:pPr>
      <w:r>
        <w:rPr>
          <w:rFonts w:ascii="Arial"/>
          <w:i/>
          <w:spacing w:val="-2"/>
        </w:rPr>
        <w:t>SAIHC14-6.4O - National Report: United Kingdom</w:t>
      </w:r>
      <w:r w:rsidR="001C7F73">
        <w:rPr>
          <w:rFonts w:ascii="Arial"/>
          <w:i/>
          <w:spacing w:val="-2"/>
        </w:rPr>
        <w:t>, and Presentation</w:t>
      </w:r>
    </w:p>
    <w:p w14:paraId="7FB04F60" w14:textId="5C9C6E1D" w:rsidR="00321B8D" w:rsidRPr="000A2D63" w:rsidRDefault="00321B8D" w:rsidP="0045681D">
      <w:pPr>
        <w:ind w:firstLine="720"/>
        <w:rPr>
          <w:rFonts w:ascii="Arial"/>
          <w:i/>
          <w:spacing w:val="-2"/>
        </w:rPr>
      </w:pPr>
      <w:r>
        <w:rPr>
          <w:rFonts w:ascii="Arial"/>
          <w:i/>
          <w:spacing w:val="-2"/>
        </w:rPr>
        <w:t>SAIHC14-6.4P - Naval Meteorology and Oceanography Presentation</w:t>
      </w:r>
    </w:p>
    <w:p w14:paraId="3E1D536E" w14:textId="77777777" w:rsidR="002958EC" w:rsidRDefault="002958EC" w:rsidP="002958EC">
      <w:pPr>
        <w:pStyle w:val="BodyText"/>
        <w:tabs>
          <w:tab w:val="left" w:pos="2135"/>
        </w:tabs>
        <w:ind w:left="0" w:right="107"/>
        <w:jc w:val="both"/>
        <w:rPr>
          <w:spacing w:val="-1"/>
          <w:highlight w:val="yellow"/>
        </w:rPr>
      </w:pPr>
    </w:p>
    <w:p w14:paraId="3983759C" w14:textId="059A9F77" w:rsidR="005533CA" w:rsidRDefault="00817BAA" w:rsidP="002958EC">
      <w:pPr>
        <w:pStyle w:val="BodyText"/>
        <w:tabs>
          <w:tab w:val="left" w:pos="2135"/>
        </w:tabs>
        <w:ind w:left="0" w:right="107"/>
        <w:jc w:val="both"/>
        <w:rPr>
          <w:spacing w:val="-1"/>
        </w:rPr>
      </w:pPr>
      <w:r>
        <w:rPr>
          <w:spacing w:val="-1"/>
        </w:rPr>
        <w:t>The National Reports for France, Malawi, Mozambique, Norway, Portugal, South Africa, UK, and a presentation from USA can be found on the SAIHC 14 page of the IHO website. The MS present delivered a short presentation on their National Report.</w:t>
      </w:r>
    </w:p>
    <w:p w14:paraId="22ABD2E5" w14:textId="77777777" w:rsidR="005533CA" w:rsidRDefault="005533CA" w:rsidP="002958EC">
      <w:pPr>
        <w:pStyle w:val="BodyText"/>
        <w:tabs>
          <w:tab w:val="left" w:pos="2135"/>
        </w:tabs>
        <w:ind w:left="0" w:right="107"/>
        <w:jc w:val="both"/>
        <w:rPr>
          <w:spacing w:val="-1"/>
        </w:rPr>
      </w:pPr>
    </w:p>
    <w:p w14:paraId="06166B7F" w14:textId="46DB9396" w:rsidR="00E13A50" w:rsidRDefault="00E13A50" w:rsidP="002958EC">
      <w:pPr>
        <w:pStyle w:val="BodyText"/>
        <w:tabs>
          <w:tab w:val="left" w:pos="2135"/>
        </w:tabs>
        <w:ind w:left="0" w:right="107"/>
        <w:jc w:val="both"/>
        <w:rPr>
          <w:spacing w:val="-1"/>
        </w:rPr>
      </w:pPr>
      <w:r w:rsidRPr="001D3C0B">
        <w:rPr>
          <w:spacing w:val="-1"/>
        </w:rPr>
        <w:t>National Reports</w:t>
      </w:r>
      <w:r w:rsidRPr="001D3C0B">
        <w:rPr>
          <w:spacing w:val="1"/>
        </w:rPr>
        <w:t xml:space="preserve"> </w:t>
      </w:r>
      <w:r w:rsidRPr="001D3C0B">
        <w:rPr>
          <w:spacing w:val="-1"/>
        </w:rPr>
        <w:t>were</w:t>
      </w:r>
      <w:r w:rsidRPr="001D3C0B">
        <w:rPr>
          <w:spacing w:val="1"/>
        </w:rPr>
        <w:t xml:space="preserve"> not </w:t>
      </w:r>
      <w:r w:rsidRPr="001D3C0B">
        <w:rPr>
          <w:spacing w:val="-1"/>
        </w:rPr>
        <w:t>received</w:t>
      </w:r>
      <w:r w:rsidRPr="001D3C0B">
        <w:rPr>
          <w:spacing w:val="-2"/>
        </w:rPr>
        <w:t xml:space="preserve"> </w:t>
      </w:r>
      <w:r w:rsidRPr="001D3C0B">
        <w:t>from</w:t>
      </w:r>
      <w:r w:rsidRPr="001D3C0B">
        <w:rPr>
          <w:spacing w:val="41"/>
        </w:rPr>
        <w:t xml:space="preserve"> </w:t>
      </w:r>
      <w:r w:rsidRPr="001D3C0B">
        <w:rPr>
          <w:spacing w:val="-1"/>
        </w:rPr>
        <w:t>Angola</w:t>
      </w:r>
      <w:r w:rsidRPr="001D3C0B">
        <w:rPr>
          <w:spacing w:val="19"/>
        </w:rPr>
        <w:t>, Comoros, K</w:t>
      </w:r>
      <w:r w:rsidRPr="001D3C0B">
        <w:rPr>
          <w:spacing w:val="-1"/>
        </w:rPr>
        <w:t>enya, Madagascar, Mauritius, Namibia,</w:t>
      </w:r>
      <w:r w:rsidRPr="001D3C0B">
        <w:rPr>
          <w:spacing w:val="20"/>
        </w:rPr>
        <w:t xml:space="preserve"> </w:t>
      </w:r>
      <w:r w:rsidRPr="001D3C0B">
        <w:rPr>
          <w:spacing w:val="-1"/>
        </w:rPr>
        <w:t>Seychelles,</w:t>
      </w:r>
      <w:r w:rsidRPr="001D3C0B">
        <w:rPr>
          <w:spacing w:val="19"/>
        </w:rPr>
        <w:t xml:space="preserve"> </w:t>
      </w:r>
      <w:r w:rsidRPr="001D3C0B">
        <w:rPr>
          <w:spacing w:val="-1"/>
        </w:rPr>
        <w:t>nor</w:t>
      </w:r>
      <w:r w:rsidRPr="001D3C0B">
        <w:rPr>
          <w:spacing w:val="16"/>
        </w:rPr>
        <w:t xml:space="preserve"> </w:t>
      </w:r>
      <w:r w:rsidRPr="001D3C0B">
        <w:rPr>
          <w:spacing w:val="-1"/>
        </w:rPr>
        <w:t>Tanzania,</w:t>
      </w:r>
      <w:r w:rsidRPr="00A2234E">
        <w:rPr>
          <w:spacing w:val="-1"/>
        </w:rPr>
        <w:t xml:space="preserve"> </w:t>
      </w:r>
      <w:r w:rsidRPr="001D3C0B">
        <w:rPr>
          <w:spacing w:val="-1"/>
        </w:rPr>
        <w:t>however both Namibia and Seychelles</w:t>
      </w:r>
      <w:r w:rsidR="00EB7BD4">
        <w:rPr>
          <w:spacing w:val="-1"/>
        </w:rPr>
        <w:t xml:space="preserve"> </w:t>
      </w:r>
      <w:r w:rsidRPr="001D3C0B">
        <w:rPr>
          <w:spacing w:val="-1"/>
        </w:rPr>
        <w:t>provided a verbal presentation</w:t>
      </w:r>
      <w:r w:rsidR="00817BAA">
        <w:rPr>
          <w:spacing w:val="-1"/>
        </w:rPr>
        <w:t>, summarized below:</w:t>
      </w:r>
    </w:p>
    <w:p w14:paraId="410F4D3D" w14:textId="4C7C6944" w:rsidR="00A2234E" w:rsidRDefault="00A2234E" w:rsidP="002958EC">
      <w:pPr>
        <w:pStyle w:val="ListParagraph"/>
        <w:spacing w:before="8"/>
        <w:rPr>
          <w:rFonts w:ascii="Arial" w:eastAsia="Arial" w:hAnsi="Arial" w:cs="Arial"/>
        </w:rPr>
      </w:pPr>
    </w:p>
    <w:p w14:paraId="167CF290" w14:textId="363ECBC6" w:rsidR="00BC0919" w:rsidRDefault="00BC0919" w:rsidP="001D3C0B">
      <w:pPr>
        <w:spacing w:before="8"/>
        <w:rPr>
          <w:rFonts w:ascii="Arial" w:eastAsia="Arial" w:hAnsi="Arial" w:cs="Arial"/>
          <w:b/>
        </w:rPr>
      </w:pPr>
      <w:r w:rsidRPr="001D3C0B">
        <w:rPr>
          <w:rFonts w:ascii="Arial" w:eastAsia="Arial" w:hAnsi="Arial" w:cs="Arial"/>
          <w:b/>
        </w:rPr>
        <w:t>Namibia</w:t>
      </w:r>
    </w:p>
    <w:p w14:paraId="54CD0AD7" w14:textId="77777777" w:rsidR="0009416B" w:rsidRPr="001D3C0B" w:rsidRDefault="0009416B" w:rsidP="0009416B">
      <w:pPr>
        <w:pStyle w:val="ListParagraph"/>
        <w:numPr>
          <w:ilvl w:val="0"/>
          <w:numId w:val="48"/>
        </w:numPr>
        <w:rPr>
          <w:rFonts w:ascii="Arial" w:hAnsi="Arial" w:cs="Arial"/>
        </w:rPr>
      </w:pPr>
      <w:r w:rsidRPr="001D3C0B">
        <w:rPr>
          <w:rFonts w:ascii="Arial" w:hAnsi="Arial" w:cs="Arial"/>
        </w:rPr>
        <w:t>NAMPORT took an action to check if the Namibian NCC exists.</w:t>
      </w:r>
    </w:p>
    <w:p w14:paraId="5925CD32" w14:textId="77777777" w:rsidR="0009416B" w:rsidRPr="001D3C0B" w:rsidRDefault="0009416B" w:rsidP="0009416B">
      <w:pPr>
        <w:pStyle w:val="ListParagraph"/>
        <w:numPr>
          <w:ilvl w:val="0"/>
          <w:numId w:val="48"/>
        </w:numPr>
        <w:rPr>
          <w:rFonts w:ascii="Arial" w:hAnsi="Arial" w:cs="Arial"/>
        </w:rPr>
      </w:pPr>
      <w:r w:rsidRPr="001D3C0B">
        <w:rPr>
          <w:rFonts w:ascii="Arial" w:hAnsi="Arial" w:cs="Arial"/>
        </w:rPr>
        <w:t>New container and tanker berths at Walvis Bay are 70% complete.</w:t>
      </w:r>
    </w:p>
    <w:p w14:paraId="1A3DE802" w14:textId="77777777" w:rsidR="0009416B" w:rsidRPr="001D3C0B" w:rsidRDefault="0009416B" w:rsidP="0009416B">
      <w:pPr>
        <w:pStyle w:val="ListParagraph"/>
        <w:numPr>
          <w:ilvl w:val="0"/>
          <w:numId w:val="48"/>
        </w:numPr>
        <w:rPr>
          <w:rFonts w:ascii="Arial" w:hAnsi="Arial" w:cs="Arial"/>
        </w:rPr>
      </w:pPr>
      <w:r w:rsidRPr="001D3C0B">
        <w:rPr>
          <w:rFonts w:ascii="Arial" w:hAnsi="Arial" w:cs="Arial"/>
        </w:rPr>
        <w:t>VTS tower to be added as part of the project</w:t>
      </w:r>
    </w:p>
    <w:p w14:paraId="53FA5D55" w14:textId="77777777" w:rsidR="0009416B" w:rsidRPr="001D3C0B" w:rsidRDefault="0009416B" w:rsidP="0009416B">
      <w:pPr>
        <w:pStyle w:val="ListParagraph"/>
        <w:numPr>
          <w:ilvl w:val="0"/>
          <w:numId w:val="48"/>
        </w:numPr>
        <w:rPr>
          <w:rFonts w:ascii="Arial" w:hAnsi="Arial" w:cs="Arial"/>
        </w:rPr>
      </w:pPr>
      <w:r w:rsidRPr="001D3C0B">
        <w:rPr>
          <w:rFonts w:ascii="Arial" w:hAnsi="Arial" w:cs="Arial"/>
        </w:rPr>
        <w:t>MFMR is inactive because of financial difficulties.</w:t>
      </w:r>
    </w:p>
    <w:p w14:paraId="46DB6018" w14:textId="77777777" w:rsidR="0009416B" w:rsidRPr="001D3C0B" w:rsidRDefault="0009416B" w:rsidP="0009416B">
      <w:pPr>
        <w:pStyle w:val="ListParagraph"/>
        <w:numPr>
          <w:ilvl w:val="0"/>
          <w:numId w:val="48"/>
        </w:numPr>
        <w:rPr>
          <w:rFonts w:ascii="Arial" w:hAnsi="Arial" w:cs="Arial"/>
        </w:rPr>
      </w:pPr>
      <w:r w:rsidRPr="001D3C0B">
        <w:rPr>
          <w:rFonts w:ascii="Arial" w:hAnsi="Arial" w:cs="Arial"/>
        </w:rPr>
        <w:t xml:space="preserve">Mark </w:t>
      </w:r>
      <w:proofErr w:type="spellStart"/>
      <w:r w:rsidRPr="001D3C0B">
        <w:rPr>
          <w:rFonts w:ascii="Arial" w:hAnsi="Arial" w:cs="Arial"/>
        </w:rPr>
        <w:t>Eiman</w:t>
      </w:r>
      <w:proofErr w:type="spellEnd"/>
      <w:r w:rsidRPr="001D3C0B">
        <w:rPr>
          <w:rFonts w:ascii="Arial" w:hAnsi="Arial" w:cs="Arial"/>
        </w:rPr>
        <w:t xml:space="preserve"> is the only qualified hydrographic surveyor (CAT B).</w:t>
      </w:r>
    </w:p>
    <w:p w14:paraId="690246DE" w14:textId="77777777" w:rsidR="0009416B" w:rsidRPr="001D3C0B" w:rsidRDefault="0009416B" w:rsidP="0009416B">
      <w:pPr>
        <w:pStyle w:val="ListParagraph"/>
        <w:numPr>
          <w:ilvl w:val="0"/>
          <w:numId w:val="48"/>
        </w:numPr>
        <w:rPr>
          <w:rFonts w:ascii="Arial" w:hAnsi="Arial" w:cs="Arial"/>
        </w:rPr>
      </w:pPr>
      <w:r w:rsidRPr="001D3C0B">
        <w:rPr>
          <w:rFonts w:ascii="Arial" w:hAnsi="Arial" w:cs="Arial"/>
        </w:rPr>
        <w:t xml:space="preserve">Walvis Bay suffers from fog 70% of the time which makes for dangerous navigational conditions for mariners in the port and approaches.  NAMPORT has developed traffic </w:t>
      </w:r>
      <w:r w:rsidRPr="001D3C0B">
        <w:rPr>
          <w:rFonts w:ascii="Arial" w:hAnsi="Arial" w:cs="Arial"/>
        </w:rPr>
        <w:lastRenderedPageBreak/>
        <w:t>management schemes to address this issue.</w:t>
      </w:r>
    </w:p>
    <w:p w14:paraId="1D80C0FF" w14:textId="7850681F" w:rsidR="00BC0919" w:rsidRPr="001D3C0B" w:rsidRDefault="00BC0919" w:rsidP="001D3C0B">
      <w:pPr>
        <w:spacing w:before="8"/>
        <w:rPr>
          <w:rFonts w:ascii="Arial" w:eastAsia="Arial" w:hAnsi="Arial" w:cs="Arial"/>
          <w:b/>
        </w:rPr>
      </w:pPr>
    </w:p>
    <w:p w14:paraId="1B3F6F17" w14:textId="0D39293E" w:rsidR="00BC0919" w:rsidRDefault="00BC0919" w:rsidP="001D3C0B">
      <w:pPr>
        <w:spacing w:before="8"/>
        <w:rPr>
          <w:rFonts w:ascii="Arial" w:eastAsia="Arial" w:hAnsi="Arial" w:cs="Arial"/>
          <w:b/>
        </w:rPr>
      </w:pPr>
      <w:r w:rsidRPr="001D3C0B">
        <w:rPr>
          <w:rFonts w:ascii="Arial" w:eastAsia="Arial" w:hAnsi="Arial" w:cs="Arial"/>
          <w:b/>
        </w:rPr>
        <w:t>Seychelles</w:t>
      </w:r>
    </w:p>
    <w:p w14:paraId="0FE3AB68" w14:textId="0B553DED" w:rsidR="00AA0A38" w:rsidRPr="001D3C0B" w:rsidRDefault="0009416B" w:rsidP="0045681D">
      <w:pPr>
        <w:pStyle w:val="ListParagraph"/>
        <w:numPr>
          <w:ilvl w:val="0"/>
          <w:numId w:val="52"/>
        </w:numPr>
        <w:rPr>
          <w:sz w:val="21"/>
          <w:szCs w:val="21"/>
        </w:rPr>
      </w:pPr>
      <w:r w:rsidRPr="001D3C0B">
        <w:rPr>
          <w:rFonts w:ascii="Arial" w:hAnsi="Arial" w:cs="Arial"/>
        </w:rPr>
        <w:t>No report submitted but promised to have a comprehensive report next year. Moving from being an administration to an authority will improve national visibility.  Cruise traffic will increase.</w:t>
      </w:r>
      <w:r w:rsidR="005726AE">
        <w:rPr>
          <w:rFonts w:ascii="Arial" w:hAnsi="Arial" w:cs="Arial"/>
        </w:rPr>
        <w:t xml:space="preserve"> Working towards IHO membership and very pleased to be at the meeting.</w:t>
      </w:r>
    </w:p>
    <w:p w14:paraId="3FB63365" w14:textId="77777777" w:rsidR="00E2671E" w:rsidRDefault="00E2671E" w:rsidP="001D3C0B">
      <w:pPr>
        <w:rPr>
          <w:rFonts w:ascii="Arial" w:hAnsi="Arial" w:cs="Arial"/>
          <w:b/>
          <w:color w:val="FF0000"/>
        </w:rPr>
      </w:pPr>
    </w:p>
    <w:p w14:paraId="198D2B45" w14:textId="60356E82" w:rsidR="00B40D45" w:rsidRPr="001D3C0B" w:rsidRDefault="00B40D45" w:rsidP="001D3C0B">
      <w:pPr>
        <w:rPr>
          <w:rFonts w:ascii="Arial" w:hAnsi="Arial" w:cs="Arial"/>
          <w:b/>
          <w:color w:val="FF0000"/>
        </w:rPr>
      </w:pPr>
      <w:r w:rsidRPr="00BF3204">
        <w:rPr>
          <w:rFonts w:ascii="Arial" w:hAnsi="Arial" w:cs="Arial"/>
          <w:b/>
          <w:color w:val="FF0000"/>
        </w:rPr>
        <w:t xml:space="preserve">Action SAIHC 14 - </w:t>
      </w:r>
      <w:r w:rsidR="00E2671E">
        <w:rPr>
          <w:rFonts w:ascii="Arial" w:hAnsi="Arial" w:cs="Arial"/>
          <w:b/>
          <w:color w:val="FF0000"/>
        </w:rPr>
        <w:t>24</w:t>
      </w:r>
      <w:r w:rsidRPr="00BF3204">
        <w:rPr>
          <w:rFonts w:ascii="Arial" w:hAnsi="Arial" w:cs="Arial"/>
          <w:b/>
          <w:color w:val="FF0000"/>
        </w:rPr>
        <w:t>:</w:t>
      </w:r>
      <w:r w:rsidRPr="00BE0911">
        <w:rPr>
          <w:rFonts w:ascii="Arial" w:hAnsi="Arial" w:cs="Arial"/>
          <w:b/>
          <w:color w:val="FF0000"/>
        </w:rPr>
        <w:t xml:space="preserve"> </w:t>
      </w:r>
      <w:r w:rsidR="002B1F56" w:rsidRPr="001D3C0B">
        <w:rPr>
          <w:rFonts w:ascii="Arial" w:hAnsi="Arial" w:cs="Arial"/>
          <w:bCs/>
          <w:color w:val="FF0000"/>
        </w:rPr>
        <w:t>MS and Associate Members unable to attend the SAIHC meeting to render a National Report. Deadline: Ongoing</w:t>
      </w:r>
      <w:r w:rsidR="002B1F56">
        <w:rPr>
          <w:rFonts w:ascii="Arial Narrow" w:hAnsi="Arial Narrow"/>
          <w:bCs/>
          <w:color w:val="FF0000"/>
        </w:rPr>
        <w:t>.</w:t>
      </w:r>
    </w:p>
    <w:p w14:paraId="2AF7A058" w14:textId="77777777" w:rsidR="00E13A50" w:rsidRPr="00E13A50" w:rsidRDefault="00E13A50" w:rsidP="00E13A50">
      <w:pPr>
        <w:rPr>
          <w:rFonts w:ascii="Arial" w:eastAsia="Arial" w:hAnsi="Arial" w:cs="Arial"/>
          <w:b/>
        </w:rPr>
      </w:pPr>
    </w:p>
    <w:p w14:paraId="78CF0EE8" w14:textId="77777777" w:rsidR="00E13A50" w:rsidRDefault="00E13A50" w:rsidP="002958EC">
      <w:pPr>
        <w:pStyle w:val="ListParagraph"/>
        <w:numPr>
          <w:ilvl w:val="1"/>
          <w:numId w:val="11"/>
        </w:numPr>
        <w:ind w:left="431" w:hanging="431"/>
        <w:rPr>
          <w:rFonts w:ascii="Arial" w:eastAsia="Arial" w:hAnsi="Arial" w:cs="Arial"/>
          <w:b/>
        </w:rPr>
      </w:pPr>
      <w:r>
        <w:rPr>
          <w:rFonts w:ascii="Arial" w:eastAsia="Arial" w:hAnsi="Arial" w:cs="Arial"/>
          <w:b/>
        </w:rPr>
        <w:t>Hydrographic Survey Status (C-55)</w:t>
      </w:r>
    </w:p>
    <w:p w14:paraId="3A7BCA4D" w14:textId="77777777" w:rsidR="00E13A50" w:rsidRDefault="00E13A50" w:rsidP="00E13A50">
      <w:pPr>
        <w:rPr>
          <w:rFonts w:ascii="Arial" w:eastAsia="Arial" w:hAnsi="Arial" w:cs="Arial"/>
          <w:b/>
        </w:rPr>
      </w:pPr>
    </w:p>
    <w:p w14:paraId="38775AD5" w14:textId="77777777" w:rsidR="00E764F6" w:rsidRDefault="00E764F6" w:rsidP="00E764F6">
      <w:pPr>
        <w:rPr>
          <w:rFonts w:ascii="Arial"/>
          <w:i/>
          <w:spacing w:val="-2"/>
        </w:rPr>
      </w:pPr>
      <w:r w:rsidRPr="0045681D">
        <w:rPr>
          <w:rFonts w:ascii="Arial"/>
          <w:i/>
          <w:spacing w:val="-2"/>
        </w:rPr>
        <w:t>Docs:</w:t>
      </w:r>
      <w:r>
        <w:rPr>
          <w:rFonts w:ascii="Arial"/>
          <w:i/>
          <w:spacing w:val="-2"/>
        </w:rPr>
        <w:tab/>
        <w:t>SAIHC14-6.5 - C-55 Hydrographic Survey Status: Areas &lt; 200m and Areas &gt; 200m</w:t>
      </w:r>
    </w:p>
    <w:p w14:paraId="55E45D97" w14:textId="77777777" w:rsidR="00E764F6" w:rsidRDefault="00E764F6" w:rsidP="00E764F6">
      <w:pPr>
        <w:ind w:firstLine="720"/>
        <w:rPr>
          <w:rFonts w:ascii="Arial"/>
          <w:i/>
          <w:spacing w:val="-2"/>
        </w:rPr>
      </w:pPr>
      <w:r>
        <w:rPr>
          <w:rFonts w:ascii="Arial"/>
          <w:i/>
          <w:spacing w:val="-2"/>
        </w:rPr>
        <w:t>SAIHC14-6.4A - C-55: Angola</w:t>
      </w:r>
    </w:p>
    <w:p w14:paraId="34E75D3F" w14:textId="77777777" w:rsidR="00E764F6" w:rsidRDefault="00E764F6" w:rsidP="00E764F6">
      <w:pPr>
        <w:ind w:firstLine="720"/>
        <w:rPr>
          <w:rFonts w:ascii="Arial"/>
          <w:i/>
          <w:spacing w:val="-2"/>
        </w:rPr>
      </w:pPr>
      <w:r>
        <w:rPr>
          <w:rFonts w:ascii="Arial"/>
          <w:i/>
          <w:spacing w:val="-2"/>
        </w:rPr>
        <w:t>SAIHC14-6.4B - C-55: Comoros</w:t>
      </w:r>
    </w:p>
    <w:p w14:paraId="2AF1093D" w14:textId="77777777" w:rsidR="00E764F6" w:rsidRDefault="00E764F6" w:rsidP="00E764F6">
      <w:pPr>
        <w:ind w:firstLine="720"/>
        <w:rPr>
          <w:rFonts w:ascii="Arial"/>
          <w:i/>
          <w:spacing w:val="-2"/>
        </w:rPr>
      </w:pPr>
      <w:r>
        <w:rPr>
          <w:rFonts w:ascii="Arial"/>
          <w:i/>
          <w:spacing w:val="-2"/>
        </w:rPr>
        <w:t>SAIHC14-6.4C - C-55: France</w:t>
      </w:r>
    </w:p>
    <w:p w14:paraId="7BFC2A58" w14:textId="77777777" w:rsidR="00E764F6" w:rsidRDefault="00E764F6" w:rsidP="00E764F6">
      <w:pPr>
        <w:ind w:firstLine="720"/>
        <w:rPr>
          <w:rFonts w:ascii="Arial"/>
          <w:i/>
          <w:spacing w:val="-2"/>
        </w:rPr>
      </w:pPr>
      <w:r>
        <w:rPr>
          <w:rFonts w:ascii="Arial"/>
          <w:i/>
          <w:spacing w:val="-2"/>
        </w:rPr>
        <w:t>SAIHC14-6.4D - C-55: Kenya</w:t>
      </w:r>
    </w:p>
    <w:p w14:paraId="13F17339" w14:textId="77777777" w:rsidR="00E764F6" w:rsidRDefault="00E764F6" w:rsidP="00E764F6">
      <w:pPr>
        <w:ind w:firstLine="720"/>
        <w:rPr>
          <w:rFonts w:ascii="Arial"/>
          <w:i/>
          <w:spacing w:val="-2"/>
        </w:rPr>
      </w:pPr>
      <w:r>
        <w:rPr>
          <w:rFonts w:ascii="Arial"/>
          <w:i/>
          <w:spacing w:val="-2"/>
        </w:rPr>
        <w:t>SAIHC14-6.4E - C-55: Madagascar</w:t>
      </w:r>
    </w:p>
    <w:p w14:paraId="30DE11EC" w14:textId="77777777" w:rsidR="00E764F6" w:rsidRDefault="00E764F6" w:rsidP="00E764F6">
      <w:pPr>
        <w:ind w:firstLine="720"/>
        <w:rPr>
          <w:rFonts w:ascii="Arial"/>
          <w:i/>
          <w:spacing w:val="-2"/>
        </w:rPr>
      </w:pPr>
      <w:r>
        <w:rPr>
          <w:rFonts w:ascii="Arial"/>
          <w:i/>
          <w:spacing w:val="-2"/>
        </w:rPr>
        <w:t>SAIHC14-6.4F - C-55: Malawi</w:t>
      </w:r>
    </w:p>
    <w:p w14:paraId="526257C3" w14:textId="77777777" w:rsidR="00E764F6" w:rsidRDefault="00E764F6" w:rsidP="00E764F6">
      <w:pPr>
        <w:ind w:firstLine="720"/>
        <w:rPr>
          <w:rFonts w:ascii="Arial"/>
          <w:i/>
          <w:spacing w:val="-2"/>
        </w:rPr>
      </w:pPr>
      <w:r>
        <w:rPr>
          <w:rFonts w:ascii="Arial"/>
          <w:i/>
          <w:spacing w:val="-2"/>
        </w:rPr>
        <w:t>SAIHC14-6.4G - C-55: Mauritius</w:t>
      </w:r>
    </w:p>
    <w:p w14:paraId="21CDA331" w14:textId="77777777" w:rsidR="00E764F6" w:rsidRDefault="00E764F6" w:rsidP="00E764F6">
      <w:pPr>
        <w:ind w:firstLine="720"/>
        <w:rPr>
          <w:rFonts w:ascii="Arial"/>
          <w:i/>
          <w:spacing w:val="-2"/>
        </w:rPr>
      </w:pPr>
      <w:r>
        <w:rPr>
          <w:rFonts w:ascii="Arial"/>
          <w:i/>
          <w:spacing w:val="-2"/>
        </w:rPr>
        <w:t>SAIHC14-6.4H - C-55: Mozambique</w:t>
      </w:r>
    </w:p>
    <w:p w14:paraId="68FA4FFC" w14:textId="77777777" w:rsidR="00E764F6" w:rsidRDefault="00E764F6" w:rsidP="00E764F6">
      <w:pPr>
        <w:ind w:firstLine="720"/>
        <w:rPr>
          <w:rFonts w:ascii="Arial"/>
          <w:i/>
          <w:spacing w:val="-2"/>
        </w:rPr>
      </w:pPr>
      <w:r>
        <w:rPr>
          <w:rFonts w:ascii="Arial"/>
          <w:i/>
          <w:spacing w:val="-2"/>
        </w:rPr>
        <w:t>SAIHC14-6.4I - C-55: Namibia</w:t>
      </w:r>
    </w:p>
    <w:p w14:paraId="65DB77CC" w14:textId="77777777" w:rsidR="00E764F6" w:rsidRDefault="00E764F6" w:rsidP="00E764F6">
      <w:pPr>
        <w:ind w:firstLine="720"/>
        <w:rPr>
          <w:rFonts w:ascii="Arial"/>
          <w:i/>
          <w:spacing w:val="-2"/>
        </w:rPr>
      </w:pPr>
      <w:r>
        <w:rPr>
          <w:rFonts w:ascii="Arial"/>
          <w:i/>
          <w:spacing w:val="-2"/>
        </w:rPr>
        <w:t>SAIHC14-6.4J - C-55: Norway</w:t>
      </w:r>
    </w:p>
    <w:p w14:paraId="2F8FB39D" w14:textId="77777777" w:rsidR="00E764F6" w:rsidRPr="006115BA" w:rsidRDefault="00E764F6" w:rsidP="00E764F6">
      <w:pPr>
        <w:ind w:firstLine="720"/>
        <w:rPr>
          <w:rFonts w:ascii="Arial"/>
          <w:i/>
          <w:spacing w:val="-2"/>
          <w:lang w:val="fr-FR"/>
        </w:rPr>
      </w:pPr>
      <w:r w:rsidRPr="006115BA">
        <w:rPr>
          <w:rFonts w:ascii="Arial"/>
          <w:i/>
          <w:spacing w:val="-2"/>
          <w:lang w:val="fr-FR"/>
        </w:rPr>
        <w:t>SAIHC14-6.4K - C-55: Portugal</w:t>
      </w:r>
    </w:p>
    <w:p w14:paraId="36EA5418" w14:textId="77777777" w:rsidR="00E764F6" w:rsidRPr="006115BA" w:rsidRDefault="00E764F6" w:rsidP="00E764F6">
      <w:pPr>
        <w:ind w:firstLine="720"/>
        <w:rPr>
          <w:rFonts w:ascii="Arial"/>
          <w:i/>
          <w:spacing w:val="-2"/>
          <w:lang w:val="fr-FR"/>
        </w:rPr>
      </w:pPr>
      <w:r w:rsidRPr="006115BA">
        <w:rPr>
          <w:rFonts w:ascii="Arial"/>
          <w:i/>
          <w:spacing w:val="-2"/>
          <w:lang w:val="fr-FR"/>
        </w:rPr>
        <w:t>SAIHC14-6.4L - C-55: Seychelles</w:t>
      </w:r>
    </w:p>
    <w:p w14:paraId="56A8F030" w14:textId="77777777" w:rsidR="00E764F6" w:rsidRDefault="00E764F6" w:rsidP="00E764F6">
      <w:pPr>
        <w:ind w:firstLine="720"/>
        <w:rPr>
          <w:rFonts w:ascii="Arial"/>
          <w:i/>
          <w:spacing w:val="-2"/>
        </w:rPr>
      </w:pPr>
      <w:r>
        <w:rPr>
          <w:rFonts w:ascii="Arial"/>
          <w:i/>
          <w:spacing w:val="-2"/>
        </w:rPr>
        <w:t>SAIHC14-6.4M - C-55: South Africa</w:t>
      </w:r>
    </w:p>
    <w:p w14:paraId="2A13489E" w14:textId="77777777" w:rsidR="00E764F6" w:rsidRDefault="00E764F6" w:rsidP="00E764F6">
      <w:pPr>
        <w:ind w:firstLine="720"/>
        <w:rPr>
          <w:rFonts w:ascii="Arial"/>
          <w:i/>
          <w:spacing w:val="-2"/>
        </w:rPr>
      </w:pPr>
      <w:r>
        <w:rPr>
          <w:rFonts w:ascii="Arial"/>
          <w:i/>
          <w:spacing w:val="-2"/>
        </w:rPr>
        <w:t>SAIHC14-6.4N - C-55: Tanzania</w:t>
      </w:r>
    </w:p>
    <w:p w14:paraId="40D58D72" w14:textId="77777777" w:rsidR="00E764F6" w:rsidRPr="000A2D63" w:rsidRDefault="00E764F6" w:rsidP="00E764F6">
      <w:pPr>
        <w:ind w:firstLine="720"/>
        <w:rPr>
          <w:rFonts w:ascii="Arial"/>
          <w:i/>
          <w:spacing w:val="-2"/>
        </w:rPr>
      </w:pPr>
      <w:r>
        <w:rPr>
          <w:rFonts w:ascii="Arial"/>
          <w:i/>
          <w:spacing w:val="-2"/>
        </w:rPr>
        <w:t>SAIHC14-6.4O - C-55: United Kingdom, Ascension, Tristan da Cunha, and St Helena</w:t>
      </w:r>
    </w:p>
    <w:p w14:paraId="147E2BB9" w14:textId="2F951610" w:rsidR="002958EC" w:rsidRDefault="002958EC" w:rsidP="00E13A50">
      <w:pPr>
        <w:rPr>
          <w:rFonts w:ascii="Arial" w:eastAsia="Arial" w:hAnsi="Arial" w:cs="Arial"/>
          <w:b/>
        </w:rPr>
      </w:pPr>
    </w:p>
    <w:p w14:paraId="502B8750" w14:textId="7CDD6104" w:rsidR="005307CF" w:rsidRDefault="00391846" w:rsidP="005307CF">
      <w:pPr>
        <w:rPr>
          <w:rFonts w:ascii="Arial" w:hAnsi="Arial" w:cs="Arial"/>
        </w:rPr>
      </w:pPr>
      <w:r>
        <w:rPr>
          <w:rFonts w:ascii="Arial" w:hAnsi="Arial" w:cs="Arial"/>
        </w:rPr>
        <w:t xml:space="preserve">The </w:t>
      </w:r>
      <w:r w:rsidR="005307CF" w:rsidRPr="001D3C0B">
        <w:rPr>
          <w:rFonts w:ascii="Arial" w:hAnsi="Arial" w:cs="Arial"/>
        </w:rPr>
        <w:t xml:space="preserve">IHO Secretariat </w:t>
      </w:r>
      <w:r w:rsidR="00C8758A">
        <w:rPr>
          <w:rFonts w:ascii="Arial" w:hAnsi="Arial" w:cs="Arial"/>
        </w:rPr>
        <w:t xml:space="preserve">delivered </w:t>
      </w:r>
      <w:r w:rsidR="005307CF" w:rsidRPr="001D3C0B">
        <w:rPr>
          <w:rFonts w:ascii="Arial" w:hAnsi="Arial" w:cs="Arial"/>
        </w:rPr>
        <w:t>a live demonstrat</w:t>
      </w:r>
      <w:r w:rsidR="00C8758A">
        <w:rPr>
          <w:rFonts w:ascii="Arial" w:hAnsi="Arial" w:cs="Arial"/>
        </w:rPr>
        <w:t xml:space="preserve">ion of the </w:t>
      </w:r>
      <w:r w:rsidR="005307CF" w:rsidRPr="001D3C0B">
        <w:rPr>
          <w:rFonts w:ascii="Arial" w:hAnsi="Arial" w:cs="Arial"/>
        </w:rPr>
        <w:t>C-55 database</w:t>
      </w:r>
      <w:r w:rsidR="00C8758A">
        <w:rPr>
          <w:rFonts w:ascii="Arial" w:hAnsi="Arial" w:cs="Arial"/>
        </w:rPr>
        <w:t xml:space="preserve">, which is not </w:t>
      </w:r>
      <w:r w:rsidR="002E1E6B">
        <w:rPr>
          <w:rFonts w:ascii="Arial" w:hAnsi="Arial" w:cs="Arial"/>
        </w:rPr>
        <w:t>publicly</w:t>
      </w:r>
      <w:r w:rsidR="00C8758A">
        <w:rPr>
          <w:rFonts w:ascii="Arial" w:hAnsi="Arial" w:cs="Arial"/>
        </w:rPr>
        <w:t xml:space="preserve"> available yet</w:t>
      </w:r>
      <w:r w:rsidR="005307CF" w:rsidRPr="001D3C0B">
        <w:rPr>
          <w:rFonts w:ascii="Arial" w:hAnsi="Arial" w:cs="Arial"/>
        </w:rPr>
        <w:t>.</w:t>
      </w:r>
      <w:r w:rsidR="00B80339">
        <w:rPr>
          <w:rFonts w:ascii="Arial" w:hAnsi="Arial" w:cs="Arial"/>
        </w:rPr>
        <w:t xml:space="preserve"> This </w:t>
      </w:r>
      <w:r w:rsidR="00C8014B">
        <w:rPr>
          <w:rFonts w:ascii="Arial" w:hAnsi="Arial" w:cs="Arial"/>
        </w:rPr>
        <w:t xml:space="preserve">works in conjunction with ESRI ArcMap, and </w:t>
      </w:r>
      <w:r w:rsidR="00B80339">
        <w:rPr>
          <w:rFonts w:ascii="Arial" w:hAnsi="Arial" w:cs="Arial"/>
        </w:rPr>
        <w:t xml:space="preserve">not only covers C-55 but the complete </w:t>
      </w:r>
      <w:r w:rsidR="00D278C0">
        <w:rPr>
          <w:rFonts w:ascii="Arial" w:hAnsi="Arial" w:cs="Arial"/>
        </w:rPr>
        <w:t>C</w:t>
      </w:r>
      <w:r w:rsidR="00B80339">
        <w:rPr>
          <w:rFonts w:ascii="Arial" w:hAnsi="Arial" w:cs="Arial"/>
        </w:rPr>
        <w:t xml:space="preserve">ountry </w:t>
      </w:r>
      <w:r w:rsidR="00D278C0">
        <w:rPr>
          <w:rFonts w:ascii="Arial" w:hAnsi="Arial" w:cs="Arial"/>
        </w:rPr>
        <w:t>I</w:t>
      </w:r>
      <w:r w:rsidR="00B80339">
        <w:rPr>
          <w:rFonts w:ascii="Arial" w:hAnsi="Arial" w:cs="Arial"/>
        </w:rPr>
        <w:t xml:space="preserve">nformation </w:t>
      </w:r>
      <w:r w:rsidR="00D278C0">
        <w:rPr>
          <w:rFonts w:ascii="Arial" w:hAnsi="Arial" w:cs="Arial"/>
        </w:rPr>
        <w:t>S</w:t>
      </w:r>
      <w:r w:rsidR="00B80339">
        <w:rPr>
          <w:rFonts w:ascii="Arial" w:hAnsi="Arial" w:cs="Arial"/>
        </w:rPr>
        <w:t>ystem</w:t>
      </w:r>
      <w:r w:rsidR="00C8014B">
        <w:rPr>
          <w:rFonts w:ascii="Arial" w:hAnsi="Arial" w:cs="Arial"/>
        </w:rPr>
        <w:t>;</w:t>
      </w:r>
      <w:r w:rsidR="00B80339">
        <w:rPr>
          <w:rFonts w:ascii="Arial" w:hAnsi="Arial" w:cs="Arial"/>
        </w:rPr>
        <w:t xml:space="preserve"> from this database the P-5 </w:t>
      </w:r>
      <w:r w:rsidR="004C0F6A">
        <w:rPr>
          <w:rFonts w:ascii="Arial" w:hAnsi="Arial" w:cs="Arial"/>
        </w:rPr>
        <w:t xml:space="preserve">IHO </w:t>
      </w:r>
      <w:r w:rsidR="00B80339">
        <w:rPr>
          <w:rFonts w:ascii="Arial" w:hAnsi="Arial" w:cs="Arial"/>
        </w:rPr>
        <w:t xml:space="preserve">Yearbook is </w:t>
      </w:r>
      <w:r w:rsidR="008B20BB">
        <w:rPr>
          <w:rFonts w:ascii="Arial" w:hAnsi="Arial" w:cs="Arial"/>
        </w:rPr>
        <w:t xml:space="preserve">automatically </w:t>
      </w:r>
      <w:r w:rsidR="00B80339">
        <w:rPr>
          <w:rFonts w:ascii="Arial" w:hAnsi="Arial" w:cs="Arial"/>
        </w:rPr>
        <w:t xml:space="preserve">generated </w:t>
      </w:r>
      <w:r w:rsidR="008B20BB">
        <w:rPr>
          <w:rFonts w:ascii="Arial" w:hAnsi="Arial" w:cs="Arial"/>
        </w:rPr>
        <w:t xml:space="preserve">for upload on the IHO website </w:t>
      </w:r>
      <w:r w:rsidR="00B80339">
        <w:rPr>
          <w:rFonts w:ascii="Arial" w:hAnsi="Arial" w:cs="Arial"/>
        </w:rPr>
        <w:t>and the C-55 information for each MS.</w:t>
      </w:r>
    </w:p>
    <w:p w14:paraId="6E3FC8B8" w14:textId="7F663E54" w:rsidR="00C8014B" w:rsidRDefault="00C8014B" w:rsidP="005307CF">
      <w:pPr>
        <w:rPr>
          <w:rFonts w:ascii="Arial" w:hAnsi="Arial" w:cs="Arial"/>
        </w:rPr>
      </w:pPr>
    </w:p>
    <w:p w14:paraId="10722650" w14:textId="107E507E" w:rsidR="00C8014B" w:rsidRDefault="00C8014B" w:rsidP="005307CF">
      <w:pPr>
        <w:rPr>
          <w:rFonts w:ascii="Arial" w:hAnsi="Arial" w:cs="Arial"/>
        </w:rPr>
      </w:pPr>
      <w:r>
        <w:rPr>
          <w:rFonts w:ascii="Arial" w:hAnsi="Arial" w:cs="Arial"/>
        </w:rPr>
        <w:t>C-55 data is divided into two categories; shallow water (</w:t>
      </w:r>
      <w:proofErr w:type="spellStart"/>
      <w:r w:rsidR="00511743">
        <w:rPr>
          <w:rFonts w:ascii="Arial" w:hAnsi="Arial" w:cs="Arial"/>
        </w:rPr>
        <w:t>shoaler</w:t>
      </w:r>
      <w:proofErr w:type="spellEnd"/>
      <w:r>
        <w:rPr>
          <w:rFonts w:ascii="Arial" w:hAnsi="Arial" w:cs="Arial"/>
        </w:rPr>
        <w:t xml:space="preserve"> than 200m) and deep water (deeper </w:t>
      </w:r>
      <w:r w:rsidR="00511743">
        <w:rPr>
          <w:rFonts w:ascii="Arial" w:hAnsi="Arial" w:cs="Arial"/>
        </w:rPr>
        <w:t>than 200m), for charting and survey information.</w:t>
      </w:r>
      <w:r>
        <w:rPr>
          <w:rFonts w:ascii="Arial" w:hAnsi="Arial" w:cs="Arial"/>
        </w:rPr>
        <w:t xml:space="preserve"> </w:t>
      </w:r>
      <w:r w:rsidR="00824ED0">
        <w:rPr>
          <w:rFonts w:ascii="Arial" w:hAnsi="Arial" w:cs="Arial"/>
        </w:rPr>
        <w:t>There are various layers available, including CATZOC data from MS, and each nation is bounded by the 200NM continental shelf.</w:t>
      </w:r>
    </w:p>
    <w:p w14:paraId="6FF3ED94" w14:textId="30A3761E" w:rsidR="00D278C0" w:rsidRDefault="00D278C0" w:rsidP="005307CF">
      <w:pPr>
        <w:rPr>
          <w:rFonts w:ascii="Arial" w:hAnsi="Arial" w:cs="Arial"/>
        </w:rPr>
      </w:pPr>
    </w:p>
    <w:p w14:paraId="295D2270" w14:textId="79456BB8" w:rsidR="005307CF" w:rsidRDefault="00511743" w:rsidP="005307CF">
      <w:pPr>
        <w:rPr>
          <w:rFonts w:ascii="Arial" w:hAnsi="Arial" w:cs="Arial"/>
        </w:rPr>
      </w:pPr>
      <w:r>
        <w:rPr>
          <w:rFonts w:ascii="Arial" w:hAnsi="Arial" w:cs="Arial"/>
        </w:rPr>
        <w:t xml:space="preserve">The intention is to make this database available online, </w:t>
      </w:r>
      <w:r w:rsidR="00824ED0">
        <w:rPr>
          <w:rFonts w:ascii="Arial" w:hAnsi="Arial" w:cs="Arial"/>
        </w:rPr>
        <w:t>with</w:t>
      </w:r>
      <w:r>
        <w:rPr>
          <w:rFonts w:ascii="Arial" w:hAnsi="Arial" w:cs="Arial"/>
        </w:rPr>
        <w:t xml:space="preserve"> the </w:t>
      </w:r>
      <w:r w:rsidR="005307CF" w:rsidRPr="001D3C0B">
        <w:rPr>
          <w:rFonts w:ascii="Arial" w:hAnsi="Arial" w:cs="Arial"/>
        </w:rPr>
        <w:t>long-term plan to allow MS and RHCs to update the databa</w:t>
      </w:r>
      <w:r w:rsidR="00824ED0">
        <w:rPr>
          <w:rFonts w:ascii="Arial" w:hAnsi="Arial" w:cs="Arial"/>
        </w:rPr>
        <w:t>se, which will mean a move to an external server</w:t>
      </w:r>
      <w:r w:rsidR="005307CF" w:rsidRPr="001D3C0B">
        <w:rPr>
          <w:rFonts w:ascii="Arial" w:hAnsi="Arial" w:cs="Arial"/>
        </w:rPr>
        <w:t>.</w:t>
      </w:r>
      <w:r w:rsidR="00824ED0">
        <w:rPr>
          <w:rFonts w:ascii="Arial" w:hAnsi="Arial" w:cs="Arial"/>
        </w:rPr>
        <w:t xml:space="preserve"> </w:t>
      </w:r>
      <w:r w:rsidR="005307CF" w:rsidRPr="001D3C0B">
        <w:rPr>
          <w:rFonts w:ascii="Arial" w:hAnsi="Arial" w:cs="Arial"/>
        </w:rPr>
        <w:t>The Japan</w:t>
      </w:r>
      <w:r w:rsidR="008B20BB">
        <w:rPr>
          <w:rFonts w:ascii="Arial" w:hAnsi="Arial" w:cs="Arial"/>
        </w:rPr>
        <w:t xml:space="preserve">ese seconded officer, </w:t>
      </w:r>
      <w:proofErr w:type="spellStart"/>
      <w:r w:rsidR="005307CF" w:rsidRPr="001D3C0B">
        <w:rPr>
          <w:rFonts w:ascii="Arial" w:hAnsi="Arial" w:cs="Arial"/>
        </w:rPr>
        <w:t>K</w:t>
      </w:r>
      <w:r w:rsidR="008B20BB">
        <w:rPr>
          <w:rFonts w:ascii="Arial" w:hAnsi="Arial" w:cs="Arial"/>
        </w:rPr>
        <w:t>entaro</w:t>
      </w:r>
      <w:proofErr w:type="spellEnd"/>
      <w:r w:rsidR="008B20BB">
        <w:rPr>
          <w:rFonts w:ascii="Arial" w:hAnsi="Arial" w:cs="Arial"/>
        </w:rPr>
        <w:t xml:space="preserve"> K</w:t>
      </w:r>
      <w:r w:rsidR="005307CF" w:rsidRPr="001D3C0B">
        <w:rPr>
          <w:rFonts w:ascii="Arial" w:hAnsi="Arial" w:cs="Arial"/>
        </w:rPr>
        <w:t>aneda, has been the driving force behind the development of this system.</w:t>
      </w:r>
    </w:p>
    <w:p w14:paraId="0ABBBB20" w14:textId="3D911B5B" w:rsidR="008B20BB" w:rsidRPr="001D3C0B" w:rsidRDefault="008B20BB" w:rsidP="005307CF">
      <w:pPr>
        <w:rPr>
          <w:rFonts w:ascii="Arial" w:hAnsi="Arial" w:cs="Arial"/>
        </w:rPr>
      </w:pPr>
    </w:p>
    <w:p w14:paraId="0936B343" w14:textId="4B5EC3F0" w:rsidR="00FE432D" w:rsidRDefault="00434D7C" w:rsidP="005307CF">
      <w:pPr>
        <w:rPr>
          <w:rFonts w:ascii="Arial" w:hAnsi="Arial" w:cs="Arial"/>
        </w:rPr>
      </w:pPr>
      <w:r>
        <w:rPr>
          <w:rFonts w:ascii="Arial" w:hAnsi="Arial" w:cs="Arial"/>
        </w:rPr>
        <w:t xml:space="preserve">IHO Director </w:t>
      </w:r>
      <w:r w:rsidR="00FE432D">
        <w:rPr>
          <w:rFonts w:ascii="Arial" w:hAnsi="Arial" w:cs="Arial"/>
        </w:rPr>
        <w:t>then presented the C-55 information</w:t>
      </w:r>
      <w:r w:rsidR="00993F78">
        <w:rPr>
          <w:rFonts w:ascii="Arial" w:hAnsi="Arial" w:cs="Arial"/>
        </w:rPr>
        <w:t xml:space="preserve"> </w:t>
      </w:r>
      <w:r w:rsidR="00D17746">
        <w:rPr>
          <w:rFonts w:ascii="Arial" w:hAnsi="Arial" w:cs="Arial"/>
        </w:rPr>
        <w:t xml:space="preserve">for a number of nations, </w:t>
      </w:r>
      <w:r w:rsidR="00993F78">
        <w:rPr>
          <w:rFonts w:ascii="Arial" w:hAnsi="Arial" w:cs="Arial"/>
        </w:rPr>
        <w:t>available</w:t>
      </w:r>
      <w:r w:rsidR="00FE432D">
        <w:rPr>
          <w:rFonts w:ascii="Arial" w:hAnsi="Arial" w:cs="Arial"/>
        </w:rPr>
        <w:t xml:space="preserve"> from the SAIHC Documents page of the IHO website, </w:t>
      </w:r>
      <w:r w:rsidR="00993F78">
        <w:rPr>
          <w:rFonts w:ascii="Arial" w:hAnsi="Arial" w:cs="Arial"/>
        </w:rPr>
        <w:t>and</w:t>
      </w:r>
      <w:r w:rsidR="00FE432D">
        <w:rPr>
          <w:rFonts w:ascii="Arial" w:hAnsi="Arial" w:cs="Arial"/>
        </w:rPr>
        <w:t xml:space="preserve"> </w:t>
      </w:r>
      <w:r w:rsidR="00D17746">
        <w:rPr>
          <w:rFonts w:ascii="Arial" w:hAnsi="Arial" w:cs="Arial"/>
        </w:rPr>
        <w:t>highlighted a number of</w:t>
      </w:r>
      <w:r w:rsidR="00FE432D">
        <w:rPr>
          <w:rFonts w:ascii="Arial" w:hAnsi="Arial" w:cs="Arial"/>
        </w:rPr>
        <w:t xml:space="preserve"> discrepancies in the data</w:t>
      </w:r>
      <w:r w:rsidR="00D17746">
        <w:rPr>
          <w:rFonts w:ascii="Arial" w:hAnsi="Arial" w:cs="Arial"/>
        </w:rPr>
        <w:t xml:space="preserve">, including </w:t>
      </w:r>
      <w:r w:rsidR="00993F78">
        <w:rPr>
          <w:rFonts w:ascii="Arial" w:hAnsi="Arial" w:cs="Arial"/>
        </w:rPr>
        <w:t>no published ENCs for INT chart coverage</w:t>
      </w:r>
      <w:r w:rsidR="006E5C79">
        <w:rPr>
          <w:rFonts w:ascii="Arial" w:hAnsi="Arial" w:cs="Arial"/>
        </w:rPr>
        <w:t xml:space="preserve">. </w:t>
      </w:r>
      <w:r w:rsidR="00D17746">
        <w:rPr>
          <w:rFonts w:ascii="Arial" w:hAnsi="Arial" w:cs="Arial"/>
        </w:rPr>
        <w:t xml:space="preserve">He emphasized how </w:t>
      </w:r>
      <w:r w:rsidR="006E5C79">
        <w:rPr>
          <w:rFonts w:ascii="Arial" w:hAnsi="Arial" w:cs="Arial"/>
        </w:rPr>
        <w:t xml:space="preserve">important </w:t>
      </w:r>
      <w:r w:rsidR="00D17746">
        <w:rPr>
          <w:rFonts w:ascii="Arial" w:hAnsi="Arial" w:cs="Arial"/>
        </w:rPr>
        <w:t xml:space="preserve">it is </w:t>
      </w:r>
      <w:r w:rsidR="006E5C79">
        <w:rPr>
          <w:rFonts w:ascii="Arial" w:hAnsi="Arial" w:cs="Arial"/>
        </w:rPr>
        <w:t>that the C-55 information reflects the true picture</w:t>
      </w:r>
      <w:r w:rsidR="00D17746">
        <w:rPr>
          <w:rFonts w:ascii="Arial" w:hAnsi="Arial" w:cs="Arial"/>
        </w:rPr>
        <w:t>.</w:t>
      </w:r>
    </w:p>
    <w:p w14:paraId="13EBFB05" w14:textId="04C1A158" w:rsidR="006E5C79" w:rsidRDefault="006E5C79" w:rsidP="005307CF">
      <w:pPr>
        <w:rPr>
          <w:rFonts w:ascii="Arial" w:hAnsi="Arial" w:cs="Arial"/>
        </w:rPr>
      </w:pPr>
    </w:p>
    <w:p w14:paraId="7A6320F8" w14:textId="3F31D3EC" w:rsidR="00757255" w:rsidRPr="00F91917" w:rsidRDefault="00D17746" w:rsidP="00757255">
      <w:pPr>
        <w:rPr>
          <w:rFonts w:ascii="Arial" w:hAnsi="Arial" w:cs="Arial"/>
        </w:rPr>
      </w:pPr>
      <w:r>
        <w:rPr>
          <w:rFonts w:ascii="Arial" w:hAnsi="Arial" w:cs="Arial"/>
        </w:rPr>
        <w:t>A discussion followed on who was best placed to provide the inputs for C-55</w:t>
      </w:r>
      <w:r w:rsidR="00757255">
        <w:rPr>
          <w:rFonts w:ascii="Arial" w:hAnsi="Arial" w:cs="Arial"/>
        </w:rPr>
        <w:t xml:space="preserve">. </w:t>
      </w:r>
      <w:r w:rsidR="00757255" w:rsidRPr="00F91917">
        <w:rPr>
          <w:rFonts w:ascii="Arial" w:hAnsi="Arial" w:cs="Arial"/>
        </w:rPr>
        <w:t xml:space="preserve">UK highlighted areas where PCA can update “elements” of C-55 but require Coastal </w:t>
      </w:r>
      <w:r w:rsidR="00757255">
        <w:rPr>
          <w:rFonts w:ascii="Arial" w:hAnsi="Arial" w:cs="Arial"/>
        </w:rPr>
        <w:t>S</w:t>
      </w:r>
      <w:r w:rsidR="00757255" w:rsidRPr="00F91917">
        <w:rPr>
          <w:rFonts w:ascii="Arial" w:hAnsi="Arial" w:cs="Arial"/>
        </w:rPr>
        <w:t>tate (CS) to also input from a survey</w:t>
      </w:r>
      <w:r w:rsidR="002B661D">
        <w:rPr>
          <w:rFonts w:ascii="Arial" w:hAnsi="Arial" w:cs="Arial"/>
        </w:rPr>
        <w:t>ing perspective.</w:t>
      </w:r>
    </w:p>
    <w:p w14:paraId="13575E20" w14:textId="5616708C" w:rsidR="00D17746" w:rsidRDefault="00D17746" w:rsidP="005307CF">
      <w:pPr>
        <w:rPr>
          <w:rFonts w:ascii="Arial" w:hAnsi="Arial" w:cs="Arial"/>
        </w:rPr>
      </w:pPr>
    </w:p>
    <w:p w14:paraId="10709CF3" w14:textId="59E90E3D" w:rsidR="00233FFD" w:rsidRDefault="006E5C79" w:rsidP="005307CF">
      <w:pPr>
        <w:rPr>
          <w:rFonts w:ascii="Arial" w:hAnsi="Arial" w:cs="Arial"/>
        </w:rPr>
      </w:pPr>
      <w:r>
        <w:rPr>
          <w:rFonts w:ascii="Arial" w:hAnsi="Arial" w:cs="Arial"/>
        </w:rPr>
        <w:t xml:space="preserve">The </w:t>
      </w:r>
      <w:r w:rsidR="00D17746">
        <w:rPr>
          <w:rFonts w:ascii="Arial" w:hAnsi="Arial" w:cs="Arial"/>
        </w:rPr>
        <w:t xml:space="preserve">Chair </w:t>
      </w:r>
      <w:r>
        <w:rPr>
          <w:rFonts w:ascii="Arial" w:hAnsi="Arial" w:cs="Arial"/>
        </w:rPr>
        <w:t xml:space="preserve">stressed that </w:t>
      </w:r>
      <w:r w:rsidR="00D17746">
        <w:rPr>
          <w:rFonts w:ascii="Arial" w:hAnsi="Arial" w:cs="Arial"/>
        </w:rPr>
        <w:t xml:space="preserve">it </w:t>
      </w:r>
      <w:r>
        <w:rPr>
          <w:rFonts w:ascii="Arial" w:hAnsi="Arial" w:cs="Arial"/>
        </w:rPr>
        <w:t xml:space="preserve">is </w:t>
      </w:r>
      <w:r w:rsidR="00757255">
        <w:rPr>
          <w:rFonts w:ascii="Arial" w:hAnsi="Arial" w:cs="Arial"/>
        </w:rPr>
        <w:t>incumbent</w:t>
      </w:r>
      <w:r>
        <w:rPr>
          <w:rFonts w:ascii="Arial" w:hAnsi="Arial" w:cs="Arial"/>
        </w:rPr>
        <w:t xml:space="preserve"> on all</w:t>
      </w:r>
      <w:r w:rsidR="00757255">
        <w:rPr>
          <w:rFonts w:ascii="Arial" w:hAnsi="Arial" w:cs="Arial"/>
        </w:rPr>
        <w:t>, PCA and CS,</w:t>
      </w:r>
      <w:r>
        <w:rPr>
          <w:rFonts w:ascii="Arial" w:hAnsi="Arial" w:cs="Arial"/>
        </w:rPr>
        <w:t xml:space="preserve"> to ensure that th</w:t>
      </w:r>
      <w:r w:rsidR="00214CAF">
        <w:rPr>
          <w:rFonts w:ascii="Arial" w:hAnsi="Arial" w:cs="Arial"/>
        </w:rPr>
        <w:t>e C-55</w:t>
      </w:r>
      <w:r>
        <w:rPr>
          <w:rFonts w:ascii="Arial" w:hAnsi="Arial" w:cs="Arial"/>
        </w:rPr>
        <w:t xml:space="preserve"> information </w:t>
      </w:r>
      <w:r w:rsidR="00757255">
        <w:rPr>
          <w:rFonts w:ascii="Arial" w:hAnsi="Arial" w:cs="Arial"/>
        </w:rPr>
        <w:t>is up-to-date and accurate</w:t>
      </w:r>
      <w:r w:rsidR="002B661D">
        <w:rPr>
          <w:rFonts w:ascii="Arial" w:hAnsi="Arial" w:cs="Arial"/>
        </w:rPr>
        <w:t>, and check that the information has been correctly portrayed.</w:t>
      </w:r>
    </w:p>
    <w:p w14:paraId="5724733F" w14:textId="763C9F41" w:rsidR="009C5AE5" w:rsidRDefault="009C5AE5" w:rsidP="005307CF">
      <w:pPr>
        <w:rPr>
          <w:rFonts w:ascii="Arial" w:hAnsi="Arial" w:cs="Arial"/>
        </w:rPr>
      </w:pPr>
    </w:p>
    <w:p w14:paraId="02364B3E" w14:textId="53DFD6F4" w:rsidR="009C5AE5" w:rsidRPr="001D3C0B" w:rsidRDefault="009C5AE5" w:rsidP="009C5AE5">
      <w:pPr>
        <w:rPr>
          <w:rFonts w:ascii="Arial" w:hAnsi="Arial" w:cs="Arial"/>
          <w:b/>
          <w:color w:val="FF0000"/>
        </w:rPr>
      </w:pPr>
      <w:r w:rsidRPr="001D3C0B">
        <w:rPr>
          <w:rFonts w:ascii="Arial" w:hAnsi="Arial" w:cs="Arial"/>
          <w:b/>
          <w:color w:val="FF0000"/>
        </w:rPr>
        <w:t xml:space="preserve">Action </w:t>
      </w:r>
      <w:r w:rsidR="000042CB">
        <w:rPr>
          <w:rFonts w:ascii="Arial" w:hAnsi="Arial" w:cs="Arial"/>
          <w:b/>
          <w:color w:val="FF0000"/>
        </w:rPr>
        <w:t xml:space="preserve">SAIHC 14 - </w:t>
      </w:r>
      <w:r w:rsidR="00E2671E" w:rsidRPr="001D3C0B">
        <w:rPr>
          <w:rFonts w:ascii="Arial" w:hAnsi="Arial" w:cs="Arial"/>
          <w:b/>
          <w:color w:val="FF0000"/>
        </w:rPr>
        <w:t>2</w:t>
      </w:r>
      <w:r w:rsidR="00E2671E">
        <w:rPr>
          <w:rFonts w:ascii="Arial" w:hAnsi="Arial" w:cs="Arial"/>
          <w:b/>
          <w:color w:val="FF0000"/>
        </w:rPr>
        <w:t>5</w:t>
      </w:r>
      <w:r w:rsidRPr="001D3C0B">
        <w:rPr>
          <w:rFonts w:ascii="Arial" w:hAnsi="Arial" w:cs="Arial"/>
          <w:b/>
          <w:color w:val="FF0000"/>
        </w:rPr>
        <w:t xml:space="preserve">: </w:t>
      </w:r>
      <w:r w:rsidRPr="009C5AE5">
        <w:rPr>
          <w:rFonts w:ascii="Arial" w:hAnsi="Arial" w:cs="Arial"/>
          <w:bCs/>
          <w:color w:val="FF0000"/>
        </w:rPr>
        <w:t xml:space="preserve">All MS and associated PCA to check relevant C-55 data and update as </w:t>
      </w:r>
      <w:r w:rsidRPr="009C5AE5">
        <w:rPr>
          <w:rFonts w:ascii="Arial" w:hAnsi="Arial" w:cs="Arial"/>
          <w:bCs/>
          <w:color w:val="FF0000"/>
        </w:rPr>
        <w:lastRenderedPageBreak/>
        <w:t>required, informing IHO Secretariat when complete.</w:t>
      </w:r>
      <w:r w:rsidR="00263035">
        <w:rPr>
          <w:rFonts w:ascii="Arial" w:hAnsi="Arial" w:cs="Arial"/>
          <w:bCs/>
          <w:color w:val="FF0000"/>
        </w:rPr>
        <w:t xml:space="preserve"> </w:t>
      </w:r>
      <w:r w:rsidR="00263035" w:rsidRPr="0045681D">
        <w:rPr>
          <w:rFonts w:ascii="Arial" w:hAnsi="Arial" w:cs="Arial"/>
          <w:bCs/>
          <w:color w:val="FF0000"/>
        </w:rPr>
        <w:t>All MS to check relevant P-5 entries, informing IHO Secretariat when either/or are complete.</w:t>
      </w:r>
      <w:r w:rsidRPr="009C5AE5">
        <w:rPr>
          <w:rFonts w:ascii="Arial" w:hAnsi="Arial" w:cs="Arial"/>
          <w:bCs/>
          <w:color w:val="FF0000"/>
        </w:rPr>
        <w:t xml:space="preserve"> Deadline: 31</w:t>
      </w:r>
      <w:r w:rsidRPr="009C5AE5">
        <w:rPr>
          <w:rFonts w:ascii="Arial" w:hAnsi="Arial" w:cs="Arial"/>
          <w:bCs/>
          <w:color w:val="FF0000"/>
          <w:vertAlign w:val="superscript"/>
        </w:rPr>
        <w:t>st</w:t>
      </w:r>
      <w:r w:rsidRPr="009C5AE5">
        <w:rPr>
          <w:rFonts w:ascii="Arial" w:hAnsi="Arial" w:cs="Arial"/>
          <w:bCs/>
          <w:color w:val="FF0000"/>
        </w:rPr>
        <w:t xml:space="preserve"> October 2017.</w:t>
      </w:r>
    </w:p>
    <w:p w14:paraId="726A7C4C" w14:textId="13BD90EA" w:rsidR="00233FFD" w:rsidRDefault="00233FFD" w:rsidP="005307CF">
      <w:pPr>
        <w:rPr>
          <w:rFonts w:ascii="Arial" w:hAnsi="Arial" w:cs="Arial"/>
        </w:rPr>
      </w:pPr>
    </w:p>
    <w:p w14:paraId="3C8C1F2A" w14:textId="0DFD59B3" w:rsidR="006E5C79" w:rsidRDefault="009C5AE5" w:rsidP="005307CF">
      <w:pPr>
        <w:rPr>
          <w:rFonts w:ascii="Arial" w:hAnsi="Arial" w:cs="Arial"/>
        </w:rPr>
      </w:pPr>
      <w:r>
        <w:rPr>
          <w:rFonts w:ascii="Arial" w:hAnsi="Arial" w:cs="Arial"/>
        </w:rPr>
        <w:t>Th</w:t>
      </w:r>
      <w:r w:rsidR="00757255">
        <w:rPr>
          <w:rFonts w:ascii="Arial" w:hAnsi="Arial" w:cs="Arial"/>
        </w:rPr>
        <w:t>e</w:t>
      </w:r>
      <w:r>
        <w:rPr>
          <w:rFonts w:ascii="Arial" w:hAnsi="Arial" w:cs="Arial"/>
        </w:rPr>
        <w:t xml:space="preserve"> Chair</w:t>
      </w:r>
      <w:r w:rsidR="00757255">
        <w:rPr>
          <w:rFonts w:ascii="Arial" w:hAnsi="Arial" w:cs="Arial"/>
        </w:rPr>
        <w:t xml:space="preserve"> then </w:t>
      </w:r>
      <w:r w:rsidR="006E5C79">
        <w:rPr>
          <w:rFonts w:ascii="Arial" w:hAnsi="Arial" w:cs="Arial"/>
        </w:rPr>
        <w:t>invited the IHO Secretariat to look at the process</w:t>
      </w:r>
      <w:r w:rsidR="00757255">
        <w:rPr>
          <w:rFonts w:ascii="Arial" w:hAnsi="Arial" w:cs="Arial"/>
        </w:rPr>
        <w:t xml:space="preserve"> to ensure that the C-55 information is correctly portrayed</w:t>
      </w:r>
      <w:r w:rsidR="00233FFD">
        <w:rPr>
          <w:rFonts w:ascii="Arial" w:hAnsi="Arial" w:cs="Arial"/>
        </w:rPr>
        <w:t>, as errors also occur in the graphics of the submitted data.</w:t>
      </w:r>
    </w:p>
    <w:p w14:paraId="6D21331F" w14:textId="12AFE384" w:rsidR="00D17746" w:rsidRDefault="00D17746" w:rsidP="005307CF">
      <w:pPr>
        <w:rPr>
          <w:rFonts w:ascii="Arial" w:hAnsi="Arial" w:cs="Arial"/>
          <w:b/>
        </w:rPr>
      </w:pPr>
    </w:p>
    <w:p w14:paraId="310CA639" w14:textId="4D463C43" w:rsidR="00D17746" w:rsidRPr="001D3C0B" w:rsidRDefault="00D17746" w:rsidP="005307CF">
      <w:pPr>
        <w:rPr>
          <w:rFonts w:ascii="Arial" w:hAnsi="Arial" w:cs="Arial"/>
          <w:b/>
        </w:rPr>
      </w:pPr>
      <w:r w:rsidRPr="001D3C0B">
        <w:rPr>
          <w:rFonts w:ascii="Arial" w:hAnsi="Arial" w:cs="Arial"/>
          <w:b/>
          <w:color w:val="FF0000"/>
        </w:rPr>
        <w:t xml:space="preserve">Action </w:t>
      </w:r>
      <w:r w:rsidR="000042CB">
        <w:rPr>
          <w:rFonts w:ascii="Arial" w:hAnsi="Arial" w:cs="Arial"/>
          <w:b/>
          <w:color w:val="FF0000"/>
        </w:rPr>
        <w:t xml:space="preserve">SAIHC 14 - </w:t>
      </w:r>
      <w:r w:rsidR="00E2671E" w:rsidRPr="001D3C0B">
        <w:rPr>
          <w:rFonts w:ascii="Arial" w:hAnsi="Arial" w:cs="Arial"/>
          <w:b/>
          <w:color w:val="FF0000"/>
        </w:rPr>
        <w:t>2</w:t>
      </w:r>
      <w:r w:rsidR="00E2671E">
        <w:rPr>
          <w:rFonts w:ascii="Arial" w:hAnsi="Arial" w:cs="Arial"/>
          <w:b/>
          <w:color w:val="FF0000"/>
        </w:rPr>
        <w:t>6</w:t>
      </w:r>
      <w:r w:rsidRPr="001D3C0B">
        <w:rPr>
          <w:rFonts w:ascii="Arial" w:hAnsi="Arial" w:cs="Arial"/>
          <w:b/>
          <w:color w:val="FF0000"/>
        </w:rPr>
        <w:t xml:space="preserve">: </w:t>
      </w:r>
      <w:r w:rsidRPr="001D3C0B">
        <w:rPr>
          <w:rFonts w:ascii="Arial" w:hAnsi="Arial" w:cs="Arial"/>
          <w:bCs/>
          <w:color w:val="FF0000"/>
        </w:rPr>
        <w:t>IHO Secretariat to look at process for online updates for C-55 inputs by Members. Deadline: Ongoing.</w:t>
      </w:r>
    </w:p>
    <w:p w14:paraId="2BEE881C" w14:textId="77777777" w:rsidR="009C5AE5" w:rsidRDefault="009C5AE5" w:rsidP="009C5AE5">
      <w:pPr>
        <w:rPr>
          <w:rFonts w:ascii="Arial" w:hAnsi="Arial" w:cs="Arial"/>
        </w:rPr>
      </w:pPr>
    </w:p>
    <w:p w14:paraId="39086482" w14:textId="2D25F1B2" w:rsidR="009C5AE5" w:rsidRPr="001D3C0B" w:rsidRDefault="009C5AE5" w:rsidP="00E13A50">
      <w:pPr>
        <w:rPr>
          <w:rFonts w:ascii="Arial" w:hAnsi="Arial" w:cs="Arial"/>
        </w:rPr>
      </w:pPr>
      <w:r>
        <w:rPr>
          <w:rFonts w:ascii="Arial" w:hAnsi="Arial" w:cs="Arial"/>
        </w:rPr>
        <w:t xml:space="preserve">CB Coordinator </w:t>
      </w:r>
      <w:r w:rsidR="002B661D">
        <w:rPr>
          <w:rFonts w:ascii="Arial" w:hAnsi="Arial" w:cs="Arial"/>
        </w:rPr>
        <w:t xml:space="preserve">suggested that </w:t>
      </w:r>
      <w:r>
        <w:rPr>
          <w:rFonts w:ascii="Arial" w:hAnsi="Arial" w:cs="Arial"/>
        </w:rPr>
        <w:t>PCA</w:t>
      </w:r>
      <w:r w:rsidR="002B661D">
        <w:rPr>
          <w:rFonts w:ascii="Arial" w:hAnsi="Arial" w:cs="Arial"/>
        </w:rPr>
        <w:t>s</w:t>
      </w:r>
      <w:r>
        <w:rPr>
          <w:rFonts w:ascii="Arial" w:hAnsi="Arial" w:cs="Arial"/>
        </w:rPr>
        <w:t xml:space="preserve"> </w:t>
      </w:r>
      <w:r w:rsidR="002B661D">
        <w:rPr>
          <w:rFonts w:ascii="Arial" w:hAnsi="Arial" w:cs="Arial"/>
        </w:rPr>
        <w:t>are best</w:t>
      </w:r>
      <w:r>
        <w:rPr>
          <w:rFonts w:ascii="Arial" w:hAnsi="Arial" w:cs="Arial"/>
        </w:rPr>
        <w:t xml:space="preserve"> placed for nautical charting</w:t>
      </w:r>
      <w:r w:rsidR="009A2710">
        <w:rPr>
          <w:rFonts w:ascii="Arial" w:hAnsi="Arial" w:cs="Arial"/>
        </w:rPr>
        <w:t xml:space="preserve"> and the initial check on the graphics, </w:t>
      </w:r>
      <w:r w:rsidR="002B661D">
        <w:rPr>
          <w:rFonts w:ascii="Arial" w:hAnsi="Arial" w:cs="Arial"/>
        </w:rPr>
        <w:t xml:space="preserve">and then </w:t>
      </w:r>
      <w:r w:rsidR="009A2710">
        <w:rPr>
          <w:rFonts w:ascii="Arial" w:hAnsi="Arial" w:cs="Arial"/>
        </w:rPr>
        <w:t xml:space="preserve">it is </w:t>
      </w:r>
      <w:r w:rsidR="002B661D">
        <w:rPr>
          <w:rFonts w:ascii="Arial" w:hAnsi="Arial" w:cs="Arial"/>
        </w:rPr>
        <w:t xml:space="preserve">incumbent on the </w:t>
      </w:r>
      <w:r w:rsidR="009A2710">
        <w:rPr>
          <w:rFonts w:ascii="Arial" w:hAnsi="Arial" w:cs="Arial"/>
        </w:rPr>
        <w:t>CS of the PCA</w:t>
      </w:r>
      <w:r w:rsidR="002B661D">
        <w:rPr>
          <w:rFonts w:ascii="Arial" w:hAnsi="Arial" w:cs="Arial"/>
        </w:rPr>
        <w:t xml:space="preserve"> to check the graphics</w:t>
      </w:r>
      <w:r w:rsidR="009A2710">
        <w:rPr>
          <w:rFonts w:ascii="Arial" w:hAnsi="Arial" w:cs="Arial"/>
        </w:rPr>
        <w:t>.</w:t>
      </w:r>
    </w:p>
    <w:p w14:paraId="1318A96B" w14:textId="77777777" w:rsidR="00E13A50" w:rsidRPr="00E13A50" w:rsidRDefault="00E13A50" w:rsidP="00E13A50">
      <w:pPr>
        <w:rPr>
          <w:rFonts w:ascii="Arial" w:eastAsia="Arial" w:hAnsi="Arial" w:cs="Arial"/>
          <w:b/>
        </w:rPr>
      </w:pPr>
    </w:p>
    <w:p w14:paraId="34281EA7" w14:textId="77777777" w:rsidR="00E13A50" w:rsidRDefault="00E13A50" w:rsidP="00627DB0">
      <w:pPr>
        <w:pStyle w:val="ListParagraph"/>
        <w:numPr>
          <w:ilvl w:val="1"/>
          <w:numId w:val="11"/>
        </w:numPr>
        <w:ind w:left="431" w:hanging="431"/>
        <w:rPr>
          <w:rFonts w:ascii="Arial" w:eastAsia="Arial" w:hAnsi="Arial" w:cs="Arial"/>
          <w:b/>
        </w:rPr>
      </w:pPr>
      <w:r>
        <w:rPr>
          <w:rFonts w:ascii="Arial" w:eastAsia="Arial" w:hAnsi="Arial" w:cs="Arial"/>
          <w:b/>
        </w:rPr>
        <w:t>Procedures in response to Marine Disasters</w:t>
      </w:r>
    </w:p>
    <w:p w14:paraId="022CA9AA" w14:textId="77777777" w:rsidR="006539B2" w:rsidRDefault="006539B2" w:rsidP="006539B2">
      <w:pPr>
        <w:pStyle w:val="ListParagraph"/>
        <w:ind w:left="360"/>
        <w:rPr>
          <w:rFonts w:ascii="Arial" w:eastAsia="Arial" w:hAnsi="Arial" w:cs="Arial"/>
          <w:b/>
        </w:rPr>
      </w:pPr>
    </w:p>
    <w:p w14:paraId="06758CB1" w14:textId="77777777" w:rsidR="0080051D" w:rsidRDefault="0080051D" w:rsidP="002958EC">
      <w:pPr>
        <w:pStyle w:val="ListParagraph"/>
        <w:numPr>
          <w:ilvl w:val="2"/>
          <w:numId w:val="11"/>
        </w:numPr>
        <w:ind w:left="505" w:hanging="505"/>
        <w:rPr>
          <w:rFonts w:ascii="Arial" w:eastAsia="Arial" w:hAnsi="Arial" w:cs="Arial"/>
          <w:b/>
        </w:rPr>
      </w:pPr>
      <w:r>
        <w:rPr>
          <w:rFonts w:ascii="Arial" w:eastAsia="Arial" w:hAnsi="Arial" w:cs="Arial"/>
          <w:b/>
        </w:rPr>
        <w:t>Update from IHO 1</w:t>
      </w:r>
      <w:r w:rsidRPr="0080051D">
        <w:rPr>
          <w:rFonts w:ascii="Arial" w:eastAsia="Arial" w:hAnsi="Arial" w:cs="Arial"/>
          <w:b/>
          <w:vertAlign w:val="superscript"/>
        </w:rPr>
        <w:t>st</w:t>
      </w:r>
      <w:r>
        <w:rPr>
          <w:rFonts w:ascii="Arial" w:eastAsia="Arial" w:hAnsi="Arial" w:cs="Arial"/>
          <w:b/>
        </w:rPr>
        <w:t xml:space="preserve"> Assembly</w:t>
      </w:r>
    </w:p>
    <w:p w14:paraId="66A3230A" w14:textId="77777777" w:rsidR="00895BE8" w:rsidRDefault="00895BE8" w:rsidP="00895BE8">
      <w:pPr>
        <w:rPr>
          <w:rFonts w:cs="Arial"/>
        </w:rPr>
      </w:pPr>
    </w:p>
    <w:p w14:paraId="1B842512" w14:textId="1A82A637" w:rsidR="002958EC" w:rsidRDefault="002958EC" w:rsidP="002958EC">
      <w:pPr>
        <w:rPr>
          <w:rFonts w:ascii="Arial"/>
          <w:i/>
          <w:spacing w:val="-2"/>
        </w:rPr>
      </w:pPr>
      <w:r w:rsidRPr="0045681D">
        <w:rPr>
          <w:rFonts w:ascii="Arial"/>
          <w:i/>
          <w:spacing w:val="-2"/>
        </w:rPr>
        <w:t>Doc:</w:t>
      </w:r>
      <w:r w:rsidR="00574937">
        <w:rPr>
          <w:rFonts w:ascii="Arial"/>
          <w:i/>
          <w:spacing w:val="-2"/>
        </w:rPr>
        <w:t xml:space="preserve"> IRCC9-08B</w:t>
      </w:r>
      <w:r w:rsidR="00D1566C">
        <w:rPr>
          <w:rFonts w:ascii="Arial"/>
          <w:i/>
          <w:spacing w:val="-2"/>
        </w:rPr>
        <w:t xml:space="preserve"> - IHO Response to Disasters</w:t>
      </w:r>
    </w:p>
    <w:p w14:paraId="6B9EBFF4" w14:textId="77777777" w:rsidR="00D1566C" w:rsidRPr="000A2D63" w:rsidRDefault="00D1566C" w:rsidP="002958EC">
      <w:pPr>
        <w:rPr>
          <w:rFonts w:ascii="Arial"/>
          <w:i/>
          <w:spacing w:val="-2"/>
        </w:rPr>
      </w:pPr>
    </w:p>
    <w:p w14:paraId="378EE40E" w14:textId="752CACD0" w:rsidR="002958EC" w:rsidRDefault="005307CF" w:rsidP="00895BE8">
      <w:pPr>
        <w:rPr>
          <w:rFonts w:ascii="Arial" w:hAnsi="Arial" w:cs="Arial"/>
        </w:rPr>
      </w:pPr>
      <w:r w:rsidRPr="001D3C0B">
        <w:rPr>
          <w:rFonts w:ascii="Arial" w:hAnsi="Arial" w:cs="Arial"/>
        </w:rPr>
        <w:t>I</w:t>
      </w:r>
      <w:r w:rsidR="00574937">
        <w:rPr>
          <w:rFonts w:ascii="Arial" w:hAnsi="Arial" w:cs="Arial"/>
        </w:rPr>
        <w:t xml:space="preserve">HO Secretariat discussed </w:t>
      </w:r>
      <w:r w:rsidRPr="001D3C0B">
        <w:rPr>
          <w:rFonts w:ascii="Arial" w:hAnsi="Arial" w:cs="Arial"/>
        </w:rPr>
        <w:t>Japan’s Proposal 3</w:t>
      </w:r>
      <w:r w:rsidR="00574937">
        <w:rPr>
          <w:rFonts w:ascii="Arial" w:hAnsi="Arial" w:cs="Arial"/>
        </w:rPr>
        <w:t xml:space="preserve">, to amend IHO Resolution 1/2005 - </w:t>
      </w:r>
      <w:r w:rsidR="00574937" w:rsidRPr="001D3C0B">
        <w:rPr>
          <w:rFonts w:ascii="Arial" w:hAnsi="Arial" w:cs="Arial"/>
          <w:i/>
        </w:rPr>
        <w:t>IHO Response to Disasters</w:t>
      </w:r>
      <w:r w:rsidR="001F6EED">
        <w:rPr>
          <w:rFonts w:ascii="Arial" w:hAnsi="Arial" w:cs="Arial"/>
        </w:rPr>
        <w:t>, which was discussed at Assembly with no conclusion.</w:t>
      </w:r>
      <w:r w:rsidR="00574937">
        <w:rPr>
          <w:rFonts w:ascii="Arial" w:hAnsi="Arial" w:cs="Arial"/>
        </w:rPr>
        <w:t xml:space="preserve"> The Assembly tasked the IRCC to review and redraft, taking into consideration PRO-3 and related comments and submit a draft revision to the Council</w:t>
      </w:r>
      <w:r w:rsidRPr="001D3C0B">
        <w:rPr>
          <w:rFonts w:ascii="Arial" w:hAnsi="Arial" w:cs="Arial"/>
        </w:rPr>
        <w:t>.</w:t>
      </w:r>
    </w:p>
    <w:p w14:paraId="683DF814" w14:textId="242DC04A" w:rsidR="005D0A6B" w:rsidRDefault="005D0A6B" w:rsidP="00895BE8">
      <w:pPr>
        <w:rPr>
          <w:rFonts w:ascii="Arial" w:hAnsi="Arial" w:cs="Arial"/>
        </w:rPr>
      </w:pPr>
    </w:p>
    <w:p w14:paraId="0A36A629" w14:textId="10C6A00E" w:rsidR="005D0A6B" w:rsidRPr="001D3C0B" w:rsidRDefault="005D0A6B" w:rsidP="00895BE8">
      <w:pPr>
        <w:rPr>
          <w:rFonts w:ascii="Arial" w:hAnsi="Arial" w:cs="Arial"/>
        </w:rPr>
      </w:pPr>
      <w:r>
        <w:rPr>
          <w:rFonts w:ascii="Arial" w:hAnsi="Arial" w:cs="Arial"/>
        </w:rPr>
        <w:t xml:space="preserve">The Chair commented that each RHC has a unique element towards disaster mitigation and </w:t>
      </w:r>
      <w:r w:rsidR="001F6EED">
        <w:rPr>
          <w:rFonts w:ascii="Arial" w:hAnsi="Arial" w:cs="Arial"/>
        </w:rPr>
        <w:t>disaster relief activity</w:t>
      </w:r>
      <w:r>
        <w:rPr>
          <w:rFonts w:ascii="Arial" w:hAnsi="Arial" w:cs="Arial"/>
        </w:rPr>
        <w:t>, and therefore a more generic document is required</w:t>
      </w:r>
      <w:r w:rsidR="001F6EED">
        <w:rPr>
          <w:rFonts w:ascii="Arial" w:hAnsi="Arial" w:cs="Arial"/>
        </w:rPr>
        <w:t>.</w:t>
      </w:r>
    </w:p>
    <w:p w14:paraId="7FCFAF9E" w14:textId="77777777" w:rsidR="00895BE8" w:rsidRPr="00895BE8" w:rsidRDefault="00895BE8" w:rsidP="00895BE8">
      <w:pPr>
        <w:rPr>
          <w:rFonts w:ascii="Arial" w:eastAsia="Arial" w:hAnsi="Arial" w:cs="Arial"/>
          <w:b/>
        </w:rPr>
      </w:pPr>
      <w:r>
        <w:rPr>
          <w:rFonts w:cs="Arial"/>
        </w:rPr>
        <w:t xml:space="preserve">  </w:t>
      </w:r>
    </w:p>
    <w:p w14:paraId="5D914BFD" w14:textId="77777777" w:rsidR="0080051D" w:rsidRPr="006539B2" w:rsidRDefault="0080051D" w:rsidP="002958EC">
      <w:pPr>
        <w:pStyle w:val="ListParagraph"/>
        <w:numPr>
          <w:ilvl w:val="2"/>
          <w:numId w:val="11"/>
        </w:numPr>
        <w:ind w:left="505" w:hanging="505"/>
        <w:rPr>
          <w:rFonts w:ascii="Arial" w:eastAsia="Arial" w:hAnsi="Arial" w:cs="Arial"/>
          <w:b/>
        </w:rPr>
      </w:pPr>
      <w:r w:rsidRPr="006539B2">
        <w:rPr>
          <w:rFonts w:ascii="Arial" w:eastAsia="Arial" w:hAnsi="Arial" w:cs="Arial"/>
          <w:b/>
        </w:rPr>
        <w:t>Marine Disaster Contact Details</w:t>
      </w:r>
    </w:p>
    <w:p w14:paraId="2A1D1209" w14:textId="77777777" w:rsidR="00E13A50" w:rsidRDefault="00E13A50" w:rsidP="00E13A50">
      <w:pPr>
        <w:spacing w:before="3"/>
        <w:rPr>
          <w:rFonts w:ascii="Arial" w:eastAsia="Arial" w:hAnsi="Arial" w:cs="Arial"/>
          <w:b/>
          <w:bCs/>
        </w:rPr>
      </w:pPr>
    </w:p>
    <w:p w14:paraId="3849B70A" w14:textId="212F5796" w:rsidR="002958EC" w:rsidRPr="000A2D63" w:rsidRDefault="002958EC" w:rsidP="002958EC">
      <w:pPr>
        <w:rPr>
          <w:rFonts w:ascii="Arial"/>
          <w:i/>
          <w:spacing w:val="-2"/>
        </w:rPr>
      </w:pPr>
      <w:r w:rsidRPr="0045681D">
        <w:rPr>
          <w:rFonts w:ascii="Arial"/>
          <w:i/>
          <w:spacing w:val="-2"/>
        </w:rPr>
        <w:t>Doc:</w:t>
      </w:r>
      <w:r w:rsidR="004557F6" w:rsidRPr="004557F6">
        <w:rPr>
          <w:rFonts w:ascii="Arial"/>
          <w:i/>
          <w:spacing w:val="-2"/>
        </w:rPr>
        <w:t xml:space="preserve"> </w:t>
      </w:r>
      <w:r w:rsidR="004557F6">
        <w:rPr>
          <w:rFonts w:ascii="Arial"/>
          <w:i/>
          <w:spacing w:val="-2"/>
        </w:rPr>
        <w:t>SAIHC14-6.6 Marine Disaster Contact Details</w:t>
      </w:r>
    </w:p>
    <w:p w14:paraId="7EFFD751" w14:textId="4B6AA795" w:rsidR="002958EC" w:rsidRDefault="002958EC" w:rsidP="00E13A50">
      <w:pPr>
        <w:spacing w:before="3"/>
        <w:rPr>
          <w:rFonts w:ascii="Arial" w:eastAsia="Arial" w:hAnsi="Arial" w:cs="Arial"/>
          <w:b/>
          <w:bCs/>
        </w:rPr>
      </w:pPr>
    </w:p>
    <w:p w14:paraId="0674D22C" w14:textId="45FAB0CB" w:rsidR="0052503D" w:rsidRDefault="00164B43" w:rsidP="005307CF">
      <w:pPr>
        <w:rPr>
          <w:rFonts w:ascii="Arial" w:hAnsi="Arial" w:cs="Arial"/>
        </w:rPr>
      </w:pPr>
      <w:r>
        <w:rPr>
          <w:rFonts w:ascii="Arial" w:hAnsi="Arial" w:cs="Arial"/>
        </w:rPr>
        <w:t>IHO Secretariat presented t</w:t>
      </w:r>
      <w:r w:rsidRPr="00F91917">
        <w:rPr>
          <w:rFonts w:ascii="Arial" w:hAnsi="Arial" w:cs="Arial"/>
        </w:rPr>
        <w:t>he Marine Disaster Contact Detail</w:t>
      </w:r>
      <w:r>
        <w:rPr>
          <w:rFonts w:ascii="Arial" w:hAnsi="Arial" w:cs="Arial"/>
        </w:rPr>
        <w:t>s</w:t>
      </w:r>
      <w:r w:rsidRPr="00F91917">
        <w:rPr>
          <w:rFonts w:ascii="Arial" w:hAnsi="Arial" w:cs="Arial"/>
        </w:rPr>
        <w:t xml:space="preserve"> spreadsheet for SAIHC</w:t>
      </w:r>
      <w:r>
        <w:rPr>
          <w:rFonts w:ascii="Arial" w:hAnsi="Arial" w:cs="Arial"/>
        </w:rPr>
        <w:t xml:space="preserve"> and requested that MS check </w:t>
      </w:r>
      <w:r w:rsidR="00950150">
        <w:rPr>
          <w:rFonts w:ascii="Arial" w:hAnsi="Arial" w:cs="Arial"/>
        </w:rPr>
        <w:t>their contact details</w:t>
      </w:r>
      <w:r w:rsidR="0052503D">
        <w:rPr>
          <w:rFonts w:ascii="Arial" w:hAnsi="Arial" w:cs="Arial"/>
        </w:rPr>
        <w:t xml:space="preserve"> and forward any updates to him.</w:t>
      </w:r>
    </w:p>
    <w:p w14:paraId="29F889B4" w14:textId="530876B1" w:rsidR="0052503D" w:rsidRDefault="0052503D" w:rsidP="005307CF">
      <w:pPr>
        <w:rPr>
          <w:rFonts w:ascii="Arial" w:hAnsi="Arial" w:cs="Arial"/>
        </w:rPr>
      </w:pPr>
    </w:p>
    <w:p w14:paraId="59594259" w14:textId="518FCD13" w:rsidR="005307CF" w:rsidRDefault="007C5658" w:rsidP="005307CF">
      <w:pPr>
        <w:rPr>
          <w:rFonts w:ascii="Arial" w:hAnsi="Arial" w:cs="Arial"/>
        </w:rPr>
      </w:pPr>
      <w:r>
        <w:rPr>
          <w:rFonts w:ascii="Arial" w:hAnsi="Arial" w:cs="Arial"/>
        </w:rPr>
        <w:t xml:space="preserve">IHO Director </w:t>
      </w:r>
      <w:r w:rsidR="0052503D">
        <w:rPr>
          <w:rFonts w:ascii="Arial" w:hAnsi="Arial" w:cs="Arial"/>
        </w:rPr>
        <w:t>then provided some background to the spreadsheet; he was concerned that the</w:t>
      </w:r>
      <w:r w:rsidR="0052503D" w:rsidRPr="00F91917">
        <w:rPr>
          <w:rFonts w:ascii="Arial" w:hAnsi="Arial" w:cs="Arial"/>
        </w:rPr>
        <w:t xml:space="preserve"> last update was 1 January 2016</w:t>
      </w:r>
      <w:r w:rsidR="0052503D">
        <w:rPr>
          <w:rFonts w:ascii="Arial" w:hAnsi="Arial" w:cs="Arial"/>
        </w:rPr>
        <w:t xml:space="preserve">, </w:t>
      </w:r>
      <w:r w:rsidR="00A63371">
        <w:rPr>
          <w:rFonts w:ascii="Arial" w:hAnsi="Arial" w:cs="Arial"/>
        </w:rPr>
        <w:t>and request</w:t>
      </w:r>
      <w:r w:rsidR="0052503D">
        <w:rPr>
          <w:rFonts w:ascii="Arial" w:hAnsi="Arial" w:cs="Arial"/>
        </w:rPr>
        <w:t>ed that the details are checked, and an alternative point of contact added.</w:t>
      </w:r>
    </w:p>
    <w:p w14:paraId="68B5B118" w14:textId="77777777" w:rsidR="0052503D" w:rsidRPr="001D3C0B" w:rsidRDefault="0052503D" w:rsidP="005307CF">
      <w:pPr>
        <w:rPr>
          <w:rFonts w:ascii="Arial" w:hAnsi="Arial" w:cs="Arial"/>
        </w:rPr>
      </w:pPr>
    </w:p>
    <w:p w14:paraId="50533A94" w14:textId="126A47ED" w:rsidR="005307CF" w:rsidRDefault="005D0A6B" w:rsidP="005307CF">
      <w:pPr>
        <w:rPr>
          <w:rFonts w:ascii="Arial" w:hAnsi="Arial" w:cs="Arial"/>
        </w:rPr>
      </w:pPr>
      <w:r>
        <w:rPr>
          <w:rFonts w:ascii="Arial" w:hAnsi="Arial" w:cs="Arial"/>
        </w:rPr>
        <w:t>The entries for a number of nations</w:t>
      </w:r>
      <w:r w:rsidR="005307CF" w:rsidRPr="001D3C0B">
        <w:rPr>
          <w:rFonts w:ascii="Arial" w:hAnsi="Arial" w:cs="Arial"/>
        </w:rPr>
        <w:t xml:space="preserve"> were examined and found to be deficient in some of the details</w:t>
      </w:r>
      <w:r w:rsidR="00A63371">
        <w:rPr>
          <w:rFonts w:ascii="Arial" w:hAnsi="Arial" w:cs="Arial"/>
        </w:rPr>
        <w:t xml:space="preserve">, Namibia </w:t>
      </w:r>
      <w:r w:rsidR="0033779B">
        <w:rPr>
          <w:rFonts w:ascii="Arial" w:hAnsi="Arial" w:cs="Arial"/>
        </w:rPr>
        <w:t xml:space="preserve">and Seychelles </w:t>
      </w:r>
      <w:r w:rsidR="00A63371">
        <w:rPr>
          <w:rFonts w:ascii="Arial" w:hAnsi="Arial" w:cs="Arial"/>
        </w:rPr>
        <w:t>confirmed that their details were correct</w:t>
      </w:r>
      <w:r>
        <w:rPr>
          <w:rFonts w:ascii="Arial" w:hAnsi="Arial" w:cs="Arial"/>
        </w:rPr>
        <w:t>;</w:t>
      </w:r>
      <w:r w:rsidR="00A63371">
        <w:rPr>
          <w:rFonts w:ascii="Arial" w:hAnsi="Arial" w:cs="Arial"/>
        </w:rPr>
        <w:t xml:space="preserve"> UK to send an update for St Helena</w:t>
      </w:r>
      <w:r>
        <w:rPr>
          <w:rFonts w:ascii="Arial" w:hAnsi="Arial" w:cs="Arial"/>
        </w:rPr>
        <w:t>, and provide an alternative point of contact.</w:t>
      </w:r>
    </w:p>
    <w:p w14:paraId="101C46E5" w14:textId="619D49A6" w:rsidR="00A63371" w:rsidRDefault="00A63371" w:rsidP="005307CF">
      <w:pPr>
        <w:rPr>
          <w:rFonts w:ascii="Arial" w:hAnsi="Arial" w:cs="Arial"/>
        </w:rPr>
      </w:pPr>
    </w:p>
    <w:p w14:paraId="6A1F588B" w14:textId="2E869709" w:rsidR="00A63371" w:rsidRPr="001D3C0B" w:rsidRDefault="00A63371" w:rsidP="005307CF">
      <w:pPr>
        <w:rPr>
          <w:rFonts w:ascii="Arial" w:hAnsi="Arial" w:cs="Arial"/>
        </w:rPr>
      </w:pPr>
      <w:r>
        <w:rPr>
          <w:rFonts w:ascii="Arial" w:hAnsi="Arial" w:cs="Arial"/>
        </w:rPr>
        <w:t>The Chair suggested that the primary focus is on ensuring the data is correct, with portrayal and access to the data as</w:t>
      </w:r>
      <w:r w:rsidR="00574937">
        <w:rPr>
          <w:rFonts w:ascii="Arial" w:hAnsi="Arial" w:cs="Arial"/>
        </w:rPr>
        <w:t xml:space="preserve"> the secondary</w:t>
      </w:r>
      <w:r>
        <w:rPr>
          <w:rFonts w:ascii="Arial" w:hAnsi="Arial" w:cs="Arial"/>
        </w:rPr>
        <w:t xml:space="preserve"> focus</w:t>
      </w:r>
      <w:r w:rsidR="00574937">
        <w:rPr>
          <w:rFonts w:ascii="Arial" w:hAnsi="Arial" w:cs="Arial"/>
        </w:rPr>
        <w:t>.</w:t>
      </w:r>
    </w:p>
    <w:p w14:paraId="5A748F90" w14:textId="03C1EE24" w:rsidR="0052503D" w:rsidRDefault="0052503D" w:rsidP="005307CF">
      <w:pPr>
        <w:rPr>
          <w:rFonts w:ascii="Arial" w:hAnsi="Arial" w:cs="Arial"/>
        </w:rPr>
      </w:pPr>
    </w:p>
    <w:p w14:paraId="3ED2207C" w14:textId="303FD389" w:rsidR="0052503D" w:rsidRPr="001D3C0B" w:rsidRDefault="0052503D" w:rsidP="001D3C0B">
      <w:pPr>
        <w:rPr>
          <w:rFonts w:ascii="Arial" w:hAnsi="Arial" w:cs="Arial"/>
          <w:color w:val="FF0000"/>
        </w:rPr>
      </w:pPr>
      <w:r w:rsidRPr="001D3C0B">
        <w:rPr>
          <w:rFonts w:ascii="Arial" w:hAnsi="Arial" w:cs="Arial"/>
          <w:b/>
          <w:color w:val="FF0000"/>
        </w:rPr>
        <w:t xml:space="preserve">Action </w:t>
      </w:r>
      <w:r w:rsidR="000042CB">
        <w:rPr>
          <w:rFonts w:ascii="Arial" w:hAnsi="Arial" w:cs="Arial"/>
          <w:b/>
          <w:color w:val="FF0000"/>
        </w:rPr>
        <w:t xml:space="preserve">SAIHC 14 - </w:t>
      </w:r>
      <w:r w:rsidR="00E2671E" w:rsidRPr="001D3C0B">
        <w:rPr>
          <w:rFonts w:ascii="Arial" w:hAnsi="Arial" w:cs="Arial"/>
          <w:b/>
          <w:color w:val="FF0000"/>
        </w:rPr>
        <w:t>2</w:t>
      </w:r>
      <w:r w:rsidR="00E2671E">
        <w:rPr>
          <w:rFonts w:ascii="Arial" w:hAnsi="Arial" w:cs="Arial"/>
          <w:b/>
          <w:color w:val="FF0000"/>
        </w:rPr>
        <w:t>7</w:t>
      </w:r>
      <w:r w:rsidRPr="001D3C0B">
        <w:rPr>
          <w:rFonts w:ascii="Arial" w:hAnsi="Arial" w:cs="Arial"/>
          <w:b/>
          <w:color w:val="FF0000"/>
        </w:rPr>
        <w:t>:</w:t>
      </w:r>
      <w:r w:rsidRPr="001D3C0B">
        <w:rPr>
          <w:rFonts w:ascii="Arial" w:hAnsi="Arial" w:cs="Arial"/>
          <w:color w:val="FF0000"/>
        </w:rPr>
        <w:t xml:space="preserve"> </w:t>
      </w:r>
      <w:r w:rsidRPr="001D3C0B">
        <w:rPr>
          <w:rFonts w:ascii="Arial" w:hAnsi="Arial" w:cs="Arial"/>
          <w:bCs/>
          <w:color w:val="FF0000"/>
        </w:rPr>
        <w:t>Marine Disaster details, action on MS to review and if necessary update the contact details on the Marine Disaster spreadsheet, and to provide an alternative point of contact (if applicable) informing SAIHC C</w:t>
      </w:r>
      <w:r w:rsidR="00711EF8" w:rsidRPr="00BE0911">
        <w:rPr>
          <w:rFonts w:ascii="Arial" w:hAnsi="Arial" w:cs="Arial"/>
          <w:bCs/>
          <w:color w:val="FF0000"/>
        </w:rPr>
        <w:t xml:space="preserve">hair when complete. Deadline: </w:t>
      </w:r>
      <w:r w:rsidR="00931172">
        <w:rPr>
          <w:rFonts w:ascii="Arial" w:hAnsi="Arial" w:cs="Arial"/>
          <w:bCs/>
          <w:color w:val="FF0000"/>
        </w:rPr>
        <w:t>30</w:t>
      </w:r>
      <w:r w:rsidR="00931172" w:rsidRPr="001D3C0B">
        <w:rPr>
          <w:rFonts w:ascii="Arial" w:hAnsi="Arial" w:cs="Arial"/>
          <w:bCs/>
          <w:color w:val="FF0000"/>
          <w:vertAlign w:val="superscript"/>
        </w:rPr>
        <w:t>th</w:t>
      </w:r>
      <w:r w:rsidR="00931172">
        <w:rPr>
          <w:rFonts w:ascii="Arial" w:hAnsi="Arial" w:cs="Arial"/>
          <w:bCs/>
          <w:color w:val="FF0000"/>
          <w:vertAlign w:val="superscript"/>
        </w:rPr>
        <w:t xml:space="preserve"> </w:t>
      </w:r>
      <w:r w:rsidR="00931172">
        <w:rPr>
          <w:rFonts w:ascii="Arial" w:hAnsi="Arial" w:cs="Arial"/>
          <w:bCs/>
          <w:color w:val="FF0000"/>
        </w:rPr>
        <w:t>Novem</w:t>
      </w:r>
      <w:r w:rsidRPr="001D3C0B">
        <w:rPr>
          <w:rFonts w:ascii="Arial" w:hAnsi="Arial" w:cs="Arial"/>
          <w:bCs/>
          <w:color w:val="FF0000"/>
        </w:rPr>
        <w:t>ber 2017.</w:t>
      </w:r>
    </w:p>
    <w:p w14:paraId="4E5CE90B" w14:textId="77777777" w:rsidR="0080051D" w:rsidRDefault="0080051D" w:rsidP="001D3C0B">
      <w:pPr>
        <w:pStyle w:val="BodyText"/>
        <w:ind w:left="0" w:right="117"/>
        <w:rPr>
          <w:spacing w:val="-1"/>
        </w:rPr>
      </w:pPr>
    </w:p>
    <w:p w14:paraId="5D651D31" w14:textId="64DB0560" w:rsidR="0080051D" w:rsidRDefault="0080051D" w:rsidP="001D3C0B">
      <w:pPr>
        <w:pStyle w:val="BodyText"/>
        <w:ind w:left="0" w:right="119"/>
        <w:rPr>
          <w:b/>
          <w:spacing w:val="-1"/>
        </w:rPr>
      </w:pPr>
      <w:r w:rsidRPr="0080051D">
        <w:rPr>
          <w:b/>
          <w:spacing w:val="-1"/>
        </w:rPr>
        <w:t>Industry Presentations</w:t>
      </w:r>
    </w:p>
    <w:p w14:paraId="416A3341" w14:textId="77777777" w:rsidR="00A44669" w:rsidRDefault="00A44669" w:rsidP="001D3C0B">
      <w:pPr>
        <w:pStyle w:val="BodyText"/>
        <w:ind w:left="0" w:right="119"/>
        <w:rPr>
          <w:b/>
          <w:spacing w:val="-1"/>
        </w:rPr>
      </w:pPr>
    </w:p>
    <w:p w14:paraId="7478F8B1" w14:textId="24B7D05F" w:rsidR="00B93DE1" w:rsidRDefault="00B93DE1">
      <w:pPr>
        <w:pStyle w:val="BodyText"/>
        <w:ind w:left="0" w:right="117"/>
        <w:rPr>
          <w:i/>
          <w:spacing w:val="-1"/>
        </w:rPr>
      </w:pPr>
      <w:r w:rsidRPr="0045681D">
        <w:rPr>
          <w:i/>
          <w:spacing w:val="-1"/>
        </w:rPr>
        <w:t xml:space="preserve">Docs: </w:t>
      </w:r>
      <w:r w:rsidR="00D1566C">
        <w:rPr>
          <w:i/>
          <w:spacing w:val="-1"/>
        </w:rPr>
        <w:tab/>
      </w:r>
      <w:proofErr w:type="spellStart"/>
      <w:r w:rsidR="00D1566C">
        <w:rPr>
          <w:i/>
          <w:spacing w:val="-1"/>
        </w:rPr>
        <w:t>Chartwise</w:t>
      </w:r>
      <w:proofErr w:type="spellEnd"/>
      <w:r w:rsidR="00AD6364">
        <w:rPr>
          <w:i/>
          <w:spacing w:val="-1"/>
        </w:rPr>
        <w:t xml:space="preserve"> Presentation</w:t>
      </w:r>
    </w:p>
    <w:p w14:paraId="3AC18D1A" w14:textId="167C1B0D" w:rsidR="00AD6364" w:rsidRDefault="00AD6364">
      <w:pPr>
        <w:pStyle w:val="BodyText"/>
        <w:ind w:left="0" w:right="117"/>
        <w:rPr>
          <w:i/>
          <w:spacing w:val="-1"/>
        </w:rPr>
      </w:pPr>
      <w:r>
        <w:rPr>
          <w:i/>
          <w:spacing w:val="-1"/>
        </w:rPr>
        <w:tab/>
      </w:r>
      <w:proofErr w:type="spellStart"/>
      <w:r>
        <w:rPr>
          <w:i/>
          <w:spacing w:val="-1"/>
        </w:rPr>
        <w:t>Fugro</w:t>
      </w:r>
      <w:proofErr w:type="spellEnd"/>
      <w:r>
        <w:rPr>
          <w:i/>
          <w:spacing w:val="-1"/>
        </w:rPr>
        <w:t xml:space="preserve"> Presentation</w:t>
      </w:r>
    </w:p>
    <w:p w14:paraId="322689E1" w14:textId="009CD29B" w:rsidR="00AD6364" w:rsidRPr="0045681D" w:rsidRDefault="00AD6364">
      <w:pPr>
        <w:pStyle w:val="BodyText"/>
        <w:ind w:left="0" w:right="117"/>
        <w:rPr>
          <w:spacing w:val="-1"/>
        </w:rPr>
      </w:pPr>
      <w:r>
        <w:rPr>
          <w:i/>
          <w:spacing w:val="-1"/>
        </w:rPr>
        <w:tab/>
        <w:t>Kongsberg Presentation</w:t>
      </w:r>
    </w:p>
    <w:p w14:paraId="5FE984F3" w14:textId="77777777" w:rsidR="00B93DE1" w:rsidRDefault="00B93DE1" w:rsidP="00B93DE1">
      <w:pPr>
        <w:pStyle w:val="BodyText"/>
        <w:ind w:right="117"/>
        <w:rPr>
          <w:color w:val="0070C0"/>
          <w:spacing w:val="-1"/>
        </w:rPr>
      </w:pPr>
    </w:p>
    <w:p w14:paraId="1E732571" w14:textId="3D118165" w:rsidR="002F4B63" w:rsidRPr="001D3C0B" w:rsidRDefault="00B93DE1" w:rsidP="001D3C0B">
      <w:pPr>
        <w:pStyle w:val="BodyText"/>
        <w:ind w:left="0" w:right="117"/>
        <w:rPr>
          <w:color w:val="0070C0"/>
          <w:spacing w:val="-1"/>
        </w:rPr>
      </w:pPr>
      <w:r w:rsidRPr="001D3C0B">
        <w:rPr>
          <w:spacing w:val="-1"/>
        </w:rPr>
        <w:t xml:space="preserve">The Chair introduced </w:t>
      </w:r>
      <w:r w:rsidR="007975A5" w:rsidRPr="001D3C0B">
        <w:rPr>
          <w:spacing w:val="-1"/>
        </w:rPr>
        <w:t xml:space="preserve">the Industry presentations from </w:t>
      </w:r>
      <w:proofErr w:type="spellStart"/>
      <w:r w:rsidRPr="001D3C0B">
        <w:rPr>
          <w:spacing w:val="-1"/>
        </w:rPr>
        <w:t>Chartwise</w:t>
      </w:r>
      <w:proofErr w:type="spellEnd"/>
      <w:r w:rsidRPr="001D3C0B">
        <w:rPr>
          <w:spacing w:val="-1"/>
        </w:rPr>
        <w:t xml:space="preserve"> Training Ltd, </w:t>
      </w:r>
      <w:proofErr w:type="spellStart"/>
      <w:r w:rsidRPr="001D3C0B">
        <w:rPr>
          <w:spacing w:val="-1"/>
        </w:rPr>
        <w:t>Fugro</w:t>
      </w:r>
      <w:proofErr w:type="spellEnd"/>
      <w:r w:rsidRPr="001D3C0B">
        <w:rPr>
          <w:spacing w:val="-1"/>
        </w:rPr>
        <w:t xml:space="preserve"> South Africa and Kongsberg Maritime</w:t>
      </w:r>
      <w:r w:rsidR="007975A5" w:rsidRPr="001D3C0B">
        <w:rPr>
          <w:spacing w:val="-1"/>
        </w:rPr>
        <w:t>, which were informative and thought provoking.</w:t>
      </w:r>
    </w:p>
    <w:p w14:paraId="100C460E" w14:textId="77777777" w:rsidR="00411FB5" w:rsidRDefault="00411FB5" w:rsidP="001D3C0B">
      <w:pPr>
        <w:pStyle w:val="BodyText"/>
        <w:ind w:left="0" w:right="117"/>
        <w:rPr>
          <w:b/>
          <w:spacing w:val="-1"/>
        </w:rPr>
      </w:pPr>
    </w:p>
    <w:p w14:paraId="41E82F19" w14:textId="6FD0C1C7" w:rsidR="0080051D" w:rsidRDefault="0080051D" w:rsidP="001D3C0B">
      <w:pPr>
        <w:pStyle w:val="BodyText"/>
        <w:ind w:left="0" w:right="117"/>
        <w:rPr>
          <w:b/>
          <w:spacing w:val="-1"/>
        </w:rPr>
      </w:pPr>
      <w:proofErr w:type="spellStart"/>
      <w:r>
        <w:rPr>
          <w:b/>
          <w:spacing w:val="-1"/>
        </w:rPr>
        <w:t>Chartwise</w:t>
      </w:r>
      <w:proofErr w:type="spellEnd"/>
      <w:r>
        <w:rPr>
          <w:b/>
          <w:spacing w:val="-1"/>
        </w:rPr>
        <w:t xml:space="preserve"> Training Ltd</w:t>
      </w:r>
    </w:p>
    <w:p w14:paraId="36A6D7BE" w14:textId="0AF8D9A4" w:rsidR="002F5AC9" w:rsidRDefault="002F5AC9" w:rsidP="00CB322C">
      <w:pPr>
        <w:pStyle w:val="BodyText"/>
        <w:ind w:right="117"/>
        <w:rPr>
          <w:b/>
          <w:spacing w:val="-1"/>
        </w:rPr>
      </w:pPr>
    </w:p>
    <w:p w14:paraId="720B95B5" w14:textId="77777777" w:rsidR="002F5AC9" w:rsidRPr="001D3C0B" w:rsidRDefault="002F5AC9" w:rsidP="002F5AC9">
      <w:pPr>
        <w:pStyle w:val="BodyText"/>
        <w:ind w:left="0" w:right="117"/>
        <w:rPr>
          <w:spacing w:val="-1"/>
        </w:rPr>
      </w:pPr>
      <w:r w:rsidRPr="001D3C0B">
        <w:rPr>
          <w:spacing w:val="-1"/>
        </w:rPr>
        <w:t xml:space="preserve">Keith Swan delivered a presentation on his new company, </w:t>
      </w:r>
      <w:proofErr w:type="spellStart"/>
      <w:r w:rsidRPr="001D3C0B">
        <w:rPr>
          <w:spacing w:val="-1"/>
        </w:rPr>
        <w:t>Chartwise</w:t>
      </w:r>
      <w:proofErr w:type="spellEnd"/>
      <w:r w:rsidRPr="001D3C0B">
        <w:rPr>
          <w:spacing w:val="-1"/>
        </w:rPr>
        <w:t xml:space="preserve"> Training Ltd, which offers: </w:t>
      </w:r>
    </w:p>
    <w:p w14:paraId="417B42AE" w14:textId="77777777" w:rsidR="002F5AC9" w:rsidRPr="001D3C0B" w:rsidRDefault="002F5AC9" w:rsidP="002F5AC9">
      <w:pPr>
        <w:pStyle w:val="BodyText"/>
        <w:numPr>
          <w:ilvl w:val="0"/>
          <w:numId w:val="39"/>
        </w:numPr>
        <w:ind w:left="720" w:right="117"/>
        <w:rPr>
          <w:spacing w:val="-1"/>
        </w:rPr>
      </w:pPr>
      <w:r w:rsidRPr="001D3C0B">
        <w:rPr>
          <w:spacing w:val="-1"/>
        </w:rPr>
        <w:t>Training, including advanced training to the same level as Cat B accredited courses (</w:t>
      </w:r>
      <w:proofErr w:type="spellStart"/>
      <w:r w:rsidRPr="001D3C0B">
        <w:rPr>
          <w:spacing w:val="-1"/>
        </w:rPr>
        <w:t>Chartwise</w:t>
      </w:r>
      <w:proofErr w:type="spellEnd"/>
      <w:r w:rsidRPr="001D3C0B">
        <w:rPr>
          <w:spacing w:val="-1"/>
        </w:rPr>
        <w:t xml:space="preserve"> Training Ltd is not Cat B accredited)</w:t>
      </w:r>
    </w:p>
    <w:p w14:paraId="30B9E5DA" w14:textId="77777777" w:rsidR="002F5AC9" w:rsidRPr="001D3C0B" w:rsidRDefault="002F5AC9" w:rsidP="002F5AC9">
      <w:pPr>
        <w:pStyle w:val="BodyText"/>
        <w:numPr>
          <w:ilvl w:val="0"/>
          <w:numId w:val="39"/>
        </w:numPr>
        <w:ind w:left="720" w:right="117"/>
        <w:rPr>
          <w:spacing w:val="-1"/>
        </w:rPr>
      </w:pPr>
      <w:r w:rsidRPr="001D3C0B">
        <w:rPr>
          <w:spacing w:val="-1"/>
        </w:rPr>
        <w:t xml:space="preserve">Consultancy services, aimed to improve production efficiency, such as Quality Management System (QMS) - aligned with the ISO standard 9001, and ENC capture and encoding policy guidance. </w:t>
      </w:r>
    </w:p>
    <w:p w14:paraId="66B3B176" w14:textId="77777777" w:rsidR="002F5AC9" w:rsidRPr="001D3C0B" w:rsidRDefault="002F5AC9" w:rsidP="002F5AC9">
      <w:pPr>
        <w:pStyle w:val="BodyText"/>
        <w:numPr>
          <w:ilvl w:val="0"/>
          <w:numId w:val="39"/>
        </w:numPr>
        <w:ind w:left="720" w:right="117"/>
        <w:rPr>
          <w:spacing w:val="-1"/>
        </w:rPr>
      </w:pPr>
      <w:r w:rsidRPr="001D3C0B">
        <w:rPr>
          <w:spacing w:val="-1"/>
        </w:rPr>
        <w:t xml:space="preserve">Consultation in the form of questionnaires, for Training Needs Analysis and/or Consultancy Package Analysis. </w:t>
      </w:r>
    </w:p>
    <w:p w14:paraId="16ABF0D5" w14:textId="77777777" w:rsidR="002F5AC9" w:rsidRPr="001D3C0B" w:rsidRDefault="002F5AC9" w:rsidP="002F5AC9">
      <w:pPr>
        <w:ind w:left="2"/>
        <w:rPr>
          <w:rFonts w:ascii="Arial" w:hAnsi="Arial" w:cs="Arial"/>
        </w:rPr>
      </w:pPr>
    </w:p>
    <w:p w14:paraId="5D42E39C" w14:textId="77777777" w:rsidR="002F5AC9" w:rsidRPr="001D3C0B" w:rsidRDefault="002F5AC9" w:rsidP="002F5AC9">
      <w:pPr>
        <w:ind w:left="2"/>
        <w:rPr>
          <w:rFonts w:ascii="Arial" w:hAnsi="Arial" w:cs="Arial"/>
        </w:rPr>
      </w:pPr>
      <w:r w:rsidRPr="001D3C0B">
        <w:rPr>
          <w:rFonts w:ascii="Arial" w:hAnsi="Arial" w:cs="Arial"/>
        </w:rPr>
        <w:t xml:space="preserve">Norway asked if </w:t>
      </w:r>
      <w:proofErr w:type="spellStart"/>
      <w:r w:rsidRPr="001D3C0B">
        <w:rPr>
          <w:rFonts w:ascii="Arial" w:hAnsi="Arial" w:cs="Arial"/>
        </w:rPr>
        <w:t>Chartwise</w:t>
      </w:r>
      <w:proofErr w:type="spellEnd"/>
      <w:r w:rsidRPr="001D3C0B">
        <w:rPr>
          <w:rFonts w:ascii="Arial" w:hAnsi="Arial" w:cs="Arial"/>
        </w:rPr>
        <w:t xml:space="preserve"> Training Ltd was aligned with ISO9001 or accredited; Keith confirmed that any QMS developed would be in line with ISO9001 to provide the basis for an organisation to apply for accreditation.</w:t>
      </w:r>
    </w:p>
    <w:p w14:paraId="6A22B568" w14:textId="77777777" w:rsidR="002F5AC9" w:rsidRPr="001D3C0B" w:rsidRDefault="002F5AC9" w:rsidP="002F5AC9">
      <w:pPr>
        <w:ind w:left="2"/>
        <w:rPr>
          <w:rFonts w:ascii="Arial" w:hAnsi="Arial" w:cs="Arial"/>
        </w:rPr>
      </w:pPr>
      <w:r w:rsidRPr="001D3C0B">
        <w:rPr>
          <w:rFonts w:ascii="Arial" w:hAnsi="Arial" w:cs="Arial"/>
        </w:rPr>
        <w:t xml:space="preserve">The IHO Director enquired about the spectrum of production software; Keith acknowledged that trainers would need to be current practitioners in the software they are training. </w:t>
      </w:r>
    </w:p>
    <w:p w14:paraId="0363ABC6" w14:textId="639DE751" w:rsidR="0080051D" w:rsidRDefault="002F5AC9" w:rsidP="001D3C0B">
      <w:pPr>
        <w:rPr>
          <w:b/>
          <w:spacing w:val="-1"/>
        </w:rPr>
      </w:pPr>
      <w:r w:rsidRPr="001D3C0B">
        <w:rPr>
          <w:rFonts w:ascii="Arial" w:hAnsi="Arial" w:cs="Arial"/>
        </w:rPr>
        <w:t>The Chair thanked Keith and wished him good luck in his new venture.</w:t>
      </w:r>
    </w:p>
    <w:p w14:paraId="21C18EAB" w14:textId="77777777" w:rsidR="00411FB5" w:rsidRDefault="00411FB5" w:rsidP="00E13A50">
      <w:pPr>
        <w:pStyle w:val="BodyText"/>
        <w:ind w:right="117"/>
        <w:rPr>
          <w:b/>
          <w:spacing w:val="-1"/>
        </w:rPr>
      </w:pPr>
    </w:p>
    <w:p w14:paraId="198AF164" w14:textId="77777777" w:rsidR="0080051D" w:rsidRDefault="0080051D" w:rsidP="001D3C0B">
      <w:pPr>
        <w:pStyle w:val="BodyText"/>
        <w:ind w:left="0" w:right="117"/>
        <w:rPr>
          <w:b/>
          <w:spacing w:val="-1"/>
        </w:rPr>
      </w:pPr>
      <w:proofErr w:type="spellStart"/>
      <w:r>
        <w:rPr>
          <w:b/>
          <w:spacing w:val="-1"/>
        </w:rPr>
        <w:t>Fugro</w:t>
      </w:r>
      <w:proofErr w:type="spellEnd"/>
      <w:r>
        <w:rPr>
          <w:b/>
          <w:spacing w:val="-1"/>
        </w:rPr>
        <w:t xml:space="preserve"> South Africa</w:t>
      </w:r>
    </w:p>
    <w:p w14:paraId="025B56CF" w14:textId="2BDCCEDC" w:rsidR="0080051D" w:rsidRDefault="0080051D" w:rsidP="00E13A50">
      <w:pPr>
        <w:pStyle w:val="BodyText"/>
        <w:ind w:right="117"/>
        <w:rPr>
          <w:b/>
          <w:spacing w:val="-1"/>
        </w:rPr>
      </w:pPr>
    </w:p>
    <w:p w14:paraId="47D417E7" w14:textId="77777777" w:rsidR="002F67EB" w:rsidRPr="001D3C0B" w:rsidRDefault="002F67EB" w:rsidP="002F67EB">
      <w:pPr>
        <w:tabs>
          <w:tab w:val="left" w:pos="711"/>
        </w:tabs>
        <w:rPr>
          <w:rFonts w:ascii="Arial" w:hAnsi="Arial" w:cs="Arial"/>
        </w:rPr>
      </w:pPr>
      <w:r w:rsidRPr="001D3C0B">
        <w:rPr>
          <w:rFonts w:ascii="Arial" w:hAnsi="Arial" w:cs="Arial"/>
        </w:rPr>
        <w:t xml:space="preserve">Marco </w:t>
      </w:r>
      <w:proofErr w:type="spellStart"/>
      <w:r w:rsidRPr="001D3C0B">
        <w:rPr>
          <w:rFonts w:ascii="Arial" w:hAnsi="Arial" w:cs="Arial"/>
        </w:rPr>
        <w:t>Filippone</w:t>
      </w:r>
      <w:proofErr w:type="spellEnd"/>
      <w:r w:rsidRPr="001D3C0B">
        <w:rPr>
          <w:rFonts w:ascii="Arial" w:hAnsi="Arial" w:cs="Arial"/>
        </w:rPr>
        <w:t xml:space="preserve"> delivered a presentation entitled ‘Passive and Active: Remote Survey Solutions for Hydrography’ on behalf of </w:t>
      </w:r>
      <w:proofErr w:type="spellStart"/>
      <w:r w:rsidRPr="001D3C0B">
        <w:rPr>
          <w:rFonts w:ascii="Arial" w:hAnsi="Arial" w:cs="Arial"/>
        </w:rPr>
        <w:t>Fugro</w:t>
      </w:r>
      <w:proofErr w:type="spellEnd"/>
      <w:r w:rsidRPr="001D3C0B">
        <w:rPr>
          <w:rFonts w:ascii="Arial" w:hAnsi="Arial" w:cs="Arial"/>
        </w:rPr>
        <w:t xml:space="preserve">, with the emphasis on the nearshore and coastal hinterland. He provided an overview of </w:t>
      </w:r>
      <w:proofErr w:type="spellStart"/>
      <w:r w:rsidRPr="001D3C0B">
        <w:rPr>
          <w:rFonts w:ascii="Arial" w:hAnsi="Arial" w:cs="Arial"/>
        </w:rPr>
        <w:t>Fugro’s</w:t>
      </w:r>
      <w:proofErr w:type="spellEnd"/>
      <w:r w:rsidRPr="001D3C0B">
        <w:rPr>
          <w:rFonts w:ascii="Arial" w:hAnsi="Arial" w:cs="Arial"/>
        </w:rPr>
        <w:t xml:space="preserve"> Hydrographic Services which operate worldwide, and include LIDAR surveys, data for nautical charts (SOLAS), and charting solutions with new partner </w:t>
      </w:r>
      <w:proofErr w:type="spellStart"/>
      <w:r w:rsidRPr="001D3C0B">
        <w:rPr>
          <w:rFonts w:ascii="Arial" w:hAnsi="Arial" w:cs="Arial"/>
        </w:rPr>
        <w:t>SevenC’s</w:t>
      </w:r>
      <w:proofErr w:type="spellEnd"/>
      <w:r w:rsidRPr="001D3C0B">
        <w:rPr>
          <w:rFonts w:ascii="Arial" w:hAnsi="Arial" w:cs="Arial"/>
        </w:rPr>
        <w:t>.</w:t>
      </w:r>
    </w:p>
    <w:p w14:paraId="2EA5E2F1" w14:textId="77777777" w:rsidR="002F67EB" w:rsidRPr="001D3C0B" w:rsidRDefault="002F67EB" w:rsidP="002F67EB">
      <w:pPr>
        <w:tabs>
          <w:tab w:val="left" w:pos="711"/>
        </w:tabs>
        <w:rPr>
          <w:rFonts w:ascii="Arial" w:hAnsi="Arial" w:cs="Arial"/>
        </w:rPr>
      </w:pPr>
    </w:p>
    <w:p w14:paraId="2D001237" w14:textId="77777777" w:rsidR="002F67EB" w:rsidRPr="001D3C0B" w:rsidRDefault="002F67EB" w:rsidP="002F67EB">
      <w:pPr>
        <w:tabs>
          <w:tab w:val="left" w:pos="711"/>
        </w:tabs>
        <w:rPr>
          <w:rFonts w:ascii="Arial" w:hAnsi="Arial" w:cs="Arial"/>
        </w:rPr>
      </w:pPr>
      <w:r w:rsidRPr="001D3C0B">
        <w:rPr>
          <w:rFonts w:ascii="Arial" w:hAnsi="Arial" w:cs="Arial"/>
        </w:rPr>
        <w:t>Marco covered the following approaches to nearshore mapping:</w:t>
      </w:r>
    </w:p>
    <w:p w14:paraId="76C79993" w14:textId="77777777" w:rsidR="002F67EB" w:rsidRPr="001D3C0B" w:rsidRDefault="002F67EB" w:rsidP="002F67EB">
      <w:pPr>
        <w:pStyle w:val="ListParagraph"/>
        <w:numPr>
          <w:ilvl w:val="0"/>
          <w:numId w:val="38"/>
        </w:numPr>
        <w:tabs>
          <w:tab w:val="left" w:pos="711"/>
        </w:tabs>
        <w:rPr>
          <w:rFonts w:ascii="Arial" w:hAnsi="Arial" w:cs="Arial"/>
        </w:rPr>
      </w:pPr>
      <w:r w:rsidRPr="001D3C0B">
        <w:rPr>
          <w:rFonts w:ascii="Arial" w:hAnsi="Arial" w:cs="Arial"/>
        </w:rPr>
        <w:t>Remote sensing from wide-area satellite imagery</w:t>
      </w:r>
    </w:p>
    <w:p w14:paraId="625B952F" w14:textId="77777777" w:rsidR="002F67EB" w:rsidRPr="001D3C0B" w:rsidRDefault="002F67EB" w:rsidP="002F67EB">
      <w:pPr>
        <w:pStyle w:val="ListParagraph"/>
        <w:tabs>
          <w:tab w:val="left" w:pos="711"/>
        </w:tabs>
        <w:rPr>
          <w:rFonts w:ascii="Arial" w:hAnsi="Arial" w:cs="Arial"/>
        </w:rPr>
      </w:pPr>
      <w:r w:rsidRPr="001D3C0B">
        <w:rPr>
          <w:rFonts w:ascii="Arial" w:hAnsi="Arial" w:cs="Arial"/>
        </w:rPr>
        <w:t>He detailed an integrated approach for Satellite Derived Bathymetry, which can provide very effective cost-effective and initial coverage of suitable water in the nearshore area.</w:t>
      </w:r>
    </w:p>
    <w:p w14:paraId="6E7724C8" w14:textId="77777777" w:rsidR="002F67EB" w:rsidRPr="001D3C0B" w:rsidRDefault="002F67EB" w:rsidP="002F67EB">
      <w:pPr>
        <w:pStyle w:val="ListParagraph"/>
        <w:numPr>
          <w:ilvl w:val="0"/>
          <w:numId w:val="38"/>
        </w:numPr>
        <w:tabs>
          <w:tab w:val="left" w:pos="711"/>
        </w:tabs>
        <w:rPr>
          <w:rFonts w:ascii="Arial" w:hAnsi="Arial" w:cs="Arial"/>
        </w:rPr>
      </w:pPr>
      <w:r w:rsidRPr="001D3C0B">
        <w:rPr>
          <w:rFonts w:ascii="Arial" w:hAnsi="Arial" w:cs="Arial"/>
        </w:rPr>
        <w:t>Airborne active sensor techniques</w:t>
      </w:r>
    </w:p>
    <w:p w14:paraId="6BCAFE65" w14:textId="77777777" w:rsidR="002F67EB" w:rsidRPr="001D3C0B" w:rsidRDefault="002F67EB" w:rsidP="002F67EB">
      <w:pPr>
        <w:tabs>
          <w:tab w:val="left" w:pos="711"/>
        </w:tabs>
        <w:rPr>
          <w:rFonts w:ascii="Arial" w:hAnsi="Arial" w:cs="Arial"/>
        </w:rPr>
      </w:pPr>
      <w:r w:rsidRPr="001D3C0B">
        <w:rPr>
          <w:rFonts w:ascii="Arial" w:hAnsi="Arial" w:cs="Arial"/>
        </w:rPr>
        <w:t>He discussed the overall benefit of Airborne Lidar Bathymetry (ALB), particularly for the 2m - 10m depth area, which when combined with multibeam data provides a seamless dataset. Marco stated that ALB ENC direct integration has been developed with Seven C’s.</w:t>
      </w:r>
    </w:p>
    <w:p w14:paraId="658E5EB4" w14:textId="77777777" w:rsidR="002F67EB" w:rsidRPr="001D3C0B" w:rsidRDefault="002F67EB" w:rsidP="002F67EB">
      <w:pPr>
        <w:pStyle w:val="ListParagraph"/>
        <w:numPr>
          <w:ilvl w:val="0"/>
          <w:numId w:val="38"/>
        </w:numPr>
        <w:tabs>
          <w:tab w:val="left" w:pos="711"/>
        </w:tabs>
        <w:rPr>
          <w:rFonts w:ascii="Arial" w:hAnsi="Arial" w:cs="Arial"/>
        </w:rPr>
      </w:pPr>
      <w:r w:rsidRPr="001D3C0B">
        <w:rPr>
          <w:rFonts w:ascii="Arial" w:hAnsi="Arial" w:cs="Arial"/>
        </w:rPr>
        <w:t>Traditional acoustic hydrographic survey techniques</w:t>
      </w:r>
    </w:p>
    <w:p w14:paraId="21D3FC87" w14:textId="77777777" w:rsidR="002F67EB" w:rsidRPr="001D3C0B" w:rsidRDefault="002F67EB" w:rsidP="002F67EB">
      <w:pPr>
        <w:tabs>
          <w:tab w:val="left" w:pos="711"/>
        </w:tabs>
        <w:rPr>
          <w:rFonts w:ascii="Arial" w:hAnsi="Arial" w:cs="Arial"/>
        </w:rPr>
      </w:pPr>
      <w:r w:rsidRPr="001D3C0B">
        <w:rPr>
          <w:rFonts w:ascii="Arial" w:hAnsi="Arial" w:cs="Arial"/>
        </w:rPr>
        <w:t xml:space="preserve">He discussed Multi Beam Echo Sounder (MBES) survey technique, and described a recent example of MBES survey work in the Red Sea, combined with ALB, which covered the 0m - 100m depth area, covering 100,000km2, and to IHO Order 1a, resulting in 300TB of data excluding the water column data; taking 1.5 years to survey, and 1 year to process.  </w:t>
      </w:r>
    </w:p>
    <w:p w14:paraId="5C8B986A" w14:textId="77777777" w:rsidR="002F67EB" w:rsidRPr="001D3C0B" w:rsidRDefault="002F67EB" w:rsidP="002F67EB">
      <w:pPr>
        <w:tabs>
          <w:tab w:val="left" w:pos="711"/>
        </w:tabs>
        <w:rPr>
          <w:rFonts w:ascii="Arial" w:hAnsi="Arial" w:cs="Arial"/>
        </w:rPr>
      </w:pPr>
    </w:p>
    <w:p w14:paraId="7262FE62" w14:textId="77777777" w:rsidR="002F67EB" w:rsidRPr="001D3C0B" w:rsidRDefault="002F67EB" w:rsidP="002F67EB">
      <w:pPr>
        <w:tabs>
          <w:tab w:val="left" w:pos="711"/>
        </w:tabs>
        <w:rPr>
          <w:rFonts w:ascii="Arial" w:hAnsi="Arial" w:cs="Arial"/>
        </w:rPr>
      </w:pPr>
      <w:r w:rsidRPr="001D3C0B">
        <w:rPr>
          <w:rFonts w:ascii="Arial" w:hAnsi="Arial" w:cs="Arial"/>
        </w:rPr>
        <w:t>Marco provided a summary, which included the different solutions to mapping the nearshore areas, and highlighted the importance of quantifying the data and applying appropriate risk to the data usage.</w:t>
      </w:r>
    </w:p>
    <w:p w14:paraId="5AC5FAAC" w14:textId="77777777" w:rsidR="002F67EB" w:rsidRPr="001D3C0B" w:rsidRDefault="002F67EB" w:rsidP="002F67EB">
      <w:pPr>
        <w:tabs>
          <w:tab w:val="left" w:pos="711"/>
        </w:tabs>
        <w:rPr>
          <w:rFonts w:ascii="Arial" w:hAnsi="Arial" w:cs="Arial"/>
        </w:rPr>
      </w:pPr>
    </w:p>
    <w:p w14:paraId="782E8919" w14:textId="77777777" w:rsidR="002F67EB" w:rsidRPr="001D3C0B" w:rsidRDefault="002F67EB" w:rsidP="002F67EB">
      <w:pPr>
        <w:tabs>
          <w:tab w:val="left" w:pos="711"/>
        </w:tabs>
        <w:rPr>
          <w:rFonts w:ascii="Arial" w:hAnsi="Arial" w:cs="Arial"/>
        </w:rPr>
      </w:pPr>
      <w:r w:rsidRPr="001D3C0B">
        <w:rPr>
          <w:rFonts w:ascii="Arial" w:hAnsi="Arial" w:cs="Arial"/>
        </w:rPr>
        <w:t xml:space="preserve">Marco then presented the Case Study: The search for MH370; </w:t>
      </w:r>
      <w:proofErr w:type="spellStart"/>
      <w:r w:rsidRPr="001D3C0B">
        <w:rPr>
          <w:rFonts w:ascii="Arial" w:hAnsi="Arial" w:cs="Arial"/>
        </w:rPr>
        <w:t>Fugro</w:t>
      </w:r>
      <w:proofErr w:type="spellEnd"/>
      <w:r w:rsidRPr="001D3C0B">
        <w:rPr>
          <w:rFonts w:ascii="Arial" w:hAnsi="Arial" w:cs="Arial"/>
        </w:rPr>
        <w:t xml:space="preserve"> provided the equipment, technology and methodology, for a pre-determined area, using a two-phase approach, firstly with reconnaissance bathymetry, followed by a wide area search. The total area covered over 200,000km2. Data, which is some of the first high-resolution data of this area of the Southern Indian Ocean, is available from the Geoscience Australia website; processing is still ongoing. </w:t>
      </w:r>
    </w:p>
    <w:p w14:paraId="2C4E8483" w14:textId="77777777" w:rsidR="002F67EB" w:rsidRPr="001D3C0B" w:rsidRDefault="002F67EB" w:rsidP="002F67EB">
      <w:pPr>
        <w:tabs>
          <w:tab w:val="left" w:pos="711"/>
        </w:tabs>
        <w:rPr>
          <w:rFonts w:ascii="Arial" w:hAnsi="Arial" w:cs="Arial"/>
        </w:rPr>
      </w:pPr>
    </w:p>
    <w:p w14:paraId="50F8A523" w14:textId="23F06D67" w:rsidR="002F67EB" w:rsidRPr="001D3C0B" w:rsidRDefault="002F67EB" w:rsidP="001D3C0B">
      <w:pPr>
        <w:tabs>
          <w:tab w:val="left" w:pos="711"/>
        </w:tabs>
        <w:rPr>
          <w:rFonts w:cs="Arial"/>
        </w:rPr>
      </w:pPr>
      <w:r w:rsidRPr="001D3C0B">
        <w:rPr>
          <w:rFonts w:ascii="Arial" w:hAnsi="Arial" w:cs="Arial"/>
        </w:rPr>
        <w:t>The Chair thanked Marco and referenced the enormity of the GEBCO Seabed 2030 task, and asked if the Red Sea data collected required full processing, or processing for navigational use. Marco confirmed that IHO Order 1a was required but also high-density data; overlapping and merging surveys in shallow waters was particularly challenging.</w:t>
      </w:r>
    </w:p>
    <w:p w14:paraId="051DEFA3" w14:textId="77777777" w:rsidR="00411FB5" w:rsidRDefault="00411FB5" w:rsidP="00E13A50">
      <w:pPr>
        <w:pStyle w:val="BodyText"/>
        <w:ind w:right="117"/>
        <w:rPr>
          <w:b/>
          <w:spacing w:val="-1"/>
        </w:rPr>
      </w:pPr>
    </w:p>
    <w:p w14:paraId="687EE8AD" w14:textId="5DD93120" w:rsidR="0080051D" w:rsidRDefault="0080051D" w:rsidP="001D3C0B">
      <w:pPr>
        <w:pStyle w:val="BodyText"/>
        <w:ind w:left="0" w:right="117"/>
        <w:rPr>
          <w:b/>
          <w:spacing w:val="-1"/>
        </w:rPr>
      </w:pPr>
      <w:r>
        <w:rPr>
          <w:b/>
          <w:spacing w:val="-1"/>
        </w:rPr>
        <w:lastRenderedPageBreak/>
        <w:t>Kongsberg Maritime</w:t>
      </w:r>
    </w:p>
    <w:p w14:paraId="703E8A5D" w14:textId="006D81B1" w:rsidR="002F67EB" w:rsidRDefault="002F67EB" w:rsidP="00CB322C">
      <w:pPr>
        <w:pStyle w:val="BodyText"/>
        <w:ind w:right="117"/>
        <w:rPr>
          <w:b/>
          <w:spacing w:val="-1"/>
        </w:rPr>
      </w:pPr>
    </w:p>
    <w:p w14:paraId="58E7F018" w14:textId="77777777" w:rsidR="002F67EB" w:rsidRPr="001D3C0B" w:rsidRDefault="002F67EB" w:rsidP="002F67EB">
      <w:pPr>
        <w:tabs>
          <w:tab w:val="left" w:pos="711"/>
        </w:tabs>
        <w:rPr>
          <w:rFonts w:ascii="Arial" w:hAnsi="Arial" w:cs="Arial"/>
        </w:rPr>
      </w:pPr>
      <w:proofErr w:type="spellStart"/>
      <w:r w:rsidRPr="001D3C0B">
        <w:rPr>
          <w:rFonts w:ascii="Arial" w:hAnsi="Arial" w:cs="Arial"/>
        </w:rPr>
        <w:t>Øystein</w:t>
      </w:r>
      <w:proofErr w:type="spellEnd"/>
      <w:r w:rsidRPr="001D3C0B">
        <w:rPr>
          <w:rFonts w:ascii="Arial" w:hAnsi="Arial" w:cs="Arial"/>
        </w:rPr>
        <w:t xml:space="preserve"> </w:t>
      </w:r>
      <w:proofErr w:type="spellStart"/>
      <w:r w:rsidRPr="001D3C0B">
        <w:rPr>
          <w:rFonts w:ascii="Arial" w:hAnsi="Arial" w:cs="Arial"/>
        </w:rPr>
        <w:t>Aasbø</w:t>
      </w:r>
      <w:proofErr w:type="spellEnd"/>
      <w:r w:rsidRPr="001D3C0B">
        <w:rPr>
          <w:rFonts w:ascii="Arial" w:hAnsi="Arial" w:cs="Arial"/>
        </w:rPr>
        <w:t xml:space="preserve"> delivered a presentation entitled ‘Bring Clarity to the World Below’ on behalf of Kongsberg Maritime - Subsea Division, and provided an overview of the following:</w:t>
      </w:r>
    </w:p>
    <w:p w14:paraId="54F2A016" w14:textId="77777777" w:rsidR="002F67EB" w:rsidRPr="001D3C0B" w:rsidRDefault="002F67EB" w:rsidP="002F67EB">
      <w:pPr>
        <w:pStyle w:val="ListParagraph"/>
        <w:numPr>
          <w:ilvl w:val="0"/>
          <w:numId w:val="38"/>
        </w:numPr>
        <w:tabs>
          <w:tab w:val="left" w:pos="711"/>
        </w:tabs>
        <w:rPr>
          <w:rFonts w:ascii="Arial" w:hAnsi="Arial" w:cs="Arial"/>
        </w:rPr>
      </w:pPr>
      <w:r w:rsidRPr="001D3C0B">
        <w:rPr>
          <w:rFonts w:ascii="Arial" w:hAnsi="Arial" w:cs="Arial"/>
        </w:rPr>
        <w:t>Kongsberg</w:t>
      </w:r>
    </w:p>
    <w:p w14:paraId="7AF43DE3" w14:textId="77777777" w:rsidR="002F67EB" w:rsidRPr="001D3C0B" w:rsidRDefault="002F67EB" w:rsidP="002F67EB">
      <w:pPr>
        <w:tabs>
          <w:tab w:val="left" w:pos="711"/>
        </w:tabs>
        <w:rPr>
          <w:rFonts w:ascii="Arial" w:hAnsi="Arial" w:cs="Arial"/>
        </w:rPr>
      </w:pPr>
      <w:r w:rsidRPr="001D3C0B">
        <w:rPr>
          <w:rFonts w:ascii="Arial" w:hAnsi="Arial" w:cs="Arial"/>
        </w:rPr>
        <w:t xml:space="preserve">Kongsberg provide international high-tech solutions, from deep sea to outer space, with four distinct business areas - </w:t>
      </w:r>
      <w:proofErr w:type="spellStart"/>
      <w:r w:rsidRPr="001D3C0B">
        <w:rPr>
          <w:rFonts w:ascii="Arial" w:hAnsi="Arial" w:cs="Arial"/>
        </w:rPr>
        <w:t>Maritme</w:t>
      </w:r>
      <w:proofErr w:type="spellEnd"/>
      <w:r w:rsidRPr="001D3C0B">
        <w:rPr>
          <w:rFonts w:ascii="Arial" w:hAnsi="Arial" w:cs="Arial"/>
        </w:rPr>
        <w:t xml:space="preserve">, Digital, </w:t>
      </w:r>
      <w:proofErr w:type="spellStart"/>
      <w:r w:rsidRPr="001D3C0B">
        <w:rPr>
          <w:rFonts w:ascii="Arial" w:hAnsi="Arial" w:cs="Arial"/>
        </w:rPr>
        <w:t>Defence</w:t>
      </w:r>
      <w:proofErr w:type="spellEnd"/>
      <w:r w:rsidRPr="001D3C0B">
        <w:rPr>
          <w:rFonts w:ascii="Arial" w:hAnsi="Arial" w:cs="Arial"/>
        </w:rPr>
        <w:t xml:space="preserve"> Systems, </w:t>
      </w:r>
      <w:proofErr w:type="spellStart"/>
      <w:r w:rsidRPr="001D3C0B">
        <w:rPr>
          <w:rFonts w:ascii="Arial" w:hAnsi="Arial" w:cs="Arial"/>
        </w:rPr>
        <w:t>Protech</w:t>
      </w:r>
      <w:proofErr w:type="spellEnd"/>
      <w:r w:rsidRPr="001D3C0B">
        <w:rPr>
          <w:rFonts w:ascii="Arial" w:hAnsi="Arial" w:cs="Arial"/>
        </w:rPr>
        <w:t xml:space="preserve"> Systems. The global business system ensures that “there’s always a Kongsberg man awake”.</w:t>
      </w:r>
    </w:p>
    <w:p w14:paraId="06F71BC3" w14:textId="77777777" w:rsidR="002F67EB" w:rsidRPr="001D3C0B" w:rsidRDefault="002F67EB" w:rsidP="002F67EB">
      <w:pPr>
        <w:pStyle w:val="ListParagraph"/>
        <w:numPr>
          <w:ilvl w:val="0"/>
          <w:numId w:val="38"/>
        </w:numPr>
        <w:tabs>
          <w:tab w:val="left" w:pos="711"/>
        </w:tabs>
        <w:rPr>
          <w:rFonts w:ascii="Arial" w:hAnsi="Arial" w:cs="Arial"/>
        </w:rPr>
      </w:pPr>
      <w:r w:rsidRPr="001D3C0B">
        <w:rPr>
          <w:rFonts w:ascii="Arial" w:hAnsi="Arial" w:cs="Arial"/>
        </w:rPr>
        <w:t>Kongsberg Maritime</w:t>
      </w:r>
    </w:p>
    <w:p w14:paraId="50F0C9B3" w14:textId="77777777" w:rsidR="002F67EB" w:rsidRPr="001D3C0B" w:rsidRDefault="002F67EB" w:rsidP="002F67EB">
      <w:pPr>
        <w:tabs>
          <w:tab w:val="left" w:pos="711"/>
        </w:tabs>
        <w:rPr>
          <w:rFonts w:ascii="Arial" w:hAnsi="Arial" w:cs="Arial"/>
        </w:rPr>
      </w:pPr>
      <w:r w:rsidRPr="001D3C0B">
        <w:rPr>
          <w:rFonts w:ascii="Arial" w:hAnsi="Arial" w:cs="Arial"/>
        </w:rPr>
        <w:t xml:space="preserve">This includes offshore oil and gas, various equipment installed on over 18,000 vessels, 58 offices in 20 countries, including an office in South Africa; customer support is extremely important, with three hubs for worldwide coverage, one in the Americas, Norway and Singapore. </w:t>
      </w:r>
    </w:p>
    <w:p w14:paraId="4076CB44" w14:textId="77777777" w:rsidR="002F67EB" w:rsidRPr="001D3C0B" w:rsidRDefault="002F67EB" w:rsidP="002F67EB">
      <w:pPr>
        <w:pStyle w:val="ListParagraph"/>
        <w:numPr>
          <w:ilvl w:val="0"/>
          <w:numId w:val="38"/>
        </w:numPr>
        <w:tabs>
          <w:tab w:val="left" w:pos="711"/>
        </w:tabs>
        <w:rPr>
          <w:rFonts w:ascii="Arial" w:hAnsi="Arial" w:cs="Arial"/>
        </w:rPr>
      </w:pPr>
      <w:r w:rsidRPr="001D3C0B">
        <w:rPr>
          <w:rFonts w:ascii="Arial" w:hAnsi="Arial" w:cs="Arial"/>
        </w:rPr>
        <w:t>Subsea Division</w:t>
      </w:r>
    </w:p>
    <w:p w14:paraId="2860D77B" w14:textId="77777777" w:rsidR="002F67EB" w:rsidRPr="001D3C0B" w:rsidRDefault="002F67EB" w:rsidP="002F67EB">
      <w:pPr>
        <w:tabs>
          <w:tab w:val="left" w:pos="711"/>
        </w:tabs>
        <w:rPr>
          <w:rFonts w:ascii="Arial" w:hAnsi="Arial" w:cs="Arial"/>
        </w:rPr>
      </w:pPr>
      <w:r w:rsidRPr="001D3C0B">
        <w:rPr>
          <w:rFonts w:ascii="Arial" w:hAnsi="Arial" w:cs="Arial"/>
        </w:rPr>
        <w:t>Office includes the factory, with a research vessel to test out the equipment; the main product line includes hydrography systems and sonars.</w:t>
      </w:r>
    </w:p>
    <w:p w14:paraId="2637531D" w14:textId="77777777" w:rsidR="002F67EB" w:rsidRPr="001D3C0B" w:rsidRDefault="002F67EB" w:rsidP="002F67EB">
      <w:pPr>
        <w:pStyle w:val="ListParagraph"/>
        <w:numPr>
          <w:ilvl w:val="0"/>
          <w:numId w:val="38"/>
        </w:numPr>
        <w:tabs>
          <w:tab w:val="left" w:pos="711"/>
        </w:tabs>
        <w:rPr>
          <w:rFonts w:ascii="Arial" w:hAnsi="Arial" w:cs="Arial"/>
        </w:rPr>
      </w:pPr>
      <w:r w:rsidRPr="001D3C0B">
        <w:rPr>
          <w:rFonts w:ascii="Arial" w:hAnsi="Arial" w:cs="Arial"/>
        </w:rPr>
        <w:t>Kongsberg Maritime Hydrographic Portfolio</w:t>
      </w:r>
    </w:p>
    <w:p w14:paraId="337C59AD" w14:textId="77777777" w:rsidR="002F67EB" w:rsidRPr="001D3C0B" w:rsidRDefault="002F67EB" w:rsidP="002F67EB">
      <w:pPr>
        <w:tabs>
          <w:tab w:val="left" w:pos="711"/>
        </w:tabs>
        <w:rPr>
          <w:rFonts w:ascii="Arial" w:hAnsi="Arial" w:cs="Arial"/>
        </w:rPr>
      </w:pPr>
      <w:proofErr w:type="spellStart"/>
      <w:r w:rsidRPr="001D3C0B">
        <w:rPr>
          <w:rFonts w:ascii="Arial" w:hAnsi="Arial" w:cs="Arial"/>
        </w:rPr>
        <w:t>Øystein</w:t>
      </w:r>
      <w:proofErr w:type="spellEnd"/>
      <w:r w:rsidRPr="001D3C0B">
        <w:rPr>
          <w:rFonts w:ascii="Arial" w:hAnsi="Arial" w:cs="Arial"/>
        </w:rPr>
        <w:t xml:space="preserve"> described the complete MBES range, to cover the shallowest waters to full ocean depth, and commented on their unique backscatter processing.</w:t>
      </w:r>
    </w:p>
    <w:p w14:paraId="44890908" w14:textId="77777777" w:rsidR="002F67EB" w:rsidRPr="001D3C0B" w:rsidRDefault="002F67EB" w:rsidP="002F67EB">
      <w:pPr>
        <w:tabs>
          <w:tab w:val="left" w:pos="711"/>
        </w:tabs>
        <w:ind w:left="102"/>
        <w:rPr>
          <w:rFonts w:ascii="Arial" w:hAnsi="Arial" w:cs="Arial"/>
        </w:rPr>
      </w:pPr>
    </w:p>
    <w:p w14:paraId="582C40CF" w14:textId="77777777" w:rsidR="002F67EB" w:rsidRPr="001D3C0B" w:rsidRDefault="002F67EB" w:rsidP="002F67EB">
      <w:pPr>
        <w:tabs>
          <w:tab w:val="left" w:pos="711"/>
        </w:tabs>
        <w:rPr>
          <w:rFonts w:ascii="Arial" w:hAnsi="Arial" w:cs="Arial"/>
        </w:rPr>
      </w:pPr>
      <w:proofErr w:type="spellStart"/>
      <w:r w:rsidRPr="001D3C0B">
        <w:rPr>
          <w:rFonts w:ascii="Arial" w:hAnsi="Arial" w:cs="Arial"/>
        </w:rPr>
        <w:t>Øystein</w:t>
      </w:r>
      <w:proofErr w:type="spellEnd"/>
      <w:r w:rsidRPr="001D3C0B">
        <w:rPr>
          <w:rFonts w:ascii="Arial" w:hAnsi="Arial" w:cs="Arial"/>
        </w:rPr>
        <w:t xml:space="preserve"> then discussed a new feature which ensures the shallowest point is detected; extra detections utilize phase and amplitude information to generate seven extra soundings per beam. With extra detections, you get the complete seafloor and structure, without the amount of data associated with water column data.</w:t>
      </w:r>
    </w:p>
    <w:p w14:paraId="34BF3B4A" w14:textId="77777777" w:rsidR="002F67EB" w:rsidRPr="001D3C0B" w:rsidRDefault="002F67EB" w:rsidP="002F67EB">
      <w:pPr>
        <w:tabs>
          <w:tab w:val="left" w:pos="711"/>
        </w:tabs>
        <w:rPr>
          <w:rFonts w:ascii="Arial" w:hAnsi="Arial" w:cs="Arial"/>
        </w:rPr>
      </w:pPr>
    </w:p>
    <w:p w14:paraId="2752438D" w14:textId="77777777" w:rsidR="002F67EB" w:rsidRPr="001D3C0B" w:rsidRDefault="002F67EB" w:rsidP="002F67EB">
      <w:pPr>
        <w:tabs>
          <w:tab w:val="left" w:pos="711"/>
        </w:tabs>
        <w:rPr>
          <w:rFonts w:ascii="Arial" w:hAnsi="Arial" w:cs="Arial"/>
        </w:rPr>
      </w:pPr>
      <w:r w:rsidRPr="001D3C0B">
        <w:rPr>
          <w:rFonts w:ascii="Arial" w:hAnsi="Arial" w:cs="Arial"/>
        </w:rPr>
        <w:t>Norway asked if extra detections were designed to replace the requirement for water column data, it was concluded that both types of data were required, the extra detections would meet the requirements from a charting (SOLAS) perspective, whereas a true MSDI function would require the water column data.</w:t>
      </w:r>
    </w:p>
    <w:p w14:paraId="19F63E82" w14:textId="77777777" w:rsidR="002F67EB" w:rsidRPr="001D3C0B" w:rsidRDefault="002F67EB" w:rsidP="002F67EB">
      <w:pPr>
        <w:tabs>
          <w:tab w:val="left" w:pos="711"/>
        </w:tabs>
        <w:rPr>
          <w:rFonts w:ascii="Arial" w:hAnsi="Arial" w:cs="Arial"/>
        </w:rPr>
      </w:pPr>
    </w:p>
    <w:p w14:paraId="16C8C33E" w14:textId="580C8B3A" w:rsidR="002F67EB" w:rsidRPr="001D3C0B" w:rsidRDefault="002F67EB" w:rsidP="002F67EB">
      <w:pPr>
        <w:pStyle w:val="BodyText"/>
        <w:ind w:left="0" w:right="117"/>
        <w:rPr>
          <w:rFonts w:cs="Arial"/>
        </w:rPr>
      </w:pPr>
      <w:proofErr w:type="spellStart"/>
      <w:r w:rsidRPr="001D3C0B">
        <w:rPr>
          <w:rFonts w:cs="Arial"/>
        </w:rPr>
        <w:t>Øystein</w:t>
      </w:r>
      <w:proofErr w:type="spellEnd"/>
      <w:r w:rsidRPr="001D3C0B">
        <w:rPr>
          <w:rFonts w:cs="Arial"/>
        </w:rPr>
        <w:t xml:space="preserve"> mentioned that new hydrographic survey vessels for Angola and Morocco will be fitted with Kongsberg </w:t>
      </w:r>
      <w:r w:rsidR="00300875" w:rsidRPr="007A1C5F">
        <w:rPr>
          <w:rFonts w:cs="Arial"/>
        </w:rPr>
        <w:t>equipment</w:t>
      </w:r>
      <w:r w:rsidRPr="007A1C5F">
        <w:rPr>
          <w:rFonts w:cs="Arial"/>
        </w:rPr>
        <w:t>.</w:t>
      </w:r>
    </w:p>
    <w:p w14:paraId="2EF6D5FA" w14:textId="77777777" w:rsidR="002F67EB" w:rsidRPr="001D3C0B" w:rsidRDefault="002F67EB" w:rsidP="002F67EB">
      <w:pPr>
        <w:pStyle w:val="BodyText"/>
        <w:ind w:left="102" w:right="117"/>
        <w:rPr>
          <w:rFonts w:cs="Arial"/>
        </w:rPr>
      </w:pPr>
    </w:p>
    <w:p w14:paraId="67B128FA" w14:textId="3BBFF048" w:rsidR="00E13A50" w:rsidRDefault="002F67EB" w:rsidP="001D3C0B">
      <w:pPr>
        <w:pStyle w:val="BodyText"/>
        <w:ind w:left="0" w:right="117"/>
      </w:pPr>
      <w:r w:rsidRPr="001D3C0B">
        <w:rPr>
          <w:rFonts w:cs="Arial"/>
        </w:rPr>
        <w:t>The Chair thanked</w:t>
      </w:r>
      <w:r w:rsidRPr="001D3C0B">
        <w:rPr>
          <w:rFonts w:cs="Arial"/>
          <w:b/>
        </w:rPr>
        <w:t xml:space="preserve"> </w:t>
      </w:r>
      <w:proofErr w:type="spellStart"/>
      <w:r w:rsidRPr="001D3C0B">
        <w:rPr>
          <w:rFonts w:cs="Arial"/>
        </w:rPr>
        <w:t>Øystein</w:t>
      </w:r>
      <w:proofErr w:type="spellEnd"/>
      <w:r w:rsidRPr="001D3C0B">
        <w:rPr>
          <w:rFonts w:cs="Arial"/>
        </w:rPr>
        <w:t xml:space="preserve"> for his presentation</w:t>
      </w:r>
      <w:r w:rsidR="00E22C6A" w:rsidRPr="001D3C0B">
        <w:rPr>
          <w:rFonts w:cs="Arial"/>
        </w:rPr>
        <w:t>.</w:t>
      </w:r>
    </w:p>
    <w:p w14:paraId="127DDE35" w14:textId="77777777" w:rsidR="00411FB5" w:rsidRPr="00A0049D" w:rsidRDefault="00411FB5" w:rsidP="00E13A50">
      <w:pPr>
        <w:rPr>
          <w:rFonts w:ascii="Arial" w:eastAsia="Arial" w:hAnsi="Arial" w:cs="Arial"/>
          <w:b/>
        </w:rPr>
      </w:pPr>
    </w:p>
    <w:p w14:paraId="01C25380" w14:textId="77777777" w:rsidR="00E13A50" w:rsidRDefault="00D3173F" w:rsidP="00E13A50">
      <w:pPr>
        <w:pStyle w:val="ListParagraph"/>
        <w:numPr>
          <w:ilvl w:val="0"/>
          <w:numId w:val="11"/>
        </w:numPr>
        <w:rPr>
          <w:rFonts w:ascii="Arial" w:eastAsia="Arial" w:hAnsi="Arial" w:cs="Arial"/>
          <w:b/>
        </w:rPr>
      </w:pPr>
      <w:r>
        <w:rPr>
          <w:rFonts w:ascii="Arial" w:eastAsia="Arial" w:hAnsi="Arial" w:cs="Arial"/>
          <w:b/>
        </w:rPr>
        <w:t>IHO Council Regional Input</w:t>
      </w:r>
      <w:r w:rsidR="00161D3E">
        <w:rPr>
          <w:rFonts w:ascii="Arial" w:eastAsia="Arial" w:hAnsi="Arial" w:cs="Arial"/>
          <w:b/>
        </w:rPr>
        <w:t xml:space="preserve"> (Closed Session)</w:t>
      </w:r>
    </w:p>
    <w:p w14:paraId="170A0A7A" w14:textId="77777777" w:rsidR="00640D31" w:rsidRDefault="00640D31" w:rsidP="00640D31">
      <w:pPr>
        <w:rPr>
          <w:rFonts w:ascii="Arial" w:eastAsia="Arial" w:hAnsi="Arial" w:cs="Arial"/>
          <w:b/>
        </w:rPr>
      </w:pPr>
    </w:p>
    <w:p w14:paraId="7740ADE8" w14:textId="1BA2F188" w:rsidR="004E6A27" w:rsidRDefault="004E6A27" w:rsidP="00640D31">
      <w:pPr>
        <w:rPr>
          <w:rFonts w:ascii="Arial" w:eastAsia="Arial" w:hAnsi="Arial" w:cs="Arial"/>
          <w:i/>
        </w:rPr>
      </w:pPr>
      <w:r w:rsidRPr="0045681D">
        <w:rPr>
          <w:rFonts w:ascii="Arial" w:eastAsia="Arial" w:hAnsi="Arial" w:cs="Arial"/>
          <w:i/>
        </w:rPr>
        <w:t>Doc:</w:t>
      </w:r>
      <w:r w:rsidR="00AD6364">
        <w:rPr>
          <w:rFonts w:ascii="Arial" w:eastAsia="Arial" w:hAnsi="Arial" w:cs="Arial"/>
          <w:i/>
        </w:rPr>
        <w:t xml:space="preserve"> C1-1.2 - 1</w:t>
      </w:r>
      <w:r w:rsidR="00AD6364" w:rsidRPr="0045681D">
        <w:rPr>
          <w:rFonts w:ascii="Arial" w:eastAsia="Arial" w:hAnsi="Arial" w:cs="Arial"/>
          <w:i/>
          <w:vertAlign w:val="superscript"/>
        </w:rPr>
        <w:t>st</w:t>
      </w:r>
      <w:r w:rsidR="00AD6364">
        <w:rPr>
          <w:rFonts w:ascii="Arial" w:eastAsia="Arial" w:hAnsi="Arial" w:cs="Arial"/>
          <w:i/>
        </w:rPr>
        <w:t xml:space="preserve"> meeting of the IHO Council Revised Provisional Agenda</w:t>
      </w:r>
      <w:r>
        <w:rPr>
          <w:rFonts w:ascii="Arial" w:eastAsia="Arial" w:hAnsi="Arial" w:cs="Arial"/>
          <w:i/>
        </w:rPr>
        <w:t xml:space="preserve"> </w:t>
      </w:r>
    </w:p>
    <w:p w14:paraId="075C87FC" w14:textId="77777777" w:rsidR="004E6A27" w:rsidRPr="004E6A27" w:rsidRDefault="004E6A27" w:rsidP="00640D31">
      <w:pPr>
        <w:rPr>
          <w:rFonts w:ascii="Arial" w:eastAsia="Arial" w:hAnsi="Arial" w:cs="Arial"/>
          <w:i/>
        </w:rPr>
      </w:pPr>
    </w:p>
    <w:p w14:paraId="03D974D7" w14:textId="77777777" w:rsidR="00CF507C" w:rsidRDefault="004E6A27" w:rsidP="004E6A27">
      <w:pPr>
        <w:tabs>
          <w:tab w:val="left" w:pos="711"/>
        </w:tabs>
        <w:rPr>
          <w:rFonts w:ascii="Arial" w:hAnsi="Arial" w:cs="Arial"/>
        </w:rPr>
      </w:pPr>
      <w:r>
        <w:rPr>
          <w:rFonts w:ascii="Arial" w:hAnsi="Arial" w:cs="Arial"/>
        </w:rPr>
        <w:t>The Chair reviewed</w:t>
      </w:r>
      <w:r w:rsidR="00E46EBD">
        <w:rPr>
          <w:rFonts w:ascii="Arial" w:hAnsi="Arial" w:cs="Arial"/>
        </w:rPr>
        <w:t xml:space="preserve"> the revised provisional Agenda for the 1</w:t>
      </w:r>
      <w:r w:rsidR="00E46EBD" w:rsidRPr="00E46EBD">
        <w:rPr>
          <w:rFonts w:ascii="Arial" w:hAnsi="Arial" w:cs="Arial"/>
          <w:vertAlign w:val="superscript"/>
        </w:rPr>
        <w:t>st</w:t>
      </w:r>
      <w:r w:rsidR="00E46EBD">
        <w:rPr>
          <w:rFonts w:ascii="Arial" w:hAnsi="Arial" w:cs="Arial"/>
        </w:rPr>
        <w:t xml:space="preserve"> meeting of the IHO Council (C1-1.2)</w:t>
      </w:r>
      <w:r w:rsidR="00CF507C">
        <w:rPr>
          <w:rFonts w:ascii="Arial" w:hAnsi="Arial" w:cs="Arial"/>
        </w:rPr>
        <w:t>, to identify</w:t>
      </w:r>
      <w:r>
        <w:rPr>
          <w:rFonts w:ascii="Arial" w:hAnsi="Arial" w:cs="Arial"/>
        </w:rPr>
        <w:t xml:space="preserve"> anything from a regio</w:t>
      </w:r>
      <w:r w:rsidR="00CF507C">
        <w:rPr>
          <w:rFonts w:ascii="Arial" w:hAnsi="Arial" w:cs="Arial"/>
        </w:rPr>
        <w:t xml:space="preserve">nal perspective for Captain </w:t>
      </w:r>
      <w:r>
        <w:rPr>
          <w:rFonts w:ascii="Arial" w:hAnsi="Arial" w:cs="Arial"/>
        </w:rPr>
        <w:t>Stoke</w:t>
      </w:r>
      <w:r w:rsidR="00CF507C">
        <w:rPr>
          <w:rFonts w:ascii="Arial" w:hAnsi="Arial" w:cs="Arial"/>
        </w:rPr>
        <w:t>s</w:t>
      </w:r>
      <w:r>
        <w:rPr>
          <w:rFonts w:ascii="Arial" w:hAnsi="Arial" w:cs="Arial"/>
        </w:rPr>
        <w:t xml:space="preserve">, as the SAIHC </w:t>
      </w:r>
      <w:r w:rsidR="00CF507C">
        <w:rPr>
          <w:rFonts w:ascii="Arial" w:hAnsi="Arial" w:cs="Arial"/>
        </w:rPr>
        <w:t xml:space="preserve">representative, to take forward to the IHO Council Meeting in October. </w:t>
      </w:r>
    </w:p>
    <w:p w14:paraId="4864089D" w14:textId="77777777" w:rsidR="00113CD1" w:rsidRDefault="00113CD1" w:rsidP="004E6A27">
      <w:pPr>
        <w:tabs>
          <w:tab w:val="left" w:pos="711"/>
        </w:tabs>
        <w:rPr>
          <w:rFonts w:ascii="Arial" w:hAnsi="Arial" w:cs="Arial"/>
        </w:rPr>
      </w:pPr>
    </w:p>
    <w:p w14:paraId="40AB44D4" w14:textId="11E6F083" w:rsidR="000E7D16" w:rsidRDefault="004E6A27" w:rsidP="00BA5F62">
      <w:pPr>
        <w:tabs>
          <w:tab w:val="left" w:pos="711"/>
        </w:tabs>
        <w:rPr>
          <w:rFonts w:ascii="Arial" w:hAnsi="Arial" w:cs="Arial"/>
        </w:rPr>
      </w:pPr>
      <w:r>
        <w:rPr>
          <w:rFonts w:ascii="Arial" w:hAnsi="Arial" w:cs="Arial"/>
        </w:rPr>
        <w:t xml:space="preserve">1.3 The Chair </w:t>
      </w:r>
      <w:r w:rsidR="00CF507C">
        <w:rPr>
          <w:rFonts w:ascii="Arial" w:hAnsi="Arial" w:cs="Arial"/>
        </w:rPr>
        <w:t>stated that Rear Admiral Shepar</w:t>
      </w:r>
      <w:r>
        <w:rPr>
          <w:rFonts w:ascii="Arial" w:hAnsi="Arial" w:cs="Arial"/>
        </w:rPr>
        <w:t>d Smith (USA)</w:t>
      </w:r>
      <w:r w:rsidR="00CF507C">
        <w:rPr>
          <w:rFonts w:ascii="Arial" w:hAnsi="Arial" w:cs="Arial"/>
        </w:rPr>
        <w:t xml:space="preserve"> </w:t>
      </w:r>
      <w:r w:rsidR="00E46EBD">
        <w:rPr>
          <w:rFonts w:ascii="Arial" w:hAnsi="Arial" w:cs="Arial"/>
        </w:rPr>
        <w:t>had been elected</w:t>
      </w:r>
      <w:r>
        <w:rPr>
          <w:rFonts w:ascii="Arial" w:hAnsi="Arial" w:cs="Arial"/>
        </w:rPr>
        <w:t xml:space="preserve"> as Chair</w:t>
      </w:r>
      <w:r w:rsidR="00E46EBD">
        <w:rPr>
          <w:rFonts w:ascii="Arial" w:hAnsi="Arial" w:cs="Arial"/>
        </w:rPr>
        <w:t>,</w:t>
      </w:r>
      <w:r w:rsidR="00CF507C">
        <w:rPr>
          <w:rFonts w:ascii="Arial" w:hAnsi="Arial" w:cs="Arial"/>
        </w:rPr>
        <w:t xml:space="preserve"> and explained that the </w:t>
      </w:r>
      <w:r w:rsidR="00E46EBD">
        <w:rPr>
          <w:rFonts w:ascii="Arial" w:hAnsi="Arial" w:cs="Arial"/>
        </w:rPr>
        <w:t xml:space="preserve">Vice-Chair </w:t>
      </w:r>
      <w:r w:rsidR="00CF507C">
        <w:rPr>
          <w:rFonts w:ascii="Arial" w:hAnsi="Arial" w:cs="Arial"/>
        </w:rPr>
        <w:t xml:space="preserve">would be elected at Council, as there had been a tie between </w:t>
      </w:r>
      <w:r w:rsidR="00D05ABA">
        <w:rPr>
          <w:rFonts w:ascii="Arial" w:hAnsi="Arial" w:cs="Arial"/>
        </w:rPr>
        <w:t xml:space="preserve">the </w:t>
      </w:r>
      <w:r w:rsidR="00CF507C">
        <w:rPr>
          <w:rFonts w:ascii="Arial" w:hAnsi="Arial" w:cs="Arial"/>
        </w:rPr>
        <w:t>Brazil</w:t>
      </w:r>
      <w:r w:rsidR="00D05ABA">
        <w:rPr>
          <w:rFonts w:ascii="Arial" w:hAnsi="Arial" w:cs="Arial"/>
        </w:rPr>
        <w:t>ian</w:t>
      </w:r>
      <w:r w:rsidR="00CF507C">
        <w:rPr>
          <w:rFonts w:ascii="Arial" w:hAnsi="Arial" w:cs="Arial"/>
        </w:rPr>
        <w:t xml:space="preserve"> and Ital</w:t>
      </w:r>
      <w:r w:rsidR="00D05ABA">
        <w:rPr>
          <w:rFonts w:ascii="Arial" w:hAnsi="Arial" w:cs="Arial"/>
        </w:rPr>
        <w:t>ian candidates</w:t>
      </w:r>
      <w:r w:rsidR="00BA5F62">
        <w:rPr>
          <w:rFonts w:ascii="Arial" w:hAnsi="Arial" w:cs="Arial"/>
        </w:rPr>
        <w:t>.</w:t>
      </w:r>
      <w:r w:rsidR="00FE5D6F">
        <w:rPr>
          <w:rFonts w:ascii="Arial" w:hAnsi="Arial" w:cs="Arial"/>
        </w:rPr>
        <w:t>*</w:t>
      </w:r>
    </w:p>
    <w:p w14:paraId="057C5209" w14:textId="77777777" w:rsidR="00D741B8" w:rsidRDefault="00D741B8" w:rsidP="00BA5F62">
      <w:pPr>
        <w:tabs>
          <w:tab w:val="left" w:pos="711"/>
        </w:tabs>
        <w:rPr>
          <w:rFonts w:ascii="Arial" w:hAnsi="Arial" w:cs="Arial"/>
        </w:rPr>
      </w:pPr>
    </w:p>
    <w:p w14:paraId="5761D961" w14:textId="0E1871DE" w:rsidR="00BA753D" w:rsidRPr="00FE5D6F" w:rsidRDefault="00FE5D6F" w:rsidP="001D3C0B">
      <w:pPr>
        <w:pStyle w:val="Default"/>
        <w:rPr>
          <w:sz w:val="22"/>
          <w:szCs w:val="22"/>
        </w:rPr>
      </w:pPr>
      <w:r w:rsidRPr="00FE5D6F">
        <w:rPr>
          <w:sz w:val="22"/>
          <w:szCs w:val="22"/>
        </w:rPr>
        <w:t>*</w:t>
      </w:r>
      <w:r w:rsidR="00780006" w:rsidRPr="00FE5D6F">
        <w:rPr>
          <w:b/>
          <w:sz w:val="22"/>
          <w:szCs w:val="22"/>
        </w:rPr>
        <w:t xml:space="preserve">Post </w:t>
      </w:r>
      <w:r w:rsidRPr="00FE5D6F">
        <w:rPr>
          <w:b/>
          <w:sz w:val="22"/>
          <w:szCs w:val="22"/>
        </w:rPr>
        <w:t>m</w:t>
      </w:r>
      <w:r w:rsidR="00780006" w:rsidRPr="00FE5D6F">
        <w:rPr>
          <w:b/>
          <w:sz w:val="22"/>
          <w:szCs w:val="22"/>
        </w:rPr>
        <w:t>eeting note</w:t>
      </w:r>
      <w:r w:rsidR="00780006" w:rsidRPr="00FE5D6F">
        <w:rPr>
          <w:sz w:val="22"/>
          <w:szCs w:val="22"/>
        </w:rPr>
        <w:t>: CCL09/2017</w:t>
      </w:r>
      <w:r w:rsidR="00BA753D" w:rsidRPr="00FE5D6F">
        <w:rPr>
          <w:sz w:val="22"/>
          <w:szCs w:val="22"/>
        </w:rPr>
        <w:t xml:space="preserve">: </w:t>
      </w:r>
    </w:p>
    <w:p w14:paraId="3D3A9B06" w14:textId="77777777" w:rsidR="00BA753D" w:rsidRPr="00BE0911" w:rsidRDefault="00BA753D" w:rsidP="001D3C0B">
      <w:pPr>
        <w:pStyle w:val="Default"/>
        <w:rPr>
          <w:rFonts w:ascii="Times New Roman" w:hAnsi="Times New Roman" w:cs="Times New Roman"/>
          <w:lang w:val="en-GB"/>
        </w:rPr>
      </w:pPr>
    </w:p>
    <w:p w14:paraId="5FDD5380" w14:textId="0FE3CD8E" w:rsidR="00BA753D" w:rsidRPr="001D3C0B" w:rsidRDefault="00BA753D" w:rsidP="001D3C0B">
      <w:pPr>
        <w:pStyle w:val="ListParagraph"/>
        <w:widowControl/>
        <w:numPr>
          <w:ilvl w:val="0"/>
          <w:numId w:val="38"/>
        </w:numPr>
        <w:autoSpaceDE w:val="0"/>
        <w:autoSpaceDN w:val="0"/>
        <w:adjustRightInd w:val="0"/>
        <w:spacing w:after="261"/>
        <w:rPr>
          <w:rFonts w:ascii="Arial" w:hAnsi="Arial" w:cs="Arial"/>
          <w:color w:val="000000"/>
          <w:lang w:val="en-GB"/>
        </w:rPr>
      </w:pPr>
      <w:r w:rsidRPr="001D3C0B">
        <w:rPr>
          <w:rFonts w:ascii="Arial" w:hAnsi="Arial" w:cs="Arial"/>
          <w:color w:val="000000"/>
          <w:lang w:val="en-GB"/>
        </w:rPr>
        <w:t xml:space="preserve">Captain Luigi SINAPI (Italy) has informed the IHO Secretary-General that he has decided, after careful consideration, to withdraw his application to be elected as Vice-Chair of the IHO Council. </w:t>
      </w:r>
    </w:p>
    <w:p w14:paraId="48D9399B" w14:textId="4CD68AB9" w:rsidR="00BA753D" w:rsidRPr="001D3C0B" w:rsidRDefault="00BA753D" w:rsidP="001D3C0B">
      <w:pPr>
        <w:pStyle w:val="ListParagraph"/>
        <w:widowControl/>
        <w:numPr>
          <w:ilvl w:val="0"/>
          <w:numId w:val="38"/>
        </w:numPr>
        <w:autoSpaceDE w:val="0"/>
        <w:autoSpaceDN w:val="0"/>
        <w:adjustRightInd w:val="0"/>
        <w:rPr>
          <w:rFonts w:ascii="Arial" w:hAnsi="Arial" w:cs="Arial"/>
          <w:color w:val="000000"/>
          <w:lang w:val="en-GB"/>
        </w:rPr>
      </w:pPr>
      <w:r w:rsidRPr="001D3C0B">
        <w:rPr>
          <w:rFonts w:ascii="Arial" w:hAnsi="Arial" w:cs="Arial"/>
          <w:color w:val="000000"/>
          <w:lang w:val="en-GB"/>
        </w:rPr>
        <w:t xml:space="preserve">As a result, and considering that Admiral (Retired) Luiz Fernando PALMER Fonseca (Brazil) remains the candidate who received the majority of votes, he is therefore declared Vice-Chair of the IHO Council, with immediate effect. </w:t>
      </w:r>
    </w:p>
    <w:p w14:paraId="48FBBD07" w14:textId="77777777" w:rsidR="000E7D16" w:rsidRDefault="000E7D16" w:rsidP="001D3C0B">
      <w:pPr>
        <w:tabs>
          <w:tab w:val="left" w:pos="711"/>
        </w:tabs>
        <w:rPr>
          <w:rFonts w:ascii="Arial" w:hAnsi="Arial" w:cs="Arial"/>
        </w:rPr>
      </w:pPr>
    </w:p>
    <w:p w14:paraId="7C8F7FA5" w14:textId="0E5802BB" w:rsidR="00E46EBD" w:rsidRDefault="000E7D16" w:rsidP="004E6A27">
      <w:pPr>
        <w:tabs>
          <w:tab w:val="left" w:pos="711"/>
        </w:tabs>
        <w:rPr>
          <w:rFonts w:ascii="Arial" w:hAnsi="Arial" w:cs="Arial"/>
        </w:rPr>
      </w:pPr>
      <w:r>
        <w:rPr>
          <w:rFonts w:ascii="Arial" w:hAnsi="Arial" w:cs="Arial"/>
        </w:rPr>
        <w:lastRenderedPageBreak/>
        <w:t xml:space="preserve">The Chair stated that </w:t>
      </w:r>
      <w:r w:rsidR="00634DDA">
        <w:rPr>
          <w:rFonts w:ascii="Arial" w:hAnsi="Arial" w:cs="Arial"/>
        </w:rPr>
        <w:t>from SAIHC</w:t>
      </w:r>
      <w:r w:rsidR="00092B7E">
        <w:rPr>
          <w:rFonts w:ascii="Arial" w:hAnsi="Arial" w:cs="Arial"/>
        </w:rPr>
        <w:t xml:space="preserve"> membership</w:t>
      </w:r>
      <w:r w:rsidR="00634DDA">
        <w:rPr>
          <w:rFonts w:ascii="Arial" w:hAnsi="Arial" w:cs="Arial"/>
        </w:rPr>
        <w:t>,</w:t>
      </w:r>
      <w:r w:rsidR="00BA5F62">
        <w:rPr>
          <w:rFonts w:ascii="Arial" w:hAnsi="Arial" w:cs="Arial"/>
        </w:rPr>
        <w:t xml:space="preserve"> South Africa,</w:t>
      </w:r>
      <w:r>
        <w:rPr>
          <w:rFonts w:ascii="Arial" w:hAnsi="Arial" w:cs="Arial"/>
        </w:rPr>
        <w:t xml:space="preserve"> </w:t>
      </w:r>
      <w:r w:rsidR="00BA5F62">
        <w:rPr>
          <w:rFonts w:ascii="Arial" w:hAnsi="Arial" w:cs="Arial"/>
        </w:rPr>
        <w:t xml:space="preserve">France, UK, Norway and USA, have </w:t>
      </w:r>
      <w:r>
        <w:rPr>
          <w:rFonts w:ascii="Arial" w:hAnsi="Arial" w:cs="Arial"/>
        </w:rPr>
        <w:t>seats on the IHO Council.</w:t>
      </w:r>
    </w:p>
    <w:p w14:paraId="2820CF6F" w14:textId="77777777" w:rsidR="006A6FE2" w:rsidRDefault="006A6FE2" w:rsidP="004E6A27">
      <w:pPr>
        <w:tabs>
          <w:tab w:val="left" w:pos="711"/>
        </w:tabs>
        <w:rPr>
          <w:rFonts w:ascii="Arial" w:hAnsi="Arial" w:cs="Arial"/>
        </w:rPr>
      </w:pPr>
    </w:p>
    <w:p w14:paraId="0E48C875" w14:textId="78659059" w:rsidR="006A6FE2" w:rsidRPr="001D3C0B" w:rsidRDefault="006A6FE2" w:rsidP="001D3C0B">
      <w:pPr>
        <w:tabs>
          <w:tab w:val="left" w:pos="711"/>
        </w:tabs>
        <w:rPr>
          <w:rFonts w:ascii="Arial" w:hAnsi="Arial" w:cs="Arial"/>
        </w:rPr>
      </w:pPr>
      <w:r>
        <w:rPr>
          <w:rFonts w:ascii="Arial" w:hAnsi="Arial" w:cs="Arial"/>
        </w:rPr>
        <w:t xml:space="preserve">The Chair </w:t>
      </w:r>
      <w:r w:rsidR="00D05ABA">
        <w:rPr>
          <w:rFonts w:ascii="Arial" w:hAnsi="Arial" w:cs="Arial"/>
        </w:rPr>
        <w:t>sugges</w:t>
      </w:r>
      <w:bookmarkStart w:id="0" w:name="_GoBack"/>
      <w:bookmarkEnd w:id="0"/>
      <w:r w:rsidR="00D05ABA">
        <w:rPr>
          <w:rFonts w:ascii="Arial" w:hAnsi="Arial" w:cs="Arial"/>
        </w:rPr>
        <w:t>ted that for future</w:t>
      </w:r>
      <w:r w:rsidR="00FF04DD">
        <w:rPr>
          <w:rFonts w:ascii="Arial" w:hAnsi="Arial" w:cs="Arial"/>
        </w:rPr>
        <w:t xml:space="preserve"> SAIHC meetings this should be a standing agenda item with the aim of the Representative for the Region delivering a </w:t>
      </w:r>
      <w:r w:rsidR="00FF04DD" w:rsidRPr="001D3C0B">
        <w:rPr>
          <w:rFonts w:ascii="Arial" w:hAnsi="Arial" w:cs="Arial"/>
        </w:rPr>
        <w:t>b</w:t>
      </w:r>
      <w:r w:rsidRPr="001D3C0B">
        <w:rPr>
          <w:rFonts w:ascii="Arial" w:hAnsi="Arial" w:cs="Arial"/>
        </w:rPr>
        <w:t xml:space="preserve">ack brief from </w:t>
      </w:r>
      <w:r w:rsidR="00FF04DD">
        <w:rPr>
          <w:rFonts w:ascii="Arial" w:hAnsi="Arial" w:cs="Arial"/>
        </w:rPr>
        <w:t>the previous</w:t>
      </w:r>
      <w:r w:rsidR="00FF04DD" w:rsidRPr="001D3C0B">
        <w:rPr>
          <w:rFonts w:ascii="Arial" w:hAnsi="Arial" w:cs="Arial"/>
        </w:rPr>
        <w:t xml:space="preserve"> </w:t>
      </w:r>
      <w:r w:rsidRPr="001D3C0B">
        <w:rPr>
          <w:rFonts w:ascii="Arial" w:hAnsi="Arial" w:cs="Arial"/>
        </w:rPr>
        <w:t>IHO Council Meeting</w:t>
      </w:r>
      <w:r w:rsidR="00FF04DD">
        <w:rPr>
          <w:rFonts w:ascii="Arial" w:hAnsi="Arial" w:cs="Arial"/>
        </w:rPr>
        <w:t xml:space="preserve">, and then conducting a </w:t>
      </w:r>
      <w:r w:rsidR="00FF04DD" w:rsidRPr="001D3C0B">
        <w:rPr>
          <w:rFonts w:ascii="Arial" w:hAnsi="Arial" w:cs="Arial"/>
        </w:rPr>
        <w:t>r</w:t>
      </w:r>
      <w:r w:rsidRPr="001D3C0B">
        <w:rPr>
          <w:rFonts w:ascii="Arial" w:hAnsi="Arial" w:cs="Arial"/>
        </w:rPr>
        <w:t xml:space="preserve">eview of </w:t>
      </w:r>
      <w:r w:rsidR="00FF04DD">
        <w:rPr>
          <w:rFonts w:ascii="Arial" w:hAnsi="Arial" w:cs="Arial"/>
        </w:rPr>
        <w:t>the next</w:t>
      </w:r>
      <w:r w:rsidR="00FF04DD" w:rsidRPr="001D3C0B">
        <w:rPr>
          <w:rFonts w:ascii="Arial" w:hAnsi="Arial" w:cs="Arial"/>
        </w:rPr>
        <w:t xml:space="preserve"> </w:t>
      </w:r>
      <w:r w:rsidRPr="001D3C0B">
        <w:rPr>
          <w:rFonts w:ascii="Arial" w:hAnsi="Arial" w:cs="Arial"/>
        </w:rPr>
        <w:t>IHO Council Meeting Agenda</w:t>
      </w:r>
      <w:r w:rsidR="00AE40A1" w:rsidRPr="001D3C0B">
        <w:rPr>
          <w:rFonts w:ascii="Arial" w:hAnsi="Arial" w:cs="Arial"/>
        </w:rPr>
        <w:t xml:space="preserve"> for regional input</w:t>
      </w:r>
      <w:r w:rsidRPr="001D3C0B">
        <w:rPr>
          <w:rFonts w:ascii="Arial" w:hAnsi="Arial" w:cs="Arial"/>
        </w:rPr>
        <w:t>.</w:t>
      </w:r>
    </w:p>
    <w:p w14:paraId="193EE854" w14:textId="77777777" w:rsidR="000E7D16" w:rsidRDefault="000E7D16" w:rsidP="000E7D16">
      <w:pPr>
        <w:tabs>
          <w:tab w:val="left" w:pos="711"/>
        </w:tabs>
        <w:rPr>
          <w:rFonts w:ascii="Arial" w:hAnsi="Arial" w:cs="Arial"/>
        </w:rPr>
      </w:pPr>
    </w:p>
    <w:p w14:paraId="579393E3" w14:textId="3E9FF26A" w:rsidR="00FF04DD" w:rsidRPr="001D3C0B" w:rsidRDefault="00FF04DD" w:rsidP="00C43AAD">
      <w:pPr>
        <w:tabs>
          <w:tab w:val="left" w:pos="711"/>
        </w:tabs>
        <w:rPr>
          <w:rFonts w:ascii="Arial" w:hAnsi="Arial" w:cs="Arial"/>
        </w:rPr>
      </w:pPr>
      <w:r w:rsidRPr="001D3C0B">
        <w:rPr>
          <w:rFonts w:ascii="Arial" w:hAnsi="Arial" w:cs="Arial"/>
        </w:rPr>
        <w:t xml:space="preserve">Matters arising to feed back to </w:t>
      </w:r>
      <w:r w:rsidR="000D2BD1" w:rsidRPr="001D3C0B">
        <w:rPr>
          <w:rFonts w:ascii="Arial" w:hAnsi="Arial" w:cs="Arial"/>
        </w:rPr>
        <w:t>Captain Stokes addressed the following areas:</w:t>
      </w:r>
    </w:p>
    <w:p w14:paraId="192391D2" w14:textId="6D18B813" w:rsidR="000D2BD1" w:rsidRPr="001D3C0B" w:rsidRDefault="000D2BD1" w:rsidP="001D3C0B">
      <w:pPr>
        <w:pStyle w:val="ListParagraph"/>
        <w:numPr>
          <w:ilvl w:val="0"/>
          <w:numId w:val="38"/>
        </w:numPr>
        <w:tabs>
          <w:tab w:val="left" w:pos="711"/>
        </w:tabs>
        <w:ind w:left="714" w:hanging="357"/>
        <w:rPr>
          <w:rFonts w:ascii="Arial" w:hAnsi="Arial" w:cs="Arial"/>
        </w:rPr>
      </w:pPr>
      <w:r w:rsidRPr="001D3C0B">
        <w:rPr>
          <w:rFonts w:ascii="Arial" w:hAnsi="Arial" w:cs="Arial"/>
        </w:rPr>
        <w:t>Theme for World Hydrography Day</w:t>
      </w:r>
    </w:p>
    <w:p w14:paraId="273F8052" w14:textId="77777777" w:rsidR="00D2540C" w:rsidRDefault="000D2BD1" w:rsidP="001D3C0B">
      <w:pPr>
        <w:pStyle w:val="ListParagraph"/>
        <w:numPr>
          <w:ilvl w:val="0"/>
          <w:numId w:val="38"/>
        </w:numPr>
        <w:tabs>
          <w:tab w:val="left" w:pos="711"/>
        </w:tabs>
        <w:ind w:left="714" w:hanging="357"/>
        <w:rPr>
          <w:rFonts w:ascii="Arial" w:hAnsi="Arial" w:cs="Arial"/>
        </w:rPr>
      </w:pPr>
      <w:r w:rsidRPr="001D3C0B">
        <w:rPr>
          <w:rFonts w:ascii="Arial" w:hAnsi="Arial" w:cs="Arial"/>
        </w:rPr>
        <w:t>Hydrographic Interest</w:t>
      </w:r>
    </w:p>
    <w:p w14:paraId="52A82B98" w14:textId="5042A1A1" w:rsidR="000D2BD1" w:rsidRPr="001D3C0B" w:rsidRDefault="000D2BD1" w:rsidP="001D3C0B">
      <w:pPr>
        <w:pStyle w:val="ListParagraph"/>
        <w:numPr>
          <w:ilvl w:val="0"/>
          <w:numId w:val="38"/>
        </w:numPr>
        <w:tabs>
          <w:tab w:val="left" w:pos="711"/>
        </w:tabs>
        <w:ind w:left="714" w:hanging="357"/>
        <w:rPr>
          <w:rFonts w:ascii="Arial" w:hAnsi="Arial" w:cs="Arial"/>
        </w:rPr>
      </w:pPr>
      <w:r w:rsidRPr="001D3C0B">
        <w:rPr>
          <w:rFonts w:ascii="Arial" w:hAnsi="Arial" w:cs="Arial"/>
        </w:rPr>
        <w:t>Canada proposal</w:t>
      </w:r>
    </w:p>
    <w:p w14:paraId="3F71A884" w14:textId="71870BB2" w:rsidR="000D2BD1" w:rsidRPr="001D3C0B" w:rsidRDefault="000D2BD1" w:rsidP="001D3C0B">
      <w:pPr>
        <w:pStyle w:val="ListParagraph"/>
        <w:numPr>
          <w:ilvl w:val="0"/>
          <w:numId w:val="38"/>
        </w:numPr>
        <w:tabs>
          <w:tab w:val="left" w:pos="711"/>
        </w:tabs>
        <w:ind w:left="714" w:hanging="357"/>
        <w:rPr>
          <w:rFonts w:ascii="Arial" w:hAnsi="Arial" w:cs="Arial"/>
        </w:rPr>
      </w:pPr>
      <w:r w:rsidRPr="001D3C0B">
        <w:rPr>
          <w:rFonts w:ascii="Arial" w:hAnsi="Arial" w:cs="Arial"/>
        </w:rPr>
        <w:t>CB support</w:t>
      </w:r>
    </w:p>
    <w:p w14:paraId="0098CDB9" w14:textId="77777777" w:rsidR="00161D3E" w:rsidRDefault="00161D3E" w:rsidP="00161D3E">
      <w:pPr>
        <w:tabs>
          <w:tab w:val="left" w:pos="711"/>
        </w:tabs>
        <w:rPr>
          <w:rFonts w:ascii="Arial" w:hAnsi="Arial" w:cs="Arial"/>
        </w:rPr>
      </w:pPr>
    </w:p>
    <w:p w14:paraId="336C9988" w14:textId="77777777" w:rsidR="00D3173F" w:rsidRPr="00D3173F" w:rsidRDefault="00D3173F" w:rsidP="00D3173F">
      <w:pPr>
        <w:rPr>
          <w:rFonts w:ascii="Arial" w:eastAsia="Arial" w:hAnsi="Arial" w:cs="Arial"/>
          <w:b/>
        </w:rPr>
      </w:pPr>
    </w:p>
    <w:p w14:paraId="684AD17A" w14:textId="77777777" w:rsidR="00E13A50" w:rsidRPr="005221B9" w:rsidRDefault="00D3173F" w:rsidP="00E13A50">
      <w:pPr>
        <w:pStyle w:val="ListParagraph"/>
        <w:numPr>
          <w:ilvl w:val="0"/>
          <w:numId w:val="11"/>
        </w:numPr>
        <w:rPr>
          <w:rFonts w:ascii="Arial" w:eastAsia="Arial" w:hAnsi="Arial" w:cs="Arial"/>
        </w:rPr>
      </w:pPr>
      <w:r>
        <w:rPr>
          <w:rFonts w:ascii="Arial"/>
          <w:b/>
          <w:spacing w:val="-2"/>
        </w:rPr>
        <w:t>MSDI</w:t>
      </w:r>
    </w:p>
    <w:p w14:paraId="1953296D" w14:textId="77777777" w:rsidR="005221B9" w:rsidRDefault="005221B9" w:rsidP="005221B9">
      <w:pPr>
        <w:rPr>
          <w:rFonts w:ascii="Arial" w:eastAsia="Arial" w:hAnsi="Arial" w:cs="Arial"/>
        </w:rPr>
      </w:pPr>
    </w:p>
    <w:p w14:paraId="2668EC34" w14:textId="35C98C2F" w:rsidR="005221B9" w:rsidRDefault="005221B9" w:rsidP="005221B9">
      <w:pPr>
        <w:rPr>
          <w:rFonts w:ascii="Arial" w:eastAsia="Arial" w:hAnsi="Arial" w:cs="Arial"/>
          <w:i/>
        </w:rPr>
      </w:pPr>
      <w:r w:rsidRPr="0045681D">
        <w:rPr>
          <w:rFonts w:ascii="Arial" w:eastAsia="Arial" w:hAnsi="Arial" w:cs="Arial"/>
          <w:i/>
        </w:rPr>
        <w:t>Docs:</w:t>
      </w:r>
      <w:r w:rsidR="004557F6">
        <w:rPr>
          <w:rFonts w:ascii="Arial" w:eastAsia="Arial" w:hAnsi="Arial" w:cs="Arial"/>
          <w:i/>
        </w:rPr>
        <w:t xml:space="preserve"> </w:t>
      </w:r>
      <w:r w:rsidR="00AD6364">
        <w:rPr>
          <w:rFonts w:ascii="Arial" w:eastAsia="Arial" w:hAnsi="Arial" w:cs="Arial"/>
          <w:i/>
        </w:rPr>
        <w:t xml:space="preserve"> </w:t>
      </w:r>
      <w:r w:rsidR="004557F6" w:rsidRPr="004557F6">
        <w:rPr>
          <w:rFonts w:ascii="Arial" w:eastAsia="Arial" w:hAnsi="Arial" w:cs="Arial"/>
          <w:i/>
        </w:rPr>
        <w:t>SAIHC14-8 - MSDI Presentation</w:t>
      </w:r>
    </w:p>
    <w:p w14:paraId="1B09792A" w14:textId="3C5B2638" w:rsidR="00AD6364" w:rsidRPr="004557F6" w:rsidRDefault="00AD6364" w:rsidP="005221B9">
      <w:pPr>
        <w:rPr>
          <w:rFonts w:ascii="Arial" w:eastAsia="Arial" w:hAnsi="Arial" w:cs="Arial"/>
          <w:i/>
        </w:rPr>
      </w:pPr>
      <w:r>
        <w:rPr>
          <w:rFonts w:ascii="Arial" w:eastAsia="Arial" w:hAnsi="Arial" w:cs="Arial"/>
          <w:i/>
        </w:rPr>
        <w:tab/>
        <w:t>SAIHC14-8.1 - SDG14 Presentation</w:t>
      </w:r>
    </w:p>
    <w:p w14:paraId="223A43CF" w14:textId="77777777" w:rsidR="00D3173F" w:rsidRPr="005221B9" w:rsidRDefault="00D3173F" w:rsidP="00D3173F">
      <w:pPr>
        <w:rPr>
          <w:rFonts w:ascii="Arial" w:eastAsia="Arial" w:hAnsi="Arial" w:cs="Arial"/>
        </w:rPr>
      </w:pPr>
    </w:p>
    <w:p w14:paraId="30482987" w14:textId="77777777" w:rsidR="003E0D2D" w:rsidRDefault="003E0D2D" w:rsidP="005221B9">
      <w:pPr>
        <w:rPr>
          <w:rFonts w:ascii="Arial" w:hAnsi="Arial" w:cs="Arial"/>
        </w:rPr>
      </w:pPr>
      <w:r>
        <w:rPr>
          <w:rFonts w:ascii="Arial" w:hAnsi="Arial" w:cs="Arial"/>
        </w:rPr>
        <w:t>The Chair introduced the following two presentations on MSDI and SDG14.</w:t>
      </w:r>
    </w:p>
    <w:p w14:paraId="5B6DE4E7" w14:textId="77777777" w:rsidR="003E0D2D" w:rsidRDefault="003E0D2D" w:rsidP="005221B9">
      <w:pPr>
        <w:rPr>
          <w:rFonts w:ascii="Arial" w:hAnsi="Arial" w:cs="Arial"/>
        </w:rPr>
      </w:pPr>
    </w:p>
    <w:p w14:paraId="21F348FD" w14:textId="77777777" w:rsidR="003E0D2D" w:rsidRPr="003E0D2D" w:rsidRDefault="003E0D2D" w:rsidP="005221B9">
      <w:pPr>
        <w:rPr>
          <w:rFonts w:ascii="Arial" w:hAnsi="Arial" w:cs="Arial"/>
          <w:b/>
        </w:rPr>
      </w:pPr>
      <w:r w:rsidRPr="003E0D2D">
        <w:rPr>
          <w:rFonts w:ascii="Arial" w:hAnsi="Arial" w:cs="Arial"/>
          <w:b/>
        </w:rPr>
        <w:t>MSDI Presentation</w:t>
      </w:r>
    </w:p>
    <w:p w14:paraId="0D43C7F0" w14:textId="77777777" w:rsidR="00D22887" w:rsidRDefault="003E0D2D" w:rsidP="005221B9">
      <w:pPr>
        <w:rPr>
          <w:rFonts w:ascii="Arial" w:hAnsi="Arial" w:cs="Arial"/>
        </w:rPr>
      </w:pPr>
      <w:r>
        <w:rPr>
          <w:rFonts w:ascii="Arial" w:hAnsi="Arial" w:cs="Arial"/>
        </w:rPr>
        <w:t xml:space="preserve">IHO Secretariat, </w:t>
      </w:r>
      <w:r w:rsidR="005221B9" w:rsidRPr="005221B9">
        <w:rPr>
          <w:rFonts w:ascii="Arial" w:hAnsi="Arial" w:cs="Arial"/>
        </w:rPr>
        <w:t>Tony Pharaoh</w:t>
      </w:r>
      <w:r>
        <w:rPr>
          <w:rFonts w:ascii="Arial" w:hAnsi="Arial" w:cs="Arial"/>
        </w:rPr>
        <w:t>,</w:t>
      </w:r>
      <w:r w:rsidR="005221B9" w:rsidRPr="005221B9">
        <w:rPr>
          <w:rFonts w:ascii="Arial" w:hAnsi="Arial" w:cs="Arial"/>
        </w:rPr>
        <w:t xml:space="preserve"> </w:t>
      </w:r>
      <w:r w:rsidR="00161D3E">
        <w:rPr>
          <w:rFonts w:ascii="Arial" w:hAnsi="Arial" w:cs="Arial"/>
        </w:rPr>
        <w:t xml:space="preserve">delivered a presentation </w:t>
      </w:r>
      <w:r w:rsidR="00161BF3">
        <w:rPr>
          <w:rFonts w:ascii="Arial" w:hAnsi="Arial" w:cs="Arial"/>
        </w:rPr>
        <w:t>from the MSDIWG report to IRCC9</w:t>
      </w:r>
      <w:r w:rsidR="00720035" w:rsidRPr="00F00ED1">
        <w:rPr>
          <w:rFonts w:ascii="Arial" w:hAnsi="Arial" w:cs="Arial"/>
        </w:rPr>
        <w:t>, which</w:t>
      </w:r>
      <w:r w:rsidR="00446E93" w:rsidRPr="00F00ED1">
        <w:rPr>
          <w:rFonts w:ascii="Arial" w:hAnsi="Arial" w:cs="Arial"/>
        </w:rPr>
        <w:t xml:space="preserve"> f</w:t>
      </w:r>
      <w:r w:rsidR="00161BF3" w:rsidRPr="00F00ED1">
        <w:rPr>
          <w:rFonts w:ascii="Arial" w:hAnsi="Arial" w:cs="Arial"/>
        </w:rPr>
        <w:t>ocused on the four pillars of MSDI</w:t>
      </w:r>
      <w:r w:rsidR="00D22887">
        <w:rPr>
          <w:rFonts w:ascii="Arial" w:hAnsi="Arial" w:cs="Arial"/>
        </w:rPr>
        <w:t>:</w:t>
      </w:r>
    </w:p>
    <w:p w14:paraId="7C59F43C" w14:textId="77777777" w:rsidR="00D22887" w:rsidRDefault="00D22887" w:rsidP="005221B9">
      <w:pPr>
        <w:rPr>
          <w:rFonts w:ascii="Arial" w:hAnsi="Arial" w:cs="Arial"/>
        </w:rPr>
      </w:pPr>
    </w:p>
    <w:p w14:paraId="21FBAEE4" w14:textId="77777777" w:rsidR="00D22887" w:rsidRPr="00D22887" w:rsidRDefault="00AB1863" w:rsidP="00D22887">
      <w:pPr>
        <w:pStyle w:val="ListParagraph"/>
        <w:numPr>
          <w:ilvl w:val="0"/>
          <w:numId w:val="20"/>
        </w:numPr>
        <w:rPr>
          <w:rFonts w:ascii="Arial" w:hAnsi="Arial" w:cs="Arial"/>
        </w:rPr>
      </w:pPr>
      <w:r w:rsidRPr="00D22887">
        <w:rPr>
          <w:rFonts w:ascii="Arial" w:hAnsi="Arial" w:cs="Arial"/>
        </w:rPr>
        <w:t>Technical Standards (Standards)</w:t>
      </w:r>
      <w:r w:rsidR="00F00ED1" w:rsidRPr="00D22887">
        <w:rPr>
          <w:rFonts w:ascii="Arial" w:hAnsi="Arial" w:cs="Arial"/>
        </w:rPr>
        <w:t xml:space="preserve"> including </w:t>
      </w:r>
      <w:r w:rsidR="00B9769C" w:rsidRPr="00D22887">
        <w:rPr>
          <w:rFonts w:ascii="Arial" w:hAnsi="Arial" w:cs="Arial"/>
        </w:rPr>
        <w:t xml:space="preserve">S-57 and </w:t>
      </w:r>
      <w:r w:rsidR="00F00ED1" w:rsidRPr="00D22887">
        <w:rPr>
          <w:rFonts w:ascii="Arial" w:hAnsi="Arial" w:cs="Arial"/>
        </w:rPr>
        <w:t>S-100</w:t>
      </w:r>
      <w:r w:rsidR="00D22887">
        <w:rPr>
          <w:rFonts w:ascii="Arial" w:hAnsi="Arial" w:cs="Arial"/>
        </w:rPr>
        <w:t>.</w:t>
      </w:r>
      <w:r w:rsidR="00161BF3" w:rsidRPr="00D22887">
        <w:rPr>
          <w:rFonts w:ascii="Arial" w:hAnsi="Arial" w:cs="Arial"/>
        </w:rPr>
        <w:t xml:space="preserve"> </w:t>
      </w:r>
    </w:p>
    <w:p w14:paraId="4F711581" w14:textId="77777777" w:rsidR="00D22887" w:rsidRDefault="00AB1863" w:rsidP="003E0D2D">
      <w:pPr>
        <w:pStyle w:val="ListParagraph"/>
        <w:numPr>
          <w:ilvl w:val="0"/>
          <w:numId w:val="20"/>
        </w:numPr>
        <w:rPr>
          <w:rFonts w:ascii="Arial" w:hAnsi="Arial" w:cs="Arial"/>
        </w:rPr>
      </w:pPr>
      <w:r w:rsidRPr="00D22887">
        <w:rPr>
          <w:rFonts w:ascii="Arial" w:hAnsi="Arial" w:cs="Arial"/>
        </w:rPr>
        <w:t>Information Systems (ICT)</w:t>
      </w:r>
      <w:r w:rsidR="00720035" w:rsidRPr="00D22887">
        <w:rPr>
          <w:rFonts w:ascii="Arial" w:hAnsi="Arial" w:cs="Arial"/>
        </w:rPr>
        <w:t xml:space="preserve"> </w:t>
      </w:r>
      <w:r w:rsidR="00D22887" w:rsidRPr="00D22887">
        <w:rPr>
          <w:rFonts w:ascii="Arial" w:hAnsi="Arial" w:cs="Arial"/>
        </w:rPr>
        <w:t>with the</w:t>
      </w:r>
      <w:r w:rsidR="00720035" w:rsidRPr="00D22887">
        <w:rPr>
          <w:rFonts w:ascii="Arial" w:hAnsi="Arial" w:cs="Arial"/>
        </w:rPr>
        <w:t xml:space="preserve"> </w:t>
      </w:r>
      <w:r w:rsidR="00B9769C" w:rsidRPr="00D22887">
        <w:rPr>
          <w:rFonts w:ascii="Arial" w:hAnsi="Arial" w:cs="Arial"/>
        </w:rPr>
        <w:t xml:space="preserve">implementation of standards </w:t>
      </w:r>
      <w:r w:rsidR="00D22887" w:rsidRPr="00D22887">
        <w:rPr>
          <w:rFonts w:ascii="Arial" w:hAnsi="Arial" w:cs="Arial"/>
        </w:rPr>
        <w:t>including</w:t>
      </w:r>
      <w:r w:rsidR="00B9769C" w:rsidRPr="00D22887">
        <w:rPr>
          <w:rFonts w:ascii="Arial" w:hAnsi="Arial" w:cs="Arial"/>
        </w:rPr>
        <w:t xml:space="preserve"> </w:t>
      </w:r>
      <w:r w:rsidR="00720035" w:rsidRPr="00D22887">
        <w:rPr>
          <w:rFonts w:ascii="Arial" w:hAnsi="Arial" w:cs="Arial"/>
        </w:rPr>
        <w:t>ECDIS manufacturers</w:t>
      </w:r>
      <w:r w:rsidR="00D22887">
        <w:rPr>
          <w:rFonts w:ascii="Arial" w:hAnsi="Arial" w:cs="Arial"/>
        </w:rPr>
        <w:t>.</w:t>
      </w:r>
    </w:p>
    <w:p w14:paraId="4052C3F0" w14:textId="77777777" w:rsidR="00D22887" w:rsidRDefault="00640D31" w:rsidP="00D22887">
      <w:pPr>
        <w:pStyle w:val="ListParagraph"/>
        <w:numPr>
          <w:ilvl w:val="0"/>
          <w:numId w:val="20"/>
        </w:numPr>
        <w:rPr>
          <w:rFonts w:ascii="Arial" w:hAnsi="Arial" w:cs="Arial"/>
        </w:rPr>
      </w:pPr>
      <w:r w:rsidRPr="00D22887">
        <w:rPr>
          <w:rFonts w:ascii="Arial" w:hAnsi="Arial" w:cs="Arial"/>
        </w:rPr>
        <w:t>Geographic Content (Data)</w:t>
      </w:r>
      <w:r w:rsidR="00F00ED1" w:rsidRPr="00D22887">
        <w:rPr>
          <w:rFonts w:ascii="Arial" w:hAnsi="Arial" w:cs="Arial"/>
        </w:rPr>
        <w:t xml:space="preserve"> with special mention to our</w:t>
      </w:r>
      <w:r w:rsidR="00720035" w:rsidRPr="00D22887">
        <w:rPr>
          <w:rFonts w:ascii="Arial" w:hAnsi="Arial" w:cs="Arial"/>
        </w:rPr>
        <w:t xml:space="preserve"> rich coverage of </w:t>
      </w:r>
      <w:r w:rsidR="00F00ED1" w:rsidRPr="00D22887">
        <w:rPr>
          <w:rFonts w:ascii="Arial" w:hAnsi="Arial" w:cs="Arial"/>
        </w:rPr>
        <w:t xml:space="preserve">products, particularly </w:t>
      </w:r>
      <w:r w:rsidR="00720035" w:rsidRPr="00D22887">
        <w:rPr>
          <w:rFonts w:ascii="Arial" w:hAnsi="Arial" w:cs="Arial"/>
        </w:rPr>
        <w:t>ENCs</w:t>
      </w:r>
      <w:r w:rsidR="00F00ED1" w:rsidRPr="00D22887">
        <w:rPr>
          <w:rFonts w:ascii="Arial" w:hAnsi="Arial" w:cs="Arial"/>
        </w:rPr>
        <w:t xml:space="preserve">, no other International organization has worldwide coverage </w:t>
      </w:r>
      <w:r w:rsidR="00B9769C" w:rsidRPr="00D22887">
        <w:rPr>
          <w:rFonts w:ascii="Arial" w:hAnsi="Arial" w:cs="Arial"/>
        </w:rPr>
        <w:t xml:space="preserve">of a suite of products </w:t>
      </w:r>
      <w:r w:rsidR="00F00ED1" w:rsidRPr="00D22887">
        <w:rPr>
          <w:rFonts w:ascii="Arial" w:hAnsi="Arial" w:cs="Arial"/>
        </w:rPr>
        <w:t>conforming to one standard</w:t>
      </w:r>
      <w:r w:rsidR="00B9769C" w:rsidRPr="00D22887">
        <w:rPr>
          <w:rFonts w:ascii="Arial" w:hAnsi="Arial" w:cs="Arial"/>
        </w:rPr>
        <w:t xml:space="preserve"> </w:t>
      </w:r>
      <w:r w:rsidR="00D22887" w:rsidRPr="00D22887">
        <w:rPr>
          <w:rFonts w:ascii="Arial" w:hAnsi="Arial" w:cs="Arial"/>
        </w:rPr>
        <w:t xml:space="preserve">produced </w:t>
      </w:r>
      <w:r w:rsidR="00B9769C" w:rsidRPr="00D22887">
        <w:rPr>
          <w:rFonts w:ascii="Arial" w:hAnsi="Arial" w:cs="Arial"/>
        </w:rPr>
        <w:t>by so many M</w:t>
      </w:r>
      <w:r w:rsidR="00D22887" w:rsidRPr="00D22887">
        <w:rPr>
          <w:rFonts w:ascii="Arial" w:hAnsi="Arial" w:cs="Arial"/>
        </w:rPr>
        <w:t>ember countries</w:t>
      </w:r>
      <w:r w:rsidR="00B9769C" w:rsidRPr="00D22887">
        <w:rPr>
          <w:rFonts w:ascii="Arial" w:hAnsi="Arial" w:cs="Arial"/>
        </w:rPr>
        <w:t>, no other equivalent in the world</w:t>
      </w:r>
      <w:r w:rsidR="00D22887">
        <w:rPr>
          <w:rFonts w:ascii="Arial" w:hAnsi="Arial" w:cs="Arial"/>
        </w:rPr>
        <w:t>.</w:t>
      </w:r>
    </w:p>
    <w:p w14:paraId="4233B25E" w14:textId="77777777" w:rsidR="00F82BAD" w:rsidRPr="00F82BAD" w:rsidRDefault="00AB1863" w:rsidP="005221B9">
      <w:pPr>
        <w:pStyle w:val="ListParagraph"/>
        <w:numPr>
          <w:ilvl w:val="0"/>
          <w:numId w:val="20"/>
        </w:numPr>
        <w:rPr>
          <w:rFonts w:ascii="Arial" w:hAnsi="Arial" w:cs="Arial"/>
        </w:rPr>
      </w:pPr>
      <w:r w:rsidRPr="00D22887">
        <w:rPr>
          <w:rFonts w:ascii="Arial" w:hAnsi="Arial" w:cs="Arial"/>
        </w:rPr>
        <w:t>Policy &amp; Governance (People)</w:t>
      </w:r>
      <w:r w:rsidR="00D22887" w:rsidRPr="00D22887">
        <w:rPr>
          <w:rFonts w:ascii="Arial" w:hAnsi="Arial" w:cs="Arial"/>
        </w:rPr>
        <w:t xml:space="preserve"> including working with stakeholders.</w:t>
      </w:r>
      <w:r w:rsidR="00446E93" w:rsidRPr="00D22887">
        <w:rPr>
          <w:rFonts w:ascii="Arial" w:hAnsi="Arial" w:cs="Arial"/>
          <w:color w:val="FF00FF"/>
        </w:rPr>
        <w:t xml:space="preserve"> </w:t>
      </w:r>
    </w:p>
    <w:p w14:paraId="544E945E" w14:textId="77777777" w:rsidR="00F82BAD" w:rsidRPr="00F82BAD" w:rsidRDefault="00F82BAD" w:rsidP="00F82BAD">
      <w:pPr>
        <w:pStyle w:val="ListParagraph"/>
        <w:ind w:left="720"/>
        <w:rPr>
          <w:rFonts w:ascii="Arial" w:hAnsi="Arial" w:cs="Arial"/>
        </w:rPr>
      </w:pPr>
    </w:p>
    <w:p w14:paraId="659EBA48" w14:textId="77777777" w:rsidR="00640D31" w:rsidRPr="00432E17" w:rsidRDefault="003E0D2D" w:rsidP="00F82BAD">
      <w:pPr>
        <w:rPr>
          <w:rFonts w:ascii="Arial" w:hAnsi="Arial" w:cs="Arial"/>
        </w:rPr>
      </w:pPr>
      <w:r>
        <w:rPr>
          <w:rFonts w:ascii="Arial" w:hAnsi="Arial" w:cs="Arial"/>
        </w:rPr>
        <w:t>Tony</w:t>
      </w:r>
      <w:r w:rsidR="00F82BAD" w:rsidRPr="00432E17">
        <w:rPr>
          <w:rFonts w:ascii="Arial" w:hAnsi="Arial" w:cs="Arial"/>
        </w:rPr>
        <w:t xml:space="preserve"> then highlighted </w:t>
      </w:r>
      <w:r w:rsidR="00446E93" w:rsidRPr="00432E17">
        <w:rPr>
          <w:rFonts w:ascii="Arial" w:hAnsi="Arial" w:cs="Arial"/>
        </w:rPr>
        <w:t xml:space="preserve">the benefits to an HO in supporting an SDI, </w:t>
      </w:r>
      <w:r w:rsidR="00942A09" w:rsidRPr="00432E17">
        <w:rPr>
          <w:rFonts w:ascii="Arial" w:hAnsi="Arial" w:cs="Arial"/>
        </w:rPr>
        <w:t>with</w:t>
      </w:r>
      <w:r w:rsidR="005D7215" w:rsidRPr="00432E17">
        <w:rPr>
          <w:rFonts w:ascii="Arial" w:hAnsi="Arial" w:cs="Arial"/>
        </w:rPr>
        <w:t xml:space="preserve"> </w:t>
      </w:r>
      <w:r w:rsidR="00446E93" w:rsidRPr="00432E17">
        <w:rPr>
          <w:rFonts w:ascii="Arial" w:hAnsi="Arial" w:cs="Arial"/>
        </w:rPr>
        <w:t>the wider use of hydrographic data and information in the development of new products and services, improved decision making and increased efficiencies.</w:t>
      </w:r>
    </w:p>
    <w:p w14:paraId="155D37B9" w14:textId="77777777" w:rsidR="005D7215" w:rsidRPr="00F82BAD" w:rsidRDefault="005D7215" w:rsidP="00F82BAD">
      <w:pPr>
        <w:rPr>
          <w:rFonts w:ascii="Arial" w:hAnsi="Arial" w:cs="Arial"/>
        </w:rPr>
      </w:pPr>
    </w:p>
    <w:p w14:paraId="342F6656" w14:textId="77777777" w:rsidR="00640D31" w:rsidRPr="000A0BE5" w:rsidRDefault="00432E17" w:rsidP="005221B9">
      <w:pPr>
        <w:rPr>
          <w:rFonts w:ascii="Arial" w:hAnsi="Arial" w:cs="Arial"/>
        </w:rPr>
      </w:pPr>
      <w:r w:rsidRPr="000A0BE5">
        <w:rPr>
          <w:rFonts w:ascii="Arial" w:hAnsi="Arial" w:cs="Arial"/>
        </w:rPr>
        <w:t>He</w:t>
      </w:r>
      <w:r w:rsidR="000A0BE5" w:rsidRPr="000A0BE5">
        <w:rPr>
          <w:rFonts w:ascii="Arial" w:hAnsi="Arial" w:cs="Arial"/>
        </w:rPr>
        <w:t xml:space="preserve"> informed us of the draft New Edition 2.0.0 of </w:t>
      </w:r>
      <w:r w:rsidR="00640D31" w:rsidRPr="000A0BE5">
        <w:rPr>
          <w:rFonts w:ascii="Arial" w:hAnsi="Arial" w:cs="Arial"/>
        </w:rPr>
        <w:t>IHO Publication</w:t>
      </w:r>
      <w:r w:rsidRPr="000A0BE5">
        <w:rPr>
          <w:rFonts w:ascii="Arial" w:hAnsi="Arial" w:cs="Arial"/>
        </w:rPr>
        <w:t>,</w:t>
      </w:r>
      <w:r w:rsidR="00640D31" w:rsidRPr="000A0BE5">
        <w:rPr>
          <w:rFonts w:ascii="Arial" w:hAnsi="Arial" w:cs="Arial"/>
        </w:rPr>
        <w:t xml:space="preserve"> C-17</w:t>
      </w:r>
      <w:r w:rsidRPr="000A0BE5">
        <w:rPr>
          <w:rFonts w:ascii="Arial" w:hAnsi="Arial" w:cs="Arial"/>
        </w:rPr>
        <w:t xml:space="preserve"> Guidance for Hydrographic Offices, </w:t>
      </w:r>
      <w:r w:rsidR="00640D31" w:rsidRPr="000A0BE5">
        <w:rPr>
          <w:rFonts w:ascii="Arial" w:hAnsi="Arial" w:cs="Arial"/>
        </w:rPr>
        <w:t xml:space="preserve">submitted </w:t>
      </w:r>
      <w:r w:rsidR="000A0BE5" w:rsidRPr="000A0BE5">
        <w:rPr>
          <w:rFonts w:ascii="Arial" w:hAnsi="Arial" w:cs="Arial"/>
        </w:rPr>
        <w:t xml:space="preserve">to </w:t>
      </w:r>
      <w:r w:rsidR="00640D31" w:rsidRPr="000A0BE5">
        <w:rPr>
          <w:rFonts w:ascii="Arial" w:hAnsi="Arial" w:cs="Arial"/>
        </w:rPr>
        <w:t>IRCC</w:t>
      </w:r>
      <w:r w:rsidR="000A0BE5" w:rsidRPr="000A0BE5">
        <w:rPr>
          <w:rFonts w:ascii="Arial" w:hAnsi="Arial" w:cs="Arial"/>
        </w:rPr>
        <w:t>9</w:t>
      </w:r>
      <w:r w:rsidR="00640D31" w:rsidRPr="000A0BE5">
        <w:rPr>
          <w:rFonts w:ascii="Arial" w:hAnsi="Arial" w:cs="Arial"/>
        </w:rPr>
        <w:t xml:space="preserve"> for endorsement</w:t>
      </w:r>
      <w:r w:rsidR="000A0BE5" w:rsidRPr="000A0BE5">
        <w:rPr>
          <w:rFonts w:ascii="Arial" w:hAnsi="Arial" w:cs="Arial"/>
        </w:rPr>
        <w:t>.</w:t>
      </w:r>
    </w:p>
    <w:p w14:paraId="1975B894" w14:textId="77777777" w:rsidR="000A0BE5" w:rsidRPr="00640D31" w:rsidRDefault="000A0BE5" w:rsidP="005221B9">
      <w:pPr>
        <w:rPr>
          <w:rFonts w:ascii="Arial" w:hAnsi="Arial" w:cs="Arial"/>
          <w:color w:val="FF00FF"/>
        </w:rPr>
      </w:pPr>
    </w:p>
    <w:p w14:paraId="5436B63E" w14:textId="77777777" w:rsidR="00640D31" w:rsidRDefault="000A0BE5" w:rsidP="005221B9">
      <w:pPr>
        <w:rPr>
          <w:rFonts w:ascii="Arial" w:hAnsi="Arial" w:cs="Arial"/>
        </w:rPr>
      </w:pPr>
      <w:r w:rsidRPr="000A0BE5">
        <w:rPr>
          <w:rFonts w:ascii="Arial" w:hAnsi="Arial" w:cs="Arial"/>
        </w:rPr>
        <w:t>The MSDIWG will hold a day-long Open Forum to precede the 9</w:t>
      </w:r>
      <w:r w:rsidRPr="000A0BE5">
        <w:rPr>
          <w:rFonts w:ascii="Arial" w:hAnsi="Arial" w:cs="Arial"/>
          <w:vertAlign w:val="superscript"/>
        </w:rPr>
        <w:t>th</w:t>
      </w:r>
      <w:r w:rsidRPr="000A0BE5">
        <w:rPr>
          <w:rFonts w:ascii="Arial" w:hAnsi="Arial" w:cs="Arial"/>
        </w:rPr>
        <w:t xml:space="preserve"> MSDIWG </w:t>
      </w:r>
      <w:r w:rsidR="00640D31" w:rsidRPr="000A0BE5">
        <w:rPr>
          <w:rFonts w:ascii="Arial" w:hAnsi="Arial" w:cs="Arial"/>
        </w:rPr>
        <w:t>meeting in early 2018</w:t>
      </w:r>
      <w:r w:rsidRPr="000A0BE5">
        <w:rPr>
          <w:rFonts w:ascii="Arial" w:hAnsi="Arial" w:cs="Arial"/>
        </w:rPr>
        <w:t>,</w:t>
      </w:r>
      <w:r w:rsidR="00640D31" w:rsidRPr="000A0BE5">
        <w:rPr>
          <w:rFonts w:ascii="Arial" w:hAnsi="Arial" w:cs="Arial"/>
        </w:rPr>
        <w:t xml:space="preserve"> in Brazil.</w:t>
      </w:r>
    </w:p>
    <w:p w14:paraId="51FA565E" w14:textId="77777777" w:rsidR="000A0BE5" w:rsidRDefault="000A0BE5" w:rsidP="005221B9">
      <w:pPr>
        <w:rPr>
          <w:rFonts w:ascii="Arial" w:hAnsi="Arial" w:cs="Arial"/>
        </w:rPr>
      </w:pPr>
    </w:p>
    <w:p w14:paraId="0BD038EE" w14:textId="77777777" w:rsidR="000A0BE5" w:rsidRDefault="00326726" w:rsidP="005221B9">
      <w:pPr>
        <w:rPr>
          <w:rFonts w:ascii="Arial" w:hAnsi="Arial" w:cs="Arial"/>
        </w:rPr>
      </w:pPr>
      <w:r>
        <w:rPr>
          <w:rFonts w:ascii="Arial" w:hAnsi="Arial" w:cs="Arial"/>
        </w:rPr>
        <w:t xml:space="preserve">UK thanked Tony for his presentation and stated that C-17 is a </w:t>
      </w:r>
      <w:r w:rsidR="00942A09">
        <w:rPr>
          <w:rFonts w:ascii="Arial" w:hAnsi="Arial" w:cs="Arial"/>
        </w:rPr>
        <w:t>good</w:t>
      </w:r>
      <w:r>
        <w:rPr>
          <w:rFonts w:ascii="Arial" w:hAnsi="Arial" w:cs="Arial"/>
        </w:rPr>
        <w:t xml:space="preserve"> overview, he then stated that the MSDIWG is now co-located with OGC, to bring greater International standards and expertise together</w:t>
      </w:r>
      <w:r w:rsidR="00391625">
        <w:rPr>
          <w:rFonts w:ascii="Arial" w:hAnsi="Arial" w:cs="Arial"/>
        </w:rPr>
        <w:t>.</w:t>
      </w:r>
    </w:p>
    <w:p w14:paraId="4E24C1B3" w14:textId="77777777" w:rsidR="00391625" w:rsidRDefault="00391625" w:rsidP="005221B9">
      <w:pPr>
        <w:rPr>
          <w:rFonts w:ascii="Arial" w:hAnsi="Arial" w:cs="Arial"/>
        </w:rPr>
      </w:pPr>
    </w:p>
    <w:p w14:paraId="7327D58D" w14:textId="77777777" w:rsidR="00391625" w:rsidRDefault="00391625" w:rsidP="005221B9">
      <w:pPr>
        <w:rPr>
          <w:rFonts w:ascii="Arial" w:hAnsi="Arial" w:cs="Arial"/>
        </w:rPr>
      </w:pPr>
      <w:r>
        <w:rPr>
          <w:rFonts w:ascii="Arial" w:hAnsi="Arial" w:cs="Arial"/>
        </w:rPr>
        <w:t>The Chair highlighted the importance of the standards piece.</w:t>
      </w:r>
    </w:p>
    <w:p w14:paraId="5A388725" w14:textId="77777777" w:rsidR="00391625" w:rsidRPr="000A0BE5" w:rsidRDefault="00391625" w:rsidP="005221B9">
      <w:pPr>
        <w:rPr>
          <w:rFonts w:ascii="Arial" w:hAnsi="Arial" w:cs="Arial"/>
        </w:rPr>
      </w:pPr>
    </w:p>
    <w:p w14:paraId="45A57946" w14:textId="77777777" w:rsidR="00640D31" w:rsidRPr="003E0D2D" w:rsidRDefault="003E0D2D" w:rsidP="005221B9">
      <w:pPr>
        <w:rPr>
          <w:rFonts w:ascii="Arial" w:hAnsi="Arial" w:cs="Arial"/>
          <w:b/>
        </w:rPr>
      </w:pPr>
      <w:r w:rsidRPr="003E0D2D">
        <w:rPr>
          <w:rFonts w:ascii="Arial" w:hAnsi="Arial" w:cs="Arial"/>
          <w:b/>
        </w:rPr>
        <w:t>SDG14 Presentation</w:t>
      </w:r>
    </w:p>
    <w:p w14:paraId="782A3C4E" w14:textId="77777777" w:rsidR="00161D3E" w:rsidRDefault="00161D3E" w:rsidP="005221B9">
      <w:pPr>
        <w:rPr>
          <w:rFonts w:ascii="Arial" w:hAnsi="Arial" w:cs="Arial"/>
        </w:rPr>
      </w:pPr>
      <w:r w:rsidRPr="00F00ED1">
        <w:rPr>
          <w:rFonts w:ascii="Arial" w:hAnsi="Arial" w:cs="Arial"/>
        </w:rPr>
        <w:t>CB Coordinator</w:t>
      </w:r>
      <w:r w:rsidR="003E0D2D">
        <w:rPr>
          <w:rFonts w:ascii="Arial" w:hAnsi="Arial" w:cs="Arial"/>
        </w:rPr>
        <w:t>, Jeff Bryant,</w:t>
      </w:r>
      <w:r w:rsidRPr="00F00ED1">
        <w:rPr>
          <w:rFonts w:ascii="Arial" w:hAnsi="Arial" w:cs="Arial"/>
        </w:rPr>
        <w:t xml:space="preserve"> delivered a presentation on SDG14 </w:t>
      </w:r>
      <w:r w:rsidR="00942A09">
        <w:rPr>
          <w:rFonts w:ascii="Arial" w:hAnsi="Arial" w:cs="Arial"/>
        </w:rPr>
        <w:t>on behalf of Sam Harper, UKHO International Hydrographic Projects Manager</w:t>
      </w:r>
      <w:r w:rsidR="001D1AB3">
        <w:rPr>
          <w:rFonts w:ascii="Arial" w:hAnsi="Arial" w:cs="Arial"/>
        </w:rPr>
        <w:t>,</w:t>
      </w:r>
      <w:r w:rsidR="00942A09">
        <w:rPr>
          <w:rFonts w:ascii="Arial" w:hAnsi="Arial" w:cs="Arial"/>
        </w:rPr>
        <w:t xml:space="preserve"> to show how UN Sustainable Development Goal</w:t>
      </w:r>
      <w:r w:rsidR="003B22A1">
        <w:rPr>
          <w:rFonts w:ascii="Arial" w:hAnsi="Arial" w:cs="Arial"/>
        </w:rPr>
        <w:t>s 9 and</w:t>
      </w:r>
      <w:r w:rsidR="00942A09">
        <w:rPr>
          <w:rFonts w:ascii="Arial" w:hAnsi="Arial" w:cs="Arial"/>
        </w:rPr>
        <w:t xml:space="preserve"> 14 fit</w:t>
      </w:r>
      <w:r w:rsidR="001D1AB3">
        <w:rPr>
          <w:rFonts w:ascii="Arial" w:hAnsi="Arial" w:cs="Arial"/>
        </w:rPr>
        <w:t xml:space="preserve"> with hydrography.</w:t>
      </w:r>
    </w:p>
    <w:p w14:paraId="0758804A" w14:textId="77777777" w:rsidR="001D1AB3" w:rsidRDefault="001D1AB3" w:rsidP="005221B9">
      <w:pPr>
        <w:rPr>
          <w:rFonts w:ascii="Arial" w:hAnsi="Arial" w:cs="Arial"/>
        </w:rPr>
      </w:pPr>
    </w:p>
    <w:p w14:paraId="693E4569" w14:textId="77777777" w:rsidR="001D1AB3" w:rsidRDefault="001D1AB3" w:rsidP="005221B9">
      <w:pPr>
        <w:rPr>
          <w:rFonts w:ascii="Arial" w:hAnsi="Arial" w:cs="Arial"/>
        </w:rPr>
      </w:pPr>
      <w:r>
        <w:rPr>
          <w:rFonts w:ascii="Arial" w:hAnsi="Arial" w:cs="Arial"/>
        </w:rPr>
        <w:lastRenderedPageBreak/>
        <w:t xml:space="preserve">Of the 17 UN SDGs, Jeff focused on </w:t>
      </w:r>
      <w:r w:rsidR="00275DBF">
        <w:rPr>
          <w:rFonts w:ascii="Arial" w:hAnsi="Arial" w:cs="Arial"/>
        </w:rPr>
        <w:t>SDG</w:t>
      </w:r>
      <w:r>
        <w:rPr>
          <w:rFonts w:ascii="Arial" w:hAnsi="Arial" w:cs="Arial"/>
        </w:rPr>
        <w:t xml:space="preserve">9 </w:t>
      </w:r>
      <w:r w:rsidR="004A3CB1">
        <w:rPr>
          <w:rFonts w:ascii="Arial" w:hAnsi="Arial" w:cs="Arial"/>
        </w:rPr>
        <w:t xml:space="preserve">- Build resilient infrastructure, promote inclusive and sustainable industrialization and foster innovation, </w:t>
      </w:r>
      <w:r>
        <w:rPr>
          <w:rFonts w:ascii="Arial" w:hAnsi="Arial" w:cs="Arial"/>
        </w:rPr>
        <w:t xml:space="preserve">and </w:t>
      </w:r>
      <w:r w:rsidR="00275DBF">
        <w:rPr>
          <w:rFonts w:ascii="Arial" w:hAnsi="Arial" w:cs="Arial"/>
        </w:rPr>
        <w:t>SDG</w:t>
      </w:r>
      <w:r>
        <w:rPr>
          <w:rFonts w:ascii="Arial" w:hAnsi="Arial" w:cs="Arial"/>
        </w:rPr>
        <w:t>14</w:t>
      </w:r>
      <w:r w:rsidR="004A3CB1">
        <w:rPr>
          <w:rFonts w:ascii="Arial" w:hAnsi="Arial" w:cs="Arial"/>
        </w:rPr>
        <w:t xml:space="preserve"> - Conserve and sustainably use the oceans, seas and marine resources for sustainable development; and discussed the key targets. He emphasized that navigational charts are a part of national infrastructure.</w:t>
      </w:r>
    </w:p>
    <w:p w14:paraId="14F9C5A2" w14:textId="77777777" w:rsidR="004A3CB1" w:rsidRDefault="004A3CB1" w:rsidP="005221B9">
      <w:pPr>
        <w:rPr>
          <w:rFonts w:ascii="Arial" w:hAnsi="Arial" w:cs="Arial"/>
        </w:rPr>
      </w:pPr>
    </w:p>
    <w:p w14:paraId="4D1F8E53" w14:textId="77777777" w:rsidR="004A3CB1" w:rsidRDefault="004A3CB1" w:rsidP="005221B9">
      <w:pPr>
        <w:rPr>
          <w:rFonts w:ascii="Arial" w:hAnsi="Arial" w:cs="Arial"/>
        </w:rPr>
      </w:pPr>
      <w:r>
        <w:rPr>
          <w:rFonts w:ascii="Arial" w:hAnsi="Arial" w:cs="Arial"/>
        </w:rPr>
        <w:t xml:space="preserve">He </w:t>
      </w:r>
      <w:r w:rsidR="00B47891">
        <w:rPr>
          <w:rFonts w:ascii="Arial" w:hAnsi="Arial" w:cs="Arial"/>
        </w:rPr>
        <w:t>show</w:t>
      </w:r>
      <w:r>
        <w:rPr>
          <w:rFonts w:ascii="Arial" w:hAnsi="Arial" w:cs="Arial"/>
        </w:rPr>
        <w:t>ed how hydrography fits into the two SDGs,</w:t>
      </w:r>
      <w:r w:rsidR="00B47891">
        <w:rPr>
          <w:rFonts w:ascii="Arial" w:hAnsi="Arial" w:cs="Arial"/>
        </w:rPr>
        <w:t xml:space="preserve"> with hydrography as the keystone,</w:t>
      </w:r>
      <w:r>
        <w:rPr>
          <w:rFonts w:ascii="Arial" w:hAnsi="Arial" w:cs="Arial"/>
        </w:rPr>
        <w:t xml:space="preserve"> and </w:t>
      </w:r>
      <w:r w:rsidR="003B22A1">
        <w:rPr>
          <w:rFonts w:ascii="Arial" w:hAnsi="Arial" w:cs="Arial"/>
        </w:rPr>
        <w:t xml:space="preserve">then </w:t>
      </w:r>
      <w:r w:rsidR="00B47891">
        <w:rPr>
          <w:rFonts w:ascii="Arial" w:hAnsi="Arial" w:cs="Arial"/>
        </w:rPr>
        <w:t>discuss</w:t>
      </w:r>
      <w:r>
        <w:rPr>
          <w:rFonts w:ascii="Arial" w:hAnsi="Arial" w:cs="Arial"/>
        </w:rPr>
        <w:t xml:space="preserve">ed the challenges </w:t>
      </w:r>
      <w:r w:rsidR="003B22A1">
        <w:rPr>
          <w:rFonts w:ascii="Arial" w:hAnsi="Arial" w:cs="Arial"/>
        </w:rPr>
        <w:t>for incorporating hydrography, emphasizing that the seabed is invisible to the public and therefore not politically attractive; the solution to educate your audience.</w:t>
      </w:r>
    </w:p>
    <w:p w14:paraId="4EA3E204" w14:textId="77777777" w:rsidR="003B22A1" w:rsidRDefault="003B22A1" w:rsidP="005221B9">
      <w:pPr>
        <w:rPr>
          <w:rFonts w:ascii="Arial" w:hAnsi="Arial" w:cs="Arial"/>
        </w:rPr>
      </w:pPr>
    </w:p>
    <w:p w14:paraId="00228175" w14:textId="77777777" w:rsidR="003B22A1" w:rsidRPr="00326726" w:rsidRDefault="003B22A1" w:rsidP="005221B9">
      <w:pPr>
        <w:rPr>
          <w:rFonts w:ascii="Arial" w:hAnsi="Arial" w:cs="Arial"/>
        </w:rPr>
      </w:pPr>
      <w:r>
        <w:rPr>
          <w:rFonts w:ascii="Arial" w:hAnsi="Arial" w:cs="Arial"/>
        </w:rPr>
        <w:t>Jeff stressed the importance of hydrography as the pivot that helps find the balance between successful implementation of SDGs 9 and 14.</w:t>
      </w:r>
    </w:p>
    <w:p w14:paraId="46CD1C5A" w14:textId="77777777" w:rsidR="00161D3E" w:rsidRPr="00640D31" w:rsidRDefault="00161D3E" w:rsidP="005221B9">
      <w:pPr>
        <w:rPr>
          <w:rFonts w:ascii="Arial" w:hAnsi="Arial" w:cs="Arial"/>
          <w:color w:val="FF00FF"/>
        </w:rPr>
      </w:pPr>
    </w:p>
    <w:p w14:paraId="45C5810A" w14:textId="77777777" w:rsidR="00941C2F" w:rsidRDefault="00314969" w:rsidP="005221B9">
      <w:pPr>
        <w:rPr>
          <w:rFonts w:ascii="Arial" w:hAnsi="Arial" w:cs="Arial"/>
        </w:rPr>
      </w:pPr>
      <w:r w:rsidRPr="00B917F6">
        <w:rPr>
          <w:rFonts w:ascii="Arial" w:hAnsi="Arial" w:cs="Arial"/>
        </w:rPr>
        <w:t xml:space="preserve">Norway expressed compliments </w:t>
      </w:r>
      <w:r w:rsidR="00B917F6">
        <w:rPr>
          <w:rFonts w:ascii="Arial" w:hAnsi="Arial" w:cs="Arial"/>
        </w:rPr>
        <w:t>to the UK for</w:t>
      </w:r>
      <w:r w:rsidRPr="00B917F6">
        <w:rPr>
          <w:rFonts w:ascii="Arial" w:hAnsi="Arial" w:cs="Arial"/>
        </w:rPr>
        <w:t xml:space="preserve"> an excellent presentation</w:t>
      </w:r>
      <w:r w:rsidR="00B917F6">
        <w:rPr>
          <w:rFonts w:ascii="Arial" w:hAnsi="Arial" w:cs="Arial"/>
        </w:rPr>
        <w:t>, and was keen to use it to educate their audience</w:t>
      </w:r>
      <w:r w:rsidR="001D0B49">
        <w:rPr>
          <w:rFonts w:ascii="Arial" w:hAnsi="Arial" w:cs="Arial"/>
        </w:rPr>
        <w:t xml:space="preserve">. </w:t>
      </w:r>
    </w:p>
    <w:p w14:paraId="44F4246A" w14:textId="77777777" w:rsidR="00314969" w:rsidRDefault="001D0B49" w:rsidP="005221B9">
      <w:pPr>
        <w:rPr>
          <w:rFonts w:ascii="Arial" w:hAnsi="Arial" w:cs="Arial"/>
        </w:rPr>
      </w:pPr>
      <w:r>
        <w:rPr>
          <w:rFonts w:ascii="Arial" w:hAnsi="Arial" w:cs="Arial"/>
        </w:rPr>
        <w:t xml:space="preserve">IHO Director </w:t>
      </w:r>
      <w:r w:rsidR="00941C2F">
        <w:rPr>
          <w:rFonts w:ascii="Arial" w:hAnsi="Arial" w:cs="Arial"/>
        </w:rPr>
        <w:t xml:space="preserve">thanked the UK for an excellent presentation and </w:t>
      </w:r>
      <w:r>
        <w:rPr>
          <w:rFonts w:ascii="Arial" w:hAnsi="Arial" w:cs="Arial"/>
        </w:rPr>
        <w:t>suggested that the keystone slide from the presentation was a perfect fit for World Hydrography Day</w:t>
      </w:r>
      <w:r w:rsidR="00941C2F">
        <w:rPr>
          <w:rFonts w:ascii="Arial" w:hAnsi="Arial" w:cs="Arial"/>
        </w:rPr>
        <w:t>, as it provides the audience with a very clear message.</w:t>
      </w:r>
    </w:p>
    <w:p w14:paraId="6525D0CB" w14:textId="77777777" w:rsidR="00FB5808" w:rsidRDefault="00FB5808" w:rsidP="005221B9">
      <w:pPr>
        <w:rPr>
          <w:rFonts w:ascii="Arial" w:hAnsi="Arial" w:cs="Arial"/>
        </w:rPr>
      </w:pPr>
    </w:p>
    <w:p w14:paraId="70645318" w14:textId="410F6139" w:rsidR="00465BFC" w:rsidRDefault="00FB5808" w:rsidP="008B25F9">
      <w:pPr>
        <w:rPr>
          <w:rFonts w:ascii="Arial" w:hAnsi="Arial" w:cs="Arial"/>
        </w:rPr>
      </w:pPr>
      <w:r>
        <w:rPr>
          <w:rFonts w:ascii="Arial" w:hAnsi="Arial" w:cs="Arial"/>
        </w:rPr>
        <w:t>The Chair</w:t>
      </w:r>
      <w:r w:rsidR="00941C2F">
        <w:rPr>
          <w:rFonts w:ascii="Arial" w:hAnsi="Arial" w:cs="Arial"/>
        </w:rPr>
        <w:t xml:space="preserve"> </w:t>
      </w:r>
      <w:r w:rsidR="00782DB2">
        <w:rPr>
          <w:rFonts w:ascii="Arial" w:hAnsi="Arial" w:cs="Arial"/>
        </w:rPr>
        <w:t xml:space="preserve">stated that with SDG14 there is a strong link to the purpose of hydrography and how to support blue economy development, and to promote hydrography within your country; he was therefore </w:t>
      </w:r>
      <w:r w:rsidR="00941C2F">
        <w:rPr>
          <w:rFonts w:ascii="Arial" w:hAnsi="Arial" w:cs="Arial"/>
        </w:rPr>
        <w:t>keen to make this information available either with</w:t>
      </w:r>
      <w:r w:rsidR="00B47891">
        <w:rPr>
          <w:rFonts w:ascii="Arial" w:hAnsi="Arial" w:cs="Arial"/>
        </w:rPr>
        <w:t xml:space="preserve"> the offer of</w:t>
      </w:r>
      <w:r w:rsidR="00941C2F">
        <w:rPr>
          <w:rFonts w:ascii="Arial" w:hAnsi="Arial" w:cs="Arial"/>
        </w:rPr>
        <w:t xml:space="preserve"> UK to present, or by provi</w:t>
      </w:r>
      <w:r w:rsidR="00B47891">
        <w:rPr>
          <w:rFonts w:ascii="Arial" w:hAnsi="Arial" w:cs="Arial"/>
        </w:rPr>
        <w:t>sion of</w:t>
      </w:r>
      <w:r w:rsidR="00941C2F">
        <w:rPr>
          <w:rFonts w:ascii="Arial" w:hAnsi="Arial" w:cs="Arial"/>
        </w:rPr>
        <w:t xml:space="preserve"> the presentation.</w:t>
      </w:r>
    </w:p>
    <w:p w14:paraId="0611A55F" w14:textId="77777777" w:rsidR="004557F6" w:rsidRPr="008B25F9" w:rsidRDefault="004557F6" w:rsidP="008B25F9">
      <w:pPr>
        <w:rPr>
          <w:rFonts w:ascii="Arial" w:hAnsi="Arial" w:cs="Arial"/>
        </w:rPr>
      </w:pPr>
    </w:p>
    <w:p w14:paraId="53D4B6A1" w14:textId="77777777" w:rsidR="00E13A50" w:rsidRPr="00D3173F" w:rsidRDefault="00D3173F" w:rsidP="00E13A50">
      <w:pPr>
        <w:pStyle w:val="ListParagraph"/>
        <w:numPr>
          <w:ilvl w:val="0"/>
          <w:numId w:val="11"/>
        </w:numPr>
        <w:rPr>
          <w:rFonts w:ascii="Arial" w:eastAsia="Arial" w:hAnsi="Arial" w:cs="Arial"/>
        </w:rPr>
      </w:pPr>
      <w:r>
        <w:rPr>
          <w:rFonts w:ascii="Arial"/>
          <w:b/>
          <w:spacing w:val="-2"/>
        </w:rPr>
        <w:t>International Bodies</w:t>
      </w:r>
    </w:p>
    <w:p w14:paraId="226F2285" w14:textId="77777777" w:rsidR="00D3173F" w:rsidRPr="00D3173F" w:rsidRDefault="00D3173F" w:rsidP="00D3173F">
      <w:pPr>
        <w:pStyle w:val="ListParagraph"/>
        <w:ind w:left="822"/>
        <w:rPr>
          <w:rFonts w:ascii="Arial" w:eastAsia="Arial" w:hAnsi="Arial" w:cs="Arial"/>
        </w:rPr>
      </w:pPr>
    </w:p>
    <w:p w14:paraId="1C8C0E9A" w14:textId="77777777" w:rsidR="00D3173F" w:rsidRDefault="00D3173F" w:rsidP="00941C2F">
      <w:pPr>
        <w:pStyle w:val="ListParagraph"/>
        <w:numPr>
          <w:ilvl w:val="1"/>
          <w:numId w:val="11"/>
        </w:numPr>
        <w:ind w:left="431" w:hanging="431"/>
        <w:rPr>
          <w:rFonts w:ascii="Arial" w:eastAsia="Arial" w:hAnsi="Arial" w:cs="Arial"/>
          <w:b/>
        </w:rPr>
      </w:pPr>
      <w:r w:rsidRPr="00D3173F">
        <w:rPr>
          <w:rFonts w:ascii="Arial" w:eastAsia="Arial" w:hAnsi="Arial" w:cs="Arial"/>
          <w:b/>
        </w:rPr>
        <w:t>IALA</w:t>
      </w:r>
    </w:p>
    <w:p w14:paraId="4418EBF5" w14:textId="77777777" w:rsidR="003C1482" w:rsidRPr="003C1482" w:rsidRDefault="003C1482" w:rsidP="00E62E46">
      <w:pPr>
        <w:rPr>
          <w:rFonts w:ascii="Arial" w:hAnsi="Arial" w:cs="Arial"/>
          <w:i/>
        </w:rPr>
      </w:pPr>
    </w:p>
    <w:p w14:paraId="0B20F0D2" w14:textId="234D9562" w:rsidR="003C1482" w:rsidRPr="003C1482" w:rsidRDefault="003C1482" w:rsidP="00E62E46">
      <w:pPr>
        <w:rPr>
          <w:rFonts w:ascii="Arial" w:hAnsi="Arial" w:cs="Arial"/>
          <w:i/>
        </w:rPr>
      </w:pPr>
      <w:r w:rsidRPr="0045681D">
        <w:rPr>
          <w:rFonts w:ascii="Arial" w:hAnsi="Arial" w:cs="Arial"/>
          <w:i/>
        </w:rPr>
        <w:t>Doc:</w:t>
      </w:r>
      <w:r w:rsidR="00631A94">
        <w:rPr>
          <w:rFonts w:ascii="Arial" w:hAnsi="Arial" w:cs="Arial"/>
          <w:i/>
        </w:rPr>
        <w:t xml:space="preserve"> SAIHC14-9.1 - IALA and the IALA World-Wide Academy Presentation</w:t>
      </w:r>
    </w:p>
    <w:p w14:paraId="09C36177" w14:textId="77777777" w:rsidR="003C1482" w:rsidRPr="003C1482" w:rsidRDefault="003C1482" w:rsidP="00E62E46">
      <w:pPr>
        <w:rPr>
          <w:rFonts w:ascii="Arial" w:hAnsi="Arial" w:cs="Arial"/>
          <w:i/>
        </w:rPr>
      </w:pPr>
    </w:p>
    <w:p w14:paraId="277EB60C" w14:textId="77777777" w:rsidR="003C1482" w:rsidRDefault="003C1482" w:rsidP="00E62E46">
      <w:pPr>
        <w:rPr>
          <w:rFonts w:ascii="Arial" w:hAnsi="Arial" w:cs="Arial"/>
        </w:rPr>
      </w:pPr>
      <w:r>
        <w:rPr>
          <w:rFonts w:ascii="Arial" w:hAnsi="Arial" w:cs="Arial"/>
        </w:rPr>
        <w:t xml:space="preserve">The Chair introduced the IALA presentation, stating the importance of the coordination between </w:t>
      </w:r>
      <w:r w:rsidR="00024675">
        <w:rPr>
          <w:rFonts w:ascii="Arial" w:hAnsi="Arial" w:cs="Arial"/>
        </w:rPr>
        <w:t xml:space="preserve">the IHO, IMO and IALA, </w:t>
      </w:r>
      <w:r w:rsidR="00401B32">
        <w:rPr>
          <w:rFonts w:ascii="Arial" w:hAnsi="Arial" w:cs="Arial"/>
        </w:rPr>
        <w:t xml:space="preserve">a powerful tool to help </w:t>
      </w:r>
      <w:r>
        <w:rPr>
          <w:rFonts w:ascii="Arial" w:hAnsi="Arial" w:cs="Arial"/>
        </w:rPr>
        <w:t>nation</w:t>
      </w:r>
      <w:r w:rsidR="00401B32">
        <w:rPr>
          <w:rFonts w:ascii="Arial" w:hAnsi="Arial" w:cs="Arial"/>
        </w:rPr>
        <w:t>s</w:t>
      </w:r>
      <w:r>
        <w:rPr>
          <w:rFonts w:ascii="Arial" w:hAnsi="Arial" w:cs="Arial"/>
        </w:rPr>
        <w:t xml:space="preserve"> develop from a maritime perspective</w:t>
      </w:r>
      <w:r w:rsidR="00024675">
        <w:rPr>
          <w:rFonts w:ascii="Arial" w:hAnsi="Arial" w:cs="Arial"/>
        </w:rPr>
        <w:t>.</w:t>
      </w:r>
    </w:p>
    <w:p w14:paraId="431ABD74" w14:textId="77777777" w:rsidR="003C1482" w:rsidRDefault="003C1482" w:rsidP="00E62E46">
      <w:pPr>
        <w:rPr>
          <w:rFonts w:ascii="Arial" w:hAnsi="Arial" w:cs="Arial"/>
        </w:rPr>
      </w:pPr>
    </w:p>
    <w:p w14:paraId="73E2F5D6" w14:textId="77777777" w:rsidR="0085648B" w:rsidRDefault="008B71F9" w:rsidP="0085648B">
      <w:pPr>
        <w:rPr>
          <w:rFonts w:ascii="Arial" w:hAnsi="Arial" w:cs="Arial"/>
        </w:rPr>
      </w:pPr>
      <w:r>
        <w:rPr>
          <w:rFonts w:ascii="Arial" w:hAnsi="Arial" w:cs="Arial"/>
        </w:rPr>
        <w:t>IALA, Jacques Manchard, present</w:t>
      </w:r>
      <w:r w:rsidR="003C1482">
        <w:rPr>
          <w:rFonts w:ascii="Arial" w:hAnsi="Arial" w:cs="Arial"/>
        </w:rPr>
        <w:t xml:space="preserve">ed a </w:t>
      </w:r>
      <w:r>
        <w:rPr>
          <w:rFonts w:ascii="Arial" w:hAnsi="Arial" w:cs="Arial"/>
        </w:rPr>
        <w:t xml:space="preserve">very </w:t>
      </w:r>
      <w:r w:rsidR="0085648B">
        <w:rPr>
          <w:rFonts w:ascii="Arial" w:hAnsi="Arial" w:cs="Arial"/>
        </w:rPr>
        <w:t xml:space="preserve">comprehensive </w:t>
      </w:r>
      <w:r>
        <w:rPr>
          <w:rFonts w:ascii="Arial" w:hAnsi="Arial" w:cs="Arial"/>
        </w:rPr>
        <w:t>brief</w:t>
      </w:r>
      <w:r w:rsidR="0085648B">
        <w:rPr>
          <w:rFonts w:ascii="Arial" w:hAnsi="Arial" w:cs="Arial"/>
        </w:rPr>
        <w:t xml:space="preserve"> covering</w:t>
      </w:r>
      <w:r w:rsidR="00001F24">
        <w:rPr>
          <w:rFonts w:ascii="Arial" w:hAnsi="Arial" w:cs="Arial"/>
        </w:rPr>
        <w:t xml:space="preserve"> </w:t>
      </w:r>
      <w:r w:rsidR="0085648B">
        <w:rPr>
          <w:rFonts w:ascii="Arial" w:hAnsi="Arial" w:cs="Arial"/>
        </w:rPr>
        <w:t>four distinct areas:</w:t>
      </w:r>
    </w:p>
    <w:p w14:paraId="64FE05C1" w14:textId="77777777" w:rsidR="0085648B" w:rsidRPr="0085648B" w:rsidRDefault="0085648B" w:rsidP="0085648B">
      <w:pPr>
        <w:pStyle w:val="ListParagraph"/>
        <w:numPr>
          <w:ilvl w:val="0"/>
          <w:numId w:val="26"/>
        </w:numPr>
        <w:rPr>
          <w:rFonts w:ascii="Arial" w:eastAsia="Arial" w:hAnsi="Arial" w:cs="Arial"/>
        </w:rPr>
      </w:pPr>
      <w:r w:rsidRPr="0085648B">
        <w:rPr>
          <w:rFonts w:ascii="Arial" w:eastAsia="Arial" w:hAnsi="Arial" w:cs="Arial"/>
        </w:rPr>
        <w:t>About IALA</w:t>
      </w:r>
    </w:p>
    <w:p w14:paraId="002FB66D" w14:textId="77777777" w:rsidR="0085648B" w:rsidRDefault="0085648B" w:rsidP="0085648B">
      <w:pPr>
        <w:pStyle w:val="ListParagraph"/>
        <w:numPr>
          <w:ilvl w:val="0"/>
          <w:numId w:val="24"/>
        </w:numPr>
        <w:rPr>
          <w:rFonts w:ascii="Arial" w:eastAsia="Arial" w:hAnsi="Arial" w:cs="Arial"/>
        </w:rPr>
      </w:pPr>
      <w:r w:rsidRPr="0085648B">
        <w:rPr>
          <w:rFonts w:ascii="Arial" w:eastAsia="Arial" w:hAnsi="Arial" w:cs="Arial"/>
        </w:rPr>
        <w:t>W</w:t>
      </w:r>
      <w:r>
        <w:rPr>
          <w:rFonts w:ascii="Arial" w:eastAsia="Arial" w:hAnsi="Arial" w:cs="Arial"/>
        </w:rPr>
        <w:t>orld-</w:t>
      </w:r>
      <w:r w:rsidRPr="0085648B">
        <w:rPr>
          <w:rFonts w:ascii="Arial" w:eastAsia="Arial" w:hAnsi="Arial" w:cs="Arial"/>
        </w:rPr>
        <w:t>W</w:t>
      </w:r>
      <w:r>
        <w:rPr>
          <w:rFonts w:ascii="Arial" w:eastAsia="Arial" w:hAnsi="Arial" w:cs="Arial"/>
        </w:rPr>
        <w:t xml:space="preserve">ide </w:t>
      </w:r>
      <w:r w:rsidRPr="0085648B">
        <w:rPr>
          <w:rFonts w:ascii="Arial" w:eastAsia="Arial" w:hAnsi="Arial" w:cs="Arial"/>
        </w:rPr>
        <w:t>A</w:t>
      </w:r>
      <w:r>
        <w:rPr>
          <w:rFonts w:ascii="Arial" w:eastAsia="Arial" w:hAnsi="Arial" w:cs="Arial"/>
        </w:rPr>
        <w:t>cademy</w:t>
      </w:r>
      <w:r w:rsidR="00401B32">
        <w:rPr>
          <w:rFonts w:ascii="Arial" w:eastAsia="Arial" w:hAnsi="Arial" w:cs="Arial"/>
        </w:rPr>
        <w:t xml:space="preserve"> (WWA)</w:t>
      </w:r>
      <w:r w:rsidRPr="0085648B">
        <w:rPr>
          <w:rFonts w:ascii="Arial" w:eastAsia="Arial" w:hAnsi="Arial" w:cs="Arial"/>
        </w:rPr>
        <w:t xml:space="preserve"> </w:t>
      </w:r>
    </w:p>
    <w:p w14:paraId="417629FF" w14:textId="77777777" w:rsidR="0085648B" w:rsidRDefault="0085648B" w:rsidP="0085648B">
      <w:pPr>
        <w:pStyle w:val="ListParagraph"/>
        <w:numPr>
          <w:ilvl w:val="0"/>
          <w:numId w:val="24"/>
        </w:numPr>
        <w:rPr>
          <w:rFonts w:ascii="Arial" w:eastAsia="Arial" w:hAnsi="Arial" w:cs="Arial"/>
        </w:rPr>
      </w:pPr>
      <w:r w:rsidRPr="0085648B">
        <w:rPr>
          <w:rFonts w:ascii="Arial" w:eastAsia="Arial" w:hAnsi="Arial" w:cs="Arial"/>
        </w:rPr>
        <w:t>The Future, from</w:t>
      </w:r>
      <w:r>
        <w:rPr>
          <w:rFonts w:ascii="Arial" w:eastAsia="Arial" w:hAnsi="Arial" w:cs="Arial"/>
        </w:rPr>
        <w:t xml:space="preserve"> N</w:t>
      </w:r>
      <w:r w:rsidR="00F12ECF">
        <w:rPr>
          <w:rFonts w:ascii="Arial" w:eastAsia="Arial" w:hAnsi="Arial" w:cs="Arial"/>
        </w:rPr>
        <w:t>on-</w:t>
      </w:r>
      <w:r>
        <w:rPr>
          <w:rFonts w:ascii="Arial" w:eastAsia="Arial" w:hAnsi="Arial" w:cs="Arial"/>
        </w:rPr>
        <w:t>G</w:t>
      </w:r>
      <w:r w:rsidR="00F12ECF">
        <w:rPr>
          <w:rFonts w:ascii="Arial" w:eastAsia="Arial" w:hAnsi="Arial" w:cs="Arial"/>
        </w:rPr>
        <w:t xml:space="preserve">overnment </w:t>
      </w:r>
      <w:r>
        <w:rPr>
          <w:rFonts w:ascii="Arial" w:eastAsia="Arial" w:hAnsi="Arial" w:cs="Arial"/>
        </w:rPr>
        <w:t>O</w:t>
      </w:r>
      <w:r w:rsidR="00F12ECF">
        <w:rPr>
          <w:rFonts w:ascii="Arial" w:eastAsia="Arial" w:hAnsi="Arial" w:cs="Arial"/>
        </w:rPr>
        <w:t>rganisation (NGO)</w:t>
      </w:r>
      <w:r>
        <w:rPr>
          <w:rFonts w:ascii="Arial" w:eastAsia="Arial" w:hAnsi="Arial" w:cs="Arial"/>
        </w:rPr>
        <w:t xml:space="preserve"> to </w:t>
      </w:r>
      <w:r w:rsidR="00F12ECF">
        <w:rPr>
          <w:rFonts w:ascii="Arial" w:eastAsia="Arial" w:hAnsi="Arial" w:cs="Arial"/>
        </w:rPr>
        <w:t>Intergovernmental Organisation (</w:t>
      </w:r>
      <w:r>
        <w:rPr>
          <w:rFonts w:ascii="Arial" w:eastAsia="Arial" w:hAnsi="Arial" w:cs="Arial"/>
        </w:rPr>
        <w:t>IGO</w:t>
      </w:r>
      <w:r w:rsidR="00F12ECF">
        <w:rPr>
          <w:rFonts w:ascii="Arial" w:eastAsia="Arial" w:hAnsi="Arial" w:cs="Arial"/>
        </w:rPr>
        <w:t>)</w:t>
      </w:r>
    </w:p>
    <w:p w14:paraId="6D35F088" w14:textId="77777777" w:rsidR="0085648B" w:rsidRDefault="0085648B" w:rsidP="0085648B">
      <w:pPr>
        <w:pStyle w:val="ListParagraph"/>
        <w:numPr>
          <w:ilvl w:val="0"/>
          <w:numId w:val="24"/>
        </w:numPr>
        <w:rPr>
          <w:rFonts w:ascii="Arial" w:eastAsia="Arial" w:hAnsi="Arial" w:cs="Arial"/>
        </w:rPr>
      </w:pPr>
      <w:r>
        <w:rPr>
          <w:rFonts w:ascii="Arial" w:eastAsia="Arial" w:hAnsi="Arial" w:cs="Arial"/>
        </w:rPr>
        <w:t>CB and training in Africa</w:t>
      </w:r>
    </w:p>
    <w:p w14:paraId="0773F60D" w14:textId="77777777" w:rsidR="00411FB5" w:rsidRPr="001D3C0B" w:rsidRDefault="00411FB5" w:rsidP="001D3C0B">
      <w:pPr>
        <w:rPr>
          <w:rFonts w:ascii="Arial" w:eastAsia="Arial" w:hAnsi="Arial" w:cs="Arial"/>
        </w:rPr>
      </w:pPr>
    </w:p>
    <w:p w14:paraId="06B3149D" w14:textId="77777777" w:rsidR="000F141B" w:rsidRPr="00401B32" w:rsidRDefault="00401B32" w:rsidP="00024675">
      <w:pPr>
        <w:rPr>
          <w:rFonts w:ascii="Arial" w:eastAsia="Arial" w:hAnsi="Arial" w:cs="Arial"/>
          <w:b/>
        </w:rPr>
      </w:pPr>
      <w:r w:rsidRPr="00401B32">
        <w:rPr>
          <w:rFonts w:ascii="Arial" w:eastAsia="Arial" w:hAnsi="Arial" w:cs="Arial"/>
          <w:b/>
        </w:rPr>
        <w:t>A</w:t>
      </w:r>
      <w:r w:rsidR="0085648B" w:rsidRPr="00401B32">
        <w:rPr>
          <w:rFonts w:ascii="Arial" w:eastAsia="Arial" w:hAnsi="Arial" w:cs="Arial"/>
          <w:b/>
        </w:rPr>
        <w:t>bout IALA</w:t>
      </w:r>
      <w:r w:rsidR="00895558" w:rsidRPr="00401B32">
        <w:rPr>
          <w:rFonts w:ascii="Arial" w:eastAsia="Arial" w:hAnsi="Arial" w:cs="Arial"/>
          <w:b/>
        </w:rPr>
        <w:t xml:space="preserve"> </w:t>
      </w:r>
    </w:p>
    <w:p w14:paraId="1F2A6DE1" w14:textId="77777777" w:rsidR="000F141B" w:rsidRDefault="007712E2" w:rsidP="00C04776">
      <w:pPr>
        <w:rPr>
          <w:rFonts w:ascii="Arial" w:eastAsia="Arial" w:hAnsi="Arial" w:cs="Arial"/>
        </w:rPr>
      </w:pPr>
      <w:r>
        <w:rPr>
          <w:rFonts w:ascii="Arial" w:eastAsia="Arial" w:hAnsi="Arial" w:cs="Arial"/>
        </w:rPr>
        <w:t xml:space="preserve">Jacques touched on the </w:t>
      </w:r>
      <w:r w:rsidR="00024675" w:rsidRPr="007712E2">
        <w:rPr>
          <w:rFonts w:ascii="Arial" w:eastAsia="Arial" w:hAnsi="Arial" w:cs="Arial"/>
        </w:rPr>
        <w:t xml:space="preserve">IALA Buoyage System, </w:t>
      </w:r>
      <w:r>
        <w:rPr>
          <w:rFonts w:ascii="Arial" w:eastAsia="Arial" w:hAnsi="Arial" w:cs="Arial"/>
        </w:rPr>
        <w:t xml:space="preserve">and provided </w:t>
      </w:r>
      <w:r w:rsidR="00024675" w:rsidRPr="007712E2">
        <w:rPr>
          <w:rFonts w:ascii="Arial" w:eastAsia="Arial" w:hAnsi="Arial" w:cs="Arial"/>
        </w:rPr>
        <w:t xml:space="preserve">a brief history of IALA, </w:t>
      </w:r>
      <w:r>
        <w:rPr>
          <w:rFonts w:ascii="Arial" w:eastAsia="Arial" w:hAnsi="Arial" w:cs="Arial"/>
        </w:rPr>
        <w:t xml:space="preserve">and then stated the </w:t>
      </w:r>
      <w:r w:rsidR="00024675" w:rsidRPr="007712E2">
        <w:rPr>
          <w:rFonts w:ascii="Arial" w:eastAsia="Arial" w:hAnsi="Arial" w:cs="Arial"/>
        </w:rPr>
        <w:t>Aids to Navigation</w:t>
      </w:r>
      <w:r w:rsidR="00A138E6" w:rsidRPr="007712E2">
        <w:rPr>
          <w:rFonts w:ascii="Arial" w:eastAsia="Arial" w:hAnsi="Arial" w:cs="Arial"/>
        </w:rPr>
        <w:t xml:space="preserve"> (AtoN)</w:t>
      </w:r>
      <w:r w:rsidR="00895558" w:rsidRPr="007712E2">
        <w:rPr>
          <w:rFonts w:ascii="Arial" w:eastAsia="Arial" w:hAnsi="Arial" w:cs="Arial"/>
        </w:rPr>
        <w:t xml:space="preserve"> definition, the IALA motto </w:t>
      </w:r>
      <w:r>
        <w:rPr>
          <w:rFonts w:ascii="Arial" w:eastAsia="Arial" w:hAnsi="Arial" w:cs="Arial"/>
        </w:rPr>
        <w:t xml:space="preserve">- </w:t>
      </w:r>
      <w:r w:rsidR="00895558" w:rsidRPr="007712E2">
        <w:rPr>
          <w:rFonts w:ascii="Arial" w:eastAsia="Arial" w:hAnsi="Arial" w:cs="Arial"/>
        </w:rPr>
        <w:t xml:space="preserve">“Successful voyages, sustainable planet” and </w:t>
      </w:r>
      <w:r>
        <w:rPr>
          <w:rFonts w:ascii="Arial" w:eastAsia="Arial" w:hAnsi="Arial" w:cs="Arial"/>
        </w:rPr>
        <w:t xml:space="preserve">the three principal aims. </w:t>
      </w:r>
      <w:r w:rsidR="00C04776">
        <w:rPr>
          <w:rFonts w:ascii="Arial" w:eastAsia="Arial" w:hAnsi="Arial" w:cs="Arial"/>
        </w:rPr>
        <w:t xml:space="preserve">He described the different types of IALA </w:t>
      </w:r>
      <w:r w:rsidR="00895558" w:rsidRPr="00C04776">
        <w:rPr>
          <w:rFonts w:ascii="Arial" w:eastAsia="Arial" w:hAnsi="Arial" w:cs="Arial"/>
        </w:rPr>
        <w:t>Membership</w:t>
      </w:r>
      <w:r w:rsidR="00C04776">
        <w:rPr>
          <w:rFonts w:ascii="Arial" w:eastAsia="Arial" w:hAnsi="Arial" w:cs="Arial"/>
        </w:rPr>
        <w:t xml:space="preserve">, which includes </w:t>
      </w:r>
      <w:r w:rsidR="00895558" w:rsidRPr="00C04776">
        <w:rPr>
          <w:rFonts w:ascii="Arial" w:eastAsia="Arial" w:hAnsi="Arial" w:cs="Arial"/>
        </w:rPr>
        <w:t>84 National Member</w:t>
      </w:r>
      <w:r w:rsidR="000F141B" w:rsidRPr="00C04776">
        <w:rPr>
          <w:rFonts w:ascii="Arial" w:eastAsia="Arial" w:hAnsi="Arial" w:cs="Arial"/>
        </w:rPr>
        <w:t xml:space="preserve">s </w:t>
      </w:r>
      <w:r w:rsidR="00895558" w:rsidRPr="00C04776">
        <w:rPr>
          <w:rFonts w:ascii="Arial" w:eastAsia="Arial" w:hAnsi="Arial" w:cs="Arial"/>
        </w:rPr>
        <w:t>with voting rights</w:t>
      </w:r>
      <w:r w:rsidR="00C04776">
        <w:rPr>
          <w:rFonts w:ascii="Arial" w:eastAsia="Arial" w:hAnsi="Arial" w:cs="Arial"/>
        </w:rPr>
        <w:t>.</w:t>
      </w:r>
    </w:p>
    <w:p w14:paraId="39C615F9" w14:textId="77777777" w:rsidR="00C04776" w:rsidRPr="00C04776" w:rsidRDefault="00C04776" w:rsidP="00C04776">
      <w:pPr>
        <w:rPr>
          <w:rFonts w:ascii="Arial" w:hAnsi="Arial" w:cs="Arial"/>
        </w:rPr>
      </w:pPr>
    </w:p>
    <w:p w14:paraId="7F45C500" w14:textId="77777777" w:rsidR="00024675" w:rsidRPr="00623487" w:rsidRDefault="00C04776" w:rsidP="00623487">
      <w:pPr>
        <w:rPr>
          <w:rFonts w:ascii="Arial" w:hAnsi="Arial" w:cs="Arial"/>
        </w:rPr>
      </w:pPr>
      <w:r>
        <w:rPr>
          <w:rFonts w:ascii="Arial" w:eastAsia="Arial" w:hAnsi="Arial" w:cs="Arial"/>
        </w:rPr>
        <w:t xml:space="preserve">He then described the </w:t>
      </w:r>
      <w:r w:rsidR="000F141B" w:rsidRPr="00C04776">
        <w:rPr>
          <w:rFonts w:ascii="Arial" w:eastAsia="Arial" w:hAnsi="Arial" w:cs="Arial"/>
        </w:rPr>
        <w:t>IALA governance structure</w:t>
      </w:r>
      <w:r>
        <w:rPr>
          <w:rFonts w:ascii="Arial" w:eastAsia="Arial" w:hAnsi="Arial" w:cs="Arial"/>
        </w:rPr>
        <w:t xml:space="preserve">, comprising </w:t>
      </w:r>
      <w:r w:rsidR="007232A5" w:rsidRPr="00C04776">
        <w:rPr>
          <w:rFonts w:ascii="Arial" w:eastAsia="Arial" w:hAnsi="Arial" w:cs="Arial"/>
        </w:rPr>
        <w:t>General Assembly, Coun</w:t>
      </w:r>
      <w:r>
        <w:rPr>
          <w:rFonts w:ascii="Arial" w:eastAsia="Arial" w:hAnsi="Arial" w:cs="Arial"/>
        </w:rPr>
        <w:t>cil, and Council Working Groups</w:t>
      </w:r>
      <w:r w:rsidR="00623487">
        <w:rPr>
          <w:rFonts w:ascii="Arial" w:eastAsia="Arial" w:hAnsi="Arial" w:cs="Arial"/>
        </w:rPr>
        <w:t>, and defined the</w:t>
      </w:r>
      <w:r w:rsidR="00623487">
        <w:rPr>
          <w:rFonts w:ascii="Arial" w:hAnsi="Arial" w:cs="Arial"/>
        </w:rPr>
        <w:t xml:space="preserve"> </w:t>
      </w:r>
      <w:r w:rsidR="000F141B" w:rsidRPr="00623487">
        <w:rPr>
          <w:rFonts w:ascii="Arial" w:eastAsia="Arial" w:hAnsi="Arial" w:cs="Arial"/>
        </w:rPr>
        <w:t>four IALA Committees - ARM, ENG, VTS and ENAV</w:t>
      </w:r>
      <w:r w:rsidR="00623487">
        <w:rPr>
          <w:rFonts w:ascii="Arial" w:eastAsia="Arial" w:hAnsi="Arial" w:cs="Arial"/>
        </w:rPr>
        <w:t>.</w:t>
      </w:r>
    </w:p>
    <w:p w14:paraId="32A37F25" w14:textId="77777777" w:rsidR="00FC01E5" w:rsidRDefault="00FC01E5" w:rsidP="00FC01E5">
      <w:pPr>
        <w:rPr>
          <w:rFonts w:ascii="Arial" w:eastAsia="Arial" w:hAnsi="Arial" w:cs="Arial"/>
        </w:rPr>
      </w:pPr>
    </w:p>
    <w:p w14:paraId="455188E1" w14:textId="77777777" w:rsidR="000F141B" w:rsidRDefault="00FC01E5" w:rsidP="00FC01E5">
      <w:pPr>
        <w:rPr>
          <w:rFonts w:ascii="Arial" w:eastAsia="Arial" w:hAnsi="Arial" w:cs="Arial"/>
        </w:rPr>
      </w:pPr>
      <w:r>
        <w:rPr>
          <w:rFonts w:ascii="Arial" w:eastAsia="Arial" w:hAnsi="Arial" w:cs="Arial"/>
        </w:rPr>
        <w:t>Jacques described the different types of IALA publication</w:t>
      </w:r>
      <w:r w:rsidR="000F141B" w:rsidRPr="00FC01E5">
        <w:rPr>
          <w:rFonts w:ascii="Arial" w:eastAsia="Arial" w:hAnsi="Arial" w:cs="Arial"/>
        </w:rPr>
        <w:t xml:space="preserve"> - Standards, Recommendations, Guidelines, Manuals and Model courses</w:t>
      </w:r>
      <w:r>
        <w:rPr>
          <w:rFonts w:ascii="Arial" w:eastAsia="Arial" w:hAnsi="Arial" w:cs="Arial"/>
        </w:rPr>
        <w:t>,</w:t>
      </w:r>
      <w:r w:rsidR="00CA659B" w:rsidRPr="00FC01E5">
        <w:rPr>
          <w:rFonts w:ascii="Arial" w:eastAsia="Arial" w:hAnsi="Arial" w:cs="Arial"/>
        </w:rPr>
        <w:t xml:space="preserve"> </w:t>
      </w:r>
      <w:r>
        <w:rPr>
          <w:rFonts w:ascii="Arial" w:eastAsia="Arial" w:hAnsi="Arial" w:cs="Arial"/>
        </w:rPr>
        <w:t xml:space="preserve">and stated that </w:t>
      </w:r>
      <w:r w:rsidR="00CA659B" w:rsidRPr="00FC01E5">
        <w:rPr>
          <w:rFonts w:ascii="Arial" w:eastAsia="Arial" w:hAnsi="Arial" w:cs="Arial"/>
        </w:rPr>
        <w:t>the documentation</w:t>
      </w:r>
      <w:r w:rsidR="000F141B" w:rsidRPr="00FC01E5">
        <w:rPr>
          <w:rFonts w:ascii="Arial" w:eastAsia="Arial" w:hAnsi="Arial" w:cs="Arial"/>
        </w:rPr>
        <w:t xml:space="preserve"> </w:t>
      </w:r>
      <w:r w:rsidR="00CA659B" w:rsidRPr="00FC01E5">
        <w:rPr>
          <w:rFonts w:ascii="Arial" w:eastAsia="Arial" w:hAnsi="Arial" w:cs="Arial"/>
        </w:rPr>
        <w:t>should be incorporated in the</w:t>
      </w:r>
      <w:r w:rsidR="007232A5" w:rsidRPr="00FC01E5">
        <w:rPr>
          <w:rFonts w:ascii="Arial" w:eastAsia="Arial" w:hAnsi="Arial" w:cs="Arial"/>
        </w:rPr>
        <w:t xml:space="preserve"> national legislation</w:t>
      </w:r>
      <w:r w:rsidR="00CA659B" w:rsidRPr="00FC01E5">
        <w:rPr>
          <w:rFonts w:ascii="Arial" w:eastAsia="Arial" w:hAnsi="Arial" w:cs="Arial"/>
        </w:rPr>
        <w:t xml:space="preserve"> of the Coastal States in case of accident, grounding or other event</w:t>
      </w:r>
      <w:r>
        <w:rPr>
          <w:rFonts w:ascii="Arial" w:eastAsia="Arial" w:hAnsi="Arial" w:cs="Arial"/>
        </w:rPr>
        <w:t xml:space="preserve">; he also advised that </w:t>
      </w:r>
      <w:r w:rsidR="00476A42">
        <w:rPr>
          <w:rFonts w:ascii="Arial" w:eastAsia="Arial" w:hAnsi="Arial" w:cs="Arial"/>
        </w:rPr>
        <w:t>all</w:t>
      </w:r>
      <w:r>
        <w:rPr>
          <w:rFonts w:ascii="Arial" w:eastAsia="Arial" w:hAnsi="Arial" w:cs="Arial"/>
        </w:rPr>
        <w:t xml:space="preserve"> the publications are</w:t>
      </w:r>
      <w:r w:rsidR="000F141B" w:rsidRPr="00FC01E5">
        <w:rPr>
          <w:rFonts w:ascii="Arial" w:eastAsia="Arial" w:hAnsi="Arial" w:cs="Arial"/>
        </w:rPr>
        <w:t xml:space="preserve"> free of charge</w:t>
      </w:r>
      <w:r>
        <w:rPr>
          <w:rFonts w:ascii="Arial" w:eastAsia="Arial" w:hAnsi="Arial" w:cs="Arial"/>
        </w:rPr>
        <w:t xml:space="preserve"> from the IALA website.</w:t>
      </w:r>
    </w:p>
    <w:p w14:paraId="63FD02CB" w14:textId="77777777" w:rsidR="00FC01E5" w:rsidRPr="00FC01E5" w:rsidRDefault="00FC01E5" w:rsidP="00FC01E5">
      <w:pPr>
        <w:rPr>
          <w:rFonts w:ascii="Arial" w:hAnsi="Arial" w:cs="Arial"/>
        </w:rPr>
      </w:pPr>
    </w:p>
    <w:p w14:paraId="7C610487" w14:textId="77777777" w:rsidR="000F141B" w:rsidRDefault="00FC01E5" w:rsidP="00FC01E5">
      <w:pPr>
        <w:rPr>
          <w:rFonts w:ascii="Arial" w:hAnsi="Arial" w:cs="Arial"/>
        </w:rPr>
      </w:pPr>
      <w:r>
        <w:rPr>
          <w:rFonts w:ascii="Arial" w:hAnsi="Arial" w:cs="Arial"/>
        </w:rPr>
        <w:t xml:space="preserve">He then discussed the </w:t>
      </w:r>
      <w:r w:rsidR="000F141B" w:rsidRPr="00FC01E5">
        <w:rPr>
          <w:rFonts w:ascii="Arial" w:hAnsi="Arial" w:cs="Arial"/>
        </w:rPr>
        <w:t>IALA Core A</w:t>
      </w:r>
      <w:r w:rsidR="007232A5" w:rsidRPr="00FC01E5">
        <w:rPr>
          <w:rFonts w:ascii="Arial" w:hAnsi="Arial" w:cs="Arial"/>
        </w:rPr>
        <w:t>ctivities</w:t>
      </w:r>
      <w:r w:rsidR="00CA659B" w:rsidRPr="00FC01E5">
        <w:rPr>
          <w:rFonts w:ascii="Arial" w:hAnsi="Arial" w:cs="Arial"/>
        </w:rPr>
        <w:t xml:space="preserve">, </w:t>
      </w:r>
      <w:r w:rsidR="00476A42">
        <w:rPr>
          <w:rFonts w:ascii="Arial" w:hAnsi="Arial" w:cs="Arial"/>
        </w:rPr>
        <w:t xml:space="preserve">to bring together AtoN experts from around the world and emphasized that </w:t>
      </w:r>
      <w:r w:rsidR="00476A42" w:rsidRPr="00FC01E5">
        <w:rPr>
          <w:rFonts w:ascii="Arial" w:hAnsi="Arial" w:cs="Arial"/>
        </w:rPr>
        <w:t>IALA members benefit from the experience of hundreds of AtoN expert</w:t>
      </w:r>
      <w:r w:rsidR="00476A42">
        <w:rPr>
          <w:rFonts w:ascii="Arial" w:hAnsi="Arial" w:cs="Arial"/>
        </w:rPr>
        <w:t>s;</w:t>
      </w:r>
      <w:r>
        <w:rPr>
          <w:rFonts w:ascii="Arial" w:hAnsi="Arial" w:cs="Arial"/>
        </w:rPr>
        <w:t xml:space="preserve"> </w:t>
      </w:r>
      <w:r w:rsidR="00A138E6" w:rsidRPr="00FC01E5">
        <w:rPr>
          <w:rFonts w:ascii="Arial" w:hAnsi="Arial" w:cs="Arial"/>
        </w:rPr>
        <w:t>best practice in the Recommendations and Guidelines, support in the esta</w:t>
      </w:r>
      <w:r>
        <w:rPr>
          <w:rFonts w:ascii="Arial" w:hAnsi="Arial" w:cs="Arial"/>
        </w:rPr>
        <w:t>blishment of AtoN networks,</w:t>
      </w:r>
      <w:r w:rsidR="00476A42">
        <w:rPr>
          <w:rFonts w:ascii="Arial" w:hAnsi="Arial" w:cs="Arial"/>
        </w:rPr>
        <w:t xml:space="preserve"> </w:t>
      </w:r>
      <w:r w:rsidR="00476A42">
        <w:rPr>
          <w:rFonts w:ascii="Arial" w:hAnsi="Arial" w:cs="Arial"/>
        </w:rPr>
        <w:lastRenderedPageBreak/>
        <w:t>and</w:t>
      </w:r>
      <w:r>
        <w:rPr>
          <w:rFonts w:ascii="Arial" w:hAnsi="Arial" w:cs="Arial"/>
        </w:rPr>
        <w:t xml:space="preserve"> </w:t>
      </w:r>
      <w:r w:rsidR="00A138E6" w:rsidRPr="00FC01E5">
        <w:rPr>
          <w:rFonts w:ascii="Arial" w:hAnsi="Arial" w:cs="Arial"/>
        </w:rPr>
        <w:t>contribution to the reduction of marine accidents</w:t>
      </w:r>
      <w:r>
        <w:rPr>
          <w:rFonts w:ascii="Arial" w:hAnsi="Arial" w:cs="Arial"/>
        </w:rPr>
        <w:t>.</w:t>
      </w:r>
    </w:p>
    <w:p w14:paraId="30F7A6A1" w14:textId="77777777" w:rsidR="00FC01E5" w:rsidRPr="00FC01E5" w:rsidRDefault="00FC01E5" w:rsidP="00FC01E5">
      <w:pPr>
        <w:rPr>
          <w:rFonts w:ascii="Arial" w:hAnsi="Arial" w:cs="Arial"/>
        </w:rPr>
      </w:pPr>
    </w:p>
    <w:p w14:paraId="27C0446F" w14:textId="77777777" w:rsidR="00BA1CD4" w:rsidRPr="00FC01E5" w:rsidRDefault="00FC01E5" w:rsidP="00FC01E5">
      <w:pPr>
        <w:rPr>
          <w:rFonts w:ascii="Arial" w:hAnsi="Arial" w:cs="Arial"/>
        </w:rPr>
      </w:pPr>
      <w:r>
        <w:rPr>
          <w:rFonts w:ascii="Arial" w:hAnsi="Arial" w:cs="Arial"/>
        </w:rPr>
        <w:t xml:space="preserve">Jacques then </w:t>
      </w:r>
      <w:r w:rsidR="00476A42">
        <w:rPr>
          <w:rFonts w:ascii="Arial" w:hAnsi="Arial" w:cs="Arial"/>
        </w:rPr>
        <w:t>listed</w:t>
      </w:r>
      <w:r>
        <w:rPr>
          <w:rFonts w:ascii="Arial" w:hAnsi="Arial" w:cs="Arial"/>
        </w:rPr>
        <w:t xml:space="preserve"> the three pillars of the </w:t>
      </w:r>
      <w:r w:rsidR="006A7C33" w:rsidRPr="00FC01E5">
        <w:rPr>
          <w:rFonts w:ascii="Arial" w:hAnsi="Arial" w:cs="Arial"/>
        </w:rPr>
        <w:t>IALA Organisation</w:t>
      </w:r>
      <w:r w:rsidR="00BA1CD4" w:rsidRPr="00FC01E5">
        <w:rPr>
          <w:rFonts w:ascii="Arial" w:hAnsi="Arial" w:cs="Arial"/>
        </w:rPr>
        <w:t xml:space="preserve"> - Policy and Technical Operations, Administra</w:t>
      </w:r>
      <w:r w:rsidR="00001F24" w:rsidRPr="00FC01E5">
        <w:rPr>
          <w:rFonts w:ascii="Arial" w:hAnsi="Arial" w:cs="Arial"/>
        </w:rPr>
        <w:t>tion and Finance, and the WWA</w:t>
      </w:r>
      <w:r>
        <w:rPr>
          <w:rFonts w:ascii="Arial" w:hAnsi="Arial" w:cs="Arial"/>
        </w:rPr>
        <w:t>. He then mentioned the IALA Toolbox, detail</w:t>
      </w:r>
      <w:r w:rsidR="00BA1CD4" w:rsidRPr="00FC01E5">
        <w:rPr>
          <w:rFonts w:ascii="Arial" w:hAnsi="Arial" w:cs="Arial"/>
        </w:rPr>
        <w:t xml:space="preserve">ing </w:t>
      </w:r>
      <w:r>
        <w:rPr>
          <w:rFonts w:ascii="Arial" w:hAnsi="Arial" w:cs="Arial"/>
        </w:rPr>
        <w:t xml:space="preserve">the </w:t>
      </w:r>
      <w:r w:rsidR="00BA1CD4" w:rsidRPr="00FC01E5">
        <w:rPr>
          <w:rFonts w:ascii="Arial" w:hAnsi="Arial" w:cs="Arial"/>
        </w:rPr>
        <w:t>Workshops and Seminars</w:t>
      </w:r>
      <w:r w:rsidR="00001F24" w:rsidRPr="00FC01E5">
        <w:rPr>
          <w:rFonts w:ascii="Arial" w:hAnsi="Arial" w:cs="Arial"/>
        </w:rPr>
        <w:t xml:space="preserve">, </w:t>
      </w:r>
      <w:r>
        <w:rPr>
          <w:rFonts w:ascii="Arial" w:hAnsi="Arial" w:cs="Arial"/>
        </w:rPr>
        <w:t xml:space="preserve">and </w:t>
      </w:r>
      <w:r w:rsidR="00476A42">
        <w:rPr>
          <w:rFonts w:ascii="Arial" w:hAnsi="Arial" w:cs="Arial"/>
        </w:rPr>
        <w:t>then</w:t>
      </w:r>
      <w:r>
        <w:rPr>
          <w:rFonts w:ascii="Arial" w:hAnsi="Arial" w:cs="Arial"/>
        </w:rPr>
        <w:t xml:space="preserve"> stated the </w:t>
      </w:r>
      <w:r w:rsidR="00BA1CD4" w:rsidRPr="00FC01E5">
        <w:rPr>
          <w:rFonts w:ascii="Arial" w:hAnsi="Arial" w:cs="Arial"/>
        </w:rPr>
        <w:t>IALA Strategic Vision and the two Goals for 2026</w:t>
      </w:r>
      <w:r w:rsidR="00001F24" w:rsidRPr="00FC01E5">
        <w:rPr>
          <w:rFonts w:ascii="Arial" w:hAnsi="Arial" w:cs="Arial"/>
        </w:rPr>
        <w:t>.</w:t>
      </w:r>
    </w:p>
    <w:p w14:paraId="160E16EA" w14:textId="77777777" w:rsidR="00BA1CD4" w:rsidRDefault="00BA1CD4" w:rsidP="00BA1CD4">
      <w:pPr>
        <w:rPr>
          <w:rFonts w:ascii="Arial" w:hAnsi="Arial" w:cs="Arial"/>
        </w:rPr>
      </w:pPr>
    </w:p>
    <w:p w14:paraId="3591D883" w14:textId="77777777" w:rsidR="00C04776" w:rsidRPr="00C04776" w:rsidRDefault="00001F24" w:rsidP="00BA1CD4">
      <w:pPr>
        <w:rPr>
          <w:rFonts w:ascii="Arial" w:hAnsi="Arial" w:cs="Arial"/>
          <w:b/>
        </w:rPr>
      </w:pPr>
      <w:r w:rsidRPr="00C04776">
        <w:rPr>
          <w:rFonts w:ascii="Arial" w:hAnsi="Arial" w:cs="Arial"/>
          <w:b/>
        </w:rPr>
        <w:t>WWA</w:t>
      </w:r>
    </w:p>
    <w:p w14:paraId="372BFAB3" w14:textId="77777777" w:rsidR="00725814" w:rsidRDefault="0069463B" w:rsidP="00AA4A78">
      <w:pPr>
        <w:rPr>
          <w:rFonts w:ascii="Arial" w:hAnsi="Arial" w:cs="Arial"/>
        </w:rPr>
      </w:pPr>
      <w:r>
        <w:rPr>
          <w:rFonts w:ascii="Arial" w:hAnsi="Arial" w:cs="Arial"/>
        </w:rPr>
        <w:t>Jacques stated the three functions of WWA</w:t>
      </w:r>
      <w:r w:rsidR="00AA4A78">
        <w:rPr>
          <w:rFonts w:ascii="Arial" w:hAnsi="Arial" w:cs="Arial"/>
        </w:rPr>
        <w:t xml:space="preserve">, </w:t>
      </w:r>
      <w:r w:rsidR="00BA1CD4">
        <w:rPr>
          <w:rFonts w:ascii="Arial" w:hAnsi="Arial" w:cs="Arial"/>
        </w:rPr>
        <w:t>CB, education and training, and research and development</w:t>
      </w:r>
      <w:r w:rsidR="00001F24">
        <w:rPr>
          <w:rFonts w:ascii="Arial" w:hAnsi="Arial" w:cs="Arial"/>
        </w:rPr>
        <w:t>, and</w:t>
      </w:r>
      <w:r w:rsidR="00AA4A78">
        <w:rPr>
          <w:rFonts w:ascii="Arial" w:hAnsi="Arial" w:cs="Arial"/>
        </w:rPr>
        <w:t xml:space="preserve"> specified t</w:t>
      </w:r>
      <w:r w:rsidR="00D8774D">
        <w:rPr>
          <w:rFonts w:ascii="Arial" w:hAnsi="Arial" w:cs="Arial"/>
        </w:rPr>
        <w:t>hat t</w:t>
      </w:r>
      <w:r w:rsidR="00AA4A78">
        <w:rPr>
          <w:rFonts w:ascii="Arial" w:hAnsi="Arial" w:cs="Arial"/>
        </w:rPr>
        <w:t xml:space="preserve">he focus </w:t>
      </w:r>
      <w:r w:rsidR="00D8774D">
        <w:rPr>
          <w:rFonts w:ascii="Arial" w:hAnsi="Arial" w:cs="Arial"/>
        </w:rPr>
        <w:t xml:space="preserve">is </w:t>
      </w:r>
      <w:r w:rsidR="00AA4A78">
        <w:rPr>
          <w:rFonts w:ascii="Arial" w:hAnsi="Arial" w:cs="Arial"/>
        </w:rPr>
        <w:t xml:space="preserve">on the second Goal in IALA’s strategic vision, he then listed the </w:t>
      </w:r>
      <w:r w:rsidR="00E17FED">
        <w:rPr>
          <w:rFonts w:ascii="Arial" w:hAnsi="Arial" w:cs="Arial"/>
        </w:rPr>
        <w:t xml:space="preserve">five </w:t>
      </w:r>
      <w:r w:rsidR="00001F24" w:rsidRPr="00AA4A78">
        <w:rPr>
          <w:rFonts w:ascii="Arial" w:hAnsi="Arial" w:cs="Arial"/>
        </w:rPr>
        <w:t>main strategic objectives</w:t>
      </w:r>
      <w:r w:rsidR="005F57E2">
        <w:rPr>
          <w:rFonts w:ascii="Arial" w:hAnsi="Arial" w:cs="Arial"/>
        </w:rPr>
        <w:t xml:space="preserve"> of WWA.</w:t>
      </w:r>
    </w:p>
    <w:p w14:paraId="2D3D6817" w14:textId="77777777" w:rsidR="005F57E2" w:rsidRDefault="005F57E2" w:rsidP="00AA4A78">
      <w:pPr>
        <w:rPr>
          <w:rFonts w:ascii="Arial" w:hAnsi="Arial" w:cs="Arial"/>
        </w:rPr>
      </w:pPr>
    </w:p>
    <w:p w14:paraId="27CF03A3" w14:textId="77777777" w:rsidR="00725814" w:rsidRDefault="001C45F2" w:rsidP="00725814">
      <w:pPr>
        <w:pStyle w:val="ListParagraph"/>
        <w:numPr>
          <w:ilvl w:val="0"/>
          <w:numId w:val="27"/>
        </w:numPr>
        <w:rPr>
          <w:rFonts w:ascii="Arial" w:hAnsi="Arial" w:cs="Arial"/>
        </w:rPr>
      </w:pPr>
      <w:r w:rsidRPr="00725814">
        <w:rPr>
          <w:rFonts w:ascii="Arial" w:hAnsi="Arial" w:cs="Arial"/>
        </w:rPr>
        <w:t>Focus on those with greatest need</w:t>
      </w:r>
    </w:p>
    <w:p w14:paraId="4BCB506B" w14:textId="77777777" w:rsidR="001C45F2" w:rsidRDefault="00B450CF" w:rsidP="00725814">
      <w:pPr>
        <w:pStyle w:val="ListParagraph"/>
        <w:numPr>
          <w:ilvl w:val="0"/>
          <w:numId w:val="27"/>
        </w:numPr>
        <w:rPr>
          <w:rFonts w:ascii="Arial" w:hAnsi="Arial" w:cs="Arial"/>
        </w:rPr>
      </w:pPr>
      <w:r w:rsidRPr="00725814">
        <w:rPr>
          <w:rFonts w:ascii="Arial" w:hAnsi="Arial" w:cs="Arial"/>
        </w:rPr>
        <w:t>Review of progress within Target States</w:t>
      </w:r>
    </w:p>
    <w:p w14:paraId="51D8E84B" w14:textId="77777777" w:rsidR="005F57E2" w:rsidRDefault="005F57E2" w:rsidP="00725814">
      <w:pPr>
        <w:pStyle w:val="ListParagraph"/>
        <w:numPr>
          <w:ilvl w:val="0"/>
          <w:numId w:val="27"/>
        </w:numPr>
        <w:rPr>
          <w:rFonts w:ascii="Arial" w:hAnsi="Arial" w:cs="Arial"/>
        </w:rPr>
      </w:pPr>
      <w:r>
        <w:rPr>
          <w:rFonts w:ascii="Arial" w:hAnsi="Arial" w:cs="Arial"/>
        </w:rPr>
        <w:t>At least one training hub in each region</w:t>
      </w:r>
    </w:p>
    <w:p w14:paraId="095473C5" w14:textId="77777777" w:rsidR="00725814" w:rsidRDefault="005F57E2" w:rsidP="00725814">
      <w:pPr>
        <w:pStyle w:val="ListParagraph"/>
        <w:numPr>
          <w:ilvl w:val="0"/>
          <w:numId w:val="27"/>
        </w:numPr>
        <w:rPr>
          <w:rFonts w:ascii="Arial" w:hAnsi="Arial" w:cs="Arial"/>
        </w:rPr>
      </w:pPr>
      <w:r>
        <w:rPr>
          <w:rFonts w:ascii="Arial" w:hAnsi="Arial" w:cs="Arial"/>
        </w:rPr>
        <w:t>Delivering as one (IHO, IMO, and IALA)</w:t>
      </w:r>
    </w:p>
    <w:p w14:paraId="07E9FCF9" w14:textId="77777777" w:rsidR="005F57E2" w:rsidRDefault="005F57E2" w:rsidP="00725814">
      <w:pPr>
        <w:pStyle w:val="ListParagraph"/>
        <w:numPr>
          <w:ilvl w:val="0"/>
          <w:numId w:val="27"/>
        </w:numPr>
        <w:rPr>
          <w:rFonts w:ascii="Arial" w:hAnsi="Arial" w:cs="Arial"/>
        </w:rPr>
      </w:pPr>
      <w:r>
        <w:rPr>
          <w:rFonts w:ascii="Arial" w:hAnsi="Arial" w:cs="Arial"/>
        </w:rPr>
        <w:t>Connecting people</w:t>
      </w:r>
    </w:p>
    <w:p w14:paraId="369A9CF9" w14:textId="77777777" w:rsidR="005F57E2" w:rsidRPr="005F57E2" w:rsidRDefault="005F57E2" w:rsidP="005F57E2">
      <w:pPr>
        <w:rPr>
          <w:rFonts w:ascii="Arial" w:hAnsi="Arial" w:cs="Arial"/>
        </w:rPr>
      </w:pPr>
    </w:p>
    <w:p w14:paraId="6484BEFE" w14:textId="77777777" w:rsidR="00E17FED" w:rsidRDefault="00E17FED" w:rsidP="005F57E2">
      <w:pPr>
        <w:pStyle w:val="ListParagraph"/>
        <w:rPr>
          <w:rFonts w:ascii="Arial" w:hAnsi="Arial" w:cs="Arial"/>
        </w:rPr>
      </w:pPr>
      <w:r>
        <w:rPr>
          <w:rFonts w:ascii="Arial" w:hAnsi="Arial" w:cs="Arial"/>
        </w:rPr>
        <w:t xml:space="preserve">Jacques stated that IALA </w:t>
      </w:r>
      <w:r w:rsidR="00BA57CD">
        <w:rPr>
          <w:rFonts w:ascii="Arial" w:hAnsi="Arial" w:cs="Arial"/>
        </w:rPr>
        <w:t>have performed</w:t>
      </w:r>
      <w:r>
        <w:rPr>
          <w:rFonts w:ascii="Arial" w:hAnsi="Arial" w:cs="Arial"/>
        </w:rPr>
        <w:t xml:space="preserve"> an assessment of need for 154 Coastal States, the results </w:t>
      </w:r>
      <w:r w:rsidR="00BA57CD">
        <w:rPr>
          <w:rFonts w:ascii="Arial" w:hAnsi="Arial" w:cs="Arial"/>
        </w:rPr>
        <w:t xml:space="preserve">show </w:t>
      </w:r>
      <w:r>
        <w:rPr>
          <w:rFonts w:ascii="Arial" w:hAnsi="Arial" w:cs="Arial"/>
        </w:rPr>
        <w:t xml:space="preserve">that 15 of the 28 </w:t>
      </w:r>
      <w:r w:rsidR="00BA57CD">
        <w:rPr>
          <w:rFonts w:ascii="Arial" w:hAnsi="Arial" w:cs="Arial"/>
        </w:rPr>
        <w:t xml:space="preserve">countries identified as requiring the greatest need are </w:t>
      </w:r>
      <w:r>
        <w:rPr>
          <w:rFonts w:ascii="Arial" w:hAnsi="Arial" w:cs="Arial"/>
        </w:rPr>
        <w:t>in Africa</w:t>
      </w:r>
      <w:r w:rsidR="00BA57CD">
        <w:rPr>
          <w:rFonts w:ascii="Arial" w:hAnsi="Arial" w:cs="Arial"/>
        </w:rPr>
        <w:t xml:space="preserve">. </w:t>
      </w:r>
      <w:r w:rsidR="008311A5">
        <w:rPr>
          <w:rFonts w:ascii="Arial" w:hAnsi="Arial" w:cs="Arial"/>
        </w:rPr>
        <w:t>To identify how to help countries meet their obligations</w:t>
      </w:r>
      <w:r w:rsidR="00BA57CD">
        <w:rPr>
          <w:rFonts w:ascii="Arial" w:hAnsi="Arial" w:cs="Arial"/>
        </w:rPr>
        <w:t>, IALA conducted</w:t>
      </w:r>
      <w:r w:rsidR="008311A5">
        <w:rPr>
          <w:rFonts w:ascii="Arial" w:hAnsi="Arial" w:cs="Arial"/>
        </w:rPr>
        <w:t xml:space="preserve"> </w:t>
      </w:r>
      <w:r w:rsidR="00BA57CD">
        <w:rPr>
          <w:rFonts w:ascii="Arial" w:hAnsi="Arial" w:cs="Arial"/>
        </w:rPr>
        <w:t xml:space="preserve">‘Need Assessment’ </w:t>
      </w:r>
      <w:r w:rsidR="008311A5">
        <w:rPr>
          <w:rFonts w:ascii="Arial" w:hAnsi="Arial" w:cs="Arial"/>
        </w:rPr>
        <w:t xml:space="preserve">missions, nearly all of which are complete, </w:t>
      </w:r>
      <w:r w:rsidR="00BA57CD">
        <w:rPr>
          <w:rFonts w:ascii="Arial" w:hAnsi="Arial" w:cs="Arial"/>
        </w:rPr>
        <w:t xml:space="preserve">and </w:t>
      </w:r>
      <w:r w:rsidR="008311A5">
        <w:rPr>
          <w:rFonts w:ascii="Arial" w:hAnsi="Arial" w:cs="Arial"/>
        </w:rPr>
        <w:t xml:space="preserve">plan to conduct four </w:t>
      </w:r>
      <w:r w:rsidR="00BA57CD">
        <w:rPr>
          <w:rFonts w:ascii="Arial" w:hAnsi="Arial" w:cs="Arial"/>
        </w:rPr>
        <w:t>‘Review’ missions</w:t>
      </w:r>
      <w:r w:rsidR="008311A5">
        <w:rPr>
          <w:rFonts w:ascii="Arial" w:hAnsi="Arial" w:cs="Arial"/>
        </w:rPr>
        <w:t xml:space="preserve"> in 2017, beginning with Comoros. He stated that IALA are lobbying for the states in need, and </w:t>
      </w:r>
      <w:r w:rsidR="00024077">
        <w:rPr>
          <w:rFonts w:ascii="Arial" w:hAnsi="Arial" w:cs="Arial"/>
        </w:rPr>
        <w:t>thanked the</w:t>
      </w:r>
      <w:r w:rsidR="008311A5">
        <w:rPr>
          <w:rFonts w:ascii="Arial" w:hAnsi="Arial" w:cs="Arial"/>
        </w:rPr>
        <w:t xml:space="preserve"> IHO</w:t>
      </w:r>
      <w:r w:rsidR="00024077">
        <w:rPr>
          <w:rFonts w:ascii="Arial" w:hAnsi="Arial" w:cs="Arial"/>
        </w:rPr>
        <w:t xml:space="preserve"> for allowing IALA to attend the Regional Hydrographic Commissions</w:t>
      </w:r>
      <w:r w:rsidR="00F430F3">
        <w:rPr>
          <w:rFonts w:ascii="Arial" w:hAnsi="Arial" w:cs="Arial"/>
        </w:rPr>
        <w:t>; with</w:t>
      </w:r>
      <w:r w:rsidR="00024077">
        <w:rPr>
          <w:rFonts w:ascii="Arial" w:hAnsi="Arial" w:cs="Arial"/>
        </w:rPr>
        <w:t xml:space="preserve"> </w:t>
      </w:r>
      <w:r w:rsidR="00B450CF">
        <w:rPr>
          <w:rFonts w:ascii="Arial" w:hAnsi="Arial" w:cs="Arial"/>
        </w:rPr>
        <w:t>interest,</w:t>
      </w:r>
      <w:r w:rsidR="00024077">
        <w:rPr>
          <w:rFonts w:ascii="Arial" w:hAnsi="Arial" w:cs="Arial"/>
        </w:rPr>
        <w:t xml:space="preserve"> </w:t>
      </w:r>
      <w:r w:rsidR="00F430F3">
        <w:rPr>
          <w:rFonts w:ascii="Arial" w:hAnsi="Arial" w:cs="Arial"/>
        </w:rPr>
        <w:t xml:space="preserve">also </w:t>
      </w:r>
      <w:r w:rsidR="00024077">
        <w:rPr>
          <w:rFonts w:ascii="Arial" w:hAnsi="Arial" w:cs="Arial"/>
        </w:rPr>
        <w:t xml:space="preserve">in </w:t>
      </w:r>
      <w:r w:rsidR="00F430F3">
        <w:rPr>
          <w:rFonts w:ascii="Arial" w:hAnsi="Arial" w:cs="Arial"/>
        </w:rPr>
        <w:t xml:space="preserve">the </w:t>
      </w:r>
      <w:r w:rsidR="00024077">
        <w:rPr>
          <w:rFonts w:ascii="Arial" w:hAnsi="Arial" w:cs="Arial"/>
        </w:rPr>
        <w:t>SAGNEP</w:t>
      </w:r>
      <w:r w:rsidR="00F430F3">
        <w:rPr>
          <w:rFonts w:ascii="Arial" w:hAnsi="Arial" w:cs="Arial"/>
        </w:rPr>
        <w:t xml:space="preserve"> initiative</w:t>
      </w:r>
      <w:r w:rsidR="00024077">
        <w:rPr>
          <w:rFonts w:ascii="Arial" w:hAnsi="Arial" w:cs="Arial"/>
        </w:rPr>
        <w:t xml:space="preserve">, </w:t>
      </w:r>
      <w:r w:rsidR="00F430F3">
        <w:rPr>
          <w:rFonts w:ascii="Arial" w:hAnsi="Arial" w:cs="Arial"/>
        </w:rPr>
        <w:t>and</w:t>
      </w:r>
      <w:r w:rsidR="00024077">
        <w:rPr>
          <w:rFonts w:ascii="Arial" w:hAnsi="Arial" w:cs="Arial"/>
        </w:rPr>
        <w:t xml:space="preserve"> </w:t>
      </w:r>
      <w:r w:rsidR="00F430F3">
        <w:rPr>
          <w:rFonts w:ascii="Arial" w:hAnsi="Arial" w:cs="Arial"/>
        </w:rPr>
        <w:t xml:space="preserve">attending </w:t>
      </w:r>
      <w:r w:rsidR="00024077">
        <w:rPr>
          <w:rFonts w:ascii="Arial" w:hAnsi="Arial" w:cs="Arial"/>
        </w:rPr>
        <w:t>IMO Committees.</w:t>
      </w:r>
    </w:p>
    <w:p w14:paraId="3B80468D" w14:textId="77777777" w:rsidR="005F57E2" w:rsidRDefault="005F57E2" w:rsidP="005F57E2">
      <w:pPr>
        <w:pStyle w:val="ListParagraph"/>
        <w:rPr>
          <w:rFonts w:ascii="Arial" w:hAnsi="Arial" w:cs="Arial"/>
        </w:rPr>
      </w:pPr>
    </w:p>
    <w:p w14:paraId="431F5C06" w14:textId="77777777" w:rsidR="00E17FED" w:rsidRDefault="00725814" w:rsidP="005F57E2">
      <w:pPr>
        <w:rPr>
          <w:rFonts w:ascii="Arial" w:hAnsi="Arial" w:cs="Arial"/>
        </w:rPr>
      </w:pPr>
      <w:r>
        <w:rPr>
          <w:rFonts w:ascii="Arial" w:hAnsi="Arial" w:cs="Arial"/>
        </w:rPr>
        <w:t>Jacques discussed the planned AtoN courses fo</w:t>
      </w:r>
      <w:r w:rsidR="00F12ECF">
        <w:rPr>
          <w:rFonts w:ascii="Arial" w:hAnsi="Arial" w:cs="Arial"/>
        </w:rPr>
        <w:t>r 2017, research into</w:t>
      </w:r>
      <w:r>
        <w:rPr>
          <w:rFonts w:ascii="Arial" w:hAnsi="Arial" w:cs="Arial"/>
        </w:rPr>
        <w:t xml:space="preserve"> Distance Learning, Academy Training Activities, and the IALA Accreditation Scheme</w:t>
      </w:r>
      <w:r w:rsidR="00DD0FAD">
        <w:rPr>
          <w:rFonts w:ascii="Arial" w:hAnsi="Arial" w:cs="Arial"/>
        </w:rPr>
        <w:t xml:space="preserve"> to en</w:t>
      </w:r>
      <w:r w:rsidR="00F12ECF">
        <w:rPr>
          <w:rFonts w:ascii="Arial" w:hAnsi="Arial" w:cs="Arial"/>
        </w:rPr>
        <w:t>sure consistent quality</w:t>
      </w:r>
      <w:r>
        <w:rPr>
          <w:rFonts w:ascii="Arial" w:hAnsi="Arial" w:cs="Arial"/>
        </w:rPr>
        <w:t>.</w:t>
      </w:r>
    </w:p>
    <w:p w14:paraId="251A32FD" w14:textId="77777777" w:rsidR="004D32F4" w:rsidRDefault="004D32F4" w:rsidP="005F57E2">
      <w:pPr>
        <w:rPr>
          <w:rFonts w:ascii="Arial" w:hAnsi="Arial" w:cs="Arial"/>
        </w:rPr>
      </w:pPr>
    </w:p>
    <w:p w14:paraId="7922E175" w14:textId="77777777" w:rsidR="004D32F4" w:rsidRDefault="004D32F4" w:rsidP="005F57E2">
      <w:pPr>
        <w:rPr>
          <w:rFonts w:ascii="Arial" w:hAnsi="Arial" w:cs="Arial"/>
        </w:rPr>
      </w:pPr>
      <w:r>
        <w:rPr>
          <w:rFonts w:ascii="Arial" w:hAnsi="Arial" w:cs="Arial"/>
        </w:rPr>
        <w:t>In summary, the IALA WWA is embarking on an ambitious programme to improve the safety of navigation in the African region. The support of MOWCA and SAGNEP members to assist this programme is considered key to its success.</w:t>
      </w:r>
    </w:p>
    <w:p w14:paraId="4A3045A2" w14:textId="77777777" w:rsidR="00F12ECF" w:rsidRDefault="00F12ECF" w:rsidP="005F57E2">
      <w:pPr>
        <w:rPr>
          <w:rFonts w:ascii="Arial" w:hAnsi="Arial" w:cs="Arial"/>
        </w:rPr>
      </w:pPr>
    </w:p>
    <w:p w14:paraId="38EC22B5" w14:textId="77777777" w:rsidR="00F12ECF" w:rsidRDefault="00F12ECF" w:rsidP="00F12ECF">
      <w:pPr>
        <w:rPr>
          <w:rFonts w:ascii="Arial" w:eastAsia="Arial" w:hAnsi="Arial" w:cs="Arial"/>
          <w:b/>
        </w:rPr>
      </w:pPr>
      <w:r w:rsidRPr="00F12ECF">
        <w:rPr>
          <w:rFonts w:ascii="Arial" w:eastAsia="Arial" w:hAnsi="Arial" w:cs="Arial"/>
          <w:b/>
        </w:rPr>
        <w:t>The Future, from NGO to IGO</w:t>
      </w:r>
    </w:p>
    <w:p w14:paraId="55FC3ED6" w14:textId="77777777" w:rsidR="00F12ECF" w:rsidRPr="00F12ECF" w:rsidRDefault="00F12ECF" w:rsidP="00F12ECF">
      <w:pPr>
        <w:rPr>
          <w:rFonts w:ascii="Arial" w:eastAsia="Arial" w:hAnsi="Arial" w:cs="Arial"/>
        </w:rPr>
      </w:pPr>
      <w:r w:rsidRPr="00F12ECF">
        <w:rPr>
          <w:rFonts w:ascii="Arial" w:eastAsia="Arial" w:hAnsi="Arial" w:cs="Arial"/>
        </w:rPr>
        <w:t xml:space="preserve">Jacques confirmed that IALA is currently working </w:t>
      </w:r>
      <w:r>
        <w:rPr>
          <w:rFonts w:ascii="Arial" w:eastAsia="Arial" w:hAnsi="Arial" w:cs="Arial"/>
        </w:rPr>
        <w:t xml:space="preserve">to become an </w:t>
      </w:r>
      <w:r w:rsidR="005803D9">
        <w:rPr>
          <w:rFonts w:ascii="Arial" w:eastAsia="Arial" w:hAnsi="Arial" w:cs="Arial"/>
        </w:rPr>
        <w:t>IGO</w:t>
      </w:r>
      <w:r w:rsidR="00756F15">
        <w:rPr>
          <w:rFonts w:ascii="Arial" w:eastAsia="Arial" w:hAnsi="Arial" w:cs="Arial"/>
        </w:rPr>
        <w:t>, a major step in the evolution of IALA</w:t>
      </w:r>
      <w:r w:rsidR="005803D9">
        <w:rPr>
          <w:rFonts w:ascii="Arial" w:eastAsia="Arial" w:hAnsi="Arial" w:cs="Arial"/>
        </w:rPr>
        <w:t xml:space="preserve">. </w:t>
      </w:r>
      <w:r w:rsidR="00756F15">
        <w:rPr>
          <w:rFonts w:ascii="Arial" w:eastAsia="Arial" w:hAnsi="Arial" w:cs="Arial"/>
        </w:rPr>
        <w:t xml:space="preserve">He commented on IALAs </w:t>
      </w:r>
      <w:r w:rsidR="00880C86">
        <w:rPr>
          <w:rFonts w:ascii="Arial" w:eastAsia="Arial" w:hAnsi="Arial" w:cs="Arial"/>
        </w:rPr>
        <w:t xml:space="preserve">current </w:t>
      </w:r>
      <w:r w:rsidR="00756F15">
        <w:rPr>
          <w:rFonts w:ascii="Arial" w:eastAsia="Arial" w:hAnsi="Arial" w:cs="Arial"/>
        </w:rPr>
        <w:t>cooperation, with con</w:t>
      </w:r>
      <w:r w:rsidR="0060506B">
        <w:rPr>
          <w:rFonts w:ascii="Arial" w:eastAsia="Arial" w:hAnsi="Arial" w:cs="Arial"/>
        </w:rPr>
        <w:t xml:space="preserve">sultative status at IMO and </w:t>
      </w:r>
      <w:r w:rsidR="00756F15">
        <w:rPr>
          <w:rFonts w:ascii="Arial" w:eastAsia="Arial" w:hAnsi="Arial" w:cs="Arial"/>
        </w:rPr>
        <w:t>MOUs with other international organisations, such as IHO, CIRM, and IHMA. He discussed the advantages of IGO status, including enhanced liaison with IHO and IMO as an equal partner</w:t>
      </w:r>
      <w:r w:rsidR="00880C86">
        <w:rPr>
          <w:rFonts w:ascii="Arial" w:eastAsia="Arial" w:hAnsi="Arial" w:cs="Arial"/>
        </w:rPr>
        <w:t>, and reflected on the Project status, mentioning that IMO and IHO Secretary-Generals expressed the wish for IALA-IHO-IMO ‘trinity of excellence’ to continue into the future.</w:t>
      </w:r>
    </w:p>
    <w:p w14:paraId="490383B7" w14:textId="77777777" w:rsidR="00F12ECF" w:rsidRDefault="00F12ECF" w:rsidP="005F57E2">
      <w:pPr>
        <w:rPr>
          <w:rFonts w:ascii="Arial" w:hAnsi="Arial" w:cs="Arial"/>
        </w:rPr>
      </w:pPr>
    </w:p>
    <w:p w14:paraId="26E0D381" w14:textId="77777777" w:rsidR="00880C86" w:rsidRPr="00880C86" w:rsidRDefault="00880C86" w:rsidP="005F57E2">
      <w:pPr>
        <w:rPr>
          <w:rFonts w:ascii="Arial" w:hAnsi="Arial" w:cs="Arial"/>
          <w:b/>
        </w:rPr>
      </w:pPr>
      <w:r w:rsidRPr="00880C86">
        <w:rPr>
          <w:rFonts w:ascii="Arial" w:hAnsi="Arial" w:cs="Arial"/>
          <w:b/>
        </w:rPr>
        <w:t>CB and Training in Africa</w:t>
      </w:r>
    </w:p>
    <w:p w14:paraId="1A1ED568" w14:textId="77777777" w:rsidR="00880C86" w:rsidRDefault="004036F1" w:rsidP="00880C86">
      <w:pPr>
        <w:rPr>
          <w:rFonts w:ascii="Arial" w:hAnsi="Arial" w:cs="Arial"/>
        </w:rPr>
      </w:pPr>
      <w:r>
        <w:rPr>
          <w:rFonts w:ascii="Arial" w:hAnsi="Arial" w:cs="Arial"/>
        </w:rPr>
        <w:t xml:space="preserve">Jacques stated that Africa is one of the five key maritime regions which receives both training and CB from the IALA WWA. This activity is delivered in partnership with </w:t>
      </w:r>
      <w:r w:rsidR="00A60D8B">
        <w:rPr>
          <w:rFonts w:ascii="Arial" w:hAnsi="Arial" w:cs="Arial"/>
        </w:rPr>
        <w:t>members of the Joint CB Group (principally the IHO and IMO) as part of the UN “Delivering as one” CB strategy.</w:t>
      </w:r>
    </w:p>
    <w:p w14:paraId="2BEDAC95" w14:textId="77777777" w:rsidR="00A60D8B" w:rsidRDefault="00A60D8B" w:rsidP="00880C86">
      <w:pPr>
        <w:rPr>
          <w:rFonts w:ascii="Arial" w:hAnsi="Arial" w:cs="Arial"/>
        </w:rPr>
      </w:pPr>
    </w:p>
    <w:p w14:paraId="580293A3" w14:textId="77777777" w:rsidR="00A60D8B" w:rsidRDefault="000D4F02" w:rsidP="00880C86">
      <w:pPr>
        <w:rPr>
          <w:rFonts w:ascii="Arial" w:hAnsi="Arial" w:cs="Arial"/>
        </w:rPr>
      </w:pPr>
      <w:r>
        <w:rPr>
          <w:rFonts w:ascii="Arial" w:hAnsi="Arial" w:cs="Arial"/>
        </w:rPr>
        <w:t xml:space="preserve">IALA signed an MOU </w:t>
      </w:r>
      <w:r w:rsidR="0085040A">
        <w:rPr>
          <w:rFonts w:ascii="Arial" w:hAnsi="Arial" w:cs="Arial"/>
        </w:rPr>
        <w:t xml:space="preserve">in 2015 </w:t>
      </w:r>
      <w:r>
        <w:rPr>
          <w:rFonts w:ascii="Arial" w:hAnsi="Arial" w:cs="Arial"/>
        </w:rPr>
        <w:t>with the Maritime Organisation for West and Centre Africa (MOWCA) covering training and CB</w:t>
      </w:r>
      <w:r w:rsidR="0085040A">
        <w:rPr>
          <w:rFonts w:ascii="Arial" w:hAnsi="Arial" w:cs="Arial"/>
        </w:rPr>
        <w:t>.</w:t>
      </w:r>
    </w:p>
    <w:p w14:paraId="75E6C74D" w14:textId="77777777" w:rsidR="0085040A" w:rsidRDefault="0085040A" w:rsidP="00880C86">
      <w:pPr>
        <w:rPr>
          <w:rFonts w:ascii="Arial" w:hAnsi="Arial" w:cs="Arial"/>
        </w:rPr>
      </w:pPr>
    </w:p>
    <w:p w14:paraId="3178D52D" w14:textId="77777777" w:rsidR="0085040A" w:rsidRPr="00880C86" w:rsidRDefault="0085040A" w:rsidP="00880C86">
      <w:pPr>
        <w:rPr>
          <w:rFonts w:ascii="Arial" w:hAnsi="Arial" w:cs="Arial"/>
        </w:rPr>
      </w:pPr>
      <w:r>
        <w:rPr>
          <w:rFonts w:ascii="Arial" w:hAnsi="Arial" w:cs="Arial"/>
        </w:rPr>
        <w:t xml:space="preserve">Jacques discussed the Coastal States obligations with regards to the principal SOLAS V regulations, </w:t>
      </w:r>
      <w:r w:rsidR="006460E5">
        <w:rPr>
          <w:rFonts w:ascii="Arial" w:hAnsi="Arial" w:cs="Arial"/>
        </w:rPr>
        <w:t xml:space="preserve">he then described the aims of the </w:t>
      </w:r>
      <w:r>
        <w:rPr>
          <w:rFonts w:ascii="Arial" w:hAnsi="Arial" w:cs="Arial"/>
        </w:rPr>
        <w:t>IALA WWA to assist both developing nations and the IALA Target States to recognize their international obligations related to SOLAS Regulations before assisting them to implement the necessary measures to provide MSI, VTS and AtoN services that meet international standards.</w:t>
      </w:r>
    </w:p>
    <w:p w14:paraId="0396F119" w14:textId="77777777" w:rsidR="00880C86" w:rsidRPr="00885D75" w:rsidRDefault="00880C86" w:rsidP="00880C86">
      <w:pPr>
        <w:rPr>
          <w:rFonts w:ascii="Arial" w:hAnsi="Arial" w:cs="Arial"/>
        </w:rPr>
      </w:pPr>
    </w:p>
    <w:p w14:paraId="50AC0613" w14:textId="77777777" w:rsidR="00885D75" w:rsidRDefault="00B804F3" w:rsidP="00880C86">
      <w:pPr>
        <w:rPr>
          <w:rFonts w:ascii="Arial" w:hAnsi="Arial" w:cs="Arial"/>
        </w:rPr>
      </w:pPr>
      <w:r>
        <w:rPr>
          <w:rFonts w:ascii="Arial" w:hAnsi="Arial" w:cs="Arial"/>
        </w:rPr>
        <w:t>He</w:t>
      </w:r>
      <w:r w:rsidR="00885D75" w:rsidRPr="00885D75">
        <w:rPr>
          <w:rFonts w:ascii="Arial" w:hAnsi="Arial" w:cs="Arial"/>
        </w:rPr>
        <w:t xml:space="preserve"> introduced the IALA WWA CB Strategy, to </w:t>
      </w:r>
      <w:proofErr w:type="spellStart"/>
      <w:r w:rsidR="00885D75" w:rsidRPr="00885D75">
        <w:rPr>
          <w:rFonts w:ascii="Arial" w:hAnsi="Arial" w:cs="Arial"/>
        </w:rPr>
        <w:t>harmonise</w:t>
      </w:r>
      <w:proofErr w:type="spellEnd"/>
      <w:r w:rsidR="00885D75" w:rsidRPr="00885D75">
        <w:rPr>
          <w:rFonts w:ascii="Arial" w:hAnsi="Arial" w:cs="Arial"/>
        </w:rPr>
        <w:t xml:space="preserve"> international capacity building, </w:t>
      </w:r>
      <w:r w:rsidR="006B0F4E">
        <w:rPr>
          <w:rFonts w:ascii="Arial" w:hAnsi="Arial" w:cs="Arial"/>
        </w:rPr>
        <w:t xml:space="preserve">stating that </w:t>
      </w:r>
      <w:r w:rsidR="00885D75" w:rsidRPr="00885D75">
        <w:rPr>
          <w:rFonts w:ascii="Arial" w:hAnsi="Arial" w:cs="Arial"/>
        </w:rPr>
        <w:t xml:space="preserve">IALA </w:t>
      </w:r>
      <w:r w:rsidR="006B0F4E">
        <w:rPr>
          <w:rFonts w:ascii="Arial" w:hAnsi="Arial" w:cs="Arial"/>
        </w:rPr>
        <w:t xml:space="preserve">had </w:t>
      </w:r>
      <w:r w:rsidR="00885D75" w:rsidRPr="00885D75">
        <w:rPr>
          <w:rFonts w:ascii="Arial" w:hAnsi="Arial" w:cs="Arial"/>
        </w:rPr>
        <w:t>adopted the four-stage capacity building process developed by the IHO.</w:t>
      </w:r>
      <w:r w:rsidR="00267ECE">
        <w:rPr>
          <w:rFonts w:ascii="Arial" w:hAnsi="Arial" w:cs="Arial"/>
        </w:rPr>
        <w:t xml:space="preserve"> He discussed t</w:t>
      </w:r>
      <w:r w:rsidR="0063312C">
        <w:rPr>
          <w:rFonts w:ascii="Arial" w:hAnsi="Arial" w:cs="Arial"/>
        </w:rPr>
        <w:t xml:space="preserve">he </w:t>
      </w:r>
      <w:r w:rsidR="0063312C">
        <w:rPr>
          <w:rFonts w:ascii="Arial" w:hAnsi="Arial" w:cs="Arial"/>
        </w:rPr>
        <w:lastRenderedPageBreak/>
        <w:t xml:space="preserve">CB Awareness Seminars </w:t>
      </w:r>
      <w:proofErr w:type="spellStart"/>
      <w:r w:rsidR="0063312C">
        <w:rPr>
          <w:rFonts w:ascii="Arial" w:hAnsi="Arial" w:cs="Arial"/>
        </w:rPr>
        <w:t>organis</w:t>
      </w:r>
      <w:r w:rsidR="00267ECE">
        <w:rPr>
          <w:rFonts w:ascii="Arial" w:hAnsi="Arial" w:cs="Arial"/>
        </w:rPr>
        <w:t>ed</w:t>
      </w:r>
      <w:proofErr w:type="spellEnd"/>
      <w:r w:rsidR="00267ECE">
        <w:rPr>
          <w:rFonts w:ascii="Arial" w:hAnsi="Arial" w:cs="Arial"/>
        </w:rPr>
        <w:t xml:space="preserve"> in Africa</w:t>
      </w:r>
      <w:r w:rsidR="00FE5FF1">
        <w:rPr>
          <w:rFonts w:ascii="Arial" w:hAnsi="Arial" w:cs="Arial"/>
        </w:rPr>
        <w:t xml:space="preserve"> since 2012</w:t>
      </w:r>
      <w:r w:rsidR="00267ECE">
        <w:rPr>
          <w:rFonts w:ascii="Arial" w:hAnsi="Arial" w:cs="Arial"/>
        </w:rPr>
        <w:t>, and then provided details of the IALA</w:t>
      </w:r>
      <w:r w:rsidR="006B0F4E">
        <w:rPr>
          <w:rFonts w:ascii="Arial" w:hAnsi="Arial" w:cs="Arial"/>
        </w:rPr>
        <w:t xml:space="preserve"> </w:t>
      </w:r>
      <w:r w:rsidR="00267ECE">
        <w:rPr>
          <w:rFonts w:ascii="Arial" w:hAnsi="Arial" w:cs="Arial"/>
        </w:rPr>
        <w:t>WW</w:t>
      </w:r>
      <w:r w:rsidR="006B0F4E">
        <w:rPr>
          <w:rFonts w:ascii="Arial" w:hAnsi="Arial" w:cs="Arial"/>
        </w:rPr>
        <w:t xml:space="preserve">A </w:t>
      </w:r>
      <w:r w:rsidR="00267ECE">
        <w:rPr>
          <w:rFonts w:ascii="Arial" w:hAnsi="Arial" w:cs="Arial"/>
        </w:rPr>
        <w:t>2013 and 2014 CB Activities in Africa</w:t>
      </w:r>
      <w:r w:rsidR="00FE5FF1">
        <w:rPr>
          <w:rFonts w:ascii="Arial" w:hAnsi="Arial" w:cs="Arial"/>
        </w:rPr>
        <w:t xml:space="preserve">, </w:t>
      </w:r>
      <w:r w:rsidR="007C054D">
        <w:rPr>
          <w:rFonts w:ascii="Arial" w:hAnsi="Arial" w:cs="Arial"/>
        </w:rPr>
        <w:t xml:space="preserve">and Target States 2015 – 2016, </w:t>
      </w:r>
      <w:r w:rsidR="00FE5FF1">
        <w:rPr>
          <w:rFonts w:ascii="Arial" w:hAnsi="Arial" w:cs="Arial"/>
        </w:rPr>
        <w:t>followed by the IALA WWA Capacity to implement the Strategy, mentioning the kind support offered from IALA Member States such as France and the UK.</w:t>
      </w:r>
    </w:p>
    <w:p w14:paraId="7271F75E" w14:textId="77777777" w:rsidR="006B0F4E" w:rsidRDefault="006B0F4E" w:rsidP="00880C86">
      <w:pPr>
        <w:rPr>
          <w:rFonts w:ascii="Arial" w:hAnsi="Arial" w:cs="Arial"/>
        </w:rPr>
      </w:pPr>
    </w:p>
    <w:p w14:paraId="192BC3A4" w14:textId="77777777" w:rsidR="006B0F4E" w:rsidRDefault="006B0F4E" w:rsidP="00880C86">
      <w:pPr>
        <w:rPr>
          <w:rFonts w:ascii="Arial" w:hAnsi="Arial" w:cs="Arial"/>
        </w:rPr>
      </w:pPr>
      <w:r>
        <w:rPr>
          <w:rFonts w:ascii="Arial" w:hAnsi="Arial" w:cs="Arial"/>
        </w:rPr>
        <w:t xml:space="preserve">Jacques discussed the </w:t>
      </w:r>
      <w:r w:rsidR="007C054D">
        <w:rPr>
          <w:rFonts w:ascii="Arial" w:hAnsi="Arial" w:cs="Arial"/>
        </w:rPr>
        <w:t xml:space="preserve">list of </w:t>
      </w:r>
      <w:r>
        <w:rPr>
          <w:rFonts w:ascii="Arial" w:hAnsi="Arial" w:cs="Arial"/>
        </w:rPr>
        <w:t>Target States</w:t>
      </w:r>
      <w:r w:rsidR="007C054D">
        <w:rPr>
          <w:rFonts w:ascii="Arial" w:hAnsi="Arial" w:cs="Arial"/>
        </w:rPr>
        <w:t xml:space="preserve"> for 2017</w:t>
      </w:r>
      <w:r>
        <w:rPr>
          <w:rFonts w:ascii="Arial" w:hAnsi="Arial" w:cs="Arial"/>
        </w:rPr>
        <w:t>, highlighting the SAIHC countries, this showed Tanzania, Comoros and Angola as Priority 1, Madagascar and Mozambique as Priority 2, and Namibia and Seychelles as Priority 3.</w:t>
      </w:r>
    </w:p>
    <w:p w14:paraId="3EFD3309" w14:textId="77777777" w:rsidR="003E3251" w:rsidRDefault="003E3251" w:rsidP="00880C86">
      <w:pPr>
        <w:rPr>
          <w:rFonts w:ascii="Arial" w:hAnsi="Arial" w:cs="Arial"/>
        </w:rPr>
      </w:pPr>
    </w:p>
    <w:p w14:paraId="129BAC8D" w14:textId="77777777" w:rsidR="003E3251" w:rsidRDefault="003E3251" w:rsidP="00880C86">
      <w:pPr>
        <w:rPr>
          <w:rFonts w:ascii="Arial" w:hAnsi="Arial" w:cs="Arial"/>
        </w:rPr>
      </w:pPr>
      <w:r>
        <w:rPr>
          <w:rFonts w:ascii="Arial" w:hAnsi="Arial" w:cs="Arial"/>
        </w:rPr>
        <w:t>He confirmed that AtoN Technical Needs Assessment Missions had been cond</w:t>
      </w:r>
      <w:r w:rsidR="00B479BD">
        <w:rPr>
          <w:rFonts w:ascii="Arial" w:hAnsi="Arial" w:cs="Arial"/>
        </w:rPr>
        <w:t>ucted for Mauritius in 2013, Com</w:t>
      </w:r>
      <w:r>
        <w:rPr>
          <w:rFonts w:ascii="Arial" w:hAnsi="Arial" w:cs="Arial"/>
        </w:rPr>
        <w:t>oros in 2014, Namibia in 2017 and were planned for Mozambique and Seychelles in 2018.</w:t>
      </w:r>
      <w:r w:rsidR="00B479BD">
        <w:rPr>
          <w:rFonts w:ascii="Arial" w:hAnsi="Arial" w:cs="Arial"/>
        </w:rPr>
        <w:t xml:space="preserve"> A Review </w:t>
      </w:r>
      <w:r w:rsidR="00522860">
        <w:rPr>
          <w:rFonts w:ascii="Arial" w:hAnsi="Arial" w:cs="Arial"/>
        </w:rPr>
        <w:t>was planned</w:t>
      </w:r>
      <w:r w:rsidR="00B479BD">
        <w:rPr>
          <w:rFonts w:ascii="Arial" w:hAnsi="Arial" w:cs="Arial"/>
        </w:rPr>
        <w:t xml:space="preserve"> for Comoros in September 2017.</w:t>
      </w:r>
    </w:p>
    <w:p w14:paraId="79374D40" w14:textId="77777777" w:rsidR="00B479BD" w:rsidRDefault="00B479BD" w:rsidP="00880C86">
      <w:pPr>
        <w:rPr>
          <w:rFonts w:ascii="Arial" w:hAnsi="Arial" w:cs="Arial"/>
        </w:rPr>
      </w:pPr>
    </w:p>
    <w:p w14:paraId="599B7AA6" w14:textId="77777777" w:rsidR="003F4526" w:rsidRDefault="00B479BD" w:rsidP="00880C86">
      <w:pPr>
        <w:rPr>
          <w:rFonts w:ascii="Arial" w:hAnsi="Arial" w:cs="Arial"/>
        </w:rPr>
      </w:pPr>
      <w:r>
        <w:rPr>
          <w:rFonts w:ascii="Arial" w:hAnsi="Arial" w:cs="Arial"/>
        </w:rPr>
        <w:t>Jacques then discussed the way forward with CB, stating that 16 potential Missions are to be completed in the African region before the end of IALA</w:t>
      </w:r>
      <w:r w:rsidR="00522860">
        <w:rPr>
          <w:rFonts w:ascii="Arial" w:hAnsi="Arial" w:cs="Arial"/>
        </w:rPr>
        <w:t>’</w:t>
      </w:r>
      <w:r>
        <w:rPr>
          <w:rFonts w:ascii="Arial" w:hAnsi="Arial" w:cs="Arial"/>
        </w:rPr>
        <w:t>s Strategic Goal target of 2026. He hoped that the MOWCA and SAGNEP membership would work with IALA to encourage th</w:t>
      </w:r>
      <w:r w:rsidR="00FF4DA4">
        <w:rPr>
          <w:rFonts w:ascii="Arial" w:hAnsi="Arial" w:cs="Arial"/>
        </w:rPr>
        <w:t>e SAIHC</w:t>
      </w:r>
      <w:r>
        <w:rPr>
          <w:rFonts w:ascii="Arial" w:hAnsi="Arial" w:cs="Arial"/>
        </w:rPr>
        <w:t xml:space="preserve"> states to invite the IALA WWA to conduct such missions.</w:t>
      </w:r>
      <w:r w:rsidR="00A459E0">
        <w:rPr>
          <w:rFonts w:ascii="Arial" w:hAnsi="Arial" w:cs="Arial"/>
        </w:rPr>
        <w:t xml:space="preserve"> </w:t>
      </w:r>
    </w:p>
    <w:p w14:paraId="3CBD0972" w14:textId="77777777" w:rsidR="003F4526" w:rsidRDefault="003F4526" w:rsidP="00880C86">
      <w:pPr>
        <w:rPr>
          <w:rFonts w:ascii="Arial" w:hAnsi="Arial" w:cs="Arial"/>
        </w:rPr>
      </w:pPr>
    </w:p>
    <w:p w14:paraId="3B203DC5" w14:textId="77777777" w:rsidR="00B479BD" w:rsidRDefault="00A459E0" w:rsidP="00880C86">
      <w:pPr>
        <w:rPr>
          <w:rFonts w:ascii="Arial" w:hAnsi="Arial" w:cs="Arial"/>
        </w:rPr>
      </w:pPr>
      <w:r>
        <w:rPr>
          <w:rFonts w:ascii="Arial" w:hAnsi="Arial" w:cs="Arial"/>
        </w:rPr>
        <w:t xml:space="preserve">He defined CB and training as being inextricably </w:t>
      </w:r>
      <w:r w:rsidR="00522860">
        <w:rPr>
          <w:rFonts w:ascii="Arial" w:hAnsi="Arial" w:cs="Arial"/>
        </w:rPr>
        <w:t>combin</w:t>
      </w:r>
      <w:r>
        <w:rPr>
          <w:rFonts w:ascii="Arial" w:hAnsi="Arial" w:cs="Arial"/>
        </w:rPr>
        <w:t>ed and then provided further detail. He reiterated that only Competent Authorities of IALA National Members can accredit Training Organizations to deliver approved IALA Model Courses</w:t>
      </w:r>
      <w:r w:rsidR="003F4526">
        <w:rPr>
          <w:rFonts w:ascii="Arial" w:hAnsi="Arial" w:cs="Arial"/>
        </w:rPr>
        <w:t>. He then discussed the Status of the Accredited Training Organisations</w:t>
      </w:r>
      <w:r w:rsidR="004B5173">
        <w:rPr>
          <w:rFonts w:ascii="Arial" w:hAnsi="Arial" w:cs="Arial"/>
        </w:rPr>
        <w:t xml:space="preserve"> (ATO)</w:t>
      </w:r>
      <w:r w:rsidR="003F4526">
        <w:rPr>
          <w:rFonts w:ascii="Arial" w:hAnsi="Arial" w:cs="Arial"/>
        </w:rPr>
        <w:t>.</w:t>
      </w:r>
    </w:p>
    <w:p w14:paraId="5EEE82DC" w14:textId="77777777" w:rsidR="003F4526" w:rsidRDefault="003F4526" w:rsidP="00880C86">
      <w:pPr>
        <w:rPr>
          <w:rFonts w:ascii="Arial" w:hAnsi="Arial" w:cs="Arial"/>
        </w:rPr>
      </w:pPr>
    </w:p>
    <w:p w14:paraId="7F1F1905" w14:textId="77777777" w:rsidR="003F4526" w:rsidRDefault="003F4526" w:rsidP="00880C86">
      <w:pPr>
        <w:rPr>
          <w:rFonts w:ascii="Arial" w:hAnsi="Arial" w:cs="Arial"/>
        </w:rPr>
      </w:pPr>
      <w:r>
        <w:rPr>
          <w:rFonts w:ascii="Arial" w:hAnsi="Arial" w:cs="Arial"/>
        </w:rPr>
        <w:t xml:space="preserve">Jacques discussed the future Training Hubs, </w:t>
      </w:r>
      <w:r w:rsidR="00522860">
        <w:rPr>
          <w:rFonts w:ascii="Arial" w:hAnsi="Arial" w:cs="Arial"/>
        </w:rPr>
        <w:t xml:space="preserve">of which Africa is one, </w:t>
      </w:r>
      <w:r>
        <w:rPr>
          <w:rFonts w:ascii="Arial" w:hAnsi="Arial" w:cs="Arial"/>
        </w:rPr>
        <w:t xml:space="preserve">as the Strategy is </w:t>
      </w:r>
      <w:r w:rsidR="004B5173">
        <w:rPr>
          <w:rFonts w:ascii="Arial" w:hAnsi="Arial" w:cs="Arial"/>
        </w:rPr>
        <w:t>to have at least one ATO</w:t>
      </w:r>
      <w:r>
        <w:rPr>
          <w:rFonts w:ascii="Arial" w:hAnsi="Arial" w:cs="Arial"/>
        </w:rPr>
        <w:t xml:space="preserve"> in each Target Region</w:t>
      </w:r>
      <w:r w:rsidR="004B5173">
        <w:rPr>
          <w:rFonts w:ascii="Arial" w:hAnsi="Arial" w:cs="Arial"/>
        </w:rPr>
        <w:t>; he then elaborated on the way forward.</w:t>
      </w:r>
      <w:r w:rsidR="00EB58E4">
        <w:rPr>
          <w:rFonts w:ascii="Arial" w:hAnsi="Arial" w:cs="Arial"/>
        </w:rPr>
        <w:t xml:space="preserve"> Jacques stated that it was estimated that there was a requirement for more than 150 people accredited with AtoN Management, adding that there is a lot of work to be done. </w:t>
      </w:r>
    </w:p>
    <w:p w14:paraId="670FD29E" w14:textId="77777777" w:rsidR="004D32F4" w:rsidRDefault="004D32F4" w:rsidP="00880C86">
      <w:pPr>
        <w:rPr>
          <w:rFonts w:ascii="Arial" w:hAnsi="Arial" w:cs="Arial"/>
        </w:rPr>
      </w:pPr>
    </w:p>
    <w:p w14:paraId="650FF6B3" w14:textId="77777777" w:rsidR="004D32F4" w:rsidRDefault="004D32F4" w:rsidP="00880C86">
      <w:pPr>
        <w:rPr>
          <w:rFonts w:ascii="Arial" w:hAnsi="Arial" w:cs="Arial"/>
        </w:rPr>
      </w:pPr>
      <w:r>
        <w:rPr>
          <w:rFonts w:ascii="Arial" w:hAnsi="Arial" w:cs="Arial"/>
        </w:rPr>
        <w:t>The Chair thanked Jacques for a very comprehensive presentation, stating that there were no issues with endorsing IALA’s recommendations.</w:t>
      </w:r>
    </w:p>
    <w:p w14:paraId="3078222C" w14:textId="77777777" w:rsidR="003E3251" w:rsidRDefault="003E3251" w:rsidP="00880C86">
      <w:pPr>
        <w:rPr>
          <w:rFonts w:ascii="Arial" w:hAnsi="Arial" w:cs="Arial"/>
        </w:rPr>
      </w:pPr>
    </w:p>
    <w:p w14:paraId="0BC3B01A" w14:textId="77777777" w:rsidR="00D233BB" w:rsidRPr="001D3C0B" w:rsidRDefault="005622F0" w:rsidP="00880C86">
      <w:pPr>
        <w:rPr>
          <w:rFonts w:ascii="Arial" w:hAnsi="Arial" w:cs="Arial"/>
        </w:rPr>
      </w:pPr>
      <w:r w:rsidRPr="001D3C0B">
        <w:rPr>
          <w:rFonts w:ascii="Arial" w:hAnsi="Arial" w:cs="Arial"/>
        </w:rPr>
        <w:t xml:space="preserve">UK </w:t>
      </w:r>
      <w:r w:rsidR="00316753" w:rsidRPr="001D3C0B">
        <w:rPr>
          <w:rFonts w:ascii="Arial" w:hAnsi="Arial" w:cs="Arial"/>
        </w:rPr>
        <w:t>questioned whether IALA and IHO have looked at their respective Technical Missions for any synergy, and whether this can be improved</w:t>
      </w:r>
      <w:r w:rsidR="00F415C5" w:rsidRPr="001D3C0B">
        <w:rPr>
          <w:rFonts w:ascii="Arial" w:hAnsi="Arial" w:cs="Arial"/>
        </w:rPr>
        <w:t>,</w:t>
      </w:r>
      <w:r w:rsidR="00316753" w:rsidRPr="001D3C0B">
        <w:rPr>
          <w:rFonts w:ascii="Arial" w:hAnsi="Arial" w:cs="Arial"/>
        </w:rPr>
        <w:t xml:space="preserve"> particularly with IALA changing to an IGO. </w:t>
      </w:r>
    </w:p>
    <w:p w14:paraId="6D479F2C" w14:textId="77777777" w:rsidR="00312632" w:rsidRPr="001D3C0B" w:rsidRDefault="00D233BB" w:rsidP="00880C86">
      <w:pPr>
        <w:rPr>
          <w:rFonts w:ascii="Arial" w:hAnsi="Arial" w:cs="Arial"/>
        </w:rPr>
      </w:pPr>
      <w:r w:rsidRPr="001D3C0B">
        <w:rPr>
          <w:rFonts w:ascii="Arial" w:hAnsi="Arial" w:cs="Arial"/>
        </w:rPr>
        <w:t>IALA have talked with UKHO and IHO,</w:t>
      </w:r>
      <w:r w:rsidR="00095FBE" w:rsidRPr="001D3C0B">
        <w:rPr>
          <w:rFonts w:ascii="Arial" w:hAnsi="Arial" w:cs="Arial"/>
        </w:rPr>
        <w:t xml:space="preserve"> and met with SHOM,</w:t>
      </w:r>
      <w:r w:rsidRPr="001D3C0B">
        <w:rPr>
          <w:rFonts w:ascii="Arial" w:hAnsi="Arial" w:cs="Arial"/>
        </w:rPr>
        <w:t xml:space="preserve"> and </w:t>
      </w:r>
      <w:r w:rsidR="00316753" w:rsidRPr="001D3C0B">
        <w:rPr>
          <w:rFonts w:ascii="Arial" w:hAnsi="Arial" w:cs="Arial"/>
        </w:rPr>
        <w:t xml:space="preserve">fully support the most efficient way possible, </w:t>
      </w:r>
      <w:r w:rsidRPr="001D3C0B">
        <w:rPr>
          <w:rFonts w:ascii="Arial" w:hAnsi="Arial" w:cs="Arial"/>
        </w:rPr>
        <w:t>h</w:t>
      </w:r>
      <w:r w:rsidR="00433084" w:rsidRPr="001D3C0B">
        <w:rPr>
          <w:rFonts w:ascii="Arial" w:hAnsi="Arial" w:cs="Arial"/>
        </w:rPr>
        <w:t xml:space="preserve">e stated that </w:t>
      </w:r>
      <w:r w:rsidR="00316753" w:rsidRPr="001D3C0B">
        <w:rPr>
          <w:rFonts w:ascii="Arial" w:hAnsi="Arial" w:cs="Arial"/>
        </w:rPr>
        <w:t>more</w:t>
      </w:r>
      <w:r w:rsidR="00433084" w:rsidRPr="001D3C0B">
        <w:rPr>
          <w:rFonts w:ascii="Arial" w:hAnsi="Arial" w:cs="Arial"/>
        </w:rPr>
        <w:t xml:space="preserve"> </w:t>
      </w:r>
      <w:r w:rsidR="00316753" w:rsidRPr="001D3C0B">
        <w:rPr>
          <w:rFonts w:ascii="Arial" w:hAnsi="Arial" w:cs="Arial"/>
        </w:rPr>
        <w:t xml:space="preserve">preparatory work </w:t>
      </w:r>
      <w:r w:rsidR="00095FBE" w:rsidRPr="001D3C0B">
        <w:rPr>
          <w:rFonts w:ascii="Arial" w:hAnsi="Arial" w:cs="Arial"/>
        </w:rPr>
        <w:t>between IALA, IHO, UK and France</w:t>
      </w:r>
      <w:r w:rsidR="00312632" w:rsidRPr="001D3C0B">
        <w:rPr>
          <w:rFonts w:ascii="Arial" w:hAnsi="Arial" w:cs="Arial"/>
        </w:rPr>
        <w:t>,</w:t>
      </w:r>
      <w:r w:rsidR="005F2885" w:rsidRPr="001D3C0B">
        <w:rPr>
          <w:rFonts w:ascii="Arial" w:hAnsi="Arial" w:cs="Arial"/>
        </w:rPr>
        <w:t xml:space="preserve"> for </w:t>
      </w:r>
      <w:r w:rsidR="005B0E5F" w:rsidRPr="001D3C0B">
        <w:rPr>
          <w:rFonts w:ascii="Arial" w:hAnsi="Arial" w:cs="Arial"/>
        </w:rPr>
        <w:t>more</w:t>
      </w:r>
      <w:r w:rsidR="00BC0717" w:rsidRPr="001D3C0B">
        <w:rPr>
          <w:rFonts w:ascii="Arial" w:hAnsi="Arial" w:cs="Arial"/>
        </w:rPr>
        <w:t xml:space="preserve"> considered</w:t>
      </w:r>
      <w:r w:rsidR="005F2885" w:rsidRPr="001D3C0B">
        <w:rPr>
          <w:rFonts w:ascii="Arial" w:hAnsi="Arial" w:cs="Arial"/>
        </w:rPr>
        <w:t xml:space="preserve"> propos</w:t>
      </w:r>
      <w:r w:rsidR="00BC0717" w:rsidRPr="001D3C0B">
        <w:rPr>
          <w:rFonts w:ascii="Arial" w:hAnsi="Arial" w:cs="Arial"/>
        </w:rPr>
        <w:t>als of</w:t>
      </w:r>
      <w:r w:rsidR="005F2885" w:rsidRPr="001D3C0B">
        <w:rPr>
          <w:rFonts w:ascii="Arial" w:hAnsi="Arial" w:cs="Arial"/>
        </w:rPr>
        <w:t xml:space="preserve"> action</w:t>
      </w:r>
      <w:r w:rsidR="00BC0717" w:rsidRPr="001D3C0B">
        <w:rPr>
          <w:rFonts w:ascii="Arial" w:hAnsi="Arial" w:cs="Arial"/>
        </w:rPr>
        <w:t xml:space="preserve">, </w:t>
      </w:r>
      <w:r w:rsidR="00312632" w:rsidRPr="001D3C0B">
        <w:rPr>
          <w:rFonts w:ascii="Arial" w:hAnsi="Arial" w:cs="Arial"/>
        </w:rPr>
        <w:t>would benefit all.</w:t>
      </w:r>
      <w:r w:rsidR="00B9738B" w:rsidRPr="001D3C0B">
        <w:rPr>
          <w:rFonts w:ascii="Arial" w:hAnsi="Arial" w:cs="Arial"/>
        </w:rPr>
        <w:t xml:space="preserve"> Further recommendations included:</w:t>
      </w:r>
    </w:p>
    <w:p w14:paraId="6FB250FE" w14:textId="77777777" w:rsidR="00312632" w:rsidRPr="001D3C0B" w:rsidRDefault="00312632" w:rsidP="00880C86">
      <w:pPr>
        <w:rPr>
          <w:rFonts w:ascii="Arial" w:hAnsi="Arial" w:cs="Arial"/>
        </w:rPr>
      </w:pPr>
    </w:p>
    <w:p w14:paraId="26DA23C6" w14:textId="77777777" w:rsidR="00312632" w:rsidRPr="001D3C0B" w:rsidRDefault="00FC6B27" w:rsidP="00880C86">
      <w:pPr>
        <w:pStyle w:val="ListParagraph"/>
        <w:numPr>
          <w:ilvl w:val="0"/>
          <w:numId w:val="28"/>
        </w:numPr>
        <w:rPr>
          <w:rFonts w:ascii="Arial" w:hAnsi="Arial" w:cs="Arial"/>
        </w:rPr>
      </w:pPr>
      <w:r w:rsidRPr="001D3C0B">
        <w:rPr>
          <w:rFonts w:ascii="Arial" w:hAnsi="Arial" w:cs="Arial"/>
        </w:rPr>
        <w:t>Jacques suggested that IALA work with IHO, UKHO and SHOM</w:t>
      </w:r>
      <w:r w:rsidR="00B321CC" w:rsidRPr="001D3C0B">
        <w:rPr>
          <w:rFonts w:ascii="Arial" w:hAnsi="Arial" w:cs="Arial"/>
        </w:rPr>
        <w:t xml:space="preserve">, </w:t>
      </w:r>
      <w:r w:rsidR="00312632" w:rsidRPr="001D3C0B">
        <w:rPr>
          <w:rFonts w:ascii="Arial" w:hAnsi="Arial" w:cs="Arial"/>
        </w:rPr>
        <w:t>for</w:t>
      </w:r>
      <w:r w:rsidR="00BC0717" w:rsidRPr="001D3C0B">
        <w:rPr>
          <w:rFonts w:ascii="Arial" w:hAnsi="Arial" w:cs="Arial"/>
        </w:rPr>
        <w:t xml:space="preserve"> IMO Audits</w:t>
      </w:r>
      <w:r w:rsidR="00312632" w:rsidRPr="001D3C0B">
        <w:rPr>
          <w:rFonts w:ascii="Arial" w:hAnsi="Arial" w:cs="Arial"/>
        </w:rPr>
        <w:t xml:space="preserve">, </w:t>
      </w:r>
      <w:r w:rsidR="00B9738B" w:rsidRPr="001D3C0B">
        <w:rPr>
          <w:rFonts w:ascii="Arial" w:hAnsi="Arial" w:cs="Arial"/>
        </w:rPr>
        <w:t xml:space="preserve">and </w:t>
      </w:r>
      <w:r w:rsidR="00312632" w:rsidRPr="001D3C0B">
        <w:rPr>
          <w:rFonts w:ascii="Arial" w:hAnsi="Arial" w:cs="Arial"/>
        </w:rPr>
        <w:t xml:space="preserve">MSI </w:t>
      </w:r>
      <w:r w:rsidR="00B9738B" w:rsidRPr="001D3C0B">
        <w:rPr>
          <w:rFonts w:ascii="Arial" w:hAnsi="Arial" w:cs="Arial"/>
        </w:rPr>
        <w:t>actions</w:t>
      </w:r>
      <w:r w:rsidR="00B321CC" w:rsidRPr="001D3C0B">
        <w:rPr>
          <w:rFonts w:ascii="Arial" w:hAnsi="Arial" w:cs="Arial"/>
        </w:rPr>
        <w:t>, for further actions.</w:t>
      </w:r>
      <w:r w:rsidR="00B9738B" w:rsidRPr="001D3C0B">
        <w:rPr>
          <w:rFonts w:ascii="Arial" w:hAnsi="Arial" w:cs="Arial"/>
        </w:rPr>
        <w:t xml:space="preserve"> </w:t>
      </w:r>
    </w:p>
    <w:p w14:paraId="199B3461" w14:textId="77777777" w:rsidR="00F415C5" w:rsidRPr="001D3C0B" w:rsidRDefault="00B321CC" w:rsidP="00FC6B27">
      <w:pPr>
        <w:pStyle w:val="ListParagraph"/>
        <w:numPr>
          <w:ilvl w:val="0"/>
          <w:numId w:val="28"/>
        </w:numPr>
        <w:rPr>
          <w:rFonts w:ascii="Arial" w:hAnsi="Arial" w:cs="Arial"/>
        </w:rPr>
      </w:pPr>
      <w:r w:rsidRPr="001D3C0B">
        <w:rPr>
          <w:rFonts w:ascii="Arial" w:hAnsi="Arial" w:cs="Arial"/>
        </w:rPr>
        <w:t>Jacques</w:t>
      </w:r>
      <w:r w:rsidR="00FC6B27" w:rsidRPr="001D3C0B">
        <w:rPr>
          <w:rFonts w:ascii="Arial" w:hAnsi="Arial" w:cs="Arial"/>
        </w:rPr>
        <w:t xml:space="preserve"> raised</w:t>
      </w:r>
      <w:r w:rsidR="003B3087" w:rsidRPr="001D3C0B">
        <w:rPr>
          <w:rFonts w:ascii="Arial" w:hAnsi="Arial" w:cs="Arial"/>
        </w:rPr>
        <w:t xml:space="preserve"> the </w:t>
      </w:r>
      <w:r w:rsidR="00FC6B27" w:rsidRPr="001D3C0B">
        <w:rPr>
          <w:rFonts w:ascii="Arial" w:hAnsi="Arial" w:cs="Arial"/>
        </w:rPr>
        <w:t xml:space="preserve">following </w:t>
      </w:r>
      <w:r w:rsidR="003B3087" w:rsidRPr="001D3C0B">
        <w:rPr>
          <w:rFonts w:ascii="Arial" w:hAnsi="Arial" w:cs="Arial"/>
        </w:rPr>
        <w:t>question</w:t>
      </w:r>
      <w:r w:rsidR="00FC6B27" w:rsidRPr="001D3C0B">
        <w:rPr>
          <w:rFonts w:ascii="Arial" w:hAnsi="Arial" w:cs="Arial"/>
        </w:rPr>
        <w:t xml:space="preserve">s, how can we be more efficient in the preparation of Missions? Is it possible to have a </w:t>
      </w:r>
      <w:r w:rsidR="00BC0717" w:rsidRPr="001D3C0B">
        <w:rPr>
          <w:rFonts w:ascii="Arial" w:hAnsi="Arial" w:cs="Arial"/>
        </w:rPr>
        <w:t xml:space="preserve">common Mission, </w:t>
      </w:r>
      <w:r w:rsidR="00FC6B27" w:rsidRPr="001D3C0B">
        <w:rPr>
          <w:rFonts w:ascii="Arial" w:hAnsi="Arial" w:cs="Arial"/>
        </w:rPr>
        <w:t xml:space="preserve">perhaps a </w:t>
      </w:r>
      <w:r w:rsidR="00BC0717" w:rsidRPr="001D3C0B">
        <w:rPr>
          <w:rFonts w:ascii="Arial" w:hAnsi="Arial" w:cs="Arial"/>
        </w:rPr>
        <w:t>s</w:t>
      </w:r>
      <w:r w:rsidR="00BA05FD" w:rsidRPr="001D3C0B">
        <w:rPr>
          <w:rFonts w:ascii="Arial" w:hAnsi="Arial" w:cs="Arial"/>
        </w:rPr>
        <w:t xml:space="preserve">tatement to be proposed </w:t>
      </w:r>
      <w:r w:rsidR="00FC6B27" w:rsidRPr="001D3C0B">
        <w:rPr>
          <w:rFonts w:ascii="Arial" w:hAnsi="Arial" w:cs="Arial"/>
        </w:rPr>
        <w:t>that each of us can use</w:t>
      </w:r>
      <w:r w:rsidR="005F2885" w:rsidRPr="001D3C0B">
        <w:rPr>
          <w:rFonts w:ascii="Arial" w:hAnsi="Arial" w:cs="Arial"/>
        </w:rPr>
        <w:t xml:space="preserve"> </w:t>
      </w:r>
      <w:r w:rsidR="00FC6B27" w:rsidRPr="001D3C0B">
        <w:rPr>
          <w:rFonts w:ascii="Arial" w:hAnsi="Arial" w:cs="Arial"/>
        </w:rPr>
        <w:t>for</w:t>
      </w:r>
      <w:r w:rsidR="005F2885" w:rsidRPr="001D3C0B">
        <w:rPr>
          <w:rFonts w:ascii="Arial" w:hAnsi="Arial" w:cs="Arial"/>
        </w:rPr>
        <w:t xml:space="preserve"> our </w:t>
      </w:r>
      <w:r w:rsidR="00FC6B27" w:rsidRPr="001D3C0B">
        <w:rPr>
          <w:rFonts w:ascii="Arial" w:hAnsi="Arial" w:cs="Arial"/>
        </w:rPr>
        <w:t>own direction?</w:t>
      </w:r>
    </w:p>
    <w:p w14:paraId="723531B8" w14:textId="77777777" w:rsidR="00433084" w:rsidRPr="001D3C0B" w:rsidRDefault="00433084" w:rsidP="00880C86">
      <w:pPr>
        <w:rPr>
          <w:rFonts w:ascii="Arial" w:hAnsi="Arial" w:cs="Arial"/>
        </w:rPr>
      </w:pPr>
    </w:p>
    <w:p w14:paraId="7DC160CB" w14:textId="77777777" w:rsidR="00B66CD6" w:rsidRPr="001D3C0B" w:rsidRDefault="00F415C5" w:rsidP="00880C86">
      <w:pPr>
        <w:rPr>
          <w:rFonts w:ascii="Arial" w:hAnsi="Arial" w:cs="Arial"/>
        </w:rPr>
      </w:pPr>
      <w:r w:rsidRPr="001D3C0B">
        <w:rPr>
          <w:rFonts w:ascii="Arial" w:hAnsi="Arial" w:cs="Arial"/>
        </w:rPr>
        <w:t>The IHO Director fully supported the IALA</w:t>
      </w:r>
      <w:r w:rsidR="00B321CC" w:rsidRPr="001D3C0B">
        <w:rPr>
          <w:rFonts w:ascii="Arial" w:hAnsi="Arial" w:cs="Arial"/>
        </w:rPr>
        <w:t xml:space="preserve"> comments and suggested </w:t>
      </w:r>
      <w:r w:rsidR="00BC0717" w:rsidRPr="001D3C0B">
        <w:rPr>
          <w:rFonts w:ascii="Arial" w:hAnsi="Arial" w:cs="Arial"/>
        </w:rPr>
        <w:t xml:space="preserve">combined </w:t>
      </w:r>
      <w:r w:rsidRPr="001D3C0B">
        <w:rPr>
          <w:rFonts w:ascii="Arial" w:hAnsi="Arial" w:cs="Arial"/>
        </w:rPr>
        <w:t>Technical Visits</w:t>
      </w:r>
      <w:r w:rsidR="00433084" w:rsidRPr="001D3C0B">
        <w:rPr>
          <w:rFonts w:ascii="Arial" w:hAnsi="Arial" w:cs="Arial"/>
        </w:rPr>
        <w:t xml:space="preserve"> </w:t>
      </w:r>
      <w:r w:rsidR="00B321CC" w:rsidRPr="001D3C0B">
        <w:rPr>
          <w:rFonts w:ascii="Arial" w:hAnsi="Arial" w:cs="Arial"/>
        </w:rPr>
        <w:t xml:space="preserve">linked </w:t>
      </w:r>
      <w:r w:rsidR="00BC0717" w:rsidRPr="001D3C0B">
        <w:rPr>
          <w:rFonts w:ascii="Arial" w:hAnsi="Arial" w:cs="Arial"/>
        </w:rPr>
        <w:t>with IALA</w:t>
      </w:r>
      <w:r w:rsidR="00B321CC" w:rsidRPr="001D3C0B">
        <w:rPr>
          <w:rFonts w:ascii="Arial" w:hAnsi="Arial" w:cs="Arial"/>
        </w:rPr>
        <w:t xml:space="preserve"> to deliver an improved Technical Visit, report and recommendations. </w:t>
      </w:r>
    </w:p>
    <w:p w14:paraId="7EAB3CCF" w14:textId="77777777" w:rsidR="00AD6610" w:rsidRPr="00A44669" w:rsidRDefault="00436650" w:rsidP="00880C86">
      <w:pPr>
        <w:rPr>
          <w:rFonts w:ascii="Arial" w:hAnsi="Arial" w:cs="Arial"/>
        </w:rPr>
      </w:pPr>
      <w:r w:rsidRPr="001D3C0B">
        <w:rPr>
          <w:rFonts w:ascii="Arial" w:hAnsi="Arial" w:cs="Arial"/>
        </w:rPr>
        <w:t>CB Coordinator</w:t>
      </w:r>
      <w:r w:rsidR="00B321CC" w:rsidRPr="001D3C0B">
        <w:rPr>
          <w:rFonts w:ascii="Arial" w:hAnsi="Arial" w:cs="Arial"/>
        </w:rPr>
        <w:t xml:space="preserve"> </w:t>
      </w:r>
      <w:r w:rsidR="00055A56" w:rsidRPr="001D3C0B">
        <w:rPr>
          <w:rFonts w:ascii="Arial" w:hAnsi="Arial" w:cs="Arial"/>
        </w:rPr>
        <w:t>mention</w:t>
      </w:r>
      <w:r w:rsidR="00B321CC" w:rsidRPr="001D3C0B">
        <w:rPr>
          <w:rFonts w:ascii="Arial" w:hAnsi="Arial" w:cs="Arial"/>
        </w:rPr>
        <w:t xml:space="preserve">ed </w:t>
      </w:r>
      <w:r w:rsidR="00B66CD6" w:rsidRPr="001D3C0B">
        <w:rPr>
          <w:rFonts w:ascii="Arial" w:hAnsi="Arial" w:cs="Arial"/>
        </w:rPr>
        <w:t xml:space="preserve">an action </w:t>
      </w:r>
      <w:r w:rsidR="00055A56" w:rsidRPr="001D3C0B">
        <w:rPr>
          <w:rFonts w:ascii="Arial" w:hAnsi="Arial" w:cs="Arial"/>
        </w:rPr>
        <w:t>on</w:t>
      </w:r>
      <w:r w:rsidR="00B66CD6" w:rsidRPr="001D3C0B">
        <w:rPr>
          <w:rFonts w:ascii="Arial" w:hAnsi="Arial" w:cs="Arial"/>
        </w:rPr>
        <w:t xml:space="preserve"> CBSC</w:t>
      </w:r>
      <w:r w:rsidR="00B321CC" w:rsidRPr="001D3C0B">
        <w:rPr>
          <w:rFonts w:ascii="Arial" w:hAnsi="Arial" w:cs="Arial"/>
        </w:rPr>
        <w:t xml:space="preserve"> to co-ordinate </w:t>
      </w:r>
      <w:r w:rsidR="001F7DB1" w:rsidRPr="001D3C0B">
        <w:rPr>
          <w:rFonts w:ascii="Arial" w:hAnsi="Arial" w:cs="Arial"/>
        </w:rPr>
        <w:t>IALA and CB</w:t>
      </w:r>
      <w:r w:rsidR="00B321CC" w:rsidRPr="001D3C0B">
        <w:rPr>
          <w:rFonts w:ascii="Arial" w:hAnsi="Arial" w:cs="Arial"/>
        </w:rPr>
        <w:t xml:space="preserve"> activities</w:t>
      </w:r>
      <w:r w:rsidR="00B66CD6" w:rsidRPr="001D3C0B">
        <w:rPr>
          <w:rFonts w:ascii="Arial" w:hAnsi="Arial" w:cs="Arial"/>
        </w:rPr>
        <w:t xml:space="preserve"> for joint Missions</w:t>
      </w:r>
      <w:r w:rsidR="00B321CC" w:rsidRPr="001D3C0B">
        <w:rPr>
          <w:rFonts w:ascii="Arial" w:hAnsi="Arial" w:cs="Arial"/>
        </w:rPr>
        <w:t xml:space="preserve">, </w:t>
      </w:r>
      <w:r w:rsidR="00055A56" w:rsidRPr="001D3C0B">
        <w:rPr>
          <w:rFonts w:ascii="Arial" w:hAnsi="Arial" w:cs="Arial"/>
        </w:rPr>
        <w:t>as part of the annual plan.</w:t>
      </w:r>
    </w:p>
    <w:p w14:paraId="0A48D527" w14:textId="77777777" w:rsidR="001F7DB1" w:rsidRPr="00A44669" w:rsidRDefault="001F7DB1" w:rsidP="00880C86">
      <w:pPr>
        <w:rPr>
          <w:rFonts w:ascii="Arial" w:hAnsi="Arial" w:cs="Arial"/>
        </w:rPr>
      </w:pPr>
    </w:p>
    <w:p w14:paraId="2725E7B3" w14:textId="77777777" w:rsidR="003865C9" w:rsidRPr="001D3C0B" w:rsidRDefault="003865C9" w:rsidP="00880C86">
      <w:pPr>
        <w:rPr>
          <w:rFonts w:ascii="Arial" w:hAnsi="Arial" w:cs="Arial"/>
        </w:rPr>
      </w:pPr>
      <w:r w:rsidRPr="001D3C0B">
        <w:rPr>
          <w:rFonts w:ascii="Arial" w:hAnsi="Arial" w:cs="Arial"/>
        </w:rPr>
        <w:t>Jacques highlighted an issue with the level of status for reports, as IHO reports are published on the IHO website and therefore freely available, howeve</w:t>
      </w:r>
      <w:r w:rsidR="00E2419F" w:rsidRPr="001D3C0B">
        <w:rPr>
          <w:rFonts w:ascii="Arial" w:hAnsi="Arial" w:cs="Arial"/>
        </w:rPr>
        <w:t xml:space="preserve">r IALA reports are Confidential. A solution is required, as this is problematic when preparing submissions with help from UKHO and SHOM, as the information is not able to be disseminated, in answering queries. </w:t>
      </w:r>
    </w:p>
    <w:p w14:paraId="74369025" w14:textId="77777777" w:rsidR="00E2419F" w:rsidRDefault="00E2419F" w:rsidP="00880C86">
      <w:pPr>
        <w:rPr>
          <w:rFonts w:ascii="Arial" w:hAnsi="Arial" w:cs="Arial"/>
        </w:rPr>
      </w:pPr>
      <w:r w:rsidRPr="001D3C0B">
        <w:rPr>
          <w:rFonts w:ascii="Arial" w:hAnsi="Arial" w:cs="Arial"/>
        </w:rPr>
        <w:t xml:space="preserve">The chair suggested either </w:t>
      </w:r>
      <w:r w:rsidR="003E5B0F" w:rsidRPr="001D3C0B">
        <w:rPr>
          <w:rFonts w:ascii="Arial" w:hAnsi="Arial" w:cs="Arial"/>
        </w:rPr>
        <w:t xml:space="preserve">a </w:t>
      </w:r>
      <w:r w:rsidRPr="001D3C0B">
        <w:rPr>
          <w:rFonts w:ascii="Arial" w:hAnsi="Arial" w:cs="Arial"/>
        </w:rPr>
        <w:t>redact</w:t>
      </w:r>
      <w:r w:rsidR="003E5B0F" w:rsidRPr="001D3C0B">
        <w:rPr>
          <w:rFonts w:ascii="Arial" w:hAnsi="Arial" w:cs="Arial"/>
        </w:rPr>
        <w:t>ed report</w:t>
      </w:r>
      <w:r w:rsidRPr="001D3C0B">
        <w:rPr>
          <w:rFonts w:ascii="Arial" w:hAnsi="Arial" w:cs="Arial"/>
        </w:rPr>
        <w:t xml:space="preserve">, </w:t>
      </w:r>
      <w:r w:rsidR="005B5458" w:rsidRPr="001D3C0B">
        <w:rPr>
          <w:rFonts w:ascii="Arial" w:hAnsi="Arial" w:cs="Arial"/>
        </w:rPr>
        <w:t xml:space="preserve">or </w:t>
      </w:r>
      <w:r w:rsidR="003E5B0F" w:rsidRPr="001D3C0B">
        <w:rPr>
          <w:rFonts w:ascii="Arial" w:hAnsi="Arial" w:cs="Arial"/>
        </w:rPr>
        <w:t>f</w:t>
      </w:r>
      <w:r w:rsidR="001F2DB1" w:rsidRPr="001D3C0B">
        <w:rPr>
          <w:rFonts w:ascii="Arial" w:hAnsi="Arial" w:cs="Arial"/>
        </w:rPr>
        <w:t>or</w:t>
      </w:r>
      <w:r w:rsidR="003E5B0F" w:rsidRPr="001D3C0B">
        <w:rPr>
          <w:rFonts w:ascii="Arial" w:hAnsi="Arial" w:cs="Arial"/>
        </w:rPr>
        <w:t xml:space="preserve"> the nation</w:t>
      </w:r>
      <w:r w:rsidR="001F2DB1" w:rsidRPr="001D3C0B">
        <w:rPr>
          <w:rFonts w:ascii="Arial" w:hAnsi="Arial" w:cs="Arial"/>
        </w:rPr>
        <w:t xml:space="preserve"> to allow the report to be shared with another international body.</w:t>
      </w:r>
    </w:p>
    <w:p w14:paraId="6C44DEA3" w14:textId="77777777" w:rsidR="00521EA8" w:rsidRDefault="00521EA8" w:rsidP="00880C86">
      <w:pPr>
        <w:rPr>
          <w:rFonts w:ascii="Arial" w:hAnsi="Arial" w:cs="Arial"/>
        </w:rPr>
      </w:pPr>
    </w:p>
    <w:p w14:paraId="291E1584" w14:textId="77777777" w:rsidR="00521EA8" w:rsidRDefault="00521EA8" w:rsidP="00880C86">
      <w:pPr>
        <w:rPr>
          <w:rFonts w:ascii="Arial" w:hAnsi="Arial" w:cs="Arial"/>
        </w:rPr>
      </w:pPr>
      <w:r>
        <w:rPr>
          <w:rFonts w:ascii="Arial" w:hAnsi="Arial" w:cs="Arial"/>
        </w:rPr>
        <w:t xml:space="preserve">IALA suggested </w:t>
      </w:r>
      <w:r w:rsidR="00116A37">
        <w:rPr>
          <w:rFonts w:ascii="Arial" w:hAnsi="Arial" w:cs="Arial"/>
        </w:rPr>
        <w:t xml:space="preserve">a discussion on </w:t>
      </w:r>
      <w:r w:rsidR="00591350">
        <w:rPr>
          <w:rFonts w:ascii="Arial" w:hAnsi="Arial" w:cs="Arial"/>
        </w:rPr>
        <w:t>risk analysis</w:t>
      </w:r>
      <w:r w:rsidR="00116A37">
        <w:rPr>
          <w:rFonts w:ascii="Arial" w:hAnsi="Arial" w:cs="Arial"/>
        </w:rPr>
        <w:t xml:space="preserve">, and how it could be improved, adding that this could </w:t>
      </w:r>
      <w:r w:rsidR="00116A37">
        <w:rPr>
          <w:rFonts w:ascii="Arial" w:hAnsi="Arial" w:cs="Arial"/>
        </w:rPr>
        <w:lastRenderedPageBreak/>
        <w:t>be a common topic of work between IALA and hydrographic services.</w:t>
      </w:r>
    </w:p>
    <w:p w14:paraId="72BF6442" w14:textId="2524EE34" w:rsidR="001D3DFA" w:rsidRDefault="001D3DFA" w:rsidP="001D3DFA">
      <w:pPr>
        <w:rPr>
          <w:rFonts w:ascii="Arial" w:eastAsia="Arial" w:hAnsi="Arial" w:cs="Arial"/>
          <w:b/>
        </w:rPr>
      </w:pPr>
    </w:p>
    <w:p w14:paraId="14D313FD" w14:textId="77777777" w:rsidR="00631A94" w:rsidRPr="001D3DFA" w:rsidRDefault="00631A94" w:rsidP="001D3DFA">
      <w:pPr>
        <w:rPr>
          <w:rFonts w:ascii="Arial" w:eastAsia="Arial" w:hAnsi="Arial" w:cs="Arial"/>
          <w:b/>
        </w:rPr>
      </w:pPr>
    </w:p>
    <w:p w14:paraId="33762B98" w14:textId="77777777" w:rsidR="00D3173F" w:rsidRDefault="00D3173F" w:rsidP="00CA659B">
      <w:pPr>
        <w:pStyle w:val="ListParagraph"/>
        <w:numPr>
          <w:ilvl w:val="1"/>
          <w:numId w:val="11"/>
        </w:numPr>
        <w:ind w:left="431" w:hanging="431"/>
        <w:rPr>
          <w:rFonts w:ascii="Arial" w:eastAsia="Arial" w:hAnsi="Arial" w:cs="Arial"/>
          <w:b/>
        </w:rPr>
      </w:pPr>
      <w:r>
        <w:rPr>
          <w:rFonts w:ascii="Arial" w:eastAsia="Arial" w:hAnsi="Arial" w:cs="Arial"/>
          <w:b/>
        </w:rPr>
        <w:t>GEBCO</w:t>
      </w:r>
    </w:p>
    <w:p w14:paraId="5773242F" w14:textId="77777777" w:rsidR="001D3DFA" w:rsidRDefault="001D3DFA" w:rsidP="001D3DFA">
      <w:pPr>
        <w:rPr>
          <w:rFonts w:ascii="Arial" w:eastAsia="Arial" w:hAnsi="Arial" w:cs="Arial"/>
          <w:b/>
        </w:rPr>
      </w:pPr>
    </w:p>
    <w:p w14:paraId="7740013A" w14:textId="5518C22D" w:rsidR="002958EC" w:rsidRPr="000A2D63" w:rsidRDefault="002958EC" w:rsidP="002958EC">
      <w:pPr>
        <w:rPr>
          <w:rFonts w:ascii="Arial"/>
          <w:i/>
          <w:spacing w:val="-2"/>
        </w:rPr>
      </w:pPr>
      <w:r w:rsidRPr="0045681D">
        <w:rPr>
          <w:rFonts w:ascii="Arial"/>
          <w:i/>
          <w:spacing w:val="-2"/>
        </w:rPr>
        <w:t>Doc:</w:t>
      </w:r>
      <w:r w:rsidR="004557F6">
        <w:rPr>
          <w:rFonts w:ascii="Arial"/>
          <w:i/>
          <w:spacing w:val="-2"/>
        </w:rPr>
        <w:t xml:space="preserve"> SAIHC14-9.2 - GEBCO Presentation</w:t>
      </w:r>
    </w:p>
    <w:p w14:paraId="6D7C0C52" w14:textId="77777777" w:rsidR="002958EC" w:rsidRDefault="002958EC" w:rsidP="001D3DFA">
      <w:pPr>
        <w:rPr>
          <w:rFonts w:ascii="Arial" w:eastAsia="Arial" w:hAnsi="Arial" w:cs="Arial"/>
          <w:b/>
        </w:rPr>
      </w:pPr>
    </w:p>
    <w:p w14:paraId="4AF1A88A" w14:textId="77777777" w:rsidR="00277B00" w:rsidRDefault="00277B00" w:rsidP="001D3DFA">
      <w:pPr>
        <w:rPr>
          <w:rFonts w:ascii="Arial" w:eastAsia="Arial" w:hAnsi="Arial" w:cs="Arial"/>
        </w:rPr>
      </w:pPr>
      <w:r w:rsidRPr="00277B00">
        <w:rPr>
          <w:rFonts w:ascii="Arial" w:eastAsia="Arial" w:hAnsi="Arial" w:cs="Arial"/>
        </w:rPr>
        <w:t xml:space="preserve">The </w:t>
      </w:r>
      <w:r>
        <w:rPr>
          <w:rFonts w:ascii="Arial" w:eastAsia="Arial" w:hAnsi="Arial" w:cs="Arial"/>
        </w:rPr>
        <w:t>Chair introduced IHO Secretariat, to deliver the GEBCO presentation, as regrettably GEBCO were unable to attend.</w:t>
      </w:r>
    </w:p>
    <w:p w14:paraId="33DB8EA0" w14:textId="77777777" w:rsidR="00277B00" w:rsidRDefault="00277B00" w:rsidP="001D3DFA">
      <w:pPr>
        <w:rPr>
          <w:rFonts w:ascii="Arial" w:eastAsia="Arial" w:hAnsi="Arial" w:cs="Arial"/>
        </w:rPr>
      </w:pPr>
    </w:p>
    <w:p w14:paraId="08FB5776" w14:textId="77777777" w:rsidR="00277B00" w:rsidRDefault="00A23C4C" w:rsidP="001D3DFA">
      <w:pPr>
        <w:rPr>
          <w:rFonts w:ascii="Arial" w:eastAsia="Arial" w:hAnsi="Arial" w:cs="Arial"/>
        </w:rPr>
      </w:pPr>
      <w:r>
        <w:rPr>
          <w:rFonts w:ascii="Arial" w:eastAsia="Arial" w:hAnsi="Arial" w:cs="Arial"/>
        </w:rPr>
        <w:t>IHO Secretariat</w:t>
      </w:r>
      <w:r w:rsidR="001F7DB1">
        <w:rPr>
          <w:rFonts w:ascii="Arial" w:eastAsia="Arial" w:hAnsi="Arial" w:cs="Arial"/>
        </w:rPr>
        <w:t xml:space="preserve"> delivered a presentation on behalf of GEBCO,</w:t>
      </w:r>
      <w:r w:rsidR="00B565CA">
        <w:rPr>
          <w:rFonts w:ascii="Arial" w:eastAsia="Arial" w:hAnsi="Arial" w:cs="Arial"/>
        </w:rPr>
        <w:t xml:space="preserve"> providing a brief overview of the longest running ocean mapping programme, showing how </w:t>
      </w:r>
      <w:r w:rsidR="00301A1F">
        <w:rPr>
          <w:rFonts w:ascii="Arial" w:eastAsia="Arial" w:hAnsi="Arial" w:cs="Arial"/>
        </w:rPr>
        <w:t xml:space="preserve">as the World Bathymetry has improved our knowledge of the seabed has improved. He then illustrated </w:t>
      </w:r>
      <w:r w:rsidR="00002E80">
        <w:rPr>
          <w:rFonts w:ascii="Arial" w:eastAsia="Arial" w:hAnsi="Arial" w:cs="Arial"/>
        </w:rPr>
        <w:t>the evolution of the charting of R</w:t>
      </w:r>
      <w:r w:rsidR="000D0ACE" w:rsidRPr="000D0ACE">
        <w:rPr>
          <w:rFonts w:ascii="Arial" w:hAnsi="Arial" w:cs="Arial"/>
          <w:color w:val="333333"/>
        </w:rPr>
        <w:t>é</w:t>
      </w:r>
      <w:r w:rsidR="00002E80">
        <w:rPr>
          <w:rFonts w:ascii="Arial" w:eastAsia="Arial" w:hAnsi="Arial" w:cs="Arial"/>
        </w:rPr>
        <w:t>union, with the first edition published in 1903 through to the fifth edition in 1982.</w:t>
      </w:r>
    </w:p>
    <w:p w14:paraId="2D56FA59" w14:textId="77777777" w:rsidR="00002E80" w:rsidRDefault="00002E80" w:rsidP="001D3DFA">
      <w:pPr>
        <w:rPr>
          <w:rFonts w:ascii="Arial" w:eastAsia="Arial" w:hAnsi="Arial" w:cs="Arial"/>
        </w:rPr>
      </w:pPr>
    </w:p>
    <w:p w14:paraId="7CCEEFCF" w14:textId="77777777" w:rsidR="00002E80" w:rsidRDefault="00002E80" w:rsidP="001D3DFA">
      <w:pPr>
        <w:rPr>
          <w:rFonts w:ascii="Arial" w:eastAsia="Arial" w:hAnsi="Arial" w:cs="Arial"/>
        </w:rPr>
      </w:pPr>
      <w:r>
        <w:rPr>
          <w:rFonts w:ascii="Arial" w:eastAsia="Arial" w:hAnsi="Arial" w:cs="Arial"/>
        </w:rPr>
        <w:t>Tony discussed the GEBCO gridded dataset, available at two grid resolutions</w:t>
      </w:r>
      <w:r w:rsidR="00F94A8C">
        <w:rPr>
          <w:rFonts w:ascii="Arial" w:eastAsia="Arial" w:hAnsi="Arial" w:cs="Arial"/>
        </w:rPr>
        <w:t xml:space="preserve">, and the IHO Data Centre for Digital Bathymetry (DCDB) containing the worldwide collection of bathymetric data. </w:t>
      </w:r>
      <w:r w:rsidR="00EC42C0">
        <w:rPr>
          <w:rFonts w:ascii="Arial" w:eastAsia="Arial" w:hAnsi="Arial" w:cs="Arial"/>
        </w:rPr>
        <w:t xml:space="preserve">He mentioned that </w:t>
      </w:r>
      <w:r w:rsidR="00F94A8C">
        <w:rPr>
          <w:rFonts w:ascii="Arial" w:eastAsia="Arial" w:hAnsi="Arial" w:cs="Arial"/>
        </w:rPr>
        <w:t>Shallow Water Bathymetry ha</w:t>
      </w:r>
      <w:r w:rsidR="00EC42C0">
        <w:rPr>
          <w:rFonts w:ascii="Arial" w:eastAsia="Arial" w:hAnsi="Arial" w:cs="Arial"/>
        </w:rPr>
        <w:t>d</w:t>
      </w:r>
      <w:r w:rsidR="00F94A8C">
        <w:rPr>
          <w:rFonts w:ascii="Arial" w:eastAsia="Arial" w:hAnsi="Arial" w:cs="Arial"/>
        </w:rPr>
        <w:t xml:space="preserve"> been sourced from </w:t>
      </w:r>
      <w:r w:rsidR="00406758">
        <w:rPr>
          <w:rFonts w:ascii="Arial" w:eastAsia="Arial" w:hAnsi="Arial" w:cs="Arial"/>
        </w:rPr>
        <w:t xml:space="preserve">Coastal </w:t>
      </w:r>
      <w:r w:rsidR="00F94A8C">
        <w:rPr>
          <w:rFonts w:ascii="Arial" w:eastAsia="Arial" w:hAnsi="Arial" w:cs="Arial"/>
        </w:rPr>
        <w:t>ENCs to update the global model</w:t>
      </w:r>
      <w:r w:rsidR="00EC42C0">
        <w:rPr>
          <w:rFonts w:ascii="Arial" w:eastAsia="Arial" w:hAnsi="Arial" w:cs="Arial"/>
        </w:rPr>
        <w:t xml:space="preserve">, and improve the coverage of Shallow Water data. </w:t>
      </w:r>
    </w:p>
    <w:p w14:paraId="29D2E358" w14:textId="77777777" w:rsidR="003534F4" w:rsidRDefault="003534F4" w:rsidP="001D3DFA">
      <w:pPr>
        <w:rPr>
          <w:rFonts w:ascii="Arial" w:eastAsia="Arial" w:hAnsi="Arial" w:cs="Arial"/>
        </w:rPr>
      </w:pPr>
    </w:p>
    <w:p w14:paraId="1A686649" w14:textId="77777777" w:rsidR="00EC42C0" w:rsidRDefault="00EC42C0" w:rsidP="001D3DFA">
      <w:pPr>
        <w:rPr>
          <w:rFonts w:ascii="Arial" w:eastAsia="Arial" w:hAnsi="Arial" w:cs="Arial"/>
        </w:rPr>
      </w:pPr>
      <w:r>
        <w:rPr>
          <w:rFonts w:ascii="Arial" w:eastAsia="Arial" w:hAnsi="Arial" w:cs="Arial"/>
        </w:rPr>
        <w:t xml:space="preserve">Tony </w:t>
      </w:r>
      <w:r w:rsidR="003534F4">
        <w:rPr>
          <w:rFonts w:ascii="Arial" w:eastAsia="Arial" w:hAnsi="Arial" w:cs="Arial"/>
        </w:rPr>
        <w:t>then moved on to</w:t>
      </w:r>
      <w:r>
        <w:rPr>
          <w:rFonts w:ascii="Arial" w:eastAsia="Arial" w:hAnsi="Arial" w:cs="Arial"/>
        </w:rPr>
        <w:t xml:space="preserve"> Crowd Source Bathymetry</w:t>
      </w:r>
      <w:r w:rsidR="003534F4">
        <w:rPr>
          <w:rFonts w:ascii="Arial" w:eastAsia="Arial" w:hAnsi="Arial" w:cs="Arial"/>
        </w:rPr>
        <w:t xml:space="preserve"> (CSB), he recommended that all looked at B-12 - IHO Guidance Document on CSB, which was currently out to MS for comments.</w:t>
      </w:r>
    </w:p>
    <w:p w14:paraId="3228C4A7" w14:textId="77777777" w:rsidR="003534F4" w:rsidRDefault="003534F4" w:rsidP="001D3DFA">
      <w:pPr>
        <w:rPr>
          <w:rFonts w:ascii="Arial" w:eastAsia="Arial" w:hAnsi="Arial" w:cs="Arial"/>
        </w:rPr>
      </w:pPr>
    </w:p>
    <w:p w14:paraId="610D151B" w14:textId="71BA446A" w:rsidR="003534F4" w:rsidRDefault="003534F4" w:rsidP="001D3DFA">
      <w:pPr>
        <w:rPr>
          <w:rFonts w:ascii="Arial" w:eastAsia="Arial" w:hAnsi="Arial" w:cs="Arial"/>
        </w:rPr>
      </w:pPr>
      <w:r>
        <w:rPr>
          <w:rFonts w:ascii="Arial" w:eastAsia="Arial" w:hAnsi="Arial" w:cs="Arial"/>
        </w:rPr>
        <w:t xml:space="preserve">He discussed the Seabed 2030 project, a collaborative project between GEBCO and the Nippon Foundation, </w:t>
      </w:r>
      <w:r w:rsidR="004F31A6">
        <w:rPr>
          <w:rFonts w:ascii="Arial" w:eastAsia="Arial" w:hAnsi="Arial" w:cs="Arial"/>
        </w:rPr>
        <w:t>which</w:t>
      </w:r>
      <w:r w:rsidR="000A6EA1">
        <w:rPr>
          <w:rFonts w:ascii="Arial" w:eastAsia="Arial" w:hAnsi="Arial" w:cs="Arial"/>
        </w:rPr>
        <w:t xml:space="preserve"> aims to map the World O</w:t>
      </w:r>
      <w:r w:rsidR="004F31A6">
        <w:rPr>
          <w:rFonts w:ascii="Arial" w:eastAsia="Arial" w:hAnsi="Arial" w:cs="Arial"/>
        </w:rPr>
        <w:t xml:space="preserve">ceans floor </w:t>
      </w:r>
      <w:r w:rsidR="009F6319" w:rsidRPr="007A1C5F">
        <w:rPr>
          <w:rFonts w:ascii="Arial" w:eastAsia="Arial" w:hAnsi="Arial" w:cs="Arial"/>
        </w:rPr>
        <w:t xml:space="preserve">at a 100 </w:t>
      </w:r>
      <w:proofErr w:type="spellStart"/>
      <w:r w:rsidR="009F6319" w:rsidRPr="007A1C5F">
        <w:rPr>
          <w:rFonts w:ascii="Arial" w:eastAsia="Arial" w:hAnsi="Arial" w:cs="Arial"/>
        </w:rPr>
        <w:t>metre</w:t>
      </w:r>
      <w:proofErr w:type="spellEnd"/>
      <w:r w:rsidR="009F6319" w:rsidRPr="007A1C5F">
        <w:rPr>
          <w:rFonts w:ascii="Arial" w:eastAsia="Arial" w:hAnsi="Arial" w:cs="Arial"/>
        </w:rPr>
        <w:t xml:space="preserve"> grid resolution </w:t>
      </w:r>
      <w:r w:rsidR="000A6EA1" w:rsidRPr="007A1C5F">
        <w:rPr>
          <w:rFonts w:ascii="Arial" w:eastAsia="Arial" w:hAnsi="Arial" w:cs="Arial"/>
        </w:rPr>
        <w:t>by</w:t>
      </w:r>
      <w:r w:rsidR="000A6EA1">
        <w:rPr>
          <w:rFonts w:ascii="Arial" w:eastAsia="Arial" w:hAnsi="Arial" w:cs="Arial"/>
        </w:rPr>
        <w:t xml:space="preserve"> 2030, thus ensuring that all features of the accessible parts of the World Ocean floor, larger than 100m are portrayed. He stated that using current technology, it is estimated that it will require nearly 1000 ship years</w:t>
      </w:r>
      <w:r w:rsidR="00604B3D">
        <w:rPr>
          <w:rFonts w:ascii="Arial" w:eastAsia="Arial" w:hAnsi="Arial" w:cs="Arial"/>
        </w:rPr>
        <w:t xml:space="preserve"> to map the </w:t>
      </w:r>
      <w:proofErr w:type="spellStart"/>
      <w:r w:rsidR="00604B3D">
        <w:rPr>
          <w:rFonts w:ascii="Arial" w:eastAsia="Arial" w:hAnsi="Arial" w:cs="Arial"/>
        </w:rPr>
        <w:t>Worlds</w:t>
      </w:r>
      <w:proofErr w:type="spellEnd"/>
      <w:r w:rsidR="00604B3D">
        <w:rPr>
          <w:rFonts w:ascii="Arial" w:eastAsia="Arial" w:hAnsi="Arial" w:cs="Arial"/>
        </w:rPr>
        <w:t xml:space="preserve"> Oceans; this is the main driver for the Seabed 2030 project.</w:t>
      </w:r>
      <w:r w:rsidR="00955ACF">
        <w:rPr>
          <w:rFonts w:ascii="Arial" w:eastAsia="Arial" w:hAnsi="Arial" w:cs="Arial"/>
        </w:rPr>
        <w:t xml:space="preserve"> He described the project structure which included the Global Data Assembly and Coordination Centre, based in the UK, and four Regional Data Assembly and Coordination Centres (RDACC).</w:t>
      </w:r>
    </w:p>
    <w:p w14:paraId="4DEF8FDD" w14:textId="77777777" w:rsidR="00955ACF" w:rsidRDefault="00955ACF" w:rsidP="001D3DFA">
      <w:pPr>
        <w:rPr>
          <w:rFonts w:ascii="Arial" w:eastAsia="Arial" w:hAnsi="Arial" w:cs="Arial"/>
        </w:rPr>
      </w:pPr>
    </w:p>
    <w:p w14:paraId="7A6EF011" w14:textId="77777777" w:rsidR="00955ACF" w:rsidRDefault="00955ACF" w:rsidP="001D3DFA">
      <w:pPr>
        <w:rPr>
          <w:rFonts w:ascii="Arial" w:eastAsia="Arial" w:hAnsi="Arial" w:cs="Arial"/>
        </w:rPr>
      </w:pPr>
      <w:r>
        <w:rPr>
          <w:rFonts w:ascii="Arial" w:eastAsia="Arial" w:hAnsi="Arial" w:cs="Arial"/>
        </w:rPr>
        <w:t xml:space="preserve">The Chair thanked </w:t>
      </w:r>
      <w:r w:rsidR="00A23C4C">
        <w:rPr>
          <w:rFonts w:ascii="Arial" w:eastAsia="Arial" w:hAnsi="Arial" w:cs="Arial"/>
        </w:rPr>
        <w:t>IHO Secretariat</w:t>
      </w:r>
      <w:r>
        <w:rPr>
          <w:rFonts w:ascii="Arial" w:eastAsia="Arial" w:hAnsi="Arial" w:cs="Arial"/>
        </w:rPr>
        <w:t xml:space="preserve"> for the presentation, commenting that it was an extremely ambitious project</w:t>
      </w:r>
      <w:r w:rsidR="001A047D">
        <w:rPr>
          <w:rFonts w:ascii="Arial" w:eastAsia="Arial" w:hAnsi="Arial" w:cs="Arial"/>
        </w:rPr>
        <w:t>.</w:t>
      </w:r>
    </w:p>
    <w:p w14:paraId="0CFCB3C4" w14:textId="77777777" w:rsidR="003534F4" w:rsidRDefault="003534F4" w:rsidP="001D3DFA">
      <w:pPr>
        <w:rPr>
          <w:rFonts w:ascii="Arial" w:eastAsia="Arial" w:hAnsi="Arial" w:cs="Arial"/>
        </w:rPr>
      </w:pPr>
    </w:p>
    <w:p w14:paraId="558915C8" w14:textId="0FDE5497" w:rsidR="00E14AC2" w:rsidRDefault="00E14AC2" w:rsidP="003534F4">
      <w:pPr>
        <w:rPr>
          <w:rFonts w:ascii="Arial" w:hAnsi="Arial" w:cs="Arial"/>
        </w:rPr>
      </w:pPr>
      <w:r w:rsidRPr="001A047D">
        <w:rPr>
          <w:rFonts w:ascii="Arial" w:hAnsi="Arial" w:cs="Arial"/>
        </w:rPr>
        <w:t xml:space="preserve">Norway mentioned </w:t>
      </w:r>
      <w:r w:rsidR="001A047D" w:rsidRPr="001A047D">
        <w:rPr>
          <w:rFonts w:ascii="Arial" w:hAnsi="Arial" w:cs="Arial"/>
        </w:rPr>
        <w:t xml:space="preserve">the </w:t>
      </w:r>
      <w:r w:rsidR="008007E6">
        <w:rPr>
          <w:rFonts w:ascii="Arial" w:hAnsi="Arial" w:cs="Arial"/>
        </w:rPr>
        <w:t xml:space="preserve">potential </w:t>
      </w:r>
      <w:r w:rsidR="001A047D" w:rsidRPr="001A047D">
        <w:rPr>
          <w:rFonts w:ascii="Arial" w:hAnsi="Arial" w:cs="Arial"/>
        </w:rPr>
        <w:t>contribution</w:t>
      </w:r>
      <w:r w:rsidR="008007E6">
        <w:rPr>
          <w:rFonts w:ascii="Arial" w:hAnsi="Arial" w:cs="Arial"/>
        </w:rPr>
        <w:t xml:space="preserve"> from the RENCs</w:t>
      </w:r>
      <w:r w:rsidR="001A047D" w:rsidRPr="001A047D">
        <w:rPr>
          <w:rFonts w:ascii="Arial" w:hAnsi="Arial" w:cs="Arial"/>
        </w:rPr>
        <w:t xml:space="preserve"> to</w:t>
      </w:r>
      <w:r w:rsidRPr="001A047D">
        <w:rPr>
          <w:rFonts w:ascii="Arial" w:hAnsi="Arial" w:cs="Arial"/>
        </w:rPr>
        <w:t xml:space="preserve"> Seabed 2030</w:t>
      </w:r>
      <w:r w:rsidR="008007E6">
        <w:rPr>
          <w:rFonts w:ascii="Arial" w:hAnsi="Arial" w:cs="Arial"/>
        </w:rPr>
        <w:t xml:space="preserve">, which </w:t>
      </w:r>
      <w:r w:rsidR="00F54ADE">
        <w:rPr>
          <w:rFonts w:ascii="Arial" w:hAnsi="Arial" w:cs="Arial"/>
        </w:rPr>
        <w:t>PRIMAR will</w:t>
      </w:r>
      <w:r w:rsidR="008007E6">
        <w:rPr>
          <w:rFonts w:ascii="Arial" w:hAnsi="Arial" w:cs="Arial"/>
        </w:rPr>
        <w:t xml:space="preserve"> add to the PRIMAR Advisory Committee</w:t>
      </w:r>
      <w:r w:rsidR="00A23C4C">
        <w:rPr>
          <w:rFonts w:ascii="Arial" w:hAnsi="Arial" w:cs="Arial"/>
        </w:rPr>
        <w:t xml:space="preserve">, he </w:t>
      </w:r>
      <w:r w:rsidR="00F54ADE">
        <w:rPr>
          <w:rFonts w:ascii="Arial" w:hAnsi="Arial" w:cs="Arial"/>
        </w:rPr>
        <w:t>requested that IC-ENC add this to the Steering Committee meeting agenda</w:t>
      </w:r>
      <w:r w:rsidR="006C209B">
        <w:rPr>
          <w:rFonts w:ascii="Arial" w:hAnsi="Arial" w:cs="Arial"/>
        </w:rPr>
        <w:t xml:space="preserve">. </w:t>
      </w:r>
    </w:p>
    <w:p w14:paraId="5F5FF09B" w14:textId="77777777" w:rsidR="009F4E64" w:rsidRPr="001A047D" w:rsidRDefault="009F4E64" w:rsidP="003534F4">
      <w:pPr>
        <w:rPr>
          <w:rFonts w:ascii="Arial" w:hAnsi="Arial" w:cs="Arial"/>
        </w:rPr>
      </w:pPr>
    </w:p>
    <w:p w14:paraId="0715809D" w14:textId="77777777" w:rsidR="00D1375A" w:rsidRPr="00D1375A" w:rsidRDefault="00D1375A" w:rsidP="00D1375A">
      <w:pPr>
        <w:rPr>
          <w:rFonts w:ascii="Arial" w:hAnsi="Arial" w:cs="Arial"/>
          <w:color w:val="0070C0"/>
        </w:rPr>
      </w:pPr>
      <w:r w:rsidRPr="001D3C0B">
        <w:rPr>
          <w:rFonts w:ascii="Arial" w:eastAsia="Arial" w:hAnsi="Arial" w:cs="Arial"/>
          <w:b/>
          <w:color w:val="0070C0"/>
        </w:rPr>
        <w:t>Decision:</w:t>
      </w:r>
      <w:r w:rsidRPr="00D1375A">
        <w:rPr>
          <w:rFonts w:ascii="Arial" w:eastAsia="Arial" w:hAnsi="Arial" w:cs="Arial"/>
          <w:b/>
          <w:color w:val="0070C0"/>
        </w:rPr>
        <w:t xml:space="preserve"> </w:t>
      </w:r>
      <w:r w:rsidRPr="00D1375A">
        <w:rPr>
          <w:rFonts w:ascii="Arial" w:hAnsi="Arial" w:cs="Arial"/>
          <w:color w:val="0070C0"/>
        </w:rPr>
        <w:t xml:space="preserve">Portugal agreed to </w:t>
      </w:r>
      <w:r w:rsidR="0065508F">
        <w:rPr>
          <w:rFonts w:ascii="Arial" w:hAnsi="Arial" w:cs="Arial"/>
          <w:color w:val="0070C0"/>
        </w:rPr>
        <w:t xml:space="preserve">provide </w:t>
      </w:r>
      <w:r w:rsidRPr="00D1375A">
        <w:rPr>
          <w:rFonts w:ascii="Arial" w:hAnsi="Arial" w:cs="Arial"/>
          <w:color w:val="0070C0"/>
        </w:rPr>
        <w:t>feedback to IC-ENC.</w:t>
      </w:r>
    </w:p>
    <w:p w14:paraId="5EF3AA2D" w14:textId="77777777" w:rsidR="00D3173F" w:rsidRPr="00D3173F" w:rsidRDefault="00D3173F" w:rsidP="00D3173F">
      <w:pPr>
        <w:rPr>
          <w:rFonts w:ascii="Arial" w:eastAsia="Arial" w:hAnsi="Arial" w:cs="Arial"/>
        </w:rPr>
      </w:pPr>
    </w:p>
    <w:p w14:paraId="44D46174" w14:textId="77777777" w:rsidR="00E13A50" w:rsidRPr="00D3173F" w:rsidRDefault="00D3173F" w:rsidP="00E13A50">
      <w:pPr>
        <w:pStyle w:val="ListParagraph"/>
        <w:numPr>
          <w:ilvl w:val="0"/>
          <w:numId w:val="11"/>
        </w:numPr>
        <w:rPr>
          <w:rFonts w:ascii="Arial" w:eastAsia="Arial" w:hAnsi="Arial" w:cs="Arial"/>
        </w:rPr>
      </w:pPr>
      <w:r>
        <w:rPr>
          <w:rFonts w:ascii="Arial"/>
          <w:b/>
          <w:spacing w:val="-2"/>
        </w:rPr>
        <w:t>RENC Updates</w:t>
      </w:r>
    </w:p>
    <w:p w14:paraId="22AB8891" w14:textId="77777777" w:rsidR="00D3173F" w:rsidRPr="001D3DFA" w:rsidRDefault="00D3173F" w:rsidP="001D3DFA">
      <w:pPr>
        <w:rPr>
          <w:rFonts w:ascii="Arial" w:eastAsia="Arial" w:hAnsi="Arial" w:cs="Arial"/>
        </w:rPr>
      </w:pPr>
    </w:p>
    <w:p w14:paraId="29A2EBF5" w14:textId="77777777" w:rsidR="00D3173F" w:rsidRDefault="00D3173F" w:rsidP="00CA659B">
      <w:pPr>
        <w:pStyle w:val="ListParagraph"/>
        <w:numPr>
          <w:ilvl w:val="1"/>
          <w:numId w:val="11"/>
        </w:numPr>
        <w:ind w:left="431" w:hanging="431"/>
        <w:rPr>
          <w:rFonts w:ascii="Arial" w:eastAsia="Arial" w:hAnsi="Arial" w:cs="Arial"/>
          <w:b/>
        </w:rPr>
      </w:pPr>
      <w:r w:rsidRPr="00D3173F">
        <w:rPr>
          <w:rFonts w:ascii="Arial" w:eastAsia="Arial" w:hAnsi="Arial" w:cs="Arial"/>
          <w:b/>
        </w:rPr>
        <w:t>IC-ENC</w:t>
      </w:r>
    </w:p>
    <w:p w14:paraId="6A42E234" w14:textId="77777777" w:rsidR="00E14AC2" w:rsidRDefault="00E14AC2" w:rsidP="00E14AC2">
      <w:pPr>
        <w:rPr>
          <w:rFonts w:ascii="Arial" w:eastAsia="Arial" w:hAnsi="Arial" w:cs="Arial"/>
          <w:b/>
        </w:rPr>
      </w:pPr>
    </w:p>
    <w:p w14:paraId="22ECDAAE" w14:textId="31DE1509" w:rsidR="002958EC" w:rsidRPr="000A2D63" w:rsidRDefault="002958EC" w:rsidP="002958EC">
      <w:pPr>
        <w:rPr>
          <w:rFonts w:ascii="Arial"/>
          <w:i/>
          <w:spacing w:val="-2"/>
        </w:rPr>
      </w:pPr>
      <w:r w:rsidRPr="0045681D">
        <w:rPr>
          <w:rFonts w:ascii="Arial"/>
          <w:i/>
          <w:spacing w:val="-2"/>
        </w:rPr>
        <w:t>Doc:</w:t>
      </w:r>
      <w:r w:rsidR="004557F6">
        <w:rPr>
          <w:rFonts w:ascii="Arial"/>
          <w:i/>
          <w:spacing w:val="-2"/>
        </w:rPr>
        <w:t xml:space="preserve"> SAIHC14-10.1</w:t>
      </w:r>
      <w:r w:rsidR="00631A94">
        <w:rPr>
          <w:rFonts w:ascii="Arial"/>
          <w:i/>
          <w:spacing w:val="-2"/>
        </w:rPr>
        <w:t>- IC-ENC Presentation</w:t>
      </w:r>
    </w:p>
    <w:p w14:paraId="738E0D5D" w14:textId="77777777" w:rsidR="002958EC" w:rsidRDefault="002958EC" w:rsidP="00E14AC2">
      <w:pPr>
        <w:rPr>
          <w:rFonts w:ascii="Arial" w:eastAsia="Arial" w:hAnsi="Arial" w:cs="Arial"/>
          <w:b/>
        </w:rPr>
      </w:pPr>
    </w:p>
    <w:p w14:paraId="2BA3A5EB" w14:textId="77777777" w:rsidR="00E03703" w:rsidRDefault="00E03703" w:rsidP="00E03703">
      <w:pPr>
        <w:rPr>
          <w:rFonts w:ascii="Arial" w:eastAsia="Arial" w:hAnsi="Arial" w:cs="Arial"/>
        </w:rPr>
      </w:pPr>
      <w:r w:rsidRPr="00277B00">
        <w:rPr>
          <w:rFonts w:ascii="Arial" w:eastAsia="Arial" w:hAnsi="Arial" w:cs="Arial"/>
        </w:rPr>
        <w:t xml:space="preserve">The </w:t>
      </w:r>
      <w:r w:rsidR="00F623EE">
        <w:rPr>
          <w:rFonts w:ascii="Arial" w:eastAsia="Arial" w:hAnsi="Arial" w:cs="Arial"/>
        </w:rPr>
        <w:t>Chair introduced Portugal</w:t>
      </w:r>
      <w:r>
        <w:rPr>
          <w:rFonts w:ascii="Arial" w:eastAsia="Arial" w:hAnsi="Arial" w:cs="Arial"/>
        </w:rPr>
        <w:t xml:space="preserve">, to deliver the IC-ENC presentation, as regrettably </w:t>
      </w:r>
      <w:r w:rsidR="00A23C4C">
        <w:rPr>
          <w:rFonts w:ascii="Arial" w:eastAsia="Arial" w:hAnsi="Arial" w:cs="Arial"/>
        </w:rPr>
        <w:t>the IC-ENC Manager</w:t>
      </w:r>
      <w:r>
        <w:rPr>
          <w:rFonts w:ascii="Arial" w:eastAsia="Arial" w:hAnsi="Arial" w:cs="Arial"/>
        </w:rPr>
        <w:t>, was unable to attend.</w:t>
      </w:r>
    </w:p>
    <w:p w14:paraId="4020E909" w14:textId="77777777" w:rsidR="00E03703" w:rsidRDefault="00E03703" w:rsidP="00E14AC2">
      <w:pPr>
        <w:rPr>
          <w:rFonts w:ascii="Arial" w:eastAsia="Arial" w:hAnsi="Arial" w:cs="Arial"/>
          <w:b/>
        </w:rPr>
      </w:pPr>
    </w:p>
    <w:p w14:paraId="4998CEBE" w14:textId="77777777" w:rsidR="000B23B2" w:rsidRDefault="00A23C4C" w:rsidP="00E14AC2">
      <w:pPr>
        <w:rPr>
          <w:rFonts w:ascii="Arial" w:eastAsia="Arial" w:hAnsi="Arial" w:cs="Arial"/>
        </w:rPr>
      </w:pPr>
      <w:r>
        <w:rPr>
          <w:rFonts w:ascii="Arial" w:eastAsia="Arial" w:hAnsi="Arial" w:cs="Arial"/>
        </w:rPr>
        <w:t>Portugal</w:t>
      </w:r>
      <w:r w:rsidR="00B96E4F">
        <w:rPr>
          <w:rFonts w:ascii="Arial" w:eastAsia="Arial" w:hAnsi="Arial" w:cs="Arial"/>
        </w:rPr>
        <w:t xml:space="preserve">, delivered a presentation on behalf of IC-ENC, </w:t>
      </w:r>
      <w:r w:rsidR="00A513CC">
        <w:rPr>
          <w:rFonts w:ascii="Arial" w:eastAsia="Arial" w:hAnsi="Arial" w:cs="Arial"/>
        </w:rPr>
        <w:t>re</w:t>
      </w:r>
      <w:r w:rsidR="005634DC">
        <w:rPr>
          <w:rFonts w:ascii="Arial" w:eastAsia="Arial" w:hAnsi="Arial" w:cs="Arial"/>
        </w:rPr>
        <w:t>layed</w:t>
      </w:r>
      <w:r w:rsidR="00A513CC" w:rsidRPr="00BA4B61">
        <w:rPr>
          <w:rFonts w:ascii="Arial" w:eastAsia="Arial" w:hAnsi="Arial" w:cs="Arial"/>
        </w:rPr>
        <w:t xml:space="preserve"> the IC-ENC Mission</w:t>
      </w:r>
      <w:r w:rsidR="00CA6E54">
        <w:rPr>
          <w:rFonts w:ascii="Arial" w:eastAsia="Arial" w:hAnsi="Arial" w:cs="Arial"/>
        </w:rPr>
        <w:t>, a</w:t>
      </w:r>
      <w:r w:rsidR="00A513CC">
        <w:rPr>
          <w:rFonts w:ascii="Arial" w:eastAsia="Arial" w:hAnsi="Arial" w:cs="Arial"/>
        </w:rPr>
        <w:t xml:space="preserve">nd </w:t>
      </w:r>
      <w:r w:rsidR="00B96E4F">
        <w:rPr>
          <w:rFonts w:ascii="Arial" w:eastAsia="Arial" w:hAnsi="Arial" w:cs="Arial"/>
        </w:rPr>
        <w:t>prov</w:t>
      </w:r>
      <w:r w:rsidR="005634DC">
        <w:rPr>
          <w:rFonts w:ascii="Arial" w:eastAsia="Arial" w:hAnsi="Arial" w:cs="Arial"/>
        </w:rPr>
        <w:t>ided</w:t>
      </w:r>
      <w:r w:rsidR="00B96E4F">
        <w:rPr>
          <w:rFonts w:ascii="Arial" w:eastAsia="Arial" w:hAnsi="Arial" w:cs="Arial"/>
        </w:rPr>
        <w:t xml:space="preserve"> a brief overview of </w:t>
      </w:r>
      <w:r w:rsidR="000B23B2">
        <w:rPr>
          <w:rFonts w:ascii="Arial" w:eastAsia="Arial" w:hAnsi="Arial" w:cs="Arial"/>
        </w:rPr>
        <w:t xml:space="preserve">the following topics: </w:t>
      </w:r>
    </w:p>
    <w:p w14:paraId="06402C03" w14:textId="77777777" w:rsidR="000B23B2" w:rsidRDefault="00B96E4F" w:rsidP="00D1375A">
      <w:pPr>
        <w:pStyle w:val="ListParagraph"/>
        <w:numPr>
          <w:ilvl w:val="0"/>
          <w:numId w:val="31"/>
        </w:numPr>
        <w:ind w:left="357" w:hanging="357"/>
        <w:rPr>
          <w:rFonts w:ascii="Arial" w:eastAsia="Arial" w:hAnsi="Arial" w:cs="Arial"/>
        </w:rPr>
      </w:pPr>
      <w:r w:rsidRPr="000B23B2">
        <w:rPr>
          <w:rFonts w:ascii="Arial" w:eastAsia="Arial" w:hAnsi="Arial" w:cs="Arial"/>
        </w:rPr>
        <w:t>Membership and Offic</w:t>
      </w:r>
      <w:r w:rsidR="00A23C4C" w:rsidRPr="000B23B2">
        <w:rPr>
          <w:rFonts w:ascii="Arial" w:eastAsia="Arial" w:hAnsi="Arial" w:cs="Arial"/>
        </w:rPr>
        <w:t xml:space="preserve">es, </w:t>
      </w:r>
      <w:r w:rsidR="000B23B2" w:rsidRPr="000B23B2">
        <w:rPr>
          <w:rFonts w:ascii="Arial" w:eastAsia="Arial" w:hAnsi="Arial" w:cs="Arial"/>
        </w:rPr>
        <w:t>currently serv</w:t>
      </w:r>
      <w:r w:rsidR="000B23B2">
        <w:rPr>
          <w:rFonts w:ascii="Arial" w:eastAsia="Arial" w:hAnsi="Arial" w:cs="Arial"/>
        </w:rPr>
        <w:t>ing</w:t>
      </w:r>
      <w:r w:rsidR="000B23B2" w:rsidRPr="000B23B2">
        <w:rPr>
          <w:rFonts w:ascii="Arial" w:eastAsia="Arial" w:hAnsi="Arial" w:cs="Arial"/>
        </w:rPr>
        <w:t xml:space="preserve"> 42 Member H</w:t>
      </w:r>
      <w:r w:rsidR="000B23B2">
        <w:rPr>
          <w:rFonts w:ascii="Arial" w:eastAsia="Arial" w:hAnsi="Arial" w:cs="Arial"/>
        </w:rPr>
        <w:t>O</w:t>
      </w:r>
      <w:r w:rsidR="000B23B2" w:rsidRPr="000B23B2">
        <w:rPr>
          <w:rFonts w:ascii="Arial" w:eastAsia="Arial" w:hAnsi="Arial" w:cs="Arial"/>
        </w:rPr>
        <w:t>s, and support</w:t>
      </w:r>
      <w:r w:rsidR="000B23B2">
        <w:rPr>
          <w:rFonts w:ascii="Arial" w:eastAsia="Arial" w:hAnsi="Arial" w:cs="Arial"/>
        </w:rPr>
        <w:t>ing</w:t>
      </w:r>
      <w:r w:rsidR="000B23B2" w:rsidRPr="000B23B2">
        <w:rPr>
          <w:rFonts w:ascii="Arial" w:eastAsia="Arial" w:hAnsi="Arial" w:cs="Arial"/>
        </w:rPr>
        <w:t xml:space="preserve"> approximately half of the world’s ENCs</w:t>
      </w:r>
      <w:r w:rsidR="00D1375A">
        <w:rPr>
          <w:rFonts w:ascii="Arial" w:eastAsia="Arial" w:hAnsi="Arial" w:cs="Arial"/>
        </w:rPr>
        <w:t>.</w:t>
      </w:r>
    </w:p>
    <w:p w14:paraId="66E53286" w14:textId="77777777" w:rsidR="00D1375A" w:rsidRDefault="000B23B2" w:rsidP="00D1375A">
      <w:pPr>
        <w:pStyle w:val="ListParagraph"/>
        <w:numPr>
          <w:ilvl w:val="0"/>
          <w:numId w:val="31"/>
        </w:numPr>
        <w:ind w:left="357" w:hanging="357"/>
        <w:rPr>
          <w:rFonts w:ascii="Arial" w:eastAsia="Arial" w:hAnsi="Arial" w:cs="Arial"/>
        </w:rPr>
      </w:pPr>
      <w:r>
        <w:rPr>
          <w:rFonts w:ascii="Arial" w:eastAsia="Arial" w:hAnsi="Arial" w:cs="Arial"/>
        </w:rPr>
        <w:t>T</w:t>
      </w:r>
      <w:r w:rsidRPr="000B23B2">
        <w:rPr>
          <w:rFonts w:ascii="Arial" w:eastAsia="Arial" w:hAnsi="Arial" w:cs="Arial"/>
        </w:rPr>
        <w:t xml:space="preserve">he four </w:t>
      </w:r>
      <w:r>
        <w:rPr>
          <w:rFonts w:ascii="Arial" w:eastAsia="Arial" w:hAnsi="Arial" w:cs="Arial"/>
        </w:rPr>
        <w:t>Core Services</w:t>
      </w:r>
      <w:r w:rsidR="00D1375A">
        <w:rPr>
          <w:rFonts w:ascii="Arial" w:eastAsia="Arial" w:hAnsi="Arial" w:cs="Arial"/>
        </w:rPr>
        <w:t>:</w:t>
      </w:r>
      <w:r>
        <w:rPr>
          <w:rFonts w:ascii="Arial" w:eastAsia="Arial" w:hAnsi="Arial" w:cs="Arial"/>
        </w:rPr>
        <w:t xml:space="preserve"> </w:t>
      </w:r>
    </w:p>
    <w:p w14:paraId="01D02ACE" w14:textId="77777777" w:rsidR="00D1375A" w:rsidRDefault="000B23B2" w:rsidP="00D1375A">
      <w:pPr>
        <w:pStyle w:val="ListParagraph"/>
        <w:numPr>
          <w:ilvl w:val="1"/>
          <w:numId w:val="31"/>
        </w:numPr>
        <w:ind w:left="714" w:hanging="357"/>
        <w:rPr>
          <w:rFonts w:ascii="Arial" w:eastAsia="Arial" w:hAnsi="Arial" w:cs="Arial"/>
        </w:rPr>
      </w:pPr>
      <w:r>
        <w:rPr>
          <w:rFonts w:ascii="Arial" w:eastAsia="Arial" w:hAnsi="Arial" w:cs="Arial"/>
        </w:rPr>
        <w:t>Production Support</w:t>
      </w:r>
      <w:r w:rsidR="00D1375A">
        <w:rPr>
          <w:rFonts w:ascii="Arial" w:eastAsia="Arial" w:hAnsi="Arial" w:cs="Arial"/>
        </w:rPr>
        <w:t xml:space="preserve">, </w:t>
      </w:r>
      <w:r w:rsidR="00A513CC">
        <w:rPr>
          <w:rFonts w:ascii="Arial" w:eastAsia="Arial" w:hAnsi="Arial" w:cs="Arial"/>
        </w:rPr>
        <w:t xml:space="preserve">which includes the IC-ENC Errors Database, and </w:t>
      </w:r>
      <w:r w:rsidR="00D1375A">
        <w:rPr>
          <w:rFonts w:ascii="Arial" w:eastAsia="Arial" w:hAnsi="Arial" w:cs="Arial"/>
        </w:rPr>
        <w:t>the</w:t>
      </w:r>
      <w:r w:rsidR="00A513CC">
        <w:rPr>
          <w:rFonts w:ascii="Arial" w:eastAsia="Arial" w:hAnsi="Arial" w:cs="Arial"/>
        </w:rPr>
        <w:t xml:space="preserve"> </w:t>
      </w:r>
      <w:r w:rsidR="00D1375A">
        <w:rPr>
          <w:rFonts w:ascii="Arial" w:eastAsia="Arial" w:hAnsi="Arial" w:cs="Arial"/>
        </w:rPr>
        <w:t xml:space="preserve">Technical Conference, </w:t>
      </w:r>
      <w:r w:rsidR="00A513CC">
        <w:rPr>
          <w:rFonts w:ascii="Arial" w:eastAsia="Arial" w:hAnsi="Arial" w:cs="Arial"/>
        </w:rPr>
        <w:t xml:space="preserve">last held </w:t>
      </w:r>
      <w:r w:rsidR="00D1375A">
        <w:rPr>
          <w:rFonts w:ascii="Arial" w:eastAsia="Arial" w:hAnsi="Arial" w:cs="Arial"/>
        </w:rPr>
        <w:t xml:space="preserve">in May 2017, with 41 attendees representing 32 of the 42 Member </w:t>
      </w:r>
      <w:r w:rsidR="00D1375A">
        <w:rPr>
          <w:rFonts w:ascii="Arial" w:eastAsia="Arial" w:hAnsi="Arial" w:cs="Arial"/>
        </w:rPr>
        <w:lastRenderedPageBreak/>
        <w:t>HOs</w:t>
      </w:r>
      <w:r w:rsidR="00A513CC">
        <w:rPr>
          <w:rFonts w:ascii="Arial" w:eastAsia="Arial" w:hAnsi="Arial" w:cs="Arial"/>
        </w:rPr>
        <w:t>,</w:t>
      </w:r>
      <w:r w:rsidR="00D1375A">
        <w:rPr>
          <w:rFonts w:ascii="Arial" w:eastAsia="Arial" w:hAnsi="Arial" w:cs="Arial"/>
        </w:rPr>
        <w:t xml:space="preserve"> </w:t>
      </w:r>
      <w:r w:rsidR="00E154B8">
        <w:rPr>
          <w:rFonts w:ascii="Arial" w:eastAsia="Arial" w:hAnsi="Arial" w:cs="Arial"/>
        </w:rPr>
        <w:t>was</w:t>
      </w:r>
      <w:r w:rsidR="00D1375A">
        <w:rPr>
          <w:rFonts w:ascii="Arial" w:eastAsia="Arial" w:hAnsi="Arial" w:cs="Arial"/>
        </w:rPr>
        <w:t xml:space="preserve"> reported as a </w:t>
      </w:r>
      <w:r w:rsidR="00A513CC">
        <w:rPr>
          <w:rFonts w:ascii="Arial" w:eastAsia="Arial" w:hAnsi="Arial" w:cs="Arial"/>
        </w:rPr>
        <w:t xml:space="preserve">great </w:t>
      </w:r>
      <w:r w:rsidR="00D1375A">
        <w:rPr>
          <w:rFonts w:ascii="Arial" w:eastAsia="Arial" w:hAnsi="Arial" w:cs="Arial"/>
        </w:rPr>
        <w:t xml:space="preserve">success with </w:t>
      </w:r>
      <w:r w:rsidR="00A513CC">
        <w:rPr>
          <w:rFonts w:ascii="Arial" w:eastAsia="Arial" w:hAnsi="Arial" w:cs="Arial"/>
        </w:rPr>
        <w:t>some excellent</w:t>
      </w:r>
      <w:r w:rsidR="00D1375A">
        <w:rPr>
          <w:rFonts w:ascii="Arial" w:eastAsia="Arial" w:hAnsi="Arial" w:cs="Arial"/>
        </w:rPr>
        <w:t xml:space="preserve"> discussions</w:t>
      </w:r>
      <w:r w:rsidR="00A513CC">
        <w:rPr>
          <w:rFonts w:ascii="Arial" w:eastAsia="Arial" w:hAnsi="Arial" w:cs="Arial"/>
        </w:rPr>
        <w:t>.</w:t>
      </w:r>
    </w:p>
    <w:p w14:paraId="2A06D86F" w14:textId="77777777" w:rsidR="00D1375A" w:rsidRDefault="000B23B2" w:rsidP="00D1375A">
      <w:pPr>
        <w:pStyle w:val="ListParagraph"/>
        <w:numPr>
          <w:ilvl w:val="1"/>
          <w:numId w:val="31"/>
        </w:numPr>
        <w:ind w:left="714" w:hanging="357"/>
        <w:rPr>
          <w:rFonts w:ascii="Arial" w:eastAsia="Arial" w:hAnsi="Arial" w:cs="Arial"/>
        </w:rPr>
      </w:pPr>
      <w:r>
        <w:rPr>
          <w:rFonts w:ascii="Arial" w:eastAsia="Arial" w:hAnsi="Arial" w:cs="Arial"/>
        </w:rPr>
        <w:t xml:space="preserve">Validation, </w:t>
      </w:r>
      <w:r w:rsidR="00CA6E54">
        <w:rPr>
          <w:rFonts w:ascii="Arial" w:eastAsia="Arial" w:hAnsi="Arial" w:cs="Arial"/>
        </w:rPr>
        <w:t>which includes a Feedback Report for each cell; the volume of validations per month is increasing</w:t>
      </w:r>
      <w:r w:rsidR="00193478">
        <w:rPr>
          <w:rFonts w:ascii="Arial" w:eastAsia="Arial" w:hAnsi="Arial" w:cs="Arial"/>
        </w:rPr>
        <w:t>, with approximately 50 safety critical issues identified each month.</w:t>
      </w:r>
    </w:p>
    <w:p w14:paraId="63A9EB9F" w14:textId="77777777" w:rsidR="00D1375A" w:rsidRDefault="000B23B2" w:rsidP="00D1375A">
      <w:pPr>
        <w:pStyle w:val="ListParagraph"/>
        <w:numPr>
          <w:ilvl w:val="1"/>
          <w:numId w:val="31"/>
        </w:numPr>
        <w:ind w:left="714" w:hanging="357"/>
        <w:rPr>
          <w:rFonts w:ascii="Arial" w:eastAsia="Arial" w:hAnsi="Arial" w:cs="Arial"/>
        </w:rPr>
      </w:pPr>
      <w:r>
        <w:rPr>
          <w:rFonts w:ascii="Arial" w:eastAsia="Arial" w:hAnsi="Arial" w:cs="Arial"/>
        </w:rPr>
        <w:t>Distribution</w:t>
      </w:r>
      <w:r w:rsidR="002E4E15">
        <w:rPr>
          <w:rFonts w:ascii="Arial" w:eastAsia="Arial" w:hAnsi="Arial" w:cs="Arial"/>
        </w:rPr>
        <w:t xml:space="preserve"> -</w:t>
      </w:r>
      <w:r>
        <w:rPr>
          <w:rFonts w:ascii="Arial" w:eastAsia="Arial" w:hAnsi="Arial" w:cs="Arial"/>
        </w:rPr>
        <w:t xml:space="preserve"> </w:t>
      </w:r>
      <w:r w:rsidR="00E154B8">
        <w:rPr>
          <w:rFonts w:ascii="Arial" w:eastAsia="Arial" w:hAnsi="Arial" w:cs="Arial"/>
        </w:rPr>
        <w:t>Value Added Resellers (VAR) are appointed,</w:t>
      </w:r>
      <w:r>
        <w:rPr>
          <w:rFonts w:ascii="Arial" w:eastAsia="Arial" w:hAnsi="Arial" w:cs="Arial"/>
        </w:rPr>
        <w:t xml:space="preserve"> </w:t>
      </w:r>
    </w:p>
    <w:p w14:paraId="08C126AE" w14:textId="77777777" w:rsidR="000B23B2" w:rsidRDefault="000B23B2" w:rsidP="00D1375A">
      <w:pPr>
        <w:pStyle w:val="ListParagraph"/>
        <w:numPr>
          <w:ilvl w:val="1"/>
          <w:numId w:val="31"/>
        </w:numPr>
        <w:ind w:left="714" w:hanging="357"/>
        <w:rPr>
          <w:rFonts w:ascii="Arial" w:eastAsia="Arial" w:hAnsi="Arial" w:cs="Arial"/>
        </w:rPr>
      </w:pPr>
      <w:r>
        <w:rPr>
          <w:rFonts w:ascii="Arial" w:eastAsia="Arial" w:hAnsi="Arial" w:cs="Arial"/>
        </w:rPr>
        <w:t>Revenue Management,</w:t>
      </w:r>
      <w:r w:rsidR="00E154B8">
        <w:rPr>
          <w:rFonts w:ascii="Arial" w:eastAsia="Arial" w:hAnsi="Arial" w:cs="Arial"/>
        </w:rPr>
        <w:t xml:space="preserve"> </w:t>
      </w:r>
      <w:r w:rsidR="00193478">
        <w:rPr>
          <w:rFonts w:ascii="Arial" w:eastAsia="Arial" w:hAnsi="Arial" w:cs="Arial"/>
        </w:rPr>
        <w:t>it was highlighted that IC-ENC Members set the sales terms and conditions, and each quarter, IC-ENC provides an itemised sales report and financial settlement to each Member.</w:t>
      </w:r>
    </w:p>
    <w:p w14:paraId="74F5949C" w14:textId="77777777" w:rsidR="00BA4B61" w:rsidRDefault="00A23C4C" w:rsidP="00D1375A">
      <w:pPr>
        <w:pStyle w:val="ListParagraph"/>
        <w:numPr>
          <w:ilvl w:val="0"/>
          <w:numId w:val="31"/>
        </w:numPr>
        <w:ind w:left="357" w:hanging="357"/>
        <w:rPr>
          <w:rFonts w:ascii="Arial" w:eastAsia="Arial" w:hAnsi="Arial" w:cs="Arial"/>
        </w:rPr>
      </w:pPr>
      <w:r w:rsidRPr="000B23B2">
        <w:rPr>
          <w:rFonts w:ascii="Arial" w:eastAsia="Arial" w:hAnsi="Arial" w:cs="Arial"/>
        </w:rPr>
        <w:t>Finances</w:t>
      </w:r>
      <w:r w:rsidR="000B23B2">
        <w:rPr>
          <w:rFonts w:ascii="Arial" w:eastAsia="Arial" w:hAnsi="Arial" w:cs="Arial"/>
        </w:rPr>
        <w:t xml:space="preserve"> </w:t>
      </w:r>
      <w:r w:rsidR="00BA4B61">
        <w:rPr>
          <w:rFonts w:ascii="Arial" w:eastAsia="Arial" w:hAnsi="Arial" w:cs="Arial"/>
        </w:rPr>
        <w:t xml:space="preserve">- IC-ENC is </w:t>
      </w:r>
      <w:r w:rsidR="00E154B8">
        <w:rPr>
          <w:rFonts w:ascii="Arial" w:eastAsia="Arial" w:hAnsi="Arial" w:cs="Arial"/>
        </w:rPr>
        <w:t>a</w:t>
      </w:r>
      <w:r w:rsidR="00BA4B61">
        <w:rPr>
          <w:rFonts w:ascii="Arial" w:eastAsia="Arial" w:hAnsi="Arial" w:cs="Arial"/>
        </w:rPr>
        <w:t xml:space="preserve"> not for profit</w:t>
      </w:r>
      <w:r w:rsidR="00E154B8">
        <w:rPr>
          <w:rFonts w:ascii="Arial" w:eastAsia="Arial" w:hAnsi="Arial" w:cs="Arial"/>
        </w:rPr>
        <w:t xml:space="preserve"> organisation</w:t>
      </w:r>
      <w:r w:rsidR="00EA1364">
        <w:rPr>
          <w:rFonts w:ascii="Arial" w:eastAsia="Arial" w:hAnsi="Arial" w:cs="Arial"/>
        </w:rPr>
        <w:t>,</w:t>
      </w:r>
      <w:r w:rsidR="00E154B8">
        <w:rPr>
          <w:rFonts w:ascii="Arial" w:eastAsia="Arial" w:hAnsi="Arial" w:cs="Arial"/>
        </w:rPr>
        <w:t xml:space="preserve"> and $1 per annual subscription of each ENC is retained to cover operating costs.</w:t>
      </w:r>
    </w:p>
    <w:p w14:paraId="0C5315BE" w14:textId="77777777" w:rsidR="00BA4B61" w:rsidRDefault="00BA4B61" w:rsidP="00BA4B61">
      <w:pPr>
        <w:pStyle w:val="ListParagraph"/>
        <w:ind w:left="720"/>
        <w:rPr>
          <w:rFonts w:ascii="Arial" w:eastAsia="Arial" w:hAnsi="Arial" w:cs="Arial"/>
        </w:rPr>
      </w:pPr>
    </w:p>
    <w:p w14:paraId="6A75D13E" w14:textId="77777777" w:rsidR="00A23C4C" w:rsidRPr="006C209B" w:rsidRDefault="00193478" w:rsidP="00E14AC2">
      <w:pPr>
        <w:rPr>
          <w:rFonts w:ascii="Arial" w:eastAsia="Arial" w:hAnsi="Arial" w:cs="Arial"/>
        </w:rPr>
      </w:pPr>
      <w:r>
        <w:rPr>
          <w:rFonts w:ascii="Arial" w:eastAsia="Arial" w:hAnsi="Arial" w:cs="Arial"/>
        </w:rPr>
        <w:t>The Chair thanked Portugal, and introduced Norway, to deliver the PRIMAR presentation</w:t>
      </w:r>
      <w:r w:rsidR="00E70940">
        <w:rPr>
          <w:rFonts w:ascii="Arial" w:eastAsia="Arial" w:hAnsi="Arial" w:cs="Arial"/>
        </w:rPr>
        <w:t>.</w:t>
      </w:r>
    </w:p>
    <w:p w14:paraId="44E932B5" w14:textId="77777777" w:rsidR="007A21BF" w:rsidRPr="007A21BF" w:rsidRDefault="007A21BF" w:rsidP="007A21BF">
      <w:pPr>
        <w:rPr>
          <w:rFonts w:ascii="Arial" w:eastAsia="Arial" w:hAnsi="Arial" w:cs="Arial"/>
          <w:b/>
        </w:rPr>
      </w:pPr>
    </w:p>
    <w:p w14:paraId="414B14E8" w14:textId="77777777" w:rsidR="00D3173F" w:rsidRDefault="00D3173F" w:rsidP="00CA659B">
      <w:pPr>
        <w:pStyle w:val="ListParagraph"/>
        <w:numPr>
          <w:ilvl w:val="1"/>
          <w:numId w:val="11"/>
        </w:numPr>
        <w:ind w:left="431" w:hanging="431"/>
        <w:rPr>
          <w:rFonts w:ascii="Arial" w:eastAsia="Arial" w:hAnsi="Arial" w:cs="Arial"/>
          <w:b/>
        </w:rPr>
      </w:pPr>
      <w:r>
        <w:rPr>
          <w:rFonts w:ascii="Arial" w:eastAsia="Arial" w:hAnsi="Arial" w:cs="Arial"/>
          <w:b/>
        </w:rPr>
        <w:t>PRIMAR</w:t>
      </w:r>
    </w:p>
    <w:p w14:paraId="786DE93C" w14:textId="77777777" w:rsidR="005D0849" w:rsidRDefault="005D0849" w:rsidP="005D0849">
      <w:pPr>
        <w:rPr>
          <w:rFonts w:ascii="Arial" w:eastAsia="Arial" w:hAnsi="Arial" w:cs="Arial"/>
          <w:b/>
        </w:rPr>
      </w:pPr>
    </w:p>
    <w:p w14:paraId="2B99A4A6" w14:textId="2FD9C832" w:rsidR="002958EC" w:rsidRPr="000A2D63" w:rsidRDefault="002958EC" w:rsidP="002958EC">
      <w:pPr>
        <w:rPr>
          <w:rFonts w:ascii="Arial"/>
          <w:i/>
          <w:spacing w:val="-2"/>
        </w:rPr>
      </w:pPr>
      <w:r w:rsidRPr="0045681D">
        <w:rPr>
          <w:rFonts w:ascii="Arial"/>
          <w:i/>
          <w:spacing w:val="-2"/>
        </w:rPr>
        <w:t>Doc:</w:t>
      </w:r>
      <w:r w:rsidR="004557F6" w:rsidRPr="00631A94">
        <w:rPr>
          <w:rFonts w:ascii="Arial"/>
          <w:i/>
          <w:spacing w:val="-2"/>
        </w:rPr>
        <w:t xml:space="preserve"> SAIHC14</w:t>
      </w:r>
      <w:r w:rsidR="004557F6">
        <w:rPr>
          <w:rFonts w:ascii="Arial"/>
          <w:i/>
          <w:spacing w:val="-2"/>
        </w:rPr>
        <w:t>-10.2</w:t>
      </w:r>
      <w:r w:rsidR="00631A94">
        <w:rPr>
          <w:rFonts w:ascii="Arial"/>
          <w:i/>
          <w:spacing w:val="-2"/>
        </w:rPr>
        <w:t xml:space="preserve"> - PRIMAR Presentation</w:t>
      </w:r>
    </w:p>
    <w:p w14:paraId="404E45E7" w14:textId="77777777" w:rsidR="002958EC" w:rsidRPr="005D0849" w:rsidRDefault="002958EC" w:rsidP="005D0849">
      <w:pPr>
        <w:rPr>
          <w:rFonts w:ascii="Arial" w:eastAsia="Arial" w:hAnsi="Arial" w:cs="Arial"/>
          <w:b/>
        </w:rPr>
      </w:pPr>
    </w:p>
    <w:p w14:paraId="15DC8158" w14:textId="77777777" w:rsidR="005634DC" w:rsidRDefault="007A21BF" w:rsidP="002958EC">
      <w:pPr>
        <w:rPr>
          <w:rFonts w:ascii="Arial" w:eastAsia="Arial" w:hAnsi="Arial" w:cs="Arial"/>
        </w:rPr>
      </w:pPr>
      <w:r w:rsidRPr="007A21BF">
        <w:rPr>
          <w:rFonts w:ascii="Arial" w:eastAsia="Arial" w:hAnsi="Arial" w:cs="Arial"/>
        </w:rPr>
        <w:t>Norway</w:t>
      </w:r>
      <w:r>
        <w:rPr>
          <w:rFonts w:ascii="Arial" w:eastAsia="Arial" w:hAnsi="Arial" w:cs="Arial"/>
        </w:rPr>
        <w:t>,</w:t>
      </w:r>
      <w:r w:rsidRPr="007A21BF">
        <w:rPr>
          <w:rFonts w:ascii="Arial" w:eastAsia="Arial" w:hAnsi="Arial" w:cs="Arial"/>
        </w:rPr>
        <w:t xml:space="preserve"> </w:t>
      </w:r>
      <w:r w:rsidR="000312C0">
        <w:rPr>
          <w:rFonts w:ascii="Arial" w:eastAsia="Arial" w:hAnsi="Arial" w:cs="Arial"/>
        </w:rPr>
        <w:t>deliver</w:t>
      </w:r>
      <w:r w:rsidRPr="007A21BF">
        <w:rPr>
          <w:rFonts w:ascii="Arial" w:eastAsia="Arial" w:hAnsi="Arial" w:cs="Arial"/>
        </w:rPr>
        <w:t xml:space="preserve">ed </w:t>
      </w:r>
      <w:r w:rsidR="000312C0">
        <w:rPr>
          <w:rFonts w:ascii="Arial" w:eastAsia="Arial" w:hAnsi="Arial" w:cs="Arial"/>
        </w:rPr>
        <w:t>a</w:t>
      </w:r>
      <w:r w:rsidRPr="007A21BF">
        <w:rPr>
          <w:rFonts w:ascii="Arial" w:eastAsia="Arial" w:hAnsi="Arial" w:cs="Arial"/>
        </w:rPr>
        <w:t xml:space="preserve"> presentation</w:t>
      </w:r>
      <w:r w:rsidR="000312C0">
        <w:rPr>
          <w:rFonts w:ascii="Arial" w:eastAsia="Arial" w:hAnsi="Arial" w:cs="Arial"/>
        </w:rPr>
        <w:t xml:space="preserve"> </w:t>
      </w:r>
      <w:r w:rsidR="0075400E">
        <w:rPr>
          <w:rFonts w:ascii="Arial" w:eastAsia="Arial" w:hAnsi="Arial" w:cs="Arial"/>
        </w:rPr>
        <w:t>on behalf of PRIMAR, relay</w:t>
      </w:r>
      <w:r w:rsidR="005634DC">
        <w:rPr>
          <w:rFonts w:ascii="Arial" w:eastAsia="Arial" w:hAnsi="Arial" w:cs="Arial"/>
        </w:rPr>
        <w:t>ed</w:t>
      </w:r>
      <w:r w:rsidR="0075400E">
        <w:rPr>
          <w:rFonts w:ascii="Arial" w:eastAsia="Arial" w:hAnsi="Arial" w:cs="Arial"/>
        </w:rPr>
        <w:t xml:space="preserve"> the PRIMAR </w:t>
      </w:r>
      <w:r w:rsidR="0065508F">
        <w:rPr>
          <w:rFonts w:ascii="Arial" w:eastAsia="Arial" w:hAnsi="Arial" w:cs="Arial"/>
        </w:rPr>
        <w:t>vi</w:t>
      </w:r>
      <w:r w:rsidR="0075400E">
        <w:rPr>
          <w:rFonts w:ascii="Arial" w:eastAsia="Arial" w:hAnsi="Arial" w:cs="Arial"/>
        </w:rPr>
        <w:t xml:space="preserve">sion, </w:t>
      </w:r>
      <w:r w:rsidR="005634DC">
        <w:rPr>
          <w:rFonts w:ascii="Arial" w:eastAsia="Arial" w:hAnsi="Arial" w:cs="Arial"/>
        </w:rPr>
        <w:t>and provided the following overview:</w:t>
      </w:r>
    </w:p>
    <w:p w14:paraId="475AB8F4" w14:textId="77777777" w:rsidR="005634DC" w:rsidRDefault="0075400E" w:rsidP="00E764E8">
      <w:pPr>
        <w:pStyle w:val="ListParagraph"/>
        <w:numPr>
          <w:ilvl w:val="0"/>
          <w:numId w:val="32"/>
        </w:numPr>
        <w:ind w:left="357" w:hanging="357"/>
        <w:rPr>
          <w:rFonts w:ascii="Arial" w:eastAsia="Arial" w:hAnsi="Arial" w:cs="Arial"/>
        </w:rPr>
      </w:pPr>
      <w:r w:rsidRPr="005634DC">
        <w:rPr>
          <w:rFonts w:ascii="Arial" w:eastAsia="Arial" w:hAnsi="Arial" w:cs="Arial"/>
        </w:rPr>
        <w:t>PRIMAR is operated on a non-profit basis by the Norwegian Hydrographic Service (NHS) in close cooperation with Electronic Chart Centre (ECC)</w:t>
      </w:r>
      <w:r w:rsidR="00394199">
        <w:rPr>
          <w:rFonts w:ascii="Arial" w:eastAsia="Arial" w:hAnsi="Arial" w:cs="Arial"/>
        </w:rPr>
        <w:t>.</w:t>
      </w:r>
    </w:p>
    <w:p w14:paraId="7E763404" w14:textId="77777777" w:rsidR="005634DC" w:rsidRDefault="005634DC" w:rsidP="00E764E8">
      <w:pPr>
        <w:pStyle w:val="ListParagraph"/>
        <w:numPr>
          <w:ilvl w:val="0"/>
          <w:numId w:val="32"/>
        </w:numPr>
        <w:ind w:left="357" w:hanging="357"/>
        <w:rPr>
          <w:rFonts w:ascii="Arial" w:eastAsia="Arial" w:hAnsi="Arial" w:cs="Arial"/>
        </w:rPr>
      </w:pPr>
      <w:r w:rsidRPr="00E764E8">
        <w:rPr>
          <w:rFonts w:ascii="Arial" w:eastAsia="Arial" w:hAnsi="Arial" w:cs="Arial"/>
        </w:rPr>
        <w:t>Main function - to provide a consistent and reliable ENC service worldwide.</w:t>
      </w:r>
    </w:p>
    <w:p w14:paraId="17B67351" w14:textId="77777777" w:rsidR="00D3173F" w:rsidRPr="00E764E8" w:rsidRDefault="005634DC" w:rsidP="00E764E8">
      <w:pPr>
        <w:pStyle w:val="ListParagraph"/>
        <w:numPr>
          <w:ilvl w:val="0"/>
          <w:numId w:val="32"/>
        </w:numPr>
        <w:ind w:left="357" w:hanging="357"/>
        <w:rPr>
          <w:rFonts w:ascii="Arial" w:eastAsia="Arial" w:hAnsi="Arial" w:cs="Arial"/>
        </w:rPr>
      </w:pPr>
      <w:r w:rsidRPr="00E764E8">
        <w:rPr>
          <w:rFonts w:ascii="Arial" w:eastAsia="Arial" w:hAnsi="Arial" w:cs="Arial"/>
        </w:rPr>
        <w:t>Membership</w:t>
      </w:r>
      <w:r w:rsidR="0065508F" w:rsidRPr="00E764E8">
        <w:rPr>
          <w:rFonts w:ascii="Arial" w:eastAsia="Arial" w:hAnsi="Arial" w:cs="Arial"/>
        </w:rPr>
        <w:t xml:space="preserve"> - </w:t>
      </w:r>
      <w:r w:rsidRPr="00E764E8">
        <w:rPr>
          <w:rFonts w:ascii="Arial" w:eastAsia="Arial" w:hAnsi="Arial" w:cs="Arial"/>
        </w:rPr>
        <w:t>currently 17 Member Nations</w:t>
      </w:r>
      <w:r w:rsidR="00394199" w:rsidRPr="00E764E8">
        <w:rPr>
          <w:rFonts w:ascii="Arial" w:eastAsia="Arial" w:hAnsi="Arial" w:cs="Arial"/>
        </w:rPr>
        <w:t>.</w:t>
      </w:r>
    </w:p>
    <w:p w14:paraId="4D72B9A0" w14:textId="77777777" w:rsidR="005634DC" w:rsidRDefault="005634DC" w:rsidP="00E764E8">
      <w:pPr>
        <w:pStyle w:val="ListParagraph"/>
        <w:numPr>
          <w:ilvl w:val="0"/>
          <w:numId w:val="32"/>
        </w:numPr>
        <w:ind w:left="357" w:hanging="357"/>
        <w:rPr>
          <w:rFonts w:ascii="Arial" w:eastAsia="Arial" w:hAnsi="Arial" w:cs="Arial"/>
        </w:rPr>
      </w:pPr>
      <w:r>
        <w:rPr>
          <w:rFonts w:ascii="Arial" w:eastAsia="Arial" w:hAnsi="Arial" w:cs="Arial"/>
        </w:rPr>
        <w:t>PRIMAR ENC Service</w:t>
      </w:r>
      <w:r w:rsidR="0065508F">
        <w:rPr>
          <w:rFonts w:ascii="Arial" w:eastAsia="Arial" w:hAnsi="Arial" w:cs="Arial"/>
        </w:rPr>
        <w:t xml:space="preserve"> - </w:t>
      </w:r>
      <w:r>
        <w:rPr>
          <w:rFonts w:ascii="Arial" w:eastAsia="Arial" w:hAnsi="Arial" w:cs="Arial"/>
        </w:rPr>
        <w:t>ENCs from more than 60 different nations available</w:t>
      </w:r>
      <w:r w:rsidR="00394199">
        <w:rPr>
          <w:rFonts w:ascii="Arial" w:eastAsia="Arial" w:hAnsi="Arial" w:cs="Arial"/>
        </w:rPr>
        <w:t>.</w:t>
      </w:r>
    </w:p>
    <w:p w14:paraId="454808BD" w14:textId="77777777" w:rsidR="00433691" w:rsidRDefault="00394199" w:rsidP="00E764E8">
      <w:pPr>
        <w:pStyle w:val="ListParagraph"/>
        <w:numPr>
          <w:ilvl w:val="0"/>
          <w:numId w:val="32"/>
        </w:numPr>
        <w:ind w:left="357" w:hanging="357"/>
        <w:rPr>
          <w:rFonts w:ascii="Arial" w:eastAsia="Arial" w:hAnsi="Arial" w:cs="Arial"/>
        </w:rPr>
      </w:pPr>
      <w:r>
        <w:rPr>
          <w:rFonts w:ascii="Arial" w:eastAsia="Arial" w:hAnsi="Arial" w:cs="Arial"/>
        </w:rPr>
        <w:t>Distribution</w:t>
      </w:r>
      <w:r w:rsidR="0065508F">
        <w:rPr>
          <w:rFonts w:ascii="Arial" w:eastAsia="Arial" w:hAnsi="Arial" w:cs="Arial"/>
        </w:rPr>
        <w:t xml:space="preserve"> </w:t>
      </w:r>
      <w:r w:rsidR="00433691">
        <w:rPr>
          <w:rFonts w:ascii="Arial" w:eastAsia="Arial" w:hAnsi="Arial" w:cs="Arial"/>
        </w:rPr>
        <w:t>-</w:t>
      </w:r>
      <w:r>
        <w:rPr>
          <w:rFonts w:ascii="Arial" w:eastAsia="Arial" w:hAnsi="Arial" w:cs="Arial"/>
        </w:rPr>
        <w:t xml:space="preserve"> </w:t>
      </w:r>
      <w:r w:rsidR="00433691">
        <w:rPr>
          <w:rFonts w:ascii="Arial" w:eastAsia="Arial" w:hAnsi="Arial" w:cs="Arial"/>
        </w:rPr>
        <w:t xml:space="preserve">PRIMAR VAR within </w:t>
      </w:r>
      <w:r w:rsidR="00433691" w:rsidRPr="00433691">
        <w:rPr>
          <w:rFonts w:ascii="Arial" w:eastAsia="Arial" w:hAnsi="Arial" w:cs="Arial"/>
        </w:rPr>
        <w:t>PRIMAR RENC value chain</w:t>
      </w:r>
      <w:r w:rsidR="002B4455">
        <w:rPr>
          <w:rFonts w:ascii="Arial" w:eastAsia="Arial" w:hAnsi="Arial" w:cs="Arial"/>
        </w:rPr>
        <w:t>, including Navy/Government Supplier Services.</w:t>
      </w:r>
    </w:p>
    <w:p w14:paraId="77841DCA" w14:textId="77777777" w:rsidR="00433691" w:rsidRDefault="00433691" w:rsidP="00E764E8">
      <w:pPr>
        <w:pStyle w:val="ListParagraph"/>
        <w:numPr>
          <w:ilvl w:val="0"/>
          <w:numId w:val="32"/>
        </w:numPr>
        <w:ind w:left="357" w:hanging="357"/>
        <w:rPr>
          <w:rFonts w:ascii="Arial" w:eastAsia="Arial" w:hAnsi="Arial" w:cs="Arial"/>
        </w:rPr>
      </w:pPr>
      <w:r>
        <w:rPr>
          <w:rFonts w:ascii="Arial" w:eastAsia="Arial" w:hAnsi="Arial" w:cs="Arial"/>
        </w:rPr>
        <w:t>Validation - online validation tools available to HOs</w:t>
      </w:r>
      <w:r w:rsidR="002B4455">
        <w:rPr>
          <w:rFonts w:ascii="Arial" w:eastAsia="Arial" w:hAnsi="Arial" w:cs="Arial"/>
        </w:rPr>
        <w:t xml:space="preserve"> which have been developed in-house, including a Validation Report Checker and an Errors database</w:t>
      </w:r>
      <w:r>
        <w:rPr>
          <w:rFonts w:ascii="Arial" w:eastAsia="Arial" w:hAnsi="Arial" w:cs="Arial"/>
        </w:rPr>
        <w:t xml:space="preserve">; </w:t>
      </w:r>
      <w:r w:rsidR="002B4455">
        <w:rPr>
          <w:rFonts w:ascii="Arial" w:eastAsia="Arial" w:hAnsi="Arial" w:cs="Arial"/>
        </w:rPr>
        <w:t>the</w:t>
      </w:r>
      <w:r>
        <w:rPr>
          <w:rFonts w:ascii="Arial" w:eastAsia="Arial" w:hAnsi="Arial" w:cs="Arial"/>
        </w:rPr>
        <w:t xml:space="preserve"> ENC QC </w:t>
      </w:r>
      <w:r w:rsidR="002B4455">
        <w:rPr>
          <w:rFonts w:ascii="Arial" w:eastAsia="Arial" w:hAnsi="Arial" w:cs="Arial"/>
        </w:rPr>
        <w:t>process has resulted in over 73 million recorded ENC quality issues since 1999.</w:t>
      </w:r>
    </w:p>
    <w:p w14:paraId="2277B423" w14:textId="77777777" w:rsidR="002B4455" w:rsidRDefault="002B4455" w:rsidP="00E764E8">
      <w:pPr>
        <w:pStyle w:val="ListParagraph"/>
        <w:numPr>
          <w:ilvl w:val="0"/>
          <w:numId w:val="32"/>
        </w:numPr>
        <w:ind w:left="357" w:hanging="357"/>
        <w:rPr>
          <w:rFonts w:ascii="Arial" w:eastAsia="Arial" w:hAnsi="Arial" w:cs="Arial"/>
        </w:rPr>
      </w:pPr>
      <w:r>
        <w:rPr>
          <w:rFonts w:ascii="Arial" w:eastAsia="Arial" w:hAnsi="Arial" w:cs="Arial"/>
        </w:rPr>
        <w:t>PRIMAR Web Chart Service - for MSDI needs, wh</w:t>
      </w:r>
      <w:r w:rsidR="00E764E8">
        <w:rPr>
          <w:rFonts w:ascii="Arial" w:eastAsia="Arial" w:hAnsi="Arial" w:cs="Arial"/>
        </w:rPr>
        <w:t xml:space="preserve">ich </w:t>
      </w:r>
      <w:r>
        <w:rPr>
          <w:rFonts w:ascii="Arial" w:eastAsia="Arial" w:hAnsi="Arial" w:cs="Arial"/>
        </w:rPr>
        <w:t>combines data from several sources</w:t>
      </w:r>
      <w:r w:rsidR="00E764E8">
        <w:rPr>
          <w:rFonts w:ascii="Arial" w:eastAsia="Arial" w:hAnsi="Arial" w:cs="Arial"/>
        </w:rPr>
        <w:t>.</w:t>
      </w:r>
    </w:p>
    <w:p w14:paraId="65466FF7" w14:textId="77777777" w:rsidR="00E764E8" w:rsidRDefault="00E764E8" w:rsidP="00E764E8">
      <w:pPr>
        <w:pStyle w:val="ListParagraph"/>
        <w:numPr>
          <w:ilvl w:val="0"/>
          <w:numId w:val="32"/>
        </w:numPr>
        <w:ind w:left="357" w:hanging="357"/>
        <w:rPr>
          <w:rFonts w:ascii="Arial" w:eastAsia="Arial" w:hAnsi="Arial" w:cs="Arial"/>
        </w:rPr>
      </w:pPr>
      <w:r>
        <w:rPr>
          <w:rFonts w:ascii="Arial" w:eastAsia="Arial" w:hAnsi="Arial" w:cs="Arial"/>
        </w:rPr>
        <w:t xml:space="preserve">Finances - new RENC financial model, which charges members a fixed fee </w:t>
      </w:r>
      <w:r w:rsidR="004B7082">
        <w:rPr>
          <w:rFonts w:ascii="Arial" w:eastAsia="Arial" w:hAnsi="Arial" w:cs="Arial"/>
        </w:rPr>
        <w:t xml:space="preserve">of $1 </w:t>
      </w:r>
      <w:r>
        <w:rPr>
          <w:rFonts w:ascii="Arial" w:eastAsia="Arial" w:hAnsi="Arial" w:cs="Arial"/>
        </w:rPr>
        <w:t xml:space="preserve">for Commercial </w:t>
      </w:r>
      <w:r w:rsidR="00D64B70">
        <w:rPr>
          <w:rFonts w:ascii="Arial" w:eastAsia="Arial" w:hAnsi="Arial" w:cs="Arial"/>
        </w:rPr>
        <w:t xml:space="preserve">transactions </w:t>
      </w:r>
      <w:r>
        <w:rPr>
          <w:rFonts w:ascii="Arial" w:eastAsia="Arial" w:hAnsi="Arial" w:cs="Arial"/>
        </w:rPr>
        <w:t xml:space="preserve">and </w:t>
      </w:r>
      <w:r w:rsidR="004B7082">
        <w:rPr>
          <w:rFonts w:ascii="Arial" w:eastAsia="Arial" w:hAnsi="Arial" w:cs="Arial"/>
        </w:rPr>
        <w:t xml:space="preserve">$1.4 for </w:t>
      </w:r>
      <w:r>
        <w:rPr>
          <w:rFonts w:ascii="Arial" w:eastAsia="Arial" w:hAnsi="Arial" w:cs="Arial"/>
        </w:rPr>
        <w:t>National transactions.</w:t>
      </w:r>
    </w:p>
    <w:p w14:paraId="5A423AFC" w14:textId="77777777" w:rsidR="00CA48C0" w:rsidRDefault="00CA48C0" w:rsidP="00E764E8">
      <w:pPr>
        <w:pStyle w:val="ListParagraph"/>
        <w:numPr>
          <w:ilvl w:val="0"/>
          <w:numId w:val="32"/>
        </w:numPr>
        <w:ind w:left="357" w:hanging="357"/>
        <w:rPr>
          <w:rFonts w:ascii="Arial" w:eastAsia="Arial" w:hAnsi="Arial" w:cs="Arial"/>
        </w:rPr>
      </w:pPr>
      <w:r>
        <w:rPr>
          <w:rFonts w:ascii="Arial" w:eastAsia="Arial" w:hAnsi="Arial" w:cs="Arial"/>
        </w:rPr>
        <w:t>Future Standards:</w:t>
      </w:r>
    </w:p>
    <w:p w14:paraId="39DDB0BC" w14:textId="77777777" w:rsidR="00CA48C0" w:rsidRDefault="00CA48C0" w:rsidP="00CA48C0">
      <w:pPr>
        <w:pStyle w:val="ListParagraph"/>
        <w:numPr>
          <w:ilvl w:val="1"/>
          <w:numId w:val="32"/>
        </w:numPr>
        <w:ind w:left="714" w:hanging="357"/>
        <w:rPr>
          <w:rFonts w:ascii="Arial" w:eastAsia="Arial" w:hAnsi="Arial" w:cs="Arial"/>
        </w:rPr>
      </w:pPr>
      <w:r>
        <w:rPr>
          <w:rFonts w:ascii="Arial" w:eastAsia="Arial" w:hAnsi="Arial" w:cs="Arial"/>
        </w:rPr>
        <w:t>PRIMAR are w</w:t>
      </w:r>
      <w:r w:rsidR="004B7082">
        <w:rPr>
          <w:rFonts w:ascii="Arial" w:eastAsia="Arial" w:hAnsi="Arial" w:cs="Arial"/>
        </w:rPr>
        <w:t xml:space="preserve">orking </w:t>
      </w:r>
      <w:r>
        <w:rPr>
          <w:rFonts w:ascii="Arial" w:eastAsia="Arial" w:hAnsi="Arial" w:cs="Arial"/>
        </w:rPr>
        <w:t xml:space="preserve">on an S-102 project </w:t>
      </w:r>
      <w:r w:rsidR="00AB3998">
        <w:rPr>
          <w:rFonts w:ascii="Arial" w:eastAsia="Arial" w:hAnsi="Arial" w:cs="Arial"/>
        </w:rPr>
        <w:t>as part of their</w:t>
      </w:r>
      <w:r w:rsidR="004B7082">
        <w:rPr>
          <w:rFonts w:ascii="Arial" w:eastAsia="Arial" w:hAnsi="Arial" w:cs="Arial"/>
        </w:rPr>
        <w:t xml:space="preserve"> Nationa</w:t>
      </w:r>
      <w:r>
        <w:rPr>
          <w:rFonts w:ascii="Arial" w:eastAsia="Arial" w:hAnsi="Arial" w:cs="Arial"/>
        </w:rPr>
        <w:t>l Report, and described th</w:t>
      </w:r>
      <w:r w:rsidR="00AB3998">
        <w:rPr>
          <w:rFonts w:ascii="Arial" w:eastAsia="Arial" w:hAnsi="Arial" w:cs="Arial"/>
        </w:rPr>
        <w:t>e S-102 value chain, which involved</w:t>
      </w:r>
      <w:r>
        <w:rPr>
          <w:rFonts w:ascii="Arial" w:eastAsia="Arial" w:hAnsi="Arial" w:cs="Arial"/>
        </w:rPr>
        <w:t xml:space="preserve"> PRIMAR S-102 validation and distribution.</w:t>
      </w:r>
      <w:r w:rsidR="00413F5E">
        <w:rPr>
          <w:rFonts w:ascii="Arial" w:eastAsia="Arial" w:hAnsi="Arial" w:cs="Arial"/>
        </w:rPr>
        <w:t xml:space="preserve"> PRIMAR highlighted the possibilities of S-102 </w:t>
      </w:r>
      <w:r w:rsidR="009F5968">
        <w:rPr>
          <w:rFonts w:ascii="Arial" w:eastAsia="Arial" w:hAnsi="Arial" w:cs="Arial"/>
        </w:rPr>
        <w:t>mainly</w:t>
      </w:r>
      <w:r w:rsidR="00413F5E">
        <w:rPr>
          <w:rFonts w:ascii="Arial" w:eastAsia="Arial" w:hAnsi="Arial" w:cs="Arial"/>
        </w:rPr>
        <w:t xml:space="preserve"> with Under Keel Clearance (UKC).</w:t>
      </w:r>
    </w:p>
    <w:p w14:paraId="08D1F850" w14:textId="77777777" w:rsidR="004B7082" w:rsidRPr="00CA48C0" w:rsidRDefault="00CA48C0" w:rsidP="00CA48C0">
      <w:pPr>
        <w:pStyle w:val="ListParagraph"/>
        <w:numPr>
          <w:ilvl w:val="1"/>
          <w:numId w:val="32"/>
        </w:numPr>
        <w:ind w:left="714" w:hanging="357"/>
        <w:rPr>
          <w:rFonts w:ascii="Arial" w:eastAsia="Arial" w:hAnsi="Arial" w:cs="Arial"/>
        </w:rPr>
      </w:pPr>
      <w:r>
        <w:rPr>
          <w:rFonts w:ascii="Arial" w:eastAsia="Arial" w:hAnsi="Arial" w:cs="Arial"/>
        </w:rPr>
        <w:t xml:space="preserve">PRIMAR are </w:t>
      </w:r>
      <w:r w:rsidR="004B7082" w:rsidRPr="00CA48C0">
        <w:rPr>
          <w:rFonts w:ascii="Arial" w:eastAsia="Arial" w:hAnsi="Arial" w:cs="Arial"/>
        </w:rPr>
        <w:t>starting S-101 development.</w:t>
      </w:r>
    </w:p>
    <w:p w14:paraId="7A2FCAA2" w14:textId="77777777" w:rsidR="004B7082" w:rsidRDefault="004B7082" w:rsidP="002958EC">
      <w:pPr>
        <w:rPr>
          <w:rFonts w:ascii="Arial" w:eastAsia="Arial" w:hAnsi="Arial" w:cs="Arial"/>
        </w:rPr>
      </w:pPr>
    </w:p>
    <w:p w14:paraId="167DA430" w14:textId="77777777" w:rsidR="00413F5E" w:rsidRDefault="00413F5E" w:rsidP="002958EC">
      <w:pPr>
        <w:rPr>
          <w:rFonts w:ascii="Arial" w:eastAsia="Arial" w:hAnsi="Arial" w:cs="Arial"/>
        </w:rPr>
      </w:pPr>
      <w:r>
        <w:rPr>
          <w:rFonts w:ascii="Arial" w:eastAsia="Arial" w:hAnsi="Arial" w:cs="Arial"/>
        </w:rPr>
        <w:t>The Chair thanked Norway, and asked if there were any questions on either of the two RENC presentations.</w:t>
      </w:r>
    </w:p>
    <w:p w14:paraId="6D107850" w14:textId="77777777" w:rsidR="007A21BF" w:rsidRDefault="007A21BF" w:rsidP="002958EC">
      <w:pPr>
        <w:rPr>
          <w:rFonts w:ascii="Arial" w:eastAsia="Arial" w:hAnsi="Arial" w:cs="Arial"/>
        </w:rPr>
      </w:pPr>
    </w:p>
    <w:p w14:paraId="2BE47BB7" w14:textId="77777777" w:rsidR="00190B6D" w:rsidRDefault="007A21BF" w:rsidP="00190B6D">
      <w:pPr>
        <w:rPr>
          <w:rFonts w:ascii="Arial" w:eastAsia="Arial" w:hAnsi="Arial" w:cs="Arial"/>
        </w:rPr>
      </w:pPr>
      <w:r>
        <w:rPr>
          <w:rFonts w:ascii="Arial" w:eastAsia="Arial" w:hAnsi="Arial" w:cs="Arial"/>
        </w:rPr>
        <w:t>Namibia</w:t>
      </w:r>
      <w:r w:rsidR="00413F5E">
        <w:rPr>
          <w:rFonts w:ascii="Arial" w:eastAsia="Arial" w:hAnsi="Arial" w:cs="Arial"/>
        </w:rPr>
        <w:t xml:space="preserve"> raised the question</w:t>
      </w:r>
      <w:r w:rsidR="00AB3998">
        <w:rPr>
          <w:rFonts w:ascii="Arial" w:eastAsia="Arial" w:hAnsi="Arial" w:cs="Arial"/>
        </w:rPr>
        <w:t xml:space="preserve"> of when</w:t>
      </w:r>
      <w:r w:rsidR="00190B6D">
        <w:rPr>
          <w:rFonts w:ascii="Arial" w:eastAsia="Arial" w:hAnsi="Arial" w:cs="Arial"/>
        </w:rPr>
        <w:t xml:space="preserve"> S-102 </w:t>
      </w:r>
      <w:r w:rsidR="00AB3998">
        <w:rPr>
          <w:rFonts w:ascii="Arial" w:eastAsia="Arial" w:hAnsi="Arial" w:cs="Arial"/>
        </w:rPr>
        <w:t>would come in, as it would</w:t>
      </w:r>
      <w:r w:rsidR="00190B6D">
        <w:rPr>
          <w:rFonts w:ascii="Arial" w:eastAsia="Arial" w:hAnsi="Arial" w:cs="Arial"/>
        </w:rPr>
        <w:t xml:space="preserve"> be very useful for Pilotage, Norway confirmed that S-102 is an accept</w:t>
      </w:r>
      <w:r>
        <w:rPr>
          <w:rFonts w:ascii="Arial" w:eastAsia="Arial" w:hAnsi="Arial" w:cs="Arial"/>
        </w:rPr>
        <w:t>ed standard</w:t>
      </w:r>
      <w:r w:rsidR="00190B6D">
        <w:rPr>
          <w:rFonts w:ascii="Arial" w:eastAsia="Arial" w:hAnsi="Arial" w:cs="Arial"/>
        </w:rPr>
        <w:t>, open for modification, and stated that s</w:t>
      </w:r>
      <w:r w:rsidR="00413F5E">
        <w:rPr>
          <w:rFonts w:ascii="Arial" w:eastAsia="Arial" w:hAnsi="Arial" w:cs="Arial"/>
        </w:rPr>
        <w:t xml:space="preserve">everal countries </w:t>
      </w:r>
      <w:r w:rsidR="00190B6D">
        <w:rPr>
          <w:rFonts w:ascii="Arial" w:eastAsia="Arial" w:hAnsi="Arial" w:cs="Arial"/>
        </w:rPr>
        <w:t>including</w:t>
      </w:r>
      <w:r w:rsidR="00413F5E">
        <w:rPr>
          <w:rFonts w:ascii="Arial" w:eastAsia="Arial" w:hAnsi="Arial" w:cs="Arial"/>
        </w:rPr>
        <w:t xml:space="preserve"> </w:t>
      </w:r>
      <w:r>
        <w:rPr>
          <w:rFonts w:ascii="Arial" w:eastAsia="Arial" w:hAnsi="Arial" w:cs="Arial"/>
        </w:rPr>
        <w:t xml:space="preserve">Norway and Sweden, </w:t>
      </w:r>
      <w:r w:rsidR="00190B6D">
        <w:rPr>
          <w:rFonts w:ascii="Arial" w:eastAsia="Arial" w:hAnsi="Arial" w:cs="Arial"/>
        </w:rPr>
        <w:t>are already producing</w:t>
      </w:r>
      <w:r>
        <w:rPr>
          <w:rFonts w:ascii="Arial" w:eastAsia="Arial" w:hAnsi="Arial" w:cs="Arial"/>
        </w:rPr>
        <w:t xml:space="preserve"> limi</w:t>
      </w:r>
      <w:r w:rsidR="00190B6D">
        <w:rPr>
          <w:rFonts w:ascii="Arial" w:eastAsia="Arial" w:hAnsi="Arial" w:cs="Arial"/>
        </w:rPr>
        <w:t>ted datasets</w:t>
      </w:r>
      <w:r>
        <w:rPr>
          <w:rFonts w:ascii="Arial" w:eastAsia="Arial" w:hAnsi="Arial" w:cs="Arial"/>
        </w:rPr>
        <w:t xml:space="preserve"> </w:t>
      </w:r>
      <w:r w:rsidR="00190B6D">
        <w:rPr>
          <w:rFonts w:ascii="Arial" w:eastAsia="Arial" w:hAnsi="Arial" w:cs="Arial"/>
        </w:rPr>
        <w:t>as</w:t>
      </w:r>
      <w:r>
        <w:rPr>
          <w:rFonts w:ascii="Arial" w:eastAsia="Arial" w:hAnsi="Arial" w:cs="Arial"/>
        </w:rPr>
        <w:t xml:space="preserve"> </w:t>
      </w:r>
      <w:r w:rsidR="00190B6D">
        <w:rPr>
          <w:rFonts w:ascii="Arial" w:eastAsia="Arial" w:hAnsi="Arial" w:cs="Arial"/>
        </w:rPr>
        <w:t xml:space="preserve">a </w:t>
      </w:r>
      <w:r>
        <w:rPr>
          <w:rFonts w:ascii="Arial" w:eastAsia="Arial" w:hAnsi="Arial" w:cs="Arial"/>
        </w:rPr>
        <w:t>test environment</w:t>
      </w:r>
      <w:r w:rsidR="00AB3998">
        <w:rPr>
          <w:rFonts w:ascii="Arial" w:eastAsia="Arial" w:hAnsi="Arial" w:cs="Arial"/>
        </w:rPr>
        <w:t>. PRIMAR plan to</w:t>
      </w:r>
      <w:r w:rsidR="00B61206">
        <w:rPr>
          <w:rFonts w:ascii="Arial" w:eastAsia="Arial" w:hAnsi="Arial" w:cs="Arial"/>
        </w:rPr>
        <w:t xml:space="preserve"> f</w:t>
      </w:r>
      <w:r w:rsidR="00413F5E">
        <w:rPr>
          <w:rFonts w:ascii="Arial" w:eastAsia="Arial" w:hAnsi="Arial" w:cs="Arial"/>
        </w:rPr>
        <w:t>inalis</w:t>
      </w:r>
      <w:r w:rsidR="00AB3998">
        <w:rPr>
          <w:rFonts w:ascii="Arial" w:eastAsia="Arial" w:hAnsi="Arial" w:cs="Arial"/>
        </w:rPr>
        <w:t>e</w:t>
      </w:r>
      <w:r w:rsidR="00190B6D">
        <w:rPr>
          <w:rFonts w:ascii="Arial" w:eastAsia="Arial" w:hAnsi="Arial" w:cs="Arial"/>
        </w:rPr>
        <w:t xml:space="preserve"> the</w:t>
      </w:r>
      <w:r w:rsidR="00B61206">
        <w:rPr>
          <w:rFonts w:ascii="Arial" w:eastAsia="Arial" w:hAnsi="Arial" w:cs="Arial"/>
        </w:rPr>
        <w:t>ir</w:t>
      </w:r>
      <w:r w:rsidR="00190B6D">
        <w:rPr>
          <w:rFonts w:ascii="Arial" w:eastAsia="Arial" w:hAnsi="Arial" w:cs="Arial"/>
        </w:rPr>
        <w:t xml:space="preserve"> business project </w:t>
      </w:r>
      <w:r w:rsidR="00B61206">
        <w:rPr>
          <w:rFonts w:ascii="Arial" w:eastAsia="Arial" w:hAnsi="Arial" w:cs="Arial"/>
        </w:rPr>
        <w:t>at the end of 2017/early 2018.</w:t>
      </w:r>
    </w:p>
    <w:p w14:paraId="776AEF9F" w14:textId="77777777" w:rsidR="00B61206" w:rsidRDefault="00B61206" w:rsidP="00190B6D">
      <w:pPr>
        <w:rPr>
          <w:rFonts w:ascii="Arial" w:eastAsia="Arial" w:hAnsi="Arial" w:cs="Arial"/>
        </w:rPr>
      </w:pPr>
    </w:p>
    <w:p w14:paraId="5C77A64A" w14:textId="77777777" w:rsidR="00190B6D" w:rsidRDefault="00190B6D" w:rsidP="00190B6D">
      <w:pPr>
        <w:rPr>
          <w:rFonts w:ascii="Arial" w:eastAsia="Arial" w:hAnsi="Arial" w:cs="Arial"/>
        </w:rPr>
      </w:pPr>
      <w:r>
        <w:rPr>
          <w:rFonts w:ascii="Arial" w:eastAsia="Arial" w:hAnsi="Arial" w:cs="Arial"/>
        </w:rPr>
        <w:t xml:space="preserve">The Chair confirmed that UKC is </w:t>
      </w:r>
      <w:r w:rsidR="00B61206">
        <w:rPr>
          <w:rFonts w:ascii="Arial" w:eastAsia="Arial" w:hAnsi="Arial" w:cs="Arial"/>
        </w:rPr>
        <w:t xml:space="preserve">a </w:t>
      </w:r>
      <w:r>
        <w:rPr>
          <w:rFonts w:ascii="Arial" w:eastAsia="Arial" w:hAnsi="Arial" w:cs="Arial"/>
        </w:rPr>
        <w:t>key</w:t>
      </w:r>
      <w:r w:rsidR="00B61206">
        <w:rPr>
          <w:rFonts w:ascii="Arial" w:eastAsia="Arial" w:hAnsi="Arial" w:cs="Arial"/>
        </w:rPr>
        <w:t xml:space="preserve"> issue, and highlighted the financial implications involved.</w:t>
      </w:r>
    </w:p>
    <w:p w14:paraId="753344B7" w14:textId="77777777" w:rsidR="007A21BF" w:rsidRPr="007A21BF" w:rsidRDefault="007A21BF" w:rsidP="007A21BF">
      <w:pPr>
        <w:ind w:left="102"/>
        <w:rPr>
          <w:rFonts w:ascii="Arial" w:eastAsia="Arial" w:hAnsi="Arial" w:cs="Arial"/>
        </w:rPr>
      </w:pPr>
    </w:p>
    <w:p w14:paraId="4AE00688" w14:textId="77777777" w:rsidR="00E13A50" w:rsidRPr="008F5D4D" w:rsidRDefault="00D3173F" w:rsidP="00E13A50">
      <w:pPr>
        <w:pStyle w:val="ListParagraph"/>
        <w:numPr>
          <w:ilvl w:val="0"/>
          <w:numId w:val="11"/>
        </w:numPr>
        <w:rPr>
          <w:rFonts w:ascii="Arial" w:eastAsia="Arial" w:hAnsi="Arial" w:cs="Arial"/>
        </w:rPr>
      </w:pPr>
      <w:r>
        <w:rPr>
          <w:rFonts w:ascii="Arial"/>
          <w:b/>
          <w:spacing w:val="-2"/>
        </w:rPr>
        <w:t>Statutes of SAIHC</w:t>
      </w:r>
    </w:p>
    <w:p w14:paraId="0F677889" w14:textId="77777777" w:rsidR="008F5D4D" w:rsidRDefault="008F5D4D" w:rsidP="008F5D4D">
      <w:pPr>
        <w:rPr>
          <w:rFonts w:ascii="Arial" w:eastAsia="Arial" w:hAnsi="Arial" w:cs="Arial"/>
          <w:b/>
        </w:rPr>
      </w:pPr>
    </w:p>
    <w:p w14:paraId="7D33C2A1" w14:textId="1AC205D5" w:rsidR="00A27128" w:rsidRPr="0045681D" w:rsidRDefault="00A27128" w:rsidP="0045681D">
      <w:pPr>
        <w:rPr>
          <w:i/>
          <w:spacing w:val="-2"/>
        </w:rPr>
      </w:pPr>
      <w:r w:rsidRPr="00805EA1">
        <w:rPr>
          <w:rFonts w:ascii="Arial"/>
          <w:i/>
          <w:spacing w:val="-2"/>
        </w:rPr>
        <w:t>Doc:</w:t>
      </w:r>
      <w:r>
        <w:rPr>
          <w:rFonts w:ascii="Arial"/>
          <w:i/>
          <w:spacing w:val="-2"/>
        </w:rPr>
        <w:t xml:space="preserve"> SAIHC14-11 - SAIHC Statutes (Rev 6)</w:t>
      </w:r>
    </w:p>
    <w:p w14:paraId="000142BA" w14:textId="77777777" w:rsidR="00A27128" w:rsidRDefault="00A27128" w:rsidP="008F5D4D">
      <w:pPr>
        <w:pStyle w:val="BodyText"/>
        <w:ind w:left="0" w:right="111"/>
      </w:pPr>
    </w:p>
    <w:p w14:paraId="0F87CD2E" w14:textId="453E3EEF" w:rsidR="008F5D4D" w:rsidRPr="008F5D4D" w:rsidRDefault="008F5D4D" w:rsidP="008F5D4D">
      <w:pPr>
        <w:pStyle w:val="BodyText"/>
        <w:ind w:left="0" w:right="111"/>
      </w:pPr>
      <w:r>
        <w:t>The Chair introduced the Secretariat, to present the two Agenda Items for the SAIHC Statutes.</w:t>
      </w:r>
    </w:p>
    <w:p w14:paraId="67D71408" w14:textId="03CA94ED" w:rsidR="001D3DFA" w:rsidRDefault="001D3DFA" w:rsidP="001D3DFA">
      <w:pPr>
        <w:rPr>
          <w:rFonts w:ascii="Arial" w:eastAsia="Arial" w:hAnsi="Arial" w:cs="Arial"/>
        </w:rPr>
      </w:pPr>
    </w:p>
    <w:p w14:paraId="0DBFF582" w14:textId="1B5B9AD2" w:rsidR="000A6411" w:rsidRDefault="000A6411" w:rsidP="001D3DFA">
      <w:pPr>
        <w:rPr>
          <w:rFonts w:ascii="Arial" w:eastAsia="Arial" w:hAnsi="Arial" w:cs="Arial"/>
        </w:rPr>
      </w:pPr>
    </w:p>
    <w:p w14:paraId="244F3272" w14:textId="77777777" w:rsidR="000A6411" w:rsidRPr="001D3DFA" w:rsidRDefault="000A6411" w:rsidP="001D3DFA">
      <w:pPr>
        <w:rPr>
          <w:rFonts w:ascii="Arial" w:eastAsia="Arial" w:hAnsi="Arial" w:cs="Arial"/>
        </w:rPr>
      </w:pPr>
    </w:p>
    <w:p w14:paraId="46A53368" w14:textId="4860FCB8" w:rsidR="001D3DFA" w:rsidRPr="0045681D" w:rsidRDefault="00D3173F" w:rsidP="0045681D">
      <w:pPr>
        <w:pStyle w:val="ListParagraph"/>
        <w:numPr>
          <w:ilvl w:val="1"/>
          <w:numId w:val="11"/>
        </w:numPr>
        <w:ind w:left="431" w:hanging="431"/>
        <w:rPr>
          <w:rFonts w:ascii="Arial" w:eastAsia="Arial" w:hAnsi="Arial" w:cs="Arial"/>
          <w:b/>
        </w:rPr>
      </w:pPr>
      <w:r w:rsidRPr="001D3DFA">
        <w:rPr>
          <w:rFonts w:ascii="Arial" w:eastAsia="Arial" w:hAnsi="Arial" w:cs="Arial"/>
          <w:b/>
        </w:rPr>
        <w:lastRenderedPageBreak/>
        <w:t>Approval of amendments since last meeting</w:t>
      </w:r>
    </w:p>
    <w:p w14:paraId="28B39EE9" w14:textId="77777777" w:rsidR="009F5968" w:rsidRDefault="009F5968" w:rsidP="002958EC">
      <w:pPr>
        <w:pStyle w:val="BodyText"/>
        <w:ind w:left="0" w:right="111"/>
      </w:pPr>
    </w:p>
    <w:p w14:paraId="0DE40CE4" w14:textId="77777777" w:rsidR="00105B5C" w:rsidRDefault="00B61206" w:rsidP="009F5968">
      <w:pPr>
        <w:pStyle w:val="BodyText"/>
        <w:ind w:left="0" w:right="111"/>
      </w:pPr>
      <w:r>
        <w:t>The SAIHC Secretariat</w:t>
      </w:r>
      <w:r w:rsidR="008F5D4D">
        <w:t xml:space="preserve"> </w:t>
      </w:r>
      <w:r w:rsidR="003C0486">
        <w:t>present</w:t>
      </w:r>
      <w:r w:rsidR="009F5968">
        <w:t>ed</w:t>
      </w:r>
      <w:r w:rsidR="003C0486">
        <w:t xml:space="preserve"> </w:t>
      </w:r>
      <w:r w:rsidR="009F5968">
        <w:t>the</w:t>
      </w:r>
      <w:r w:rsidR="003C0486">
        <w:t xml:space="preserve"> track-changed version of </w:t>
      </w:r>
      <w:r w:rsidR="00105B5C">
        <w:t>R</w:t>
      </w:r>
      <w:r w:rsidR="003C0486">
        <w:t>evision 6 of the SAIHC Statutes</w:t>
      </w:r>
      <w:r w:rsidR="00E9007A">
        <w:t xml:space="preserve">, </w:t>
      </w:r>
      <w:r w:rsidR="009F5968">
        <w:t>which contained the amendment to Article 1c, from Agenda Item 3.2</w:t>
      </w:r>
      <w:r w:rsidR="006823DD">
        <w:t xml:space="preserve">. </w:t>
      </w:r>
    </w:p>
    <w:p w14:paraId="00CF3BCE" w14:textId="77777777" w:rsidR="00105B5C" w:rsidRDefault="00105B5C" w:rsidP="009F5968">
      <w:pPr>
        <w:pStyle w:val="BodyText"/>
        <w:ind w:left="0" w:right="111"/>
      </w:pPr>
    </w:p>
    <w:p w14:paraId="2936116C" w14:textId="4BF2B269" w:rsidR="003C0486" w:rsidRDefault="007E11E1" w:rsidP="009F5968">
      <w:pPr>
        <w:pStyle w:val="BodyText"/>
        <w:ind w:left="0" w:right="111"/>
      </w:pPr>
      <w:r>
        <w:t>C</w:t>
      </w:r>
      <w:r w:rsidR="006823DD">
        <w:t>hanges</w:t>
      </w:r>
      <w:r w:rsidR="00105B5C">
        <w:t xml:space="preserve"> included in Revision 6</w:t>
      </w:r>
      <w:r w:rsidR="006823DD">
        <w:t xml:space="preserve"> </w:t>
      </w:r>
      <w:r w:rsidR="00105B5C">
        <w:t>of</w:t>
      </w:r>
      <w:r w:rsidR="006823DD">
        <w:t xml:space="preserve"> the Statutes</w:t>
      </w:r>
      <w:r>
        <w:t xml:space="preserve"> are as follows</w:t>
      </w:r>
      <w:r w:rsidR="006823DD">
        <w:t>:</w:t>
      </w:r>
    </w:p>
    <w:p w14:paraId="1A472FEF" w14:textId="77777777" w:rsidR="00105B5C" w:rsidRDefault="00647E53" w:rsidP="00105B5C">
      <w:pPr>
        <w:pStyle w:val="BodyText"/>
        <w:numPr>
          <w:ilvl w:val="0"/>
          <w:numId w:val="33"/>
        </w:numPr>
        <w:ind w:left="357" w:right="113" w:hanging="357"/>
      </w:pPr>
      <w:r>
        <w:t>T</w:t>
      </w:r>
      <w:r w:rsidR="00E9007A">
        <w:t>he text was amended to reflect the change of status of the IHO, and to include a section on how the SAIHC nominates its Co</w:t>
      </w:r>
      <w:r w:rsidR="003A6E07">
        <w:t>uncil representative (Annex A - Proposed Procedure for the Designation of SAIHC Representatives to the IHO Council).</w:t>
      </w:r>
      <w:r w:rsidR="00E9007A">
        <w:t xml:space="preserve"> </w:t>
      </w:r>
    </w:p>
    <w:p w14:paraId="710259E7" w14:textId="77777777" w:rsidR="00105B5C" w:rsidRDefault="00105B5C" w:rsidP="00105B5C">
      <w:pPr>
        <w:pStyle w:val="BodyText"/>
        <w:ind w:left="0" w:right="113"/>
      </w:pPr>
    </w:p>
    <w:p w14:paraId="023FEF9A" w14:textId="02178457" w:rsidR="00F10724" w:rsidRDefault="007E11E1" w:rsidP="003A6E07">
      <w:pPr>
        <w:pStyle w:val="BodyText"/>
        <w:ind w:left="0" w:right="113"/>
      </w:pPr>
      <w:r>
        <w:t>T</w:t>
      </w:r>
      <w:r w:rsidR="003A6E07">
        <w:t xml:space="preserve">here had been no feedback from Members </w:t>
      </w:r>
      <w:r w:rsidR="00647E53">
        <w:t xml:space="preserve">last year </w:t>
      </w:r>
      <w:r w:rsidR="003A6E07">
        <w:t>on the final draft of Revision 6 of the Statutes</w:t>
      </w:r>
      <w:r w:rsidR="00CA7B00">
        <w:t>.</w:t>
      </w:r>
      <w:r w:rsidR="003A6E07">
        <w:t xml:space="preserve"> </w:t>
      </w:r>
      <w:r w:rsidR="00657256">
        <w:t>T</w:t>
      </w:r>
      <w:r w:rsidR="00CA7B00">
        <w:t>he Record of Amendments were out of date for Revision 5, so would</w:t>
      </w:r>
      <w:r w:rsidR="00F10724">
        <w:t xml:space="preserve"> </w:t>
      </w:r>
      <w:r w:rsidR="00CA7B00">
        <w:t>need to be updated</w:t>
      </w:r>
      <w:r w:rsidR="00907BDC">
        <w:t>, and</w:t>
      </w:r>
      <w:r w:rsidR="008E5E6A">
        <w:t xml:space="preserve"> the</w:t>
      </w:r>
      <w:r w:rsidR="00657256">
        <w:t>re are</w:t>
      </w:r>
      <w:r w:rsidR="00907BDC">
        <w:t xml:space="preserve"> inconsistencies with the use of </w:t>
      </w:r>
      <w:r w:rsidR="00657256">
        <w:t>the term</w:t>
      </w:r>
      <w:r w:rsidR="00907BDC">
        <w:t xml:space="preserve"> </w:t>
      </w:r>
      <w:r w:rsidR="009A4B2C">
        <w:t>‘</w:t>
      </w:r>
      <w:r w:rsidR="00907BDC">
        <w:t>Associate Members</w:t>
      </w:r>
      <w:r w:rsidR="009A4B2C">
        <w:t>’</w:t>
      </w:r>
      <w:r w:rsidR="00907BDC">
        <w:t xml:space="preserve"> and </w:t>
      </w:r>
      <w:r w:rsidR="009A4B2C">
        <w:t>‘</w:t>
      </w:r>
      <w:r w:rsidR="00907BDC">
        <w:t>Associated Members</w:t>
      </w:r>
      <w:r w:rsidR="009A4B2C">
        <w:t>’</w:t>
      </w:r>
      <w:r w:rsidR="00907BDC">
        <w:t xml:space="preserve">. </w:t>
      </w:r>
      <w:r w:rsidR="00657256">
        <w:t>It was</w:t>
      </w:r>
      <w:r w:rsidR="00EA29B8">
        <w:t xml:space="preserve"> proposed that the track-changed version of the SAIHC Statutes</w:t>
      </w:r>
      <w:r w:rsidR="00657256">
        <w:t xml:space="preserve"> as shown at SAIHC 14</w:t>
      </w:r>
      <w:r w:rsidR="00EA29B8">
        <w:t>, were approved as Revision 6 of the Statutes.</w:t>
      </w:r>
    </w:p>
    <w:p w14:paraId="69D7A402" w14:textId="77777777" w:rsidR="00907BDC" w:rsidRDefault="00907BDC" w:rsidP="002958EC">
      <w:pPr>
        <w:pStyle w:val="BodyText"/>
        <w:ind w:left="0" w:right="111"/>
      </w:pPr>
    </w:p>
    <w:p w14:paraId="10BBE25C" w14:textId="77777777" w:rsidR="008F5D4D" w:rsidRDefault="00647E53" w:rsidP="002958EC">
      <w:pPr>
        <w:pStyle w:val="BodyText"/>
        <w:ind w:left="0" w:right="111"/>
      </w:pPr>
      <w:r>
        <w:t>The Chair suggested the approval of</w:t>
      </w:r>
      <w:r w:rsidR="00F10724">
        <w:t xml:space="preserve"> Revision</w:t>
      </w:r>
      <w:r>
        <w:t xml:space="preserve"> 6 to include</w:t>
      </w:r>
      <w:r w:rsidR="005F0843">
        <w:t xml:space="preserve"> amended Article 1c</w:t>
      </w:r>
      <w:r>
        <w:t xml:space="preserve">, and recommended that </w:t>
      </w:r>
      <w:r w:rsidR="00275DBF">
        <w:t>all other proposals are</w:t>
      </w:r>
      <w:r w:rsidR="00F10724">
        <w:t xml:space="preserve"> included in Rev</w:t>
      </w:r>
      <w:r>
        <w:t>ision</w:t>
      </w:r>
      <w:r w:rsidR="00F10724">
        <w:t xml:space="preserve"> 7</w:t>
      </w:r>
      <w:r>
        <w:t>,</w:t>
      </w:r>
      <w:r w:rsidR="005F0843">
        <w:t xml:space="preserve"> </w:t>
      </w:r>
      <w:r>
        <w:t>together with</w:t>
      </w:r>
      <w:r w:rsidR="005F0843">
        <w:t xml:space="preserve"> any </w:t>
      </w:r>
      <w:r w:rsidR="00275DBF">
        <w:t xml:space="preserve">required housekeeping, </w:t>
      </w:r>
      <w:r>
        <w:t>includ</w:t>
      </w:r>
      <w:r w:rsidR="00275DBF">
        <w:t>ing</w:t>
      </w:r>
      <w:r w:rsidR="00907BDC">
        <w:t xml:space="preserve"> the inconsistencies identified.</w:t>
      </w:r>
    </w:p>
    <w:p w14:paraId="12E790AF" w14:textId="77777777" w:rsidR="005F0843" w:rsidRDefault="005F0843" w:rsidP="002958EC">
      <w:pPr>
        <w:pStyle w:val="BodyText"/>
        <w:ind w:left="0" w:right="111"/>
      </w:pPr>
    </w:p>
    <w:p w14:paraId="58A631F6" w14:textId="77777777" w:rsidR="00844D22" w:rsidRPr="00335756" w:rsidRDefault="00A84CC3" w:rsidP="00907BDC">
      <w:pPr>
        <w:pStyle w:val="BodyText"/>
        <w:ind w:left="0" w:right="111"/>
        <w:rPr>
          <w:color w:val="0070C0"/>
        </w:rPr>
      </w:pPr>
      <w:r w:rsidRPr="00335756">
        <w:rPr>
          <w:b/>
          <w:color w:val="0070C0"/>
        </w:rPr>
        <w:t>Decision</w:t>
      </w:r>
      <w:r w:rsidR="00335756" w:rsidRPr="00335756">
        <w:rPr>
          <w:b/>
          <w:color w:val="0070C0"/>
        </w:rPr>
        <w:t>:</w:t>
      </w:r>
      <w:r w:rsidR="00335756" w:rsidRPr="00335756">
        <w:rPr>
          <w:color w:val="0070C0"/>
        </w:rPr>
        <w:t xml:space="preserve"> </w:t>
      </w:r>
      <w:r w:rsidR="005F0843" w:rsidRPr="00335756">
        <w:rPr>
          <w:color w:val="0070C0"/>
        </w:rPr>
        <w:t>The Chair confirmed Rev</w:t>
      </w:r>
      <w:r w:rsidR="00907BDC" w:rsidRPr="00335756">
        <w:rPr>
          <w:color w:val="0070C0"/>
        </w:rPr>
        <w:t xml:space="preserve">ision </w:t>
      </w:r>
      <w:r w:rsidR="005F0843" w:rsidRPr="00335756">
        <w:rPr>
          <w:color w:val="0070C0"/>
        </w:rPr>
        <w:t>6 of the Statutes</w:t>
      </w:r>
      <w:r w:rsidR="00907BDC" w:rsidRPr="00335756">
        <w:rPr>
          <w:color w:val="0070C0"/>
        </w:rPr>
        <w:t xml:space="preserve"> </w:t>
      </w:r>
      <w:r w:rsidR="003973E9" w:rsidRPr="00335756">
        <w:rPr>
          <w:color w:val="0070C0"/>
        </w:rPr>
        <w:t>of</w:t>
      </w:r>
      <w:r w:rsidR="00907BDC" w:rsidRPr="00335756">
        <w:rPr>
          <w:color w:val="0070C0"/>
        </w:rPr>
        <w:t xml:space="preserve"> SAIHC</w:t>
      </w:r>
      <w:r w:rsidR="008E5E6A" w:rsidRPr="00335756">
        <w:rPr>
          <w:color w:val="0070C0"/>
        </w:rPr>
        <w:t xml:space="preserve">, </w:t>
      </w:r>
      <w:r w:rsidR="005F0843" w:rsidRPr="00335756">
        <w:rPr>
          <w:color w:val="0070C0"/>
        </w:rPr>
        <w:t xml:space="preserve">endorsed and approved in </w:t>
      </w:r>
      <w:r w:rsidR="009E18E8" w:rsidRPr="00335756">
        <w:rPr>
          <w:color w:val="0070C0"/>
        </w:rPr>
        <w:t>Saint-Gilles, La R</w:t>
      </w:r>
      <w:r w:rsidR="003973E9" w:rsidRPr="00335756">
        <w:rPr>
          <w:rFonts w:cs="Arial"/>
          <w:color w:val="0070C0"/>
        </w:rPr>
        <w:t>é</w:t>
      </w:r>
      <w:r w:rsidR="009E18E8" w:rsidRPr="00335756">
        <w:rPr>
          <w:color w:val="0070C0"/>
        </w:rPr>
        <w:t>union,</w:t>
      </w:r>
      <w:r w:rsidR="005F0843" w:rsidRPr="00335756">
        <w:rPr>
          <w:color w:val="0070C0"/>
        </w:rPr>
        <w:t xml:space="preserve"> </w:t>
      </w:r>
      <w:r w:rsidR="00907BDC" w:rsidRPr="00335756">
        <w:rPr>
          <w:color w:val="0070C0"/>
        </w:rPr>
        <w:t xml:space="preserve">on the </w:t>
      </w:r>
      <w:r w:rsidR="005F0843" w:rsidRPr="00335756">
        <w:rPr>
          <w:color w:val="0070C0"/>
        </w:rPr>
        <w:t>8</w:t>
      </w:r>
      <w:r w:rsidR="00907BDC" w:rsidRPr="00335756">
        <w:rPr>
          <w:color w:val="0070C0"/>
        </w:rPr>
        <w:t>th</w:t>
      </w:r>
      <w:r w:rsidR="005F0843" w:rsidRPr="00335756">
        <w:rPr>
          <w:color w:val="0070C0"/>
        </w:rPr>
        <w:t xml:space="preserve"> Sep</w:t>
      </w:r>
      <w:r w:rsidR="00907BDC" w:rsidRPr="00335756">
        <w:rPr>
          <w:color w:val="0070C0"/>
        </w:rPr>
        <w:t>tember</w:t>
      </w:r>
      <w:r w:rsidR="005F0843" w:rsidRPr="00335756">
        <w:rPr>
          <w:color w:val="0070C0"/>
        </w:rPr>
        <w:t xml:space="preserve"> 2017</w:t>
      </w:r>
      <w:r w:rsidR="00907BDC" w:rsidRPr="00335756">
        <w:rPr>
          <w:color w:val="0070C0"/>
        </w:rPr>
        <w:t>.</w:t>
      </w:r>
    </w:p>
    <w:p w14:paraId="7AD78088" w14:textId="77777777" w:rsidR="001D3DFA" w:rsidRPr="001D3DFA" w:rsidRDefault="001D3DFA" w:rsidP="001D3DFA">
      <w:pPr>
        <w:rPr>
          <w:rFonts w:ascii="Arial" w:eastAsia="Arial" w:hAnsi="Arial" w:cs="Arial"/>
          <w:b/>
        </w:rPr>
      </w:pPr>
    </w:p>
    <w:p w14:paraId="386ADD43" w14:textId="77777777" w:rsidR="002958EC" w:rsidRPr="00176E92" w:rsidRDefault="001D3DFA" w:rsidP="002958EC">
      <w:pPr>
        <w:pStyle w:val="ListParagraph"/>
        <w:numPr>
          <w:ilvl w:val="1"/>
          <w:numId w:val="11"/>
        </w:numPr>
        <w:ind w:left="431" w:hanging="431"/>
        <w:rPr>
          <w:rFonts w:ascii="Arial" w:eastAsia="Arial" w:hAnsi="Arial" w:cs="Arial"/>
          <w:b/>
        </w:rPr>
      </w:pPr>
      <w:r>
        <w:rPr>
          <w:rFonts w:ascii="Arial" w:eastAsia="Arial" w:hAnsi="Arial" w:cs="Arial"/>
          <w:b/>
        </w:rPr>
        <w:t>Any further proposed amendments</w:t>
      </w:r>
    </w:p>
    <w:p w14:paraId="76B736EB" w14:textId="77777777" w:rsidR="002958EC" w:rsidRDefault="002958EC" w:rsidP="002958EC">
      <w:pPr>
        <w:pStyle w:val="BodyText"/>
        <w:ind w:left="0" w:right="111"/>
      </w:pPr>
    </w:p>
    <w:p w14:paraId="6DC2BE91" w14:textId="77777777" w:rsidR="0001015D" w:rsidRPr="00465BFC" w:rsidRDefault="00FD0307" w:rsidP="0001015D">
      <w:pPr>
        <w:pStyle w:val="BodyText"/>
        <w:ind w:left="0" w:right="111"/>
      </w:pPr>
      <w:r>
        <w:t xml:space="preserve">The Chair </w:t>
      </w:r>
      <w:r w:rsidR="00AA0A38">
        <w:t xml:space="preserve">requested any further amendments </w:t>
      </w:r>
      <w:r w:rsidR="00DE3877">
        <w:t>to</w:t>
      </w:r>
      <w:r w:rsidR="00AA0A38">
        <w:t xml:space="preserve"> Revision 7 of the Statutes</w:t>
      </w:r>
      <w:r w:rsidR="0001015D">
        <w:t xml:space="preserve">, noting that </w:t>
      </w:r>
      <w:r w:rsidR="0001015D" w:rsidRPr="001D3C0B">
        <w:rPr>
          <w:rFonts w:cs="Arial"/>
        </w:rPr>
        <w:t>Norway had rais</w:t>
      </w:r>
      <w:r w:rsidR="00176E92" w:rsidRPr="001D3C0B">
        <w:rPr>
          <w:rFonts w:cs="Arial"/>
        </w:rPr>
        <w:t xml:space="preserve">ed </w:t>
      </w:r>
      <w:r w:rsidR="0001015D" w:rsidRPr="001D3C0B">
        <w:rPr>
          <w:rFonts w:cs="Arial"/>
        </w:rPr>
        <w:t>formally</w:t>
      </w:r>
      <w:r w:rsidR="00AA0A38" w:rsidRPr="001D3C0B">
        <w:rPr>
          <w:rFonts w:cs="Arial"/>
        </w:rPr>
        <w:t xml:space="preserve"> inviting GEBCO, IALA and RENCs to the SAIHC meetings </w:t>
      </w:r>
      <w:r w:rsidR="0001015D" w:rsidRPr="001D3C0B">
        <w:rPr>
          <w:rFonts w:cs="Arial"/>
        </w:rPr>
        <w:t>as Observers, and the Secretariat had outlined some housekeeping with</w:t>
      </w:r>
      <w:r w:rsidR="0001015D" w:rsidRPr="00687BE3">
        <w:t xml:space="preserve"> ‘</w:t>
      </w:r>
      <w:r w:rsidR="0001015D" w:rsidRPr="00465BFC">
        <w:t>Meeting</w:t>
      </w:r>
      <w:r w:rsidR="0001015D">
        <w:t>’ and ‘</w:t>
      </w:r>
      <w:r w:rsidR="0001015D" w:rsidRPr="00465BFC">
        <w:t>Conference</w:t>
      </w:r>
      <w:r w:rsidR="0001015D">
        <w:t>’, and ‘</w:t>
      </w:r>
      <w:r w:rsidR="0001015D" w:rsidRPr="00465BFC">
        <w:t>Associate</w:t>
      </w:r>
      <w:r w:rsidR="0001015D">
        <w:t xml:space="preserve"> Members’ and ‘</w:t>
      </w:r>
      <w:r w:rsidR="0001015D" w:rsidRPr="00465BFC">
        <w:t>Associated</w:t>
      </w:r>
      <w:r w:rsidR="0001015D">
        <w:t xml:space="preserve"> Members’</w:t>
      </w:r>
      <w:r w:rsidR="0001015D" w:rsidRPr="00465BFC">
        <w:t xml:space="preserve"> </w:t>
      </w:r>
    </w:p>
    <w:p w14:paraId="6315C1C7" w14:textId="77777777" w:rsidR="0001015D" w:rsidRDefault="0001015D" w:rsidP="00206F6E">
      <w:pPr>
        <w:pStyle w:val="BodyText"/>
        <w:ind w:left="0" w:right="111"/>
      </w:pPr>
    </w:p>
    <w:p w14:paraId="54B7C7EF" w14:textId="77777777" w:rsidR="00465BFC" w:rsidRDefault="00FD0307" w:rsidP="00206F6E">
      <w:pPr>
        <w:pStyle w:val="BodyText"/>
        <w:ind w:left="0" w:right="111"/>
      </w:pPr>
      <w:r>
        <w:t xml:space="preserve">UK requested that </w:t>
      </w:r>
      <w:r w:rsidR="00465BFC">
        <w:t>“</w:t>
      </w:r>
      <w:r w:rsidR="00465BFC" w:rsidRPr="00465BFC">
        <w:t>Proposed</w:t>
      </w:r>
      <w:r w:rsidR="00465BFC">
        <w:t>”</w:t>
      </w:r>
      <w:r w:rsidR="00465BFC" w:rsidRPr="00465BFC">
        <w:t xml:space="preserve"> </w:t>
      </w:r>
      <w:r>
        <w:t>is</w:t>
      </w:r>
      <w:r w:rsidR="00465BFC" w:rsidRPr="00465BFC">
        <w:t xml:space="preserve"> removed from </w:t>
      </w:r>
      <w:r>
        <w:t xml:space="preserve">the title of </w:t>
      </w:r>
      <w:r w:rsidR="00465BFC" w:rsidRPr="00465BFC">
        <w:t>Annex A</w:t>
      </w:r>
      <w:r>
        <w:t>, this was accepted.</w:t>
      </w:r>
    </w:p>
    <w:p w14:paraId="297DF118" w14:textId="77777777" w:rsidR="00465BFC" w:rsidRDefault="00465BFC" w:rsidP="00206F6E">
      <w:pPr>
        <w:pStyle w:val="BodyText"/>
        <w:ind w:left="0" w:right="111"/>
      </w:pPr>
    </w:p>
    <w:p w14:paraId="5F96F451" w14:textId="5B3CB8F3" w:rsidR="005F0843" w:rsidRPr="00176E92" w:rsidRDefault="00667C57" w:rsidP="00176E92">
      <w:pPr>
        <w:pStyle w:val="BodyText"/>
        <w:ind w:left="0" w:right="111"/>
      </w:pPr>
      <w:r>
        <w:t>The Chair confirmed that these am</w:t>
      </w:r>
      <w:r w:rsidR="00176E92">
        <w:t>e</w:t>
      </w:r>
      <w:r>
        <w:t>ndment</w:t>
      </w:r>
      <w:r w:rsidR="00176E92">
        <w:t>s would be p</w:t>
      </w:r>
      <w:r w:rsidR="005F0843">
        <w:t>ass</w:t>
      </w:r>
      <w:r w:rsidR="00176E92">
        <w:t>ed</w:t>
      </w:r>
      <w:r w:rsidR="005F0843">
        <w:t xml:space="preserve"> </w:t>
      </w:r>
      <w:r w:rsidR="00176E92">
        <w:t xml:space="preserve">back </w:t>
      </w:r>
      <w:r w:rsidR="005F0843">
        <w:t xml:space="preserve">to </w:t>
      </w:r>
      <w:r w:rsidR="00176E92">
        <w:t xml:space="preserve">the </w:t>
      </w:r>
      <w:r w:rsidR="005F0843">
        <w:t>Chair with</w:t>
      </w:r>
      <w:r w:rsidR="00176E92">
        <w:t xml:space="preserve"> the</w:t>
      </w:r>
      <w:r w:rsidR="005F0843">
        <w:t xml:space="preserve"> aim of endors</w:t>
      </w:r>
      <w:r w:rsidR="00465BFC">
        <w:t xml:space="preserve">ing </w:t>
      </w:r>
      <w:r w:rsidR="00176E92">
        <w:t>Revision</w:t>
      </w:r>
      <w:r w:rsidR="005F0843">
        <w:t xml:space="preserve"> 7 </w:t>
      </w:r>
      <w:r w:rsidR="00657256">
        <w:t xml:space="preserve">at </w:t>
      </w:r>
      <w:r w:rsidR="00465BFC">
        <w:t>the next SAIHC</w:t>
      </w:r>
      <w:r w:rsidR="005F0843">
        <w:t xml:space="preserve"> meeting</w:t>
      </w:r>
      <w:r w:rsidR="00176E92">
        <w:t>.</w:t>
      </w:r>
    </w:p>
    <w:p w14:paraId="3D27B605" w14:textId="77777777" w:rsidR="005F0843" w:rsidRPr="001D3DFA" w:rsidRDefault="005F0843" w:rsidP="00E401C4">
      <w:pPr>
        <w:rPr>
          <w:rFonts w:ascii="Arial" w:eastAsia="Arial" w:hAnsi="Arial" w:cs="Arial"/>
          <w:b/>
        </w:rPr>
      </w:pPr>
    </w:p>
    <w:p w14:paraId="377EBB8D" w14:textId="77777777" w:rsidR="00E13A50" w:rsidRPr="004C2170" w:rsidRDefault="00D3173F" w:rsidP="00E401C4">
      <w:pPr>
        <w:pStyle w:val="ListParagraph"/>
        <w:numPr>
          <w:ilvl w:val="0"/>
          <w:numId w:val="11"/>
        </w:numPr>
        <w:rPr>
          <w:rFonts w:ascii="Arial" w:eastAsia="Arial" w:hAnsi="Arial" w:cs="Arial"/>
        </w:rPr>
      </w:pPr>
      <w:r w:rsidRPr="004C2170">
        <w:rPr>
          <w:rFonts w:ascii="Arial"/>
          <w:b/>
          <w:spacing w:val="-2"/>
        </w:rPr>
        <w:t>Election of Chairman and Vice-Chairman</w:t>
      </w:r>
    </w:p>
    <w:p w14:paraId="13EDF2FB" w14:textId="77777777" w:rsidR="002958EC" w:rsidRPr="00176E92" w:rsidRDefault="002958EC" w:rsidP="00176E92">
      <w:pPr>
        <w:rPr>
          <w:rFonts w:ascii="Arial"/>
          <w:i/>
          <w:spacing w:val="-2"/>
        </w:rPr>
      </w:pPr>
    </w:p>
    <w:p w14:paraId="2A8F4A19" w14:textId="77777777" w:rsidR="001D3B0D" w:rsidRPr="004C2170" w:rsidRDefault="001D3B0D" w:rsidP="00E401C4">
      <w:pPr>
        <w:pStyle w:val="BodyText"/>
        <w:ind w:left="0" w:right="117"/>
      </w:pPr>
      <w:r w:rsidRPr="004C2170">
        <w:t xml:space="preserve">The Chair reiterated that he was standing in for the current </w:t>
      </w:r>
      <w:r w:rsidR="00DC6A98" w:rsidRPr="004C2170">
        <w:t xml:space="preserve">SAIHC </w:t>
      </w:r>
      <w:r w:rsidRPr="004C2170">
        <w:t>Chair, Captain Theo Stokes, as he was unable to attend having only just taken up the position of National Hydrographer for South</w:t>
      </w:r>
      <w:r w:rsidR="00931708" w:rsidRPr="004C2170">
        <w:t xml:space="preserve"> Africa. Although, Captain Stokes was willing to stand as Chair, he was happy for someone else to step in, to enable him to become established in his new role.</w:t>
      </w:r>
    </w:p>
    <w:p w14:paraId="561A5C6D" w14:textId="77777777" w:rsidR="00931708" w:rsidRPr="004C2170" w:rsidRDefault="00931708" w:rsidP="00E401C4">
      <w:pPr>
        <w:pStyle w:val="BodyText"/>
        <w:ind w:left="0" w:right="117"/>
      </w:pPr>
    </w:p>
    <w:p w14:paraId="4C58960B" w14:textId="77777777" w:rsidR="00465BFC" w:rsidRPr="004C2170" w:rsidRDefault="00931708" w:rsidP="00E401C4">
      <w:pPr>
        <w:pStyle w:val="BodyText"/>
        <w:ind w:left="0" w:right="117"/>
      </w:pPr>
      <w:r w:rsidRPr="004C2170">
        <w:t>The Chair asked for any volunteers to stand for Chair, there was no response. He then stated that the UK would be willing to chair, and noted that if this was agreed that there would be a vacancy for Vice-Chair.</w:t>
      </w:r>
    </w:p>
    <w:p w14:paraId="7D80F2AB" w14:textId="77777777" w:rsidR="00931708" w:rsidRPr="004C2170" w:rsidRDefault="00931708" w:rsidP="00E401C4">
      <w:pPr>
        <w:pStyle w:val="BodyText"/>
        <w:ind w:left="0" w:right="117"/>
      </w:pPr>
    </w:p>
    <w:p w14:paraId="56EA7FAF" w14:textId="77777777" w:rsidR="00465BFC" w:rsidRPr="004C2170" w:rsidRDefault="00465BFC" w:rsidP="00E401C4">
      <w:pPr>
        <w:pStyle w:val="BodyText"/>
        <w:ind w:left="0" w:right="117"/>
      </w:pPr>
      <w:r w:rsidRPr="004C2170">
        <w:t>No</w:t>
      </w:r>
      <w:r w:rsidR="00632895" w:rsidRPr="004C2170">
        <w:t xml:space="preserve">rway supported UK as Chair, and proposed South Africa as Vice-Chair. </w:t>
      </w:r>
    </w:p>
    <w:p w14:paraId="7D313643" w14:textId="77777777" w:rsidR="00632895" w:rsidRPr="004C2170" w:rsidRDefault="00632895" w:rsidP="00E401C4">
      <w:pPr>
        <w:pStyle w:val="BodyText"/>
        <w:ind w:left="0" w:right="117"/>
      </w:pPr>
    </w:p>
    <w:p w14:paraId="63FB9270" w14:textId="77777777" w:rsidR="00632895" w:rsidRPr="004C2170" w:rsidRDefault="00632895" w:rsidP="00E401C4">
      <w:pPr>
        <w:pStyle w:val="BodyText"/>
        <w:ind w:left="2" w:right="119"/>
      </w:pPr>
      <w:r w:rsidRPr="004C2170">
        <w:t xml:space="preserve">The Chair agreed, and would ask Captain Stokes </w:t>
      </w:r>
      <w:r w:rsidR="00EA711F" w:rsidRPr="004C2170">
        <w:t>if he was willing to be</w:t>
      </w:r>
      <w:r w:rsidRPr="004C2170">
        <w:t xml:space="preserve"> Vice Chair</w:t>
      </w:r>
      <w:r w:rsidR="00EA711F" w:rsidRPr="004C2170">
        <w:t>, and continue to work together as they had done in the past.</w:t>
      </w:r>
    </w:p>
    <w:p w14:paraId="452DB452" w14:textId="77777777" w:rsidR="001D3B0D" w:rsidRPr="004C2170" w:rsidRDefault="001D3B0D" w:rsidP="00E401C4">
      <w:pPr>
        <w:pStyle w:val="BodyText"/>
        <w:ind w:left="0" w:right="117"/>
      </w:pPr>
    </w:p>
    <w:p w14:paraId="056B7B45" w14:textId="77777777" w:rsidR="00465BFC" w:rsidRPr="0089621D" w:rsidRDefault="004D32F4" w:rsidP="00E401C4">
      <w:pPr>
        <w:pStyle w:val="BodyText"/>
        <w:ind w:left="0" w:right="117"/>
        <w:rPr>
          <w:color w:val="0070C0"/>
        </w:rPr>
      </w:pPr>
      <w:r w:rsidRPr="001D3C0B">
        <w:rPr>
          <w:b/>
          <w:color w:val="0070C0"/>
        </w:rPr>
        <w:t>Decis</w:t>
      </w:r>
      <w:r w:rsidR="00465BFC" w:rsidRPr="001D3C0B">
        <w:rPr>
          <w:b/>
          <w:color w:val="0070C0"/>
        </w:rPr>
        <w:t>ion:</w:t>
      </w:r>
      <w:r w:rsidR="00465BFC" w:rsidRPr="004D32F4">
        <w:rPr>
          <w:color w:val="0070C0"/>
        </w:rPr>
        <w:t xml:space="preserve"> </w:t>
      </w:r>
      <w:r w:rsidR="00EA711F" w:rsidRPr="004D32F4">
        <w:rPr>
          <w:color w:val="0070C0"/>
        </w:rPr>
        <w:t>UK elected as Chair and South Africa elected as Vice-Chair.</w:t>
      </w:r>
    </w:p>
    <w:p w14:paraId="0764B281" w14:textId="7A4EFB23" w:rsidR="001D3DFA" w:rsidRDefault="001D3DFA" w:rsidP="001D3DFA">
      <w:pPr>
        <w:rPr>
          <w:rFonts w:ascii="Arial" w:eastAsia="Arial" w:hAnsi="Arial" w:cs="Arial"/>
        </w:rPr>
      </w:pPr>
    </w:p>
    <w:p w14:paraId="430574D0" w14:textId="0A500681" w:rsidR="000A6411" w:rsidRDefault="000A6411" w:rsidP="001D3DFA">
      <w:pPr>
        <w:rPr>
          <w:rFonts w:ascii="Arial" w:eastAsia="Arial" w:hAnsi="Arial" w:cs="Arial"/>
        </w:rPr>
      </w:pPr>
    </w:p>
    <w:p w14:paraId="3B1627A7" w14:textId="6098AA89" w:rsidR="000A6411" w:rsidRDefault="000A6411" w:rsidP="001D3DFA">
      <w:pPr>
        <w:rPr>
          <w:rFonts w:ascii="Arial" w:eastAsia="Arial" w:hAnsi="Arial" w:cs="Arial"/>
        </w:rPr>
      </w:pPr>
    </w:p>
    <w:p w14:paraId="5BD33524" w14:textId="77777777" w:rsidR="00C14D97" w:rsidRDefault="00C14D97" w:rsidP="001D3DFA">
      <w:pPr>
        <w:rPr>
          <w:rFonts w:ascii="Arial" w:eastAsia="Arial" w:hAnsi="Arial" w:cs="Arial"/>
        </w:rPr>
      </w:pPr>
    </w:p>
    <w:p w14:paraId="77DF6A65" w14:textId="77777777" w:rsidR="000A6411" w:rsidRPr="001D3DFA" w:rsidRDefault="000A6411" w:rsidP="001D3DFA">
      <w:pPr>
        <w:rPr>
          <w:rFonts w:ascii="Arial" w:eastAsia="Arial" w:hAnsi="Arial" w:cs="Arial"/>
        </w:rPr>
      </w:pPr>
    </w:p>
    <w:p w14:paraId="3D20A753" w14:textId="77777777" w:rsidR="00E13A50" w:rsidRPr="00E14AC2" w:rsidRDefault="00D3173F" w:rsidP="00E13A50">
      <w:pPr>
        <w:pStyle w:val="ListParagraph"/>
        <w:numPr>
          <w:ilvl w:val="0"/>
          <w:numId w:val="11"/>
        </w:numPr>
        <w:rPr>
          <w:rFonts w:ascii="Arial" w:eastAsia="Arial" w:hAnsi="Arial" w:cs="Arial"/>
        </w:rPr>
      </w:pPr>
      <w:r>
        <w:rPr>
          <w:rFonts w:ascii="Arial"/>
          <w:b/>
          <w:spacing w:val="-2"/>
        </w:rPr>
        <w:t>Review of SAIHC Actions</w:t>
      </w:r>
    </w:p>
    <w:p w14:paraId="037F7751" w14:textId="77777777" w:rsidR="008B25F9" w:rsidRPr="000A2D63" w:rsidRDefault="008B25F9" w:rsidP="002958EC">
      <w:pPr>
        <w:rPr>
          <w:rFonts w:ascii="Arial"/>
          <w:i/>
          <w:spacing w:val="-2"/>
        </w:rPr>
      </w:pPr>
    </w:p>
    <w:p w14:paraId="3302884D" w14:textId="24B0ED9F" w:rsidR="00411FB5" w:rsidRDefault="00A745E7" w:rsidP="001D3C0B">
      <w:pPr>
        <w:rPr>
          <w:rFonts w:ascii="Arial" w:hAnsi="Arial" w:cs="Arial"/>
          <w:color w:val="FF00FF"/>
        </w:rPr>
      </w:pPr>
      <w:r>
        <w:rPr>
          <w:rFonts w:ascii="Arial" w:hAnsi="Arial" w:cs="Arial"/>
        </w:rPr>
        <w:t>The Secretariat presented t</w:t>
      </w:r>
      <w:r w:rsidR="00821841" w:rsidRPr="001D3C0B">
        <w:rPr>
          <w:rFonts w:ascii="Arial" w:hAnsi="Arial" w:cs="Arial"/>
        </w:rPr>
        <w:t xml:space="preserve">he </w:t>
      </w:r>
      <w:r w:rsidR="00882750">
        <w:rPr>
          <w:rFonts w:ascii="Arial" w:hAnsi="Arial" w:cs="Arial"/>
        </w:rPr>
        <w:t xml:space="preserve">Actions carried forward from SAIHC 13 and the new </w:t>
      </w:r>
      <w:r w:rsidR="00821841" w:rsidRPr="001D3C0B">
        <w:rPr>
          <w:rFonts w:ascii="Arial" w:hAnsi="Arial" w:cs="Arial"/>
        </w:rPr>
        <w:t xml:space="preserve">Actions </w:t>
      </w:r>
      <w:r w:rsidR="00CB2AC6">
        <w:rPr>
          <w:rFonts w:ascii="Arial" w:hAnsi="Arial" w:cs="Arial"/>
        </w:rPr>
        <w:t xml:space="preserve">from </w:t>
      </w:r>
      <w:r>
        <w:rPr>
          <w:rFonts w:ascii="Arial" w:hAnsi="Arial" w:cs="Arial"/>
        </w:rPr>
        <w:t>SAIHC 14, whic</w:t>
      </w:r>
      <w:r w:rsidR="00882750">
        <w:rPr>
          <w:rFonts w:ascii="Arial" w:hAnsi="Arial" w:cs="Arial"/>
        </w:rPr>
        <w:t xml:space="preserve">h </w:t>
      </w:r>
      <w:r w:rsidR="00821841" w:rsidRPr="001D3C0B">
        <w:rPr>
          <w:rFonts w:ascii="Arial" w:hAnsi="Arial" w:cs="Arial"/>
        </w:rPr>
        <w:t>were reviewed and amended by consensus</w:t>
      </w:r>
      <w:r w:rsidR="004557F6">
        <w:rPr>
          <w:rFonts w:ascii="Arial" w:hAnsi="Arial" w:cs="Arial"/>
        </w:rPr>
        <w:t>, and are included in Annex A</w:t>
      </w:r>
      <w:r w:rsidR="00821841" w:rsidRPr="001D3C0B">
        <w:rPr>
          <w:rFonts w:ascii="Arial" w:hAnsi="Arial" w:cs="Arial"/>
        </w:rPr>
        <w:t>.</w:t>
      </w:r>
      <w:r w:rsidR="00882750">
        <w:rPr>
          <w:rFonts w:ascii="Arial" w:hAnsi="Arial" w:cs="Arial"/>
        </w:rPr>
        <w:t xml:space="preserve"> </w:t>
      </w:r>
    </w:p>
    <w:p w14:paraId="73825FA4" w14:textId="77777777" w:rsidR="001D3DFA" w:rsidRPr="001D3DFA" w:rsidRDefault="001D3DFA" w:rsidP="001D3DFA">
      <w:pPr>
        <w:rPr>
          <w:rFonts w:ascii="Arial" w:eastAsia="Arial" w:hAnsi="Arial" w:cs="Arial"/>
        </w:rPr>
      </w:pPr>
    </w:p>
    <w:p w14:paraId="6B9C1D12" w14:textId="77777777" w:rsidR="002958EC" w:rsidRPr="00AB3998" w:rsidRDefault="00D3173F" w:rsidP="00AB3998">
      <w:pPr>
        <w:pStyle w:val="ListParagraph"/>
        <w:numPr>
          <w:ilvl w:val="0"/>
          <w:numId w:val="11"/>
        </w:numPr>
        <w:rPr>
          <w:rFonts w:ascii="Arial" w:eastAsia="Arial" w:hAnsi="Arial" w:cs="Arial"/>
        </w:rPr>
      </w:pPr>
      <w:r>
        <w:rPr>
          <w:rFonts w:ascii="Arial"/>
          <w:b/>
          <w:spacing w:val="-2"/>
        </w:rPr>
        <w:t>Any Other Business</w:t>
      </w:r>
    </w:p>
    <w:p w14:paraId="5F143D8A" w14:textId="77777777" w:rsidR="00DC6A98" w:rsidRDefault="00DC6A98" w:rsidP="00E14AC2">
      <w:pPr>
        <w:pStyle w:val="BodyText"/>
        <w:ind w:right="163"/>
        <w:rPr>
          <w:rFonts w:cs="Arial"/>
          <w:color w:val="FF00FF"/>
        </w:rPr>
      </w:pPr>
    </w:p>
    <w:p w14:paraId="2689B6AB" w14:textId="3E52F0DF" w:rsidR="00AB3998" w:rsidRDefault="00687BE3" w:rsidP="00D741B8">
      <w:pPr>
        <w:pStyle w:val="BodyText"/>
        <w:ind w:left="0" w:right="163"/>
        <w:rPr>
          <w:rFonts w:cs="Arial"/>
        </w:rPr>
      </w:pPr>
      <w:r>
        <w:rPr>
          <w:rFonts w:cs="Arial"/>
        </w:rPr>
        <w:t>IHO Secretariat discussed CL50/2017, which resulted in the following action:</w:t>
      </w:r>
    </w:p>
    <w:p w14:paraId="6073EF6C" w14:textId="2811970E" w:rsidR="00687BE3" w:rsidRDefault="00687BE3" w:rsidP="00D741B8">
      <w:pPr>
        <w:pStyle w:val="BodyText"/>
        <w:ind w:left="0" w:right="163"/>
        <w:rPr>
          <w:rFonts w:cs="Arial"/>
        </w:rPr>
      </w:pPr>
    </w:p>
    <w:p w14:paraId="1D570F09" w14:textId="714E54CD" w:rsidR="00A745E7" w:rsidRDefault="00687BE3" w:rsidP="00D741B8">
      <w:pPr>
        <w:pStyle w:val="BodyText"/>
        <w:ind w:left="0" w:right="163"/>
        <w:rPr>
          <w:rFonts w:cs="Arial"/>
        </w:rPr>
      </w:pPr>
      <w:r w:rsidRPr="001D3C0B">
        <w:rPr>
          <w:rFonts w:cs="Arial"/>
          <w:b/>
          <w:color w:val="FF0000"/>
        </w:rPr>
        <w:t xml:space="preserve">Action SAIHC 14 - </w:t>
      </w:r>
      <w:r w:rsidR="00E2671E" w:rsidRPr="001D3C0B">
        <w:rPr>
          <w:rFonts w:cs="Arial"/>
          <w:b/>
          <w:color w:val="FF0000"/>
        </w:rPr>
        <w:t>2</w:t>
      </w:r>
      <w:r w:rsidR="00E2671E">
        <w:rPr>
          <w:rFonts w:cs="Arial"/>
          <w:b/>
          <w:color w:val="FF0000"/>
        </w:rPr>
        <w:t>8</w:t>
      </w:r>
      <w:r w:rsidRPr="001D3C0B">
        <w:rPr>
          <w:rFonts w:cs="Arial"/>
          <w:b/>
          <w:color w:val="FF0000"/>
        </w:rPr>
        <w:t>:</w:t>
      </w:r>
      <w:r w:rsidRPr="001D3C0B">
        <w:rPr>
          <w:rFonts w:cs="Arial"/>
          <w:color w:val="FF0000"/>
        </w:rPr>
        <w:t xml:space="preserve"> </w:t>
      </w:r>
      <w:r w:rsidRPr="001D3C0B">
        <w:rPr>
          <w:rFonts w:cs="Arial"/>
          <w:bCs/>
          <w:color w:val="FF0000"/>
        </w:rPr>
        <w:t>To reflect the requested actions of CL50/2017 (CATZOC) in SAIHC and ICCWG agendas. Deadline: SAIHC 1</w:t>
      </w:r>
      <w:r w:rsidR="00E532C8">
        <w:rPr>
          <w:rFonts w:cs="Arial"/>
          <w:bCs/>
          <w:color w:val="FF0000"/>
        </w:rPr>
        <w:t>5.</w:t>
      </w:r>
    </w:p>
    <w:p w14:paraId="0C31884E" w14:textId="77777777" w:rsidR="00AB3998" w:rsidRPr="001D3DFA" w:rsidRDefault="00AB3998" w:rsidP="001D3DFA">
      <w:pPr>
        <w:rPr>
          <w:rFonts w:ascii="Arial" w:eastAsia="Arial" w:hAnsi="Arial" w:cs="Arial"/>
        </w:rPr>
      </w:pPr>
    </w:p>
    <w:p w14:paraId="6346C511" w14:textId="77777777" w:rsidR="00E13A50" w:rsidRPr="002958EC" w:rsidRDefault="00D3173F" w:rsidP="00E13A50">
      <w:pPr>
        <w:pStyle w:val="ListParagraph"/>
        <w:numPr>
          <w:ilvl w:val="0"/>
          <w:numId w:val="11"/>
        </w:numPr>
        <w:rPr>
          <w:rFonts w:ascii="Arial" w:eastAsia="Arial" w:hAnsi="Arial" w:cs="Arial"/>
        </w:rPr>
      </w:pPr>
      <w:r>
        <w:rPr>
          <w:rFonts w:ascii="Arial"/>
          <w:b/>
          <w:spacing w:val="-2"/>
        </w:rPr>
        <w:t>Date and Venue of next Conference</w:t>
      </w:r>
    </w:p>
    <w:p w14:paraId="2D0307E0" w14:textId="77777777" w:rsidR="002958EC" w:rsidRPr="001D3DFA" w:rsidRDefault="002958EC" w:rsidP="002958EC">
      <w:pPr>
        <w:pStyle w:val="ListParagraph"/>
        <w:ind w:left="360"/>
        <w:rPr>
          <w:rFonts w:ascii="Arial" w:eastAsia="Arial" w:hAnsi="Arial" w:cs="Arial"/>
        </w:rPr>
      </w:pPr>
    </w:p>
    <w:p w14:paraId="6851E906" w14:textId="77777777" w:rsidR="002958EC" w:rsidRDefault="00F13F15" w:rsidP="002958EC">
      <w:pPr>
        <w:pStyle w:val="BodyText"/>
        <w:ind w:left="0" w:right="163"/>
      </w:pPr>
      <w:r>
        <w:t xml:space="preserve">The Chair thanked Seychelles for indicating </w:t>
      </w:r>
      <w:r w:rsidR="001C2014">
        <w:t xml:space="preserve">the possibility of hosting the next meeting, </w:t>
      </w:r>
      <w:r w:rsidR="0066252F">
        <w:t xml:space="preserve">stating that he would write a letter to Captain Valmont; </w:t>
      </w:r>
      <w:r w:rsidR="001C2014">
        <w:t>he asked if any other MS were i</w:t>
      </w:r>
      <w:r w:rsidR="009F5968">
        <w:t>nterested in hosting, there was</w:t>
      </w:r>
      <w:r w:rsidR="001C2014">
        <w:t xml:space="preserve"> no res</w:t>
      </w:r>
      <w:r w:rsidR="009F5968">
        <w:t>ponse</w:t>
      </w:r>
      <w:r w:rsidR="001C2014">
        <w:t>.</w:t>
      </w:r>
    </w:p>
    <w:p w14:paraId="2965846A" w14:textId="77777777" w:rsidR="001C2014" w:rsidRDefault="001C2014" w:rsidP="002958EC">
      <w:pPr>
        <w:pStyle w:val="BodyText"/>
        <w:ind w:left="0" w:right="163"/>
      </w:pPr>
    </w:p>
    <w:p w14:paraId="3695AC4D" w14:textId="77777777" w:rsidR="001C2014" w:rsidRDefault="001C2014" w:rsidP="002958EC">
      <w:pPr>
        <w:pStyle w:val="BodyText"/>
        <w:ind w:left="0" w:right="163"/>
      </w:pPr>
      <w:r>
        <w:t>The Chair then looked at the date for the next meeting, stating that it must be before the 2nd IHO Council meeting at the end of September 2018, and suggested the last week of August or the first week in September 2018. A</w:t>
      </w:r>
      <w:r w:rsidR="0066252F">
        <w:t>s</w:t>
      </w:r>
      <w:r>
        <w:t xml:space="preserve"> the IHO Calendar showed</w:t>
      </w:r>
      <w:r w:rsidR="0066252F">
        <w:t xml:space="preserve"> back to back meetings in </w:t>
      </w:r>
      <w:r w:rsidR="0066252F" w:rsidRPr="0066252F">
        <w:t>September, the last week of August 2018 was provisionally agreed. Norway recommended that the IHO Secretariat preliminary reserve the last week in August 2018 in the IHO Calendar</w:t>
      </w:r>
      <w:r w:rsidR="00D741B8">
        <w:t>,</w:t>
      </w:r>
      <w:r w:rsidR="0066252F" w:rsidRPr="0066252F">
        <w:t xml:space="preserve"> annotated “to be confirmed”.</w:t>
      </w:r>
    </w:p>
    <w:p w14:paraId="26FFDEFD" w14:textId="77777777" w:rsidR="00F13F15" w:rsidRDefault="00F13F15" w:rsidP="002958EC">
      <w:pPr>
        <w:pStyle w:val="BodyText"/>
        <w:ind w:left="0" w:right="163"/>
      </w:pPr>
    </w:p>
    <w:p w14:paraId="411A61A8" w14:textId="77777777" w:rsidR="00C10FCF" w:rsidRDefault="00C10FCF" w:rsidP="002958EC">
      <w:pPr>
        <w:pStyle w:val="BodyText"/>
        <w:ind w:left="0" w:right="163"/>
        <w:rPr>
          <w:rFonts w:cs="Arial"/>
        </w:rPr>
      </w:pPr>
      <w:r w:rsidRPr="00C10FCF">
        <w:rPr>
          <w:rFonts w:cs="Arial"/>
          <w:b/>
        </w:rPr>
        <w:t>To note:</w:t>
      </w:r>
      <w:r>
        <w:rPr>
          <w:rFonts w:cs="Arial"/>
        </w:rPr>
        <w:t xml:space="preserve"> 1 day Hydrographic Awareness Seminar will precede the 3 day SAIHC meeting.</w:t>
      </w:r>
    </w:p>
    <w:p w14:paraId="2C214A64" w14:textId="77777777" w:rsidR="00C10FCF" w:rsidRDefault="00C10FCF" w:rsidP="002958EC">
      <w:pPr>
        <w:pStyle w:val="BodyText"/>
        <w:ind w:left="0" w:right="163"/>
      </w:pPr>
    </w:p>
    <w:p w14:paraId="142FA86F" w14:textId="77777777" w:rsidR="00D913A6" w:rsidRPr="001C2014" w:rsidRDefault="001C2014" w:rsidP="002958EC">
      <w:pPr>
        <w:pStyle w:val="BodyText"/>
        <w:ind w:left="0" w:right="163"/>
        <w:rPr>
          <w:color w:val="0070C0"/>
        </w:rPr>
      </w:pPr>
      <w:r w:rsidRPr="001C2014">
        <w:rPr>
          <w:b/>
          <w:color w:val="0070C0"/>
        </w:rPr>
        <w:t>Decision:</w:t>
      </w:r>
      <w:r w:rsidR="0066252F">
        <w:rPr>
          <w:color w:val="0070C0"/>
        </w:rPr>
        <w:t xml:space="preserve"> </w:t>
      </w:r>
      <w:r w:rsidRPr="001C2014">
        <w:rPr>
          <w:color w:val="0070C0"/>
        </w:rPr>
        <w:t xml:space="preserve">IHO Secretariat </w:t>
      </w:r>
      <w:r w:rsidR="00AB3998">
        <w:rPr>
          <w:color w:val="0070C0"/>
        </w:rPr>
        <w:t xml:space="preserve">to </w:t>
      </w:r>
      <w:r w:rsidRPr="001C2014">
        <w:rPr>
          <w:color w:val="0070C0"/>
        </w:rPr>
        <w:t>p</w:t>
      </w:r>
      <w:r w:rsidR="00D913A6" w:rsidRPr="001C2014">
        <w:rPr>
          <w:color w:val="0070C0"/>
        </w:rPr>
        <w:t>rel</w:t>
      </w:r>
      <w:r w:rsidR="009A4B2C">
        <w:rPr>
          <w:color w:val="0070C0"/>
        </w:rPr>
        <w:t>iminary reserve the last week of</w:t>
      </w:r>
      <w:r w:rsidR="00D913A6" w:rsidRPr="001C2014">
        <w:rPr>
          <w:color w:val="0070C0"/>
        </w:rPr>
        <w:t xml:space="preserve"> August 2018 </w:t>
      </w:r>
      <w:r>
        <w:rPr>
          <w:color w:val="0070C0"/>
        </w:rPr>
        <w:t>in the IHO Calendar</w:t>
      </w:r>
      <w:r w:rsidR="009A4B2C">
        <w:rPr>
          <w:color w:val="0070C0"/>
        </w:rPr>
        <w:t>,</w:t>
      </w:r>
      <w:r>
        <w:rPr>
          <w:color w:val="0070C0"/>
        </w:rPr>
        <w:t xml:space="preserve"> annotated “</w:t>
      </w:r>
      <w:r w:rsidR="009A4B2C">
        <w:rPr>
          <w:color w:val="0070C0"/>
        </w:rPr>
        <w:t>tbc</w:t>
      </w:r>
      <w:r>
        <w:rPr>
          <w:color w:val="0070C0"/>
        </w:rPr>
        <w:t>”</w:t>
      </w:r>
      <w:r w:rsidR="00D913A6" w:rsidRPr="001C2014">
        <w:rPr>
          <w:color w:val="0070C0"/>
        </w:rPr>
        <w:t>.</w:t>
      </w:r>
    </w:p>
    <w:p w14:paraId="035D7675" w14:textId="77777777" w:rsidR="00D913A6" w:rsidRPr="001C2014" w:rsidRDefault="00D913A6" w:rsidP="002958EC">
      <w:pPr>
        <w:pStyle w:val="BodyText"/>
        <w:ind w:left="720" w:right="163"/>
        <w:rPr>
          <w:color w:val="FF0000"/>
        </w:rPr>
      </w:pPr>
    </w:p>
    <w:p w14:paraId="33960899" w14:textId="6518266B" w:rsidR="00E14AC2" w:rsidRPr="00C10FCF" w:rsidRDefault="00D913A6" w:rsidP="00C10FCF">
      <w:pPr>
        <w:pStyle w:val="BodyText"/>
        <w:ind w:left="0" w:right="163"/>
        <w:rPr>
          <w:color w:val="FF0000"/>
        </w:rPr>
      </w:pPr>
      <w:r w:rsidRPr="001C2014">
        <w:rPr>
          <w:b/>
          <w:color w:val="FF0000"/>
        </w:rPr>
        <w:t>Action</w:t>
      </w:r>
      <w:r w:rsidR="00931172">
        <w:rPr>
          <w:b/>
          <w:color w:val="FF0000"/>
        </w:rPr>
        <w:t xml:space="preserve"> SAIHC 14 - </w:t>
      </w:r>
      <w:r w:rsidR="00E2671E">
        <w:rPr>
          <w:b/>
          <w:color w:val="FF0000"/>
        </w:rPr>
        <w:t>29</w:t>
      </w:r>
      <w:r w:rsidRPr="001C2014">
        <w:rPr>
          <w:b/>
          <w:color w:val="FF0000"/>
        </w:rPr>
        <w:t>:</w:t>
      </w:r>
      <w:r w:rsidRPr="001C2014">
        <w:rPr>
          <w:color w:val="FF0000"/>
        </w:rPr>
        <w:t xml:space="preserve"> SAIHC Chair to write formally to request S</w:t>
      </w:r>
      <w:r w:rsidR="00C10FCF">
        <w:rPr>
          <w:color w:val="FF0000"/>
        </w:rPr>
        <w:t>eychelles to host next meeting.</w:t>
      </w:r>
      <w:r w:rsidR="00931172">
        <w:rPr>
          <w:color w:val="FF0000"/>
        </w:rPr>
        <w:t xml:space="preserve"> Deadline: 31</w:t>
      </w:r>
      <w:r w:rsidR="00931172" w:rsidRPr="001D3C0B">
        <w:rPr>
          <w:color w:val="FF0000"/>
          <w:vertAlign w:val="superscript"/>
        </w:rPr>
        <w:t>st</w:t>
      </w:r>
      <w:r w:rsidR="00931172">
        <w:rPr>
          <w:color w:val="FF0000"/>
        </w:rPr>
        <w:t xml:space="preserve"> October 2017.</w:t>
      </w:r>
    </w:p>
    <w:p w14:paraId="1DD4A1DD" w14:textId="77777777" w:rsidR="001D3DFA" w:rsidRPr="001D3DFA" w:rsidRDefault="001D3DFA" w:rsidP="001D3DFA">
      <w:pPr>
        <w:rPr>
          <w:rFonts w:ascii="Arial" w:eastAsia="Arial" w:hAnsi="Arial" w:cs="Arial"/>
        </w:rPr>
      </w:pPr>
    </w:p>
    <w:p w14:paraId="01524B51" w14:textId="77777777" w:rsidR="00BF14F2" w:rsidRPr="00D913A6" w:rsidRDefault="00D3173F" w:rsidP="001D3DFA">
      <w:pPr>
        <w:pStyle w:val="ListParagraph"/>
        <w:numPr>
          <w:ilvl w:val="0"/>
          <w:numId w:val="11"/>
        </w:numPr>
        <w:rPr>
          <w:rFonts w:ascii="Arial" w:eastAsia="Arial" w:hAnsi="Arial" w:cs="Arial"/>
        </w:rPr>
      </w:pPr>
      <w:r>
        <w:rPr>
          <w:rFonts w:ascii="Arial"/>
          <w:b/>
          <w:spacing w:val="-2"/>
        </w:rPr>
        <w:t>Meeting Closure</w:t>
      </w:r>
    </w:p>
    <w:p w14:paraId="570B9135" w14:textId="00316EEB" w:rsidR="00CC7B28" w:rsidRDefault="00CC7B28">
      <w:pPr>
        <w:spacing w:before="3"/>
        <w:rPr>
          <w:rFonts w:ascii="Arial" w:eastAsia="Arial" w:hAnsi="Arial" w:cs="Arial"/>
          <w:b/>
          <w:bCs/>
        </w:rPr>
      </w:pPr>
    </w:p>
    <w:p w14:paraId="39409E57" w14:textId="1ADAC3D9" w:rsidR="00821841" w:rsidRPr="00EA1B23" w:rsidRDefault="00EA1B23" w:rsidP="00EA1B23">
      <w:pPr>
        <w:tabs>
          <w:tab w:val="left" w:pos="711"/>
        </w:tabs>
        <w:rPr>
          <w:rFonts w:ascii="Arial" w:hAnsi="Arial" w:cs="Arial"/>
          <w:strike/>
        </w:rPr>
      </w:pPr>
      <w:r w:rsidRPr="007A1C5F">
        <w:rPr>
          <w:rFonts w:ascii="Arial" w:hAnsi="Arial" w:cs="Arial"/>
        </w:rPr>
        <w:t xml:space="preserve">The Chair gave sincere thanks to SHOM for an excellent Conference meal, and </w:t>
      </w:r>
      <w:r w:rsidR="00821841" w:rsidRPr="007A1C5F">
        <w:rPr>
          <w:rFonts w:ascii="Arial" w:hAnsi="Arial" w:cs="Arial"/>
        </w:rPr>
        <w:t>for</w:t>
      </w:r>
      <w:r w:rsidR="00821841" w:rsidRPr="001D3C0B">
        <w:rPr>
          <w:rFonts w:ascii="Arial" w:hAnsi="Arial" w:cs="Arial"/>
        </w:rPr>
        <w:t xml:space="preserve"> providing such a splendid venue and for the great hospitality</w:t>
      </w:r>
      <w:r w:rsidR="00931172">
        <w:rPr>
          <w:rFonts w:ascii="Arial" w:hAnsi="Arial" w:cs="Arial"/>
        </w:rPr>
        <w:t xml:space="preserve">. </w:t>
      </w:r>
      <w:r w:rsidR="00821841" w:rsidRPr="001D3C0B">
        <w:rPr>
          <w:rFonts w:ascii="Arial" w:hAnsi="Arial" w:cs="Arial"/>
        </w:rPr>
        <w:t>He asked for his thank</w:t>
      </w:r>
      <w:r w:rsidR="00931172" w:rsidRPr="00BE0911">
        <w:rPr>
          <w:rFonts w:ascii="Arial" w:hAnsi="Arial" w:cs="Arial"/>
        </w:rPr>
        <w:t xml:space="preserve">s to be extended to </w:t>
      </w:r>
      <w:r w:rsidR="00821841" w:rsidRPr="001D3C0B">
        <w:rPr>
          <w:rFonts w:ascii="Arial" w:hAnsi="Arial" w:cs="Arial"/>
        </w:rPr>
        <w:t xml:space="preserve">Bruno </w:t>
      </w:r>
      <w:proofErr w:type="spellStart"/>
      <w:r w:rsidR="00821841" w:rsidRPr="001D3C0B">
        <w:rPr>
          <w:rFonts w:ascii="Arial" w:hAnsi="Arial" w:cs="Arial"/>
        </w:rPr>
        <w:t>Frachon</w:t>
      </w:r>
      <w:proofErr w:type="spellEnd"/>
      <w:r w:rsidR="00821841" w:rsidRPr="001D3C0B">
        <w:rPr>
          <w:rFonts w:ascii="Arial" w:hAnsi="Arial" w:cs="Arial"/>
        </w:rPr>
        <w:t xml:space="preserve"> for letting Laurent and Patricia attend</w:t>
      </w:r>
      <w:r w:rsidR="00AA22FE">
        <w:rPr>
          <w:rFonts w:ascii="Arial" w:hAnsi="Arial" w:cs="Arial"/>
        </w:rPr>
        <w:t>.</w:t>
      </w:r>
      <w:r w:rsidR="00931172">
        <w:rPr>
          <w:rFonts w:ascii="Arial" w:hAnsi="Arial" w:cs="Arial"/>
        </w:rPr>
        <w:t xml:space="preserve"> </w:t>
      </w:r>
      <w:r w:rsidR="00821841" w:rsidRPr="001D3C0B">
        <w:rPr>
          <w:rFonts w:ascii="Arial" w:hAnsi="Arial" w:cs="Arial"/>
        </w:rPr>
        <w:t>Lastly, he th</w:t>
      </w:r>
      <w:r w:rsidR="00931172" w:rsidRPr="00BE0911">
        <w:rPr>
          <w:rFonts w:ascii="Arial" w:hAnsi="Arial" w:cs="Arial"/>
        </w:rPr>
        <w:t xml:space="preserve">anked Su Marks for her work as </w:t>
      </w:r>
      <w:r w:rsidR="00931172">
        <w:rPr>
          <w:rFonts w:ascii="Arial" w:hAnsi="Arial" w:cs="Arial"/>
        </w:rPr>
        <w:t>S</w:t>
      </w:r>
      <w:r w:rsidR="00821841" w:rsidRPr="001D3C0B">
        <w:rPr>
          <w:rFonts w:ascii="Arial" w:hAnsi="Arial" w:cs="Arial"/>
        </w:rPr>
        <w:t>ecretary</w:t>
      </w:r>
      <w:r w:rsidR="00AA22FE">
        <w:rPr>
          <w:rFonts w:ascii="Arial" w:hAnsi="Arial" w:cs="Arial"/>
        </w:rPr>
        <w:t>.</w:t>
      </w:r>
    </w:p>
    <w:p w14:paraId="4F6E926B" w14:textId="77777777" w:rsidR="00931172" w:rsidRPr="001D3C0B" w:rsidRDefault="00931172" w:rsidP="00821841">
      <w:pPr>
        <w:rPr>
          <w:rFonts w:ascii="Arial" w:hAnsi="Arial" w:cs="Arial"/>
        </w:rPr>
      </w:pPr>
    </w:p>
    <w:p w14:paraId="534C2699" w14:textId="4DA3F919" w:rsidR="00821841" w:rsidRDefault="00821841" w:rsidP="00821841">
      <w:pPr>
        <w:rPr>
          <w:rFonts w:ascii="Arial" w:hAnsi="Arial" w:cs="Arial"/>
        </w:rPr>
      </w:pPr>
      <w:r w:rsidRPr="001D3C0B">
        <w:rPr>
          <w:rFonts w:ascii="Arial" w:hAnsi="Arial" w:cs="Arial"/>
        </w:rPr>
        <w:t xml:space="preserve">He </w:t>
      </w:r>
      <w:proofErr w:type="spellStart"/>
      <w:r w:rsidRPr="001D3C0B">
        <w:rPr>
          <w:rFonts w:ascii="Arial" w:hAnsi="Arial" w:cs="Arial"/>
        </w:rPr>
        <w:t>emphasised</w:t>
      </w:r>
      <w:proofErr w:type="spellEnd"/>
      <w:r w:rsidRPr="001D3C0B">
        <w:rPr>
          <w:rFonts w:ascii="Arial" w:hAnsi="Arial" w:cs="Arial"/>
        </w:rPr>
        <w:t xml:space="preserve"> that SAIHC has come a long way under the Chairmanship of Abri notwithstanding the late withdrawals but he thought this was a particularly vibrant meeting</w:t>
      </w:r>
      <w:r w:rsidR="00931172">
        <w:rPr>
          <w:rFonts w:ascii="Arial" w:hAnsi="Arial" w:cs="Arial"/>
        </w:rPr>
        <w:t>.</w:t>
      </w:r>
      <w:r w:rsidRPr="001D3C0B">
        <w:rPr>
          <w:rFonts w:ascii="Arial" w:hAnsi="Arial" w:cs="Arial"/>
        </w:rPr>
        <w:t xml:space="preserve"> </w:t>
      </w:r>
      <w:r w:rsidR="00931172">
        <w:rPr>
          <w:rFonts w:ascii="Arial" w:hAnsi="Arial" w:cs="Arial"/>
        </w:rPr>
        <w:t xml:space="preserve">He paid particular thanks to </w:t>
      </w:r>
      <w:r w:rsidRPr="001D3C0B">
        <w:rPr>
          <w:rFonts w:ascii="Arial" w:hAnsi="Arial" w:cs="Arial"/>
        </w:rPr>
        <w:t>Seychelles, Mozambique and Namibia for their contributions</w:t>
      </w:r>
      <w:r w:rsidR="00931172">
        <w:rPr>
          <w:rFonts w:ascii="Arial" w:hAnsi="Arial" w:cs="Arial"/>
        </w:rPr>
        <w:t>.</w:t>
      </w:r>
    </w:p>
    <w:p w14:paraId="269801B6" w14:textId="77777777" w:rsidR="00931172" w:rsidRPr="001D3C0B" w:rsidRDefault="00931172" w:rsidP="00821841">
      <w:pPr>
        <w:rPr>
          <w:rFonts w:ascii="Arial" w:hAnsi="Arial" w:cs="Arial"/>
        </w:rPr>
      </w:pPr>
    </w:p>
    <w:p w14:paraId="2B7195DF" w14:textId="0F197F14" w:rsidR="00821841" w:rsidRDefault="00821841" w:rsidP="00821841">
      <w:pPr>
        <w:rPr>
          <w:rFonts w:ascii="Arial" w:hAnsi="Arial" w:cs="Arial"/>
        </w:rPr>
      </w:pPr>
      <w:r w:rsidRPr="001D3C0B">
        <w:rPr>
          <w:rFonts w:ascii="Arial" w:hAnsi="Arial" w:cs="Arial"/>
        </w:rPr>
        <w:t>In his opinion</w:t>
      </w:r>
      <w:r w:rsidR="00931172">
        <w:rPr>
          <w:rFonts w:ascii="Arial" w:hAnsi="Arial" w:cs="Arial"/>
        </w:rPr>
        <w:t>,</w:t>
      </w:r>
      <w:r w:rsidRPr="001D3C0B">
        <w:rPr>
          <w:rFonts w:ascii="Arial" w:hAnsi="Arial" w:cs="Arial"/>
        </w:rPr>
        <w:t xml:space="preserve"> the prospect</w:t>
      </w:r>
      <w:r w:rsidR="00931172" w:rsidRPr="00BE0911">
        <w:rPr>
          <w:rFonts w:ascii="Arial" w:hAnsi="Arial" w:cs="Arial"/>
        </w:rPr>
        <w:t xml:space="preserve"> of an ENC schem</w:t>
      </w:r>
      <w:r w:rsidR="00931172">
        <w:rPr>
          <w:rFonts w:ascii="Arial" w:hAnsi="Arial" w:cs="Arial"/>
        </w:rPr>
        <w:t>e,</w:t>
      </w:r>
      <w:r w:rsidRPr="001D3C0B">
        <w:rPr>
          <w:rFonts w:ascii="Arial" w:hAnsi="Arial" w:cs="Arial"/>
        </w:rPr>
        <w:t xml:space="preserve"> and CB will drive the </w:t>
      </w:r>
      <w:r w:rsidR="00931172">
        <w:rPr>
          <w:rFonts w:ascii="Arial" w:hAnsi="Arial" w:cs="Arial"/>
        </w:rPr>
        <w:t>Commission</w:t>
      </w:r>
      <w:r w:rsidR="00931172" w:rsidRPr="00BE0911">
        <w:rPr>
          <w:rFonts w:ascii="Arial" w:hAnsi="Arial" w:cs="Arial"/>
        </w:rPr>
        <w:t xml:space="preserve"> forward</w:t>
      </w:r>
      <w:r w:rsidR="00931172">
        <w:rPr>
          <w:rFonts w:ascii="Arial" w:hAnsi="Arial" w:cs="Arial"/>
        </w:rPr>
        <w:t xml:space="preserve">, with </w:t>
      </w:r>
      <w:r w:rsidR="00931172" w:rsidRPr="00BE0911">
        <w:rPr>
          <w:rFonts w:ascii="Arial" w:hAnsi="Arial" w:cs="Arial"/>
        </w:rPr>
        <w:t>C-55</w:t>
      </w:r>
      <w:r w:rsidR="00931172">
        <w:rPr>
          <w:rFonts w:ascii="Arial" w:hAnsi="Arial" w:cs="Arial"/>
        </w:rPr>
        <w:t xml:space="preserve"> as</w:t>
      </w:r>
      <w:r w:rsidRPr="001D3C0B">
        <w:rPr>
          <w:rFonts w:ascii="Arial" w:hAnsi="Arial" w:cs="Arial"/>
        </w:rPr>
        <w:t xml:space="preserve"> another key element. </w:t>
      </w:r>
    </w:p>
    <w:p w14:paraId="602CDE95" w14:textId="77777777" w:rsidR="00931172" w:rsidRPr="001D3C0B" w:rsidRDefault="00931172" w:rsidP="00821841">
      <w:pPr>
        <w:rPr>
          <w:rFonts w:ascii="Arial" w:hAnsi="Arial" w:cs="Arial"/>
        </w:rPr>
      </w:pPr>
    </w:p>
    <w:p w14:paraId="3F8F6121" w14:textId="268BA8A6" w:rsidR="00821841" w:rsidRPr="001D3C0B" w:rsidRDefault="00821841" w:rsidP="00821841">
      <w:pPr>
        <w:rPr>
          <w:rFonts w:ascii="Arial" w:hAnsi="Arial" w:cs="Arial"/>
        </w:rPr>
      </w:pPr>
      <w:r w:rsidRPr="001D3C0B">
        <w:rPr>
          <w:rFonts w:ascii="Arial" w:hAnsi="Arial" w:cs="Arial"/>
        </w:rPr>
        <w:t>With Hurricane Irma ra</w:t>
      </w:r>
      <w:r w:rsidR="00931172" w:rsidRPr="00BE0911">
        <w:rPr>
          <w:rFonts w:ascii="Arial" w:hAnsi="Arial" w:cs="Arial"/>
        </w:rPr>
        <w:t>vaging the Caribbea</w:t>
      </w:r>
      <w:r w:rsidR="00931172">
        <w:rPr>
          <w:rFonts w:ascii="Arial" w:hAnsi="Arial" w:cs="Arial"/>
        </w:rPr>
        <w:t xml:space="preserve">n, it highlighted that </w:t>
      </w:r>
      <w:r w:rsidRPr="001D3C0B">
        <w:rPr>
          <w:rFonts w:ascii="Arial" w:hAnsi="Arial" w:cs="Arial"/>
        </w:rPr>
        <w:t>the RHC response to Maritime Disasters is an ongoing challenge</w:t>
      </w:r>
    </w:p>
    <w:p w14:paraId="7A8E1603" w14:textId="77777777" w:rsidR="00821841" w:rsidRPr="001D3C0B" w:rsidRDefault="00821841" w:rsidP="00821841">
      <w:pPr>
        <w:rPr>
          <w:rFonts w:ascii="Arial" w:hAnsi="Arial" w:cs="Arial"/>
        </w:rPr>
      </w:pPr>
    </w:p>
    <w:p w14:paraId="0378D5FC" w14:textId="0CAAC882" w:rsidR="00821841" w:rsidRPr="00821841" w:rsidRDefault="00821841" w:rsidP="00821841">
      <w:pPr>
        <w:spacing w:before="3"/>
        <w:rPr>
          <w:rFonts w:ascii="Arial" w:eastAsia="Arial" w:hAnsi="Arial" w:cs="Arial"/>
          <w:b/>
          <w:bCs/>
        </w:rPr>
      </w:pPr>
      <w:r w:rsidRPr="001D3C0B">
        <w:rPr>
          <w:rFonts w:ascii="Arial" w:hAnsi="Arial" w:cs="Arial"/>
        </w:rPr>
        <w:t xml:space="preserve">Director </w:t>
      </w:r>
      <w:proofErr w:type="spellStart"/>
      <w:r w:rsidRPr="001D3C0B">
        <w:rPr>
          <w:rFonts w:ascii="Arial" w:hAnsi="Arial" w:cs="Arial"/>
        </w:rPr>
        <w:t>Kampfer</w:t>
      </w:r>
      <w:proofErr w:type="spellEnd"/>
      <w:r w:rsidRPr="001D3C0B">
        <w:rPr>
          <w:rFonts w:ascii="Arial" w:hAnsi="Arial" w:cs="Arial"/>
        </w:rPr>
        <w:t xml:space="preserve"> had the last word opining that this was a very successful meeting despite the disappointing turnout from the Associate Members.  Working in Africa presents unique challenges and in his opinion we had made progress</w:t>
      </w:r>
      <w:r w:rsidR="00AA22FE">
        <w:rPr>
          <w:rFonts w:ascii="Arial" w:hAnsi="Arial" w:cs="Arial"/>
        </w:rPr>
        <w:t>.</w:t>
      </w:r>
      <w:r w:rsidRPr="001D3C0B">
        <w:rPr>
          <w:rFonts w:ascii="Arial" w:hAnsi="Arial" w:cs="Arial"/>
        </w:rPr>
        <w:t xml:space="preserve"> </w:t>
      </w:r>
    </w:p>
    <w:p w14:paraId="71CE7565" w14:textId="77777777" w:rsidR="00E14AC2" w:rsidRDefault="00E14AC2">
      <w:pPr>
        <w:spacing w:before="3"/>
        <w:rPr>
          <w:rFonts w:ascii="Arial" w:hAnsi="Arial" w:cs="Arial"/>
          <w:color w:val="FF00FF"/>
        </w:rPr>
      </w:pPr>
    </w:p>
    <w:p w14:paraId="2F9BABCE" w14:textId="77777777" w:rsidR="00411FB5" w:rsidRDefault="00411FB5">
      <w:pPr>
        <w:sectPr w:rsidR="00411FB5" w:rsidSect="00937900">
          <w:headerReference w:type="default" r:id="rId13"/>
          <w:pgSz w:w="11910" w:h="16840"/>
          <w:pgMar w:top="1440" w:right="1077" w:bottom="1134" w:left="1077" w:header="731" w:footer="0" w:gutter="0"/>
          <w:cols w:space="720"/>
          <w:docGrid w:linePitch="299"/>
        </w:sectPr>
      </w:pPr>
    </w:p>
    <w:p w14:paraId="4CDE62FC" w14:textId="16E5BEB0" w:rsidR="00A00743" w:rsidRDefault="00A00743" w:rsidP="001D3DFA">
      <w:pPr>
        <w:spacing w:before="106"/>
        <w:ind w:right="110"/>
        <w:rPr>
          <w:rFonts w:ascii="Arial"/>
          <w:i/>
          <w:spacing w:val="-1"/>
        </w:rPr>
      </w:pPr>
    </w:p>
    <w:p w14:paraId="53218BE2" w14:textId="77777777" w:rsidR="00937900" w:rsidRDefault="00937900"/>
    <w:p w14:paraId="4900403B" w14:textId="40ABC3B4" w:rsidR="00937900" w:rsidRPr="00776F82" w:rsidRDefault="00937900">
      <w:pPr>
        <w:rPr>
          <w:rFonts w:ascii="Arial" w:hAnsi="Arial" w:cs="Arial"/>
        </w:rPr>
      </w:pPr>
      <w:r w:rsidRPr="00776F82">
        <w:rPr>
          <w:rFonts w:ascii="Arial" w:hAnsi="Arial" w:cs="Arial"/>
        </w:rPr>
        <w:t>A</w:t>
      </w:r>
      <w:r w:rsidR="00963A38" w:rsidRPr="001D3C0B">
        <w:rPr>
          <w:rFonts w:ascii="Arial" w:hAnsi="Arial" w:cs="Arial"/>
        </w:rPr>
        <w:t xml:space="preserve">NNEX </w:t>
      </w:r>
      <w:r w:rsidR="00776F82" w:rsidRPr="001D3C0B">
        <w:rPr>
          <w:rFonts w:ascii="Arial" w:hAnsi="Arial" w:cs="Arial"/>
        </w:rPr>
        <w:t>A</w:t>
      </w:r>
    </w:p>
    <w:p w14:paraId="29ACFD30" w14:textId="0FF3C14B" w:rsidR="00937900" w:rsidRDefault="00937900" w:rsidP="00937900">
      <w:pPr>
        <w:ind w:left="2645"/>
        <w:rPr>
          <w:rFonts w:ascii="Arial"/>
          <w:b/>
          <w:i/>
          <w:spacing w:val="-1"/>
          <w:sz w:val="24"/>
        </w:rPr>
      </w:pPr>
      <w:r>
        <w:rPr>
          <w:rFonts w:ascii="Arial"/>
          <w:b/>
          <w:i/>
          <w:spacing w:val="-1"/>
          <w:sz w:val="24"/>
        </w:rPr>
        <w:t>14</w:t>
      </w:r>
      <w:proofErr w:type="spellStart"/>
      <w:r>
        <w:rPr>
          <w:rFonts w:ascii="Arial"/>
          <w:b/>
          <w:i/>
          <w:spacing w:val="-1"/>
          <w:position w:val="8"/>
          <w:sz w:val="16"/>
        </w:rPr>
        <w:t>th</w:t>
      </w:r>
      <w:proofErr w:type="spellEnd"/>
      <w:r>
        <w:rPr>
          <w:rFonts w:ascii="Arial"/>
          <w:b/>
          <w:i/>
          <w:spacing w:val="22"/>
          <w:position w:val="8"/>
          <w:sz w:val="16"/>
        </w:rPr>
        <w:t xml:space="preserve"> </w:t>
      </w:r>
      <w:r>
        <w:rPr>
          <w:rFonts w:ascii="Arial"/>
          <w:b/>
          <w:i/>
          <w:sz w:val="24"/>
        </w:rPr>
        <w:t>SAIHC</w:t>
      </w:r>
      <w:r>
        <w:rPr>
          <w:rFonts w:ascii="Arial"/>
          <w:b/>
          <w:i/>
          <w:spacing w:val="-1"/>
          <w:sz w:val="24"/>
        </w:rPr>
        <w:t xml:space="preserve"> CONFERENCE</w:t>
      </w:r>
      <w:r>
        <w:rPr>
          <w:rFonts w:ascii="Arial"/>
          <w:b/>
          <w:i/>
          <w:sz w:val="24"/>
        </w:rPr>
        <w:t xml:space="preserve"> </w:t>
      </w:r>
      <w:r>
        <w:rPr>
          <w:rFonts w:ascii="Arial"/>
          <w:b/>
          <w:i/>
          <w:spacing w:val="-1"/>
          <w:sz w:val="24"/>
        </w:rPr>
        <w:t>ACTION</w:t>
      </w:r>
      <w:r>
        <w:rPr>
          <w:rFonts w:ascii="Arial"/>
          <w:b/>
          <w:i/>
          <w:sz w:val="24"/>
        </w:rPr>
        <w:t xml:space="preserve"> </w:t>
      </w:r>
      <w:r>
        <w:rPr>
          <w:rFonts w:ascii="Arial"/>
          <w:b/>
          <w:i/>
          <w:spacing w:val="-1"/>
          <w:sz w:val="24"/>
        </w:rPr>
        <w:t>ITEMS</w:t>
      </w:r>
    </w:p>
    <w:p w14:paraId="154B12E5" w14:textId="77777777" w:rsidR="00263035" w:rsidRDefault="00263035" w:rsidP="00937900">
      <w:pPr>
        <w:ind w:left="2645"/>
        <w:rPr>
          <w:rFonts w:ascii="Arial"/>
          <w:b/>
          <w:i/>
          <w:spacing w:val="-1"/>
          <w:sz w:val="24"/>
        </w:rPr>
      </w:pPr>
    </w:p>
    <w:p w14:paraId="6C79E789" w14:textId="77777777" w:rsidR="00937900" w:rsidRDefault="00937900" w:rsidP="00937900">
      <w:pPr>
        <w:ind w:left="2645"/>
        <w:rPr>
          <w:rFonts w:ascii="Arial" w:eastAsia="Arial" w:hAnsi="Arial" w:cs="Arial"/>
          <w:sz w:val="24"/>
          <w:szCs w:val="24"/>
        </w:rPr>
      </w:pPr>
    </w:p>
    <w:tbl>
      <w:tblPr>
        <w:tblStyle w:val="TableGrid0"/>
        <w:tblW w:w="0" w:type="auto"/>
        <w:tblLook w:val="04A0" w:firstRow="1" w:lastRow="0" w:firstColumn="1" w:lastColumn="0" w:noHBand="0" w:noVBand="1"/>
      </w:tblPr>
      <w:tblGrid>
        <w:gridCol w:w="507"/>
        <w:gridCol w:w="1300"/>
        <w:gridCol w:w="4714"/>
        <w:gridCol w:w="1606"/>
        <w:gridCol w:w="1293"/>
      </w:tblGrid>
      <w:tr w:rsidR="00937900" w:rsidRPr="0057716D" w14:paraId="77DDCCB3" w14:textId="77777777" w:rsidTr="0039563C">
        <w:trPr>
          <w:trHeight w:val="548"/>
        </w:trPr>
        <w:tc>
          <w:tcPr>
            <w:tcW w:w="507" w:type="dxa"/>
            <w:shd w:val="clear" w:color="auto" w:fill="DBE5F1" w:themeFill="accent1" w:themeFillTint="33"/>
          </w:tcPr>
          <w:p w14:paraId="1BB46F74" w14:textId="77777777" w:rsidR="00937900" w:rsidRPr="0057716D" w:rsidRDefault="00937900" w:rsidP="00F04C45">
            <w:pPr>
              <w:spacing w:before="5" w:after="1"/>
              <w:jc w:val="center"/>
              <w:rPr>
                <w:rFonts w:ascii="Arial Narrow" w:hAnsi="Arial Narrow"/>
                <w:b/>
                <w:bCs/>
              </w:rPr>
            </w:pPr>
            <w:r>
              <w:rPr>
                <w:rFonts w:ascii="Arial Narrow" w:hAnsi="Arial Narrow"/>
                <w:b/>
                <w:bCs/>
              </w:rPr>
              <w:t>No.</w:t>
            </w:r>
          </w:p>
        </w:tc>
        <w:tc>
          <w:tcPr>
            <w:tcW w:w="1300" w:type="dxa"/>
            <w:shd w:val="clear" w:color="auto" w:fill="DBE5F1" w:themeFill="accent1" w:themeFillTint="33"/>
          </w:tcPr>
          <w:p w14:paraId="74247234" w14:textId="77777777" w:rsidR="00937900" w:rsidRDefault="00937900" w:rsidP="00F04C45">
            <w:pPr>
              <w:spacing w:before="5" w:after="1"/>
              <w:jc w:val="center"/>
              <w:rPr>
                <w:rFonts w:ascii="Arial Narrow" w:hAnsi="Arial Narrow"/>
                <w:b/>
                <w:bCs/>
              </w:rPr>
            </w:pPr>
            <w:r>
              <w:rPr>
                <w:rFonts w:ascii="Arial Narrow" w:hAnsi="Arial Narrow"/>
                <w:b/>
                <w:bCs/>
              </w:rPr>
              <w:t>Agenda Item</w:t>
            </w:r>
          </w:p>
        </w:tc>
        <w:tc>
          <w:tcPr>
            <w:tcW w:w="4714" w:type="dxa"/>
            <w:shd w:val="clear" w:color="auto" w:fill="DBE5F1" w:themeFill="accent1" w:themeFillTint="33"/>
          </w:tcPr>
          <w:p w14:paraId="353E3684" w14:textId="77777777" w:rsidR="00937900" w:rsidRPr="0057716D" w:rsidRDefault="00937900" w:rsidP="00F04C45">
            <w:pPr>
              <w:spacing w:before="5" w:after="1"/>
              <w:jc w:val="center"/>
              <w:rPr>
                <w:rFonts w:ascii="Arial Narrow" w:hAnsi="Arial Narrow"/>
                <w:b/>
                <w:bCs/>
              </w:rPr>
            </w:pPr>
            <w:r>
              <w:rPr>
                <w:rFonts w:ascii="Arial Narrow" w:hAnsi="Arial Narrow"/>
                <w:b/>
                <w:bCs/>
              </w:rPr>
              <w:t>Action</w:t>
            </w:r>
          </w:p>
        </w:tc>
        <w:tc>
          <w:tcPr>
            <w:tcW w:w="1606" w:type="dxa"/>
            <w:shd w:val="clear" w:color="auto" w:fill="DBE5F1" w:themeFill="accent1" w:themeFillTint="33"/>
          </w:tcPr>
          <w:p w14:paraId="2EBE4916" w14:textId="77777777" w:rsidR="00937900" w:rsidRPr="0057716D" w:rsidRDefault="00937900" w:rsidP="00F04C45">
            <w:pPr>
              <w:spacing w:before="5" w:after="1"/>
              <w:jc w:val="center"/>
              <w:rPr>
                <w:rFonts w:ascii="Arial Narrow" w:hAnsi="Arial Narrow"/>
                <w:b/>
                <w:bCs/>
              </w:rPr>
            </w:pPr>
            <w:r>
              <w:rPr>
                <w:rFonts w:ascii="Arial Narrow" w:hAnsi="Arial Narrow"/>
                <w:b/>
                <w:bCs/>
              </w:rPr>
              <w:t>Action By</w:t>
            </w:r>
          </w:p>
        </w:tc>
        <w:tc>
          <w:tcPr>
            <w:tcW w:w="1293" w:type="dxa"/>
            <w:shd w:val="clear" w:color="auto" w:fill="DBE5F1" w:themeFill="accent1" w:themeFillTint="33"/>
          </w:tcPr>
          <w:p w14:paraId="55069061" w14:textId="77777777" w:rsidR="00937900" w:rsidRPr="0057716D" w:rsidRDefault="00937900" w:rsidP="00F04C45">
            <w:pPr>
              <w:spacing w:before="5" w:after="1"/>
              <w:jc w:val="center"/>
              <w:rPr>
                <w:rFonts w:ascii="Arial Narrow" w:hAnsi="Arial Narrow"/>
                <w:b/>
                <w:bCs/>
              </w:rPr>
            </w:pPr>
            <w:r>
              <w:rPr>
                <w:rFonts w:ascii="Arial Narrow" w:hAnsi="Arial Narrow"/>
                <w:b/>
                <w:bCs/>
              </w:rPr>
              <w:t>Deadline</w:t>
            </w:r>
          </w:p>
        </w:tc>
      </w:tr>
      <w:tr w:rsidR="00937900" w:rsidRPr="00C0551F" w14:paraId="45A34DCE" w14:textId="77777777" w:rsidTr="0039563C">
        <w:tc>
          <w:tcPr>
            <w:tcW w:w="507" w:type="dxa"/>
            <w:shd w:val="clear" w:color="auto" w:fill="auto"/>
          </w:tcPr>
          <w:p w14:paraId="1302EBB6" w14:textId="77777777" w:rsidR="00937900" w:rsidRPr="00C0551F" w:rsidRDefault="00937900" w:rsidP="00F04C45">
            <w:pPr>
              <w:spacing w:before="5" w:after="1"/>
              <w:jc w:val="both"/>
              <w:rPr>
                <w:rFonts w:ascii="Arial Narrow" w:hAnsi="Arial Narrow"/>
                <w:bCs/>
              </w:rPr>
            </w:pPr>
            <w:r w:rsidRPr="00C0551F">
              <w:rPr>
                <w:rFonts w:ascii="Arial Narrow" w:hAnsi="Arial Narrow"/>
                <w:bCs/>
              </w:rPr>
              <w:t>1</w:t>
            </w:r>
          </w:p>
        </w:tc>
        <w:tc>
          <w:tcPr>
            <w:tcW w:w="1300" w:type="dxa"/>
            <w:shd w:val="clear" w:color="auto" w:fill="auto"/>
          </w:tcPr>
          <w:p w14:paraId="7219622E" w14:textId="77777777" w:rsidR="00937900" w:rsidRPr="00C0551F" w:rsidRDefault="00937900" w:rsidP="00F04C45">
            <w:pPr>
              <w:spacing w:before="5" w:after="1"/>
              <w:jc w:val="both"/>
              <w:rPr>
                <w:rFonts w:ascii="Arial Narrow" w:hAnsi="Arial Narrow"/>
                <w:bCs/>
              </w:rPr>
            </w:pPr>
            <w:r w:rsidRPr="00C0551F">
              <w:rPr>
                <w:rFonts w:ascii="Arial Narrow" w:hAnsi="Arial Narrow"/>
                <w:bCs/>
              </w:rPr>
              <w:t>3.2</w:t>
            </w:r>
          </w:p>
        </w:tc>
        <w:tc>
          <w:tcPr>
            <w:tcW w:w="4714" w:type="dxa"/>
            <w:shd w:val="clear" w:color="auto" w:fill="auto"/>
          </w:tcPr>
          <w:p w14:paraId="52D88056" w14:textId="77777777" w:rsidR="00937900" w:rsidRPr="00C0551F" w:rsidRDefault="00937900" w:rsidP="00F04C45">
            <w:pPr>
              <w:spacing w:before="5" w:after="1"/>
              <w:jc w:val="both"/>
              <w:rPr>
                <w:rFonts w:ascii="Arial Narrow" w:hAnsi="Arial Narrow"/>
                <w:bCs/>
              </w:rPr>
            </w:pPr>
            <w:r>
              <w:rPr>
                <w:rFonts w:ascii="Arial Narrow" w:hAnsi="Arial Narrow"/>
                <w:bCs/>
              </w:rPr>
              <w:t xml:space="preserve">Forward Revision 6 to the SAIHC Statutes </w:t>
            </w:r>
            <w:r w:rsidRPr="00C0551F">
              <w:rPr>
                <w:rFonts w:ascii="Arial Narrow" w:hAnsi="Arial Narrow"/>
                <w:bCs/>
              </w:rPr>
              <w:t>to IHO Secretariat</w:t>
            </w:r>
            <w:r>
              <w:rPr>
                <w:rFonts w:ascii="Arial Narrow" w:hAnsi="Arial Narrow"/>
                <w:bCs/>
              </w:rPr>
              <w:t>.</w:t>
            </w:r>
          </w:p>
        </w:tc>
        <w:tc>
          <w:tcPr>
            <w:tcW w:w="1606" w:type="dxa"/>
            <w:shd w:val="clear" w:color="auto" w:fill="auto"/>
          </w:tcPr>
          <w:p w14:paraId="56C0465F" w14:textId="77777777" w:rsidR="00937900" w:rsidRPr="00C0551F" w:rsidRDefault="00937900" w:rsidP="00F04C45">
            <w:pPr>
              <w:spacing w:before="5" w:after="1"/>
              <w:rPr>
                <w:rFonts w:ascii="Arial Narrow" w:hAnsi="Arial Narrow"/>
                <w:bCs/>
              </w:rPr>
            </w:pPr>
            <w:r w:rsidRPr="00C0551F">
              <w:rPr>
                <w:rFonts w:ascii="Arial Narrow" w:hAnsi="Arial Narrow"/>
                <w:bCs/>
              </w:rPr>
              <w:t xml:space="preserve">SAIHC </w:t>
            </w:r>
            <w:r>
              <w:rPr>
                <w:rFonts w:ascii="Arial Narrow" w:hAnsi="Arial Narrow"/>
                <w:bCs/>
              </w:rPr>
              <w:t>Secretariat</w:t>
            </w:r>
          </w:p>
        </w:tc>
        <w:tc>
          <w:tcPr>
            <w:tcW w:w="1293" w:type="dxa"/>
            <w:shd w:val="clear" w:color="auto" w:fill="auto"/>
          </w:tcPr>
          <w:p w14:paraId="29589044" w14:textId="77777777" w:rsidR="00937900" w:rsidRPr="00C0551F" w:rsidRDefault="0039563C" w:rsidP="00F04C45">
            <w:pPr>
              <w:rPr>
                <w:rFonts w:ascii="Arial Narrow" w:hAnsi="Arial Narrow"/>
                <w:bCs/>
              </w:rPr>
            </w:pPr>
            <w:r>
              <w:rPr>
                <w:rFonts w:ascii="Arial Narrow" w:hAnsi="Arial Narrow"/>
                <w:bCs/>
              </w:rPr>
              <w:t>31</w:t>
            </w:r>
            <w:r w:rsidRPr="0039563C">
              <w:rPr>
                <w:rFonts w:ascii="Arial Narrow" w:hAnsi="Arial Narrow"/>
                <w:bCs/>
                <w:vertAlign w:val="superscript"/>
              </w:rPr>
              <w:t>st</w:t>
            </w:r>
            <w:r>
              <w:rPr>
                <w:rFonts w:ascii="Arial Narrow" w:hAnsi="Arial Narrow"/>
                <w:bCs/>
              </w:rPr>
              <w:t xml:space="preserve"> Octo</w:t>
            </w:r>
            <w:r w:rsidR="00937900" w:rsidRPr="00C0551F">
              <w:rPr>
                <w:rFonts w:ascii="Arial Narrow" w:hAnsi="Arial Narrow"/>
                <w:bCs/>
              </w:rPr>
              <w:t>ber 2017</w:t>
            </w:r>
          </w:p>
        </w:tc>
      </w:tr>
      <w:tr w:rsidR="0039563C" w:rsidRPr="00C0551F" w14:paraId="44C73590" w14:textId="77777777" w:rsidTr="0039563C">
        <w:tc>
          <w:tcPr>
            <w:tcW w:w="507" w:type="dxa"/>
            <w:shd w:val="clear" w:color="auto" w:fill="auto"/>
          </w:tcPr>
          <w:p w14:paraId="24ECAE28"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2</w:t>
            </w:r>
          </w:p>
        </w:tc>
        <w:tc>
          <w:tcPr>
            <w:tcW w:w="1300" w:type="dxa"/>
            <w:shd w:val="clear" w:color="auto" w:fill="auto"/>
          </w:tcPr>
          <w:p w14:paraId="26E1F19A"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3.3</w:t>
            </w:r>
          </w:p>
        </w:tc>
        <w:tc>
          <w:tcPr>
            <w:tcW w:w="4714" w:type="dxa"/>
            <w:shd w:val="clear" w:color="auto" w:fill="auto"/>
          </w:tcPr>
          <w:p w14:paraId="44FE55D8"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SAIHC Chair to write a letter to India formally welcoming them as an Associate Member of SAIHC</w:t>
            </w:r>
            <w:r>
              <w:rPr>
                <w:rFonts w:ascii="Arial Narrow" w:hAnsi="Arial Narrow"/>
                <w:bCs/>
              </w:rPr>
              <w:t>.</w:t>
            </w:r>
          </w:p>
        </w:tc>
        <w:tc>
          <w:tcPr>
            <w:tcW w:w="1606" w:type="dxa"/>
            <w:shd w:val="clear" w:color="auto" w:fill="auto"/>
          </w:tcPr>
          <w:p w14:paraId="6C302272" w14:textId="77777777" w:rsidR="0039563C" w:rsidRPr="00C0551F" w:rsidRDefault="0039563C" w:rsidP="0039563C">
            <w:pPr>
              <w:spacing w:before="5" w:after="1"/>
              <w:rPr>
                <w:rFonts w:ascii="Arial Narrow" w:hAnsi="Arial Narrow"/>
                <w:bCs/>
              </w:rPr>
            </w:pPr>
            <w:r w:rsidRPr="00C0551F">
              <w:rPr>
                <w:rFonts w:ascii="Arial Narrow" w:hAnsi="Arial Narrow"/>
                <w:bCs/>
              </w:rPr>
              <w:t>SAIHC Chair</w:t>
            </w:r>
          </w:p>
        </w:tc>
        <w:tc>
          <w:tcPr>
            <w:tcW w:w="1293" w:type="dxa"/>
            <w:shd w:val="clear" w:color="auto" w:fill="auto"/>
          </w:tcPr>
          <w:p w14:paraId="0DA66D99" w14:textId="64181D14" w:rsidR="0039563C" w:rsidRPr="00C0551F" w:rsidRDefault="0070460C" w:rsidP="0039563C">
            <w:pPr>
              <w:rPr>
                <w:rFonts w:ascii="Arial Narrow" w:hAnsi="Arial Narrow"/>
                <w:bCs/>
              </w:rPr>
            </w:pPr>
            <w:r>
              <w:rPr>
                <w:rFonts w:ascii="Arial Narrow" w:hAnsi="Arial Narrow"/>
                <w:bCs/>
              </w:rPr>
              <w:t>31</w:t>
            </w:r>
            <w:r>
              <w:rPr>
                <w:rFonts w:ascii="Arial Narrow" w:hAnsi="Arial Narrow"/>
                <w:bCs/>
                <w:vertAlign w:val="superscript"/>
              </w:rPr>
              <w:t>st</w:t>
            </w:r>
            <w:r>
              <w:rPr>
                <w:rFonts w:ascii="Arial Narrow" w:hAnsi="Arial Narrow"/>
                <w:bCs/>
              </w:rPr>
              <w:t xml:space="preserve"> October</w:t>
            </w:r>
            <w:r w:rsidRPr="00C0551F">
              <w:rPr>
                <w:rFonts w:ascii="Arial Narrow" w:hAnsi="Arial Narrow"/>
                <w:bCs/>
              </w:rPr>
              <w:t xml:space="preserve"> </w:t>
            </w:r>
            <w:r w:rsidR="0039563C" w:rsidRPr="00C0551F">
              <w:rPr>
                <w:rFonts w:ascii="Arial Narrow" w:hAnsi="Arial Narrow"/>
                <w:bCs/>
              </w:rPr>
              <w:t>2017</w:t>
            </w:r>
          </w:p>
        </w:tc>
      </w:tr>
      <w:tr w:rsidR="0039563C" w:rsidRPr="00C0551F" w14:paraId="50060A40" w14:textId="77777777" w:rsidTr="0039563C">
        <w:trPr>
          <w:trHeight w:val="548"/>
        </w:trPr>
        <w:tc>
          <w:tcPr>
            <w:tcW w:w="507" w:type="dxa"/>
            <w:shd w:val="clear" w:color="auto" w:fill="auto"/>
          </w:tcPr>
          <w:p w14:paraId="295EAAE2" w14:textId="77777777" w:rsidR="0039563C" w:rsidRPr="00C0551F" w:rsidRDefault="0039563C" w:rsidP="0039563C">
            <w:pPr>
              <w:spacing w:before="5" w:after="1"/>
              <w:jc w:val="both"/>
              <w:rPr>
                <w:rFonts w:ascii="Arial Narrow" w:hAnsi="Arial Narrow"/>
                <w:bCs/>
              </w:rPr>
            </w:pPr>
            <w:r>
              <w:rPr>
                <w:rFonts w:ascii="Arial Narrow" w:hAnsi="Arial Narrow"/>
                <w:bCs/>
              </w:rPr>
              <w:t>3</w:t>
            </w:r>
          </w:p>
        </w:tc>
        <w:tc>
          <w:tcPr>
            <w:tcW w:w="1300" w:type="dxa"/>
            <w:shd w:val="clear" w:color="auto" w:fill="auto"/>
          </w:tcPr>
          <w:p w14:paraId="2FCE6436" w14:textId="77777777" w:rsidR="0039563C" w:rsidRDefault="0039563C" w:rsidP="0039563C">
            <w:pPr>
              <w:spacing w:before="5" w:after="1"/>
              <w:jc w:val="both"/>
              <w:rPr>
                <w:rFonts w:ascii="Arial Narrow" w:hAnsi="Arial Narrow"/>
                <w:bCs/>
              </w:rPr>
            </w:pPr>
            <w:r>
              <w:rPr>
                <w:rFonts w:ascii="Arial Narrow" w:hAnsi="Arial Narrow"/>
                <w:bCs/>
              </w:rPr>
              <w:t>3.4.1</w:t>
            </w:r>
          </w:p>
          <w:p w14:paraId="1BE749BB" w14:textId="77777777" w:rsidR="0039563C" w:rsidRPr="00C0551F" w:rsidRDefault="0039563C" w:rsidP="0039563C">
            <w:pPr>
              <w:spacing w:before="5" w:after="1"/>
              <w:jc w:val="both"/>
              <w:rPr>
                <w:rFonts w:ascii="Arial Narrow" w:hAnsi="Arial Narrow"/>
                <w:bCs/>
              </w:rPr>
            </w:pPr>
          </w:p>
        </w:tc>
        <w:tc>
          <w:tcPr>
            <w:tcW w:w="4714" w:type="dxa"/>
            <w:shd w:val="clear" w:color="auto" w:fill="auto"/>
          </w:tcPr>
          <w:p w14:paraId="130443CF" w14:textId="77777777" w:rsidR="0039563C" w:rsidRPr="00245526" w:rsidRDefault="0039563C" w:rsidP="0039563C">
            <w:pPr>
              <w:jc w:val="both"/>
              <w:rPr>
                <w:rFonts w:ascii="Arial Narrow" w:hAnsi="Arial Narrow"/>
                <w:iCs/>
              </w:rPr>
            </w:pPr>
            <w:r w:rsidRPr="00E07DB0">
              <w:rPr>
                <w:rFonts w:ascii="Arial Narrow" w:hAnsi="Arial Narrow"/>
                <w:iCs/>
              </w:rPr>
              <w:t>Countries in the SAIHC region to provide capacity building inputs by end of February each year in accordance with capacit</w:t>
            </w:r>
            <w:r>
              <w:rPr>
                <w:rFonts w:ascii="Arial Narrow" w:hAnsi="Arial Narrow"/>
                <w:iCs/>
              </w:rPr>
              <w:t xml:space="preserve">y building procedures. (Note: </w:t>
            </w:r>
            <w:r w:rsidRPr="00E07DB0">
              <w:rPr>
                <w:rFonts w:ascii="Arial Narrow" w:hAnsi="Arial Narrow"/>
                <w:iCs/>
              </w:rPr>
              <w:t>Urgent requirements can be forwarded at any time or brought to SAIHC meetings).</w:t>
            </w:r>
          </w:p>
        </w:tc>
        <w:tc>
          <w:tcPr>
            <w:tcW w:w="1606" w:type="dxa"/>
            <w:shd w:val="clear" w:color="auto" w:fill="auto"/>
          </w:tcPr>
          <w:p w14:paraId="25AA0A82" w14:textId="77777777" w:rsidR="0039563C" w:rsidRPr="00C0551F" w:rsidRDefault="0039563C" w:rsidP="0039563C">
            <w:pPr>
              <w:spacing w:before="5" w:after="1"/>
              <w:rPr>
                <w:rFonts w:ascii="Arial Narrow" w:hAnsi="Arial Narrow"/>
                <w:bCs/>
              </w:rPr>
            </w:pPr>
            <w:r w:rsidRPr="00C0551F">
              <w:rPr>
                <w:rFonts w:ascii="Arial Narrow" w:hAnsi="Arial Narrow"/>
                <w:bCs/>
              </w:rPr>
              <w:t xml:space="preserve">SAIHC </w:t>
            </w:r>
            <w:r>
              <w:rPr>
                <w:rFonts w:ascii="Arial Narrow" w:hAnsi="Arial Narrow"/>
                <w:bCs/>
              </w:rPr>
              <w:t>Member States</w:t>
            </w:r>
          </w:p>
        </w:tc>
        <w:tc>
          <w:tcPr>
            <w:tcW w:w="1293" w:type="dxa"/>
            <w:shd w:val="clear" w:color="auto" w:fill="auto"/>
          </w:tcPr>
          <w:p w14:paraId="0761DA72" w14:textId="77777777" w:rsidR="0039563C" w:rsidRPr="00C0551F" w:rsidRDefault="0039563C" w:rsidP="0039563C">
            <w:pPr>
              <w:rPr>
                <w:rFonts w:ascii="Arial Narrow" w:hAnsi="Arial Narrow"/>
                <w:bCs/>
              </w:rPr>
            </w:pPr>
            <w:r>
              <w:rPr>
                <w:rFonts w:ascii="Arial Narrow" w:hAnsi="Arial Narrow"/>
                <w:bCs/>
              </w:rPr>
              <w:t>Standing Item</w:t>
            </w:r>
          </w:p>
        </w:tc>
      </w:tr>
      <w:tr w:rsidR="0039563C" w:rsidRPr="00C0551F" w14:paraId="7053A82C" w14:textId="77777777" w:rsidTr="0039563C">
        <w:trPr>
          <w:trHeight w:val="548"/>
        </w:trPr>
        <w:tc>
          <w:tcPr>
            <w:tcW w:w="507" w:type="dxa"/>
            <w:shd w:val="clear" w:color="auto" w:fill="auto"/>
          </w:tcPr>
          <w:p w14:paraId="12C413FE" w14:textId="77777777" w:rsidR="0039563C" w:rsidRDefault="0039563C" w:rsidP="0039563C">
            <w:pPr>
              <w:spacing w:before="5" w:after="1"/>
              <w:jc w:val="both"/>
              <w:rPr>
                <w:rFonts w:ascii="Arial Narrow" w:hAnsi="Arial Narrow"/>
                <w:bCs/>
              </w:rPr>
            </w:pPr>
            <w:r>
              <w:rPr>
                <w:rFonts w:ascii="Arial Narrow" w:hAnsi="Arial Narrow"/>
                <w:bCs/>
              </w:rPr>
              <w:t>4</w:t>
            </w:r>
          </w:p>
        </w:tc>
        <w:tc>
          <w:tcPr>
            <w:tcW w:w="1300" w:type="dxa"/>
            <w:shd w:val="clear" w:color="auto" w:fill="auto"/>
          </w:tcPr>
          <w:p w14:paraId="073FA97B" w14:textId="77777777" w:rsidR="0039563C" w:rsidRDefault="0039563C" w:rsidP="0039563C">
            <w:pPr>
              <w:spacing w:before="5" w:after="1"/>
              <w:rPr>
                <w:rFonts w:ascii="Arial Narrow" w:hAnsi="Arial Narrow"/>
                <w:bCs/>
              </w:rPr>
            </w:pPr>
            <w:r>
              <w:rPr>
                <w:rFonts w:ascii="Arial Narrow" w:hAnsi="Arial Narrow"/>
                <w:bCs/>
              </w:rPr>
              <w:t>3.4.4 and 3.4.5</w:t>
            </w:r>
          </w:p>
        </w:tc>
        <w:tc>
          <w:tcPr>
            <w:tcW w:w="4714" w:type="dxa"/>
            <w:shd w:val="clear" w:color="auto" w:fill="auto"/>
          </w:tcPr>
          <w:p w14:paraId="30557B9F" w14:textId="4480044F" w:rsidR="0039563C" w:rsidRPr="003B1397" w:rsidRDefault="0039563C" w:rsidP="0039563C">
            <w:pPr>
              <w:jc w:val="both"/>
              <w:rPr>
                <w:rFonts w:ascii="Arial Narrow" w:hAnsi="Arial Narrow"/>
                <w:iCs/>
              </w:rPr>
            </w:pPr>
            <w:r w:rsidRPr="003B1397">
              <w:rPr>
                <w:rFonts w:ascii="Arial Narrow" w:hAnsi="Arial Narrow"/>
                <w:iCs/>
              </w:rPr>
              <w:t>Charting Member States requested to provide coastal bathymetric data and shallow/deep ocean bathymetric data collected to be forwarded by HOs to the IHO Data Centre for Digital Bathymetry (IHO-DCDB). Feedback to be provided on progress at next SAIHC Conference.</w:t>
            </w:r>
          </w:p>
        </w:tc>
        <w:tc>
          <w:tcPr>
            <w:tcW w:w="1606" w:type="dxa"/>
            <w:shd w:val="clear" w:color="auto" w:fill="auto"/>
          </w:tcPr>
          <w:p w14:paraId="5A74557B" w14:textId="77777777" w:rsidR="0039563C" w:rsidRPr="00C0551F" w:rsidRDefault="0039563C" w:rsidP="0039563C">
            <w:pPr>
              <w:spacing w:before="5" w:after="1"/>
              <w:rPr>
                <w:rFonts w:ascii="Arial Narrow" w:hAnsi="Arial Narrow"/>
                <w:bCs/>
              </w:rPr>
            </w:pPr>
            <w:r w:rsidRPr="00C0551F">
              <w:rPr>
                <w:rFonts w:ascii="Arial Narrow" w:hAnsi="Arial Narrow"/>
                <w:bCs/>
              </w:rPr>
              <w:t xml:space="preserve">SAIHC </w:t>
            </w:r>
            <w:r>
              <w:rPr>
                <w:rFonts w:ascii="Arial Narrow" w:hAnsi="Arial Narrow"/>
                <w:bCs/>
              </w:rPr>
              <w:t>Member States</w:t>
            </w:r>
          </w:p>
        </w:tc>
        <w:tc>
          <w:tcPr>
            <w:tcW w:w="1293" w:type="dxa"/>
            <w:shd w:val="clear" w:color="auto" w:fill="auto"/>
          </w:tcPr>
          <w:p w14:paraId="3C003DE7" w14:textId="77777777" w:rsidR="0039563C" w:rsidRDefault="0039563C" w:rsidP="0039563C">
            <w:pPr>
              <w:rPr>
                <w:rFonts w:ascii="Arial Narrow" w:hAnsi="Arial Narrow"/>
                <w:bCs/>
              </w:rPr>
            </w:pPr>
            <w:r>
              <w:rPr>
                <w:rFonts w:ascii="Arial Narrow" w:hAnsi="Arial Narrow"/>
                <w:bCs/>
              </w:rPr>
              <w:t>Standing Item</w:t>
            </w:r>
          </w:p>
        </w:tc>
      </w:tr>
      <w:tr w:rsidR="0039563C" w:rsidRPr="00C0551F" w14:paraId="530C81DA" w14:textId="77777777" w:rsidTr="0039563C">
        <w:trPr>
          <w:trHeight w:val="237"/>
        </w:trPr>
        <w:tc>
          <w:tcPr>
            <w:tcW w:w="507" w:type="dxa"/>
            <w:shd w:val="clear" w:color="auto" w:fill="auto"/>
          </w:tcPr>
          <w:p w14:paraId="54679758" w14:textId="77777777" w:rsidR="0039563C" w:rsidRPr="00C0551F" w:rsidRDefault="0039563C" w:rsidP="0039563C">
            <w:pPr>
              <w:spacing w:before="5" w:after="1"/>
              <w:jc w:val="both"/>
              <w:rPr>
                <w:rFonts w:ascii="Arial Narrow" w:hAnsi="Arial Narrow"/>
                <w:bCs/>
              </w:rPr>
            </w:pPr>
            <w:r>
              <w:rPr>
                <w:rFonts w:ascii="Arial Narrow" w:hAnsi="Arial Narrow"/>
                <w:bCs/>
              </w:rPr>
              <w:t>5</w:t>
            </w:r>
          </w:p>
        </w:tc>
        <w:tc>
          <w:tcPr>
            <w:tcW w:w="1300" w:type="dxa"/>
            <w:shd w:val="clear" w:color="auto" w:fill="auto"/>
          </w:tcPr>
          <w:p w14:paraId="2525F272"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3.4.9</w:t>
            </w:r>
          </w:p>
        </w:tc>
        <w:tc>
          <w:tcPr>
            <w:tcW w:w="4714" w:type="dxa"/>
            <w:shd w:val="clear" w:color="auto" w:fill="auto"/>
          </w:tcPr>
          <w:p w14:paraId="3BD2D356"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 xml:space="preserve">Countries with PCA responsibility to </w:t>
            </w:r>
            <w:r>
              <w:rPr>
                <w:rFonts w:ascii="Arial Narrow" w:hAnsi="Arial Narrow"/>
                <w:bCs/>
              </w:rPr>
              <w:t xml:space="preserve">offer assistance to </w:t>
            </w:r>
            <w:r w:rsidRPr="00C0551F">
              <w:rPr>
                <w:rFonts w:ascii="Arial Narrow" w:hAnsi="Arial Narrow"/>
                <w:bCs/>
              </w:rPr>
              <w:t xml:space="preserve">nations </w:t>
            </w:r>
            <w:r>
              <w:rPr>
                <w:rFonts w:ascii="Arial Narrow" w:hAnsi="Arial Narrow"/>
                <w:bCs/>
              </w:rPr>
              <w:t>preparing for</w:t>
            </w:r>
            <w:r w:rsidRPr="00C0551F">
              <w:rPr>
                <w:rFonts w:ascii="Arial Narrow" w:hAnsi="Arial Narrow"/>
                <w:bCs/>
              </w:rPr>
              <w:t xml:space="preserve"> the IMO audit process</w:t>
            </w:r>
            <w:r>
              <w:rPr>
                <w:rFonts w:ascii="Arial Narrow" w:hAnsi="Arial Narrow"/>
                <w:bCs/>
              </w:rPr>
              <w:t>.</w:t>
            </w:r>
          </w:p>
        </w:tc>
        <w:tc>
          <w:tcPr>
            <w:tcW w:w="1606" w:type="dxa"/>
            <w:shd w:val="clear" w:color="auto" w:fill="auto"/>
          </w:tcPr>
          <w:p w14:paraId="22024E81" w14:textId="77777777" w:rsidR="0039563C" w:rsidRPr="00C0551F" w:rsidRDefault="0039563C" w:rsidP="0039563C">
            <w:pPr>
              <w:spacing w:before="5" w:after="1"/>
              <w:rPr>
                <w:rFonts w:ascii="Arial Narrow" w:hAnsi="Arial Narrow"/>
                <w:bCs/>
              </w:rPr>
            </w:pPr>
            <w:r w:rsidRPr="00C0551F">
              <w:rPr>
                <w:rFonts w:ascii="Arial Narrow" w:hAnsi="Arial Narrow"/>
                <w:bCs/>
              </w:rPr>
              <w:t>PCA</w:t>
            </w:r>
          </w:p>
        </w:tc>
        <w:tc>
          <w:tcPr>
            <w:tcW w:w="1293" w:type="dxa"/>
            <w:shd w:val="clear" w:color="auto" w:fill="auto"/>
          </w:tcPr>
          <w:p w14:paraId="4D8A708C" w14:textId="77777777" w:rsidR="0039563C" w:rsidRPr="00C0551F" w:rsidRDefault="0039563C" w:rsidP="0039563C">
            <w:pPr>
              <w:spacing w:before="5" w:after="1"/>
              <w:jc w:val="both"/>
              <w:rPr>
                <w:rFonts w:ascii="Arial Narrow" w:hAnsi="Arial Narrow"/>
                <w:bCs/>
              </w:rPr>
            </w:pPr>
            <w:r>
              <w:rPr>
                <w:rFonts w:ascii="Arial Narrow" w:hAnsi="Arial Narrow"/>
                <w:bCs/>
              </w:rPr>
              <w:t>Ongoing</w:t>
            </w:r>
          </w:p>
        </w:tc>
      </w:tr>
      <w:tr w:rsidR="0039563C" w:rsidRPr="00C0551F" w14:paraId="43C7FEDC" w14:textId="77777777" w:rsidTr="0039563C">
        <w:tc>
          <w:tcPr>
            <w:tcW w:w="507" w:type="dxa"/>
            <w:shd w:val="clear" w:color="auto" w:fill="auto"/>
          </w:tcPr>
          <w:p w14:paraId="21DE5D9E" w14:textId="77777777" w:rsidR="0039563C" w:rsidRPr="00C0551F" w:rsidRDefault="0039563C" w:rsidP="0039563C">
            <w:pPr>
              <w:spacing w:before="5" w:after="1"/>
              <w:jc w:val="both"/>
              <w:rPr>
                <w:rFonts w:ascii="Arial Narrow" w:hAnsi="Arial Narrow"/>
                <w:bCs/>
              </w:rPr>
            </w:pPr>
            <w:r>
              <w:rPr>
                <w:rFonts w:ascii="Arial Narrow" w:hAnsi="Arial Narrow"/>
                <w:bCs/>
              </w:rPr>
              <w:t>6</w:t>
            </w:r>
          </w:p>
        </w:tc>
        <w:tc>
          <w:tcPr>
            <w:tcW w:w="1300" w:type="dxa"/>
            <w:shd w:val="clear" w:color="auto" w:fill="auto"/>
          </w:tcPr>
          <w:p w14:paraId="6ABA2C92"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3.4.9</w:t>
            </w:r>
          </w:p>
        </w:tc>
        <w:tc>
          <w:tcPr>
            <w:tcW w:w="4714" w:type="dxa"/>
            <w:shd w:val="clear" w:color="auto" w:fill="auto"/>
          </w:tcPr>
          <w:p w14:paraId="034CC365" w14:textId="2E34430C" w:rsidR="0039563C" w:rsidRPr="00C0551F" w:rsidRDefault="0039563C" w:rsidP="0039563C">
            <w:pPr>
              <w:spacing w:before="5" w:after="1"/>
              <w:jc w:val="both"/>
              <w:rPr>
                <w:rFonts w:ascii="Arial Narrow" w:hAnsi="Arial Narrow"/>
                <w:bCs/>
              </w:rPr>
            </w:pPr>
            <w:r w:rsidRPr="00C0551F">
              <w:rPr>
                <w:rFonts w:ascii="Arial Narrow" w:hAnsi="Arial Narrow"/>
                <w:bCs/>
              </w:rPr>
              <w:t xml:space="preserve">Invite Members which </w:t>
            </w:r>
            <w:r>
              <w:rPr>
                <w:rFonts w:ascii="Arial Narrow" w:hAnsi="Arial Narrow"/>
                <w:bCs/>
              </w:rPr>
              <w:t xml:space="preserve">are preparing for or </w:t>
            </w:r>
            <w:r w:rsidRPr="00C0551F">
              <w:rPr>
                <w:rFonts w:ascii="Arial Narrow" w:hAnsi="Arial Narrow"/>
                <w:bCs/>
              </w:rPr>
              <w:t xml:space="preserve">have </w:t>
            </w:r>
            <w:r>
              <w:rPr>
                <w:rFonts w:ascii="Arial Narrow" w:hAnsi="Arial Narrow"/>
                <w:bCs/>
              </w:rPr>
              <w:t>undertaken the IMO audit process</w:t>
            </w:r>
            <w:r w:rsidRPr="00C0551F">
              <w:rPr>
                <w:rFonts w:ascii="Arial Narrow" w:hAnsi="Arial Narrow"/>
                <w:bCs/>
              </w:rPr>
              <w:t xml:space="preserve"> to </w:t>
            </w:r>
            <w:r w:rsidR="00A507A7">
              <w:rPr>
                <w:rFonts w:ascii="Arial Narrow" w:hAnsi="Arial Narrow"/>
                <w:bCs/>
              </w:rPr>
              <w:t>consider</w:t>
            </w:r>
            <w:r w:rsidRPr="00C0551F">
              <w:rPr>
                <w:rFonts w:ascii="Arial Narrow" w:hAnsi="Arial Narrow"/>
                <w:bCs/>
              </w:rPr>
              <w:t xml:space="preserve"> </w:t>
            </w:r>
            <w:r w:rsidR="0087288B" w:rsidRPr="00C0551F">
              <w:rPr>
                <w:rFonts w:ascii="Arial Narrow" w:hAnsi="Arial Narrow"/>
                <w:bCs/>
              </w:rPr>
              <w:t>request</w:t>
            </w:r>
            <w:r w:rsidR="0087288B">
              <w:rPr>
                <w:rFonts w:ascii="Arial Narrow" w:hAnsi="Arial Narrow"/>
                <w:bCs/>
              </w:rPr>
              <w:t xml:space="preserve">ing </w:t>
            </w:r>
            <w:r w:rsidR="0087288B" w:rsidRPr="00C0551F">
              <w:rPr>
                <w:rFonts w:ascii="Arial Narrow" w:hAnsi="Arial Narrow"/>
                <w:bCs/>
              </w:rPr>
              <w:t>support</w:t>
            </w:r>
            <w:r w:rsidRPr="00C0551F">
              <w:rPr>
                <w:rFonts w:ascii="Arial Narrow" w:hAnsi="Arial Narrow"/>
                <w:bCs/>
              </w:rPr>
              <w:t xml:space="preserve"> to meet items that have been raised within the audit, and also to share best practice</w:t>
            </w:r>
            <w:r>
              <w:rPr>
                <w:rFonts w:ascii="Arial Narrow" w:hAnsi="Arial Narrow"/>
                <w:bCs/>
              </w:rPr>
              <w:t>.</w:t>
            </w:r>
            <w:r w:rsidRPr="00C0551F">
              <w:rPr>
                <w:rFonts w:ascii="Arial Narrow" w:hAnsi="Arial Narrow"/>
                <w:bCs/>
              </w:rPr>
              <w:t xml:space="preserve">  </w:t>
            </w:r>
          </w:p>
        </w:tc>
        <w:tc>
          <w:tcPr>
            <w:tcW w:w="1606" w:type="dxa"/>
            <w:shd w:val="clear" w:color="auto" w:fill="auto"/>
          </w:tcPr>
          <w:p w14:paraId="32F0B1D0" w14:textId="77777777" w:rsidR="0039563C" w:rsidRPr="00C0551F" w:rsidRDefault="0039563C" w:rsidP="0039563C">
            <w:pPr>
              <w:spacing w:before="5" w:after="1"/>
              <w:rPr>
                <w:rFonts w:ascii="Arial Narrow" w:hAnsi="Arial Narrow"/>
                <w:bCs/>
              </w:rPr>
            </w:pPr>
            <w:r w:rsidRPr="00C0551F">
              <w:rPr>
                <w:rFonts w:ascii="Arial Narrow" w:hAnsi="Arial Narrow"/>
                <w:bCs/>
              </w:rPr>
              <w:t>SAIHC Member States</w:t>
            </w:r>
          </w:p>
        </w:tc>
        <w:tc>
          <w:tcPr>
            <w:tcW w:w="1293" w:type="dxa"/>
            <w:shd w:val="clear" w:color="auto" w:fill="auto"/>
          </w:tcPr>
          <w:p w14:paraId="56E25447" w14:textId="77777777" w:rsidR="0039563C" w:rsidRPr="00C0551F" w:rsidRDefault="0039563C" w:rsidP="0039563C">
            <w:pPr>
              <w:spacing w:before="5" w:after="1"/>
              <w:jc w:val="both"/>
              <w:rPr>
                <w:rFonts w:ascii="Arial Narrow" w:hAnsi="Arial Narrow"/>
                <w:bCs/>
              </w:rPr>
            </w:pPr>
            <w:r>
              <w:rPr>
                <w:rFonts w:ascii="Arial Narrow" w:hAnsi="Arial Narrow"/>
                <w:bCs/>
              </w:rPr>
              <w:t>Ongoing</w:t>
            </w:r>
          </w:p>
        </w:tc>
      </w:tr>
      <w:tr w:rsidR="0070460C" w:rsidRPr="00C0551F" w14:paraId="76FEA157" w14:textId="77777777" w:rsidTr="0039563C">
        <w:tc>
          <w:tcPr>
            <w:tcW w:w="507" w:type="dxa"/>
            <w:shd w:val="clear" w:color="auto" w:fill="auto"/>
          </w:tcPr>
          <w:p w14:paraId="2DE2572C" w14:textId="20A9A30A" w:rsidR="0070460C" w:rsidRDefault="0070460C" w:rsidP="0039563C">
            <w:pPr>
              <w:spacing w:before="5" w:after="1"/>
              <w:jc w:val="both"/>
              <w:rPr>
                <w:rFonts w:ascii="Arial Narrow" w:hAnsi="Arial Narrow"/>
                <w:bCs/>
              </w:rPr>
            </w:pPr>
            <w:r>
              <w:rPr>
                <w:rFonts w:ascii="Arial Narrow" w:hAnsi="Arial Narrow"/>
                <w:bCs/>
              </w:rPr>
              <w:t>7</w:t>
            </w:r>
          </w:p>
        </w:tc>
        <w:tc>
          <w:tcPr>
            <w:tcW w:w="1300" w:type="dxa"/>
            <w:shd w:val="clear" w:color="auto" w:fill="auto"/>
          </w:tcPr>
          <w:p w14:paraId="5F36F78B" w14:textId="74A601C2" w:rsidR="0070460C" w:rsidRPr="00C0551F" w:rsidRDefault="0070460C" w:rsidP="0039563C">
            <w:pPr>
              <w:spacing w:before="5" w:after="1"/>
              <w:jc w:val="both"/>
              <w:rPr>
                <w:rFonts w:ascii="Arial Narrow" w:hAnsi="Arial Narrow"/>
                <w:bCs/>
              </w:rPr>
            </w:pPr>
            <w:r>
              <w:rPr>
                <w:rFonts w:ascii="Arial Narrow" w:hAnsi="Arial Narrow"/>
                <w:bCs/>
              </w:rPr>
              <w:t>3.4.9</w:t>
            </w:r>
          </w:p>
        </w:tc>
        <w:tc>
          <w:tcPr>
            <w:tcW w:w="4714" w:type="dxa"/>
            <w:shd w:val="clear" w:color="auto" w:fill="auto"/>
          </w:tcPr>
          <w:p w14:paraId="5AC37C8E" w14:textId="6B44421C" w:rsidR="0070460C" w:rsidRPr="0070460C" w:rsidRDefault="0070460C" w:rsidP="0039563C">
            <w:pPr>
              <w:spacing w:before="5" w:after="1"/>
              <w:jc w:val="both"/>
              <w:rPr>
                <w:rFonts w:ascii="Arial Narrow" w:hAnsi="Arial Narrow"/>
                <w:bCs/>
              </w:rPr>
            </w:pPr>
            <w:r w:rsidRPr="0045681D">
              <w:rPr>
                <w:rFonts w:ascii="Arial Narrow" w:hAnsi="Arial Narrow" w:cs="Arial"/>
              </w:rPr>
              <w:t>CB Coordinator to incorporate the topic of the IMO audit process for Members within the 1-day Hydrographic Awareness Seminar, preceding SAIHC 15.</w:t>
            </w:r>
          </w:p>
        </w:tc>
        <w:tc>
          <w:tcPr>
            <w:tcW w:w="1606" w:type="dxa"/>
            <w:shd w:val="clear" w:color="auto" w:fill="auto"/>
          </w:tcPr>
          <w:p w14:paraId="188E28B5" w14:textId="0D0D82D6" w:rsidR="0070460C" w:rsidRPr="00C0551F" w:rsidRDefault="0070460C" w:rsidP="0039563C">
            <w:pPr>
              <w:spacing w:before="5" w:after="1"/>
              <w:rPr>
                <w:rFonts w:ascii="Arial Narrow" w:hAnsi="Arial Narrow"/>
                <w:bCs/>
              </w:rPr>
            </w:pPr>
            <w:r>
              <w:rPr>
                <w:rFonts w:ascii="Arial Narrow" w:hAnsi="Arial Narrow"/>
                <w:bCs/>
              </w:rPr>
              <w:t>CB Coordinator</w:t>
            </w:r>
          </w:p>
        </w:tc>
        <w:tc>
          <w:tcPr>
            <w:tcW w:w="1293" w:type="dxa"/>
            <w:shd w:val="clear" w:color="auto" w:fill="auto"/>
          </w:tcPr>
          <w:p w14:paraId="20BC686B" w14:textId="23D908FD" w:rsidR="0070460C" w:rsidRDefault="0070460C" w:rsidP="0045681D">
            <w:pPr>
              <w:spacing w:before="5" w:after="1"/>
              <w:rPr>
                <w:rFonts w:ascii="Arial Narrow" w:hAnsi="Arial Narrow"/>
                <w:bCs/>
              </w:rPr>
            </w:pPr>
            <w:r>
              <w:rPr>
                <w:rFonts w:ascii="Arial Narrow" w:hAnsi="Arial Narrow"/>
                <w:bCs/>
              </w:rPr>
              <w:t>1</w:t>
            </w:r>
            <w:r w:rsidRPr="0039563C">
              <w:rPr>
                <w:rFonts w:ascii="Arial Narrow" w:hAnsi="Arial Narrow"/>
                <w:bCs/>
                <w:vertAlign w:val="superscript"/>
              </w:rPr>
              <w:t>st</w:t>
            </w:r>
            <w:r>
              <w:rPr>
                <w:rFonts w:ascii="Arial Narrow" w:hAnsi="Arial Narrow"/>
                <w:bCs/>
              </w:rPr>
              <w:t xml:space="preserve"> August</w:t>
            </w:r>
            <w:r w:rsidRPr="00C0551F">
              <w:rPr>
                <w:rFonts w:ascii="Arial Narrow" w:hAnsi="Arial Narrow"/>
                <w:bCs/>
              </w:rPr>
              <w:t xml:space="preserve"> 201</w:t>
            </w:r>
            <w:r>
              <w:rPr>
                <w:rFonts w:ascii="Arial Narrow" w:hAnsi="Arial Narrow"/>
                <w:bCs/>
              </w:rPr>
              <w:t>8</w:t>
            </w:r>
          </w:p>
        </w:tc>
      </w:tr>
      <w:tr w:rsidR="0039563C" w:rsidRPr="00C0551F" w14:paraId="72D90B59" w14:textId="77777777" w:rsidTr="0039563C">
        <w:tc>
          <w:tcPr>
            <w:tcW w:w="507" w:type="dxa"/>
            <w:shd w:val="clear" w:color="auto" w:fill="auto"/>
          </w:tcPr>
          <w:p w14:paraId="6A891A4E" w14:textId="0C206CE6" w:rsidR="0039563C" w:rsidRPr="00C0551F" w:rsidRDefault="0070460C" w:rsidP="0039563C">
            <w:pPr>
              <w:spacing w:before="5" w:after="1"/>
              <w:jc w:val="both"/>
              <w:rPr>
                <w:rFonts w:ascii="Arial Narrow" w:hAnsi="Arial Narrow"/>
                <w:bCs/>
              </w:rPr>
            </w:pPr>
            <w:r>
              <w:rPr>
                <w:rFonts w:ascii="Arial Narrow" w:hAnsi="Arial Narrow"/>
                <w:bCs/>
              </w:rPr>
              <w:t>8</w:t>
            </w:r>
          </w:p>
        </w:tc>
        <w:tc>
          <w:tcPr>
            <w:tcW w:w="1300" w:type="dxa"/>
            <w:shd w:val="clear" w:color="auto" w:fill="auto"/>
          </w:tcPr>
          <w:p w14:paraId="28C3211E"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3.4.11</w:t>
            </w:r>
          </w:p>
        </w:tc>
        <w:tc>
          <w:tcPr>
            <w:tcW w:w="4714" w:type="dxa"/>
            <w:shd w:val="clear" w:color="auto" w:fill="auto"/>
          </w:tcPr>
          <w:p w14:paraId="60DA3C43"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SAIHC Chair to contact Angola to see what stage they are at with regard to supporting a technical mission from IALA</w:t>
            </w:r>
            <w:r>
              <w:rPr>
                <w:rFonts w:ascii="Arial Narrow" w:hAnsi="Arial Narrow"/>
                <w:bCs/>
              </w:rPr>
              <w:t>.</w:t>
            </w:r>
          </w:p>
        </w:tc>
        <w:tc>
          <w:tcPr>
            <w:tcW w:w="1606" w:type="dxa"/>
            <w:shd w:val="clear" w:color="auto" w:fill="auto"/>
          </w:tcPr>
          <w:p w14:paraId="2F46B14E" w14:textId="77777777" w:rsidR="0039563C" w:rsidRPr="00C0551F" w:rsidRDefault="0039563C" w:rsidP="0039563C">
            <w:pPr>
              <w:spacing w:before="5" w:after="1"/>
              <w:rPr>
                <w:rFonts w:ascii="Arial Narrow" w:hAnsi="Arial Narrow"/>
                <w:bCs/>
              </w:rPr>
            </w:pPr>
            <w:r w:rsidRPr="00C0551F">
              <w:rPr>
                <w:rFonts w:ascii="Arial Narrow" w:hAnsi="Arial Narrow"/>
                <w:bCs/>
              </w:rPr>
              <w:t>SAIHC Chair</w:t>
            </w:r>
          </w:p>
        </w:tc>
        <w:tc>
          <w:tcPr>
            <w:tcW w:w="1293" w:type="dxa"/>
            <w:shd w:val="clear" w:color="auto" w:fill="auto"/>
          </w:tcPr>
          <w:p w14:paraId="460CC471" w14:textId="6479F643" w:rsidR="0039563C" w:rsidRPr="00C0551F" w:rsidRDefault="0039563C" w:rsidP="0039563C">
            <w:pPr>
              <w:rPr>
                <w:rFonts w:ascii="Arial Narrow" w:hAnsi="Arial Narrow"/>
                <w:bCs/>
              </w:rPr>
            </w:pPr>
            <w:r>
              <w:rPr>
                <w:rFonts w:ascii="Arial Narrow" w:hAnsi="Arial Narrow"/>
                <w:bCs/>
              </w:rPr>
              <w:t>31</w:t>
            </w:r>
            <w:r w:rsidRPr="0039563C">
              <w:rPr>
                <w:rFonts w:ascii="Arial Narrow" w:hAnsi="Arial Narrow"/>
                <w:bCs/>
                <w:vertAlign w:val="superscript"/>
              </w:rPr>
              <w:t>st</w:t>
            </w:r>
            <w:r>
              <w:rPr>
                <w:rFonts w:ascii="Arial Narrow" w:hAnsi="Arial Narrow"/>
                <w:bCs/>
              </w:rPr>
              <w:t xml:space="preserve"> </w:t>
            </w:r>
            <w:r w:rsidR="00DF725B">
              <w:rPr>
                <w:rFonts w:ascii="Arial Narrow" w:hAnsi="Arial Narrow"/>
                <w:bCs/>
              </w:rPr>
              <w:t>Decem</w:t>
            </w:r>
            <w:r w:rsidRPr="00C0551F">
              <w:rPr>
                <w:rFonts w:ascii="Arial Narrow" w:hAnsi="Arial Narrow"/>
                <w:bCs/>
              </w:rPr>
              <w:t>ber 2017</w:t>
            </w:r>
          </w:p>
        </w:tc>
      </w:tr>
      <w:tr w:rsidR="0039563C" w:rsidRPr="00C0551F" w14:paraId="70C38378" w14:textId="77777777" w:rsidTr="0039563C">
        <w:tc>
          <w:tcPr>
            <w:tcW w:w="507" w:type="dxa"/>
            <w:shd w:val="clear" w:color="auto" w:fill="auto"/>
          </w:tcPr>
          <w:p w14:paraId="0B954F8B" w14:textId="52FE64DB" w:rsidR="0039563C" w:rsidRDefault="0070460C" w:rsidP="0039563C">
            <w:pPr>
              <w:spacing w:before="5" w:after="1"/>
              <w:jc w:val="both"/>
              <w:rPr>
                <w:rFonts w:ascii="Arial Narrow" w:hAnsi="Arial Narrow"/>
                <w:bCs/>
              </w:rPr>
            </w:pPr>
            <w:r>
              <w:rPr>
                <w:rFonts w:ascii="Arial Narrow" w:hAnsi="Arial Narrow"/>
                <w:bCs/>
              </w:rPr>
              <w:t>9</w:t>
            </w:r>
          </w:p>
        </w:tc>
        <w:tc>
          <w:tcPr>
            <w:tcW w:w="1300" w:type="dxa"/>
            <w:shd w:val="clear" w:color="auto" w:fill="auto"/>
          </w:tcPr>
          <w:p w14:paraId="7A1944DC" w14:textId="77777777" w:rsidR="0039563C" w:rsidRPr="00C0551F" w:rsidRDefault="0039563C" w:rsidP="0039563C">
            <w:pPr>
              <w:spacing w:before="5" w:after="1"/>
              <w:jc w:val="both"/>
              <w:rPr>
                <w:rFonts w:ascii="Arial Narrow" w:hAnsi="Arial Narrow"/>
                <w:bCs/>
              </w:rPr>
            </w:pPr>
            <w:r>
              <w:rPr>
                <w:rFonts w:ascii="Arial Narrow" w:hAnsi="Arial Narrow"/>
                <w:bCs/>
              </w:rPr>
              <w:t>3.4.13</w:t>
            </w:r>
          </w:p>
        </w:tc>
        <w:tc>
          <w:tcPr>
            <w:tcW w:w="4714" w:type="dxa"/>
            <w:shd w:val="clear" w:color="auto" w:fill="auto"/>
          </w:tcPr>
          <w:p w14:paraId="3673A30F" w14:textId="77777777" w:rsidR="0039563C" w:rsidRPr="00571DF0" w:rsidRDefault="0039563C" w:rsidP="0039563C">
            <w:pPr>
              <w:rPr>
                <w:rFonts w:ascii="Arial Narrow" w:hAnsi="Arial Narrow"/>
              </w:rPr>
            </w:pPr>
            <w:r w:rsidRPr="00571DF0">
              <w:rPr>
                <w:rFonts w:ascii="Arial Narrow" w:hAnsi="Arial Narrow"/>
              </w:rPr>
              <w:t>The members of SAIHC were requested to consider submitting paper</w:t>
            </w:r>
            <w:r>
              <w:rPr>
                <w:rFonts w:ascii="Arial Narrow" w:hAnsi="Arial Narrow"/>
              </w:rPr>
              <w:t>s</w:t>
            </w:r>
            <w:r w:rsidRPr="00571DF0">
              <w:rPr>
                <w:rFonts w:ascii="Arial Narrow" w:hAnsi="Arial Narrow"/>
              </w:rPr>
              <w:t xml:space="preserve"> for publication in the Review.</w:t>
            </w:r>
          </w:p>
        </w:tc>
        <w:tc>
          <w:tcPr>
            <w:tcW w:w="1606" w:type="dxa"/>
            <w:shd w:val="clear" w:color="auto" w:fill="auto"/>
          </w:tcPr>
          <w:p w14:paraId="0D434919" w14:textId="77777777" w:rsidR="0039563C" w:rsidRPr="00571DF0" w:rsidRDefault="0039563C" w:rsidP="0039563C">
            <w:pPr>
              <w:spacing w:before="5" w:after="1"/>
              <w:rPr>
                <w:rFonts w:ascii="Arial Narrow" w:hAnsi="Arial Narrow"/>
                <w:bCs/>
              </w:rPr>
            </w:pPr>
            <w:r w:rsidRPr="00571DF0">
              <w:rPr>
                <w:rFonts w:ascii="Arial Narrow" w:hAnsi="Arial Narrow"/>
                <w:bCs/>
              </w:rPr>
              <w:t>SAIHC Member States</w:t>
            </w:r>
          </w:p>
        </w:tc>
        <w:tc>
          <w:tcPr>
            <w:tcW w:w="1293" w:type="dxa"/>
            <w:shd w:val="clear" w:color="auto" w:fill="auto"/>
          </w:tcPr>
          <w:p w14:paraId="695804F8" w14:textId="77777777" w:rsidR="0039563C" w:rsidRPr="00571DF0" w:rsidRDefault="0039563C" w:rsidP="0039563C">
            <w:pPr>
              <w:spacing w:before="5" w:after="1"/>
              <w:rPr>
                <w:rFonts w:ascii="Arial Narrow" w:hAnsi="Arial Narrow"/>
                <w:bCs/>
              </w:rPr>
            </w:pPr>
            <w:r>
              <w:rPr>
                <w:rFonts w:ascii="Arial Narrow" w:hAnsi="Arial Narrow"/>
                <w:bCs/>
              </w:rPr>
              <w:t>Standing Item</w:t>
            </w:r>
          </w:p>
        </w:tc>
      </w:tr>
      <w:tr w:rsidR="0039563C" w:rsidRPr="00C0551F" w14:paraId="4E02865F" w14:textId="77777777" w:rsidTr="0039563C">
        <w:tc>
          <w:tcPr>
            <w:tcW w:w="507" w:type="dxa"/>
            <w:shd w:val="clear" w:color="auto" w:fill="auto"/>
          </w:tcPr>
          <w:p w14:paraId="17978995" w14:textId="04701355" w:rsidR="0039563C" w:rsidRPr="00C0551F" w:rsidRDefault="0070460C" w:rsidP="0039563C">
            <w:pPr>
              <w:spacing w:before="5" w:after="1"/>
              <w:jc w:val="both"/>
              <w:rPr>
                <w:rFonts w:ascii="Arial Narrow" w:hAnsi="Arial Narrow"/>
                <w:bCs/>
              </w:rPr>
            </w:pPr>
            <w:r>
              <w:rPr>
                <w:rFonts w:ascii="Arial Narrow" w:hAnsi="Arial Narrow"/>
                <w:bCs/>
              </w:rPr>
              <w:t>10</w:t>
            </w:r>
          </w:p>
        </w:tc>
        <w:tc>
          <w:tcPr>
            <w:tcW w:w="1300" w:type="dxa"/>
            <w:shd w:val="clear" w:color="auto" w:fill="auto"/>
          </w:tcPr>
          <w:p w14:paraId="2B85DDB1" w14:textId="77777777" w:rsidR="0039563C" w:rsidRPr="00C0551F" w:rsidRDefault="0039563C" w:rsidP="0039563C">
            <w:pPr>
              <w:spacing w:before="5" w:after="1"/>
              <w:jc w:val="both"/>
              <w:rPr>
                <w:rFonts w:ascii="Arial Narrow" w:hAnsi="Arial Narrow"/>
                <w:bCs/>
              </w:rPr>
            </w:pPr>
            <w:r>
              <w:rPr>
                <w:rFonts w:ascii="Arial Narrow" w:hAnsi="Arial Narrow"/>
                <w:bCs/>
              </w:rPr>
              <w:t>3.4.</w:t>
            </w:r>
            <w:r w:rsidRPr="00C0551F">
              <w:rPr>
                <w:rFonts w:ascii="Arial Narrow" w:hAnsi="Arial Narrow"/>
                <w:bCs/>
              </w:rPr>
              <w:t>13</w:t>
            </w:r>
          </w:p>
        </w:tc>
        <w:tc>
          <w:tcPr>
            <w:tcW w:w="4714" w:type="dxa"/>
            <w:shd w:val="clear" w:color="auto" w:fill="auto"/>
          </w:tcPr>
          <w:p w14:paraId="49968A7E"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 xml:space="preserve">SAIHC Chair to write to IHO Secretariat to commission a review of the </w:t>
            </w:r>
            <w:r>
              <w:rPr>
                <w:rFonts w:ascii="Arial Narrow" w:hAnsi="Arial Narrow"/>
                <w:bCs/>
              </w:rPr>
              <w:t>relevance and purpose of the IH</w:t>
            </w:r>
            <w:r w:rsidRPr="00C0551F">
              <w:rPr>
                <w:rFonts w:ascii="Arial Narrow" w:hAnsi="Arial Narrow"/>
                <w:bCs/>
              </w:rPr>
              <w:t xml:space="preserve"> </w:t>
            </w:r>
            <w:r>
              <w:rPr>
                <w:rFonts w:ascii="Arial Narrow" w:hAnsi="Arial Narrow"/>
                <w:bCs/>
              </w:rPr>
              <w:t>R</w:t>
            </w:r>
            <w:r w:rsidRPr="00C0551F">
              <w:rPr>
                <w:rFonts w:ascii="Arial Narrow" w:hAnsi="Arial Narrow"/>
                <w:bCs/>
              </w:rPr>
              <w:t>eview</w:t>
            </w:r>
            <w:r>
              <w:rPr>
                <w:rFonts w:ascii="Arial Narrow" w:hAnsi="Arial Narrow"/>
                <w:bCs/>
              </w:rPr>
              <w:t>.</w:t>
            </w:r>
          </w:p>
        </w:tc>
        <w:tc>
          <w:tcPr>
            <w:tcW w:w="1606" w:type="dxa"/>
            <w:shd w:val="clear" w:color="auto" w:fill="auto"/>
          </w:tcPr>
          <w:p w14:paraId="2F4BF0A5" w14:textId="77777777" w:rsidR="0039563C" w:rsidRPr="00C0551F" w:rsidRDefault="0039563C" w:rsidP="0039563C">
            <w:pPr>
              <w:spacing w:before="5" w:after="1"/>
              <w:rPr>
                <w:rFonts w:ascii="Arial Narrow" w:hAnsi="Arial Narrow"/>
                <w:bCs/>
              </w:rPr>
            </w:pPr>
            <w:r w:rsidRPr="00C0551F">
              <w:rPr>
                <w:rFonts w:ascii="Arial Narrow" w:hAnsi="Arial Narrow"/>
                <w:bCs/>
              </w:rPr>
              <w:t>SAIHC Chair</w:t>
            </w:r>
          </w:p>
        </w:tc>
        <w:tc>
          <w:tcPr>
            <w:tcW w:w="1293" w:type="dxa"/>
            <w:shd w:val="clear" w:color="auto" w:fill="auto"/>
          </w:tcPr>
          <w:p w14:paraId="0F5BC0DD" w14:textId="702FD38C" w:rsidR="0039563C" w:rsidRPr="00C0551F" w:rsidRDefault="00263035" w:rsidP="0039563C">
            <w:pPr>
              <w:rPr>
                <w:rFonts w:ascii="Arial Narrow" w:hAnsi="Arial Narrow"/>
                <w:bCs/>
              </w:rPr>
            </w:pPr>
            <w:r>
              <w:rPr>
                <w:rFonts w:ascii="Arial Narrow" w:hAnsi="Arial Narrow"/>
                <w:bCs/>
              </w:rPr>
              <w:t>30</w:t>
            </w:r>
            <w:r>
              <w:rPr>
                <w:rFonts w:ascii="Arial Narrow" w:hAnsi="Arial Narrow"/>
                <w:bCs/>
                <w:vertAlign w:val="superscript"/>
              </w:rPr>
              <w:t>th</w:t>
            </w:r>
            <w:r>
              <w:rPr>
                <w:rFonts w:ascii="Arial Narrow" w:hAnsi="Arial Narrow"/>
                <w:bCs/>
              </w:rPr>
              <w:t xml:space="preserve"> Novem</w:t>
            </w:r>
            <w:r w:rsidRPr="00C0551F">
              <w:rPr>
                <w:rFonts w:ascii="Arial Narrow" w:hAnsi="Arial Narrow"/>
                <w:bCs/>
              </w:rPr>
              <w:t xml:space="preserve">ber </w:t>
            </w:r>
            <w:r w:rsidR="0039563C" w:rsidRPr="00C0551F">
              <w:rPr>
                <w:rFonts w:ascii="Arial Narrow" w:hAnsi="Arial Narrow"/>
                <w:bCs/>
              </w:rPr>
              <w:t>2017</w:t>
            </w:r>
          </w:p>
        </w:tc>
      </w:tr>
      <w:tr w:rsidR="0039563C" w:rsidRPr="00C0551F" w14:paraId="6A7E9CCF" w14:textId="77777777" w:rsidTr="0039563C">
        <w:tc>
          <w:tcPr>
            <w:tcW w:w="507" w:type="dxa"/>
            <w:shd w:val="clear" w:color="auto" w:fill="auto"/>
          </w:tcPr>
          <w:p w14:paraId="51E9CB2B" w14:textId="75D3824A" w:rsidR="0039563C" w:rsidRPr="009C67E2" w:rsidRDefault="0070460C" w:rsidP="0039563C">
            <w:pPr>
              <w:spacing w:before="5" w:after="1"/>
              <w:jc w:val="both"/>
              <w:rPr>
                <w:rFonts w:ascii="Arial Narrow" w:hAnsi="Arial Narrow"/>
                <w:bCs/>
              </w:rPr>
            </w:pPr>
            <w:r w:rsidRPr="009C67E2">
              <w:rPr>
                <w:rFonts w:ascii="Arial Narrow" w:hAnsi="Arial Narrow"/>
                <w:bCs/>
              </w:rPr>
              <w:t>1</w:t>
            </w:r>
            <w:r>
              <w:rPr>
                <w:rFonts w:ascii="Arial Narrow" w:hAnsi="Arial Narrow"/>
                <w:bCs/>
              </w:rPr>
              <w:t>1</w:t>
            </w:r>
          </w:p>
        </w:tc>
        <w:tc>
          <w:tcPr>
            <w:tcW w:w="1300" w:type="dxa"/>
            <w:shd w:val="clear" w:color="auto" w:fill="auto"/>
          </w:tcPr>
          <w:p w14:paraId="1124169A" w14:textId="77777777" w:rsidR="0039563C" w:rsidRPr="009C67E2" w:rsidRDefault="0039563C" w:rsidP="0039563C">
            <w:pPr>
              <w:spacing w:before="5" w:after="1"/>
              <w:jc w:val="both"/>
              <w:rPr>
                <w:rFonts w:ascii="Arial Narrow" w:hAnsi="Arial Narrow"/>
                <w:bCs/>
              </w:rPr>
            </w:pPr>
            <w:r w:rsidRPr="009C67E2">
              <w:rPr>
                <w:rFonts w:ascii="Arial Narrow" w:hAnsi="Arial Narrow"/>
                <w:bCs/>
              </w:rPr>
              <w:t>3.4.13</w:t>
            </w:r>
          </w:p>
        </w:tc>
        <w:tc>
          <w:tcPr>
            <w:tcW w:w="4714" w:type="dxa"/>
            <w:shd w:val="clear" w:color="auto" w:fill="auto"/>
          </w:tcPr>
          <w:p w14:paraId="3083CD97" w14:textId="77777777" w:rsidR="0039563C" w:rsidRPr="009C67E2" w:rsidRDefault="0039563C" w:rsidP="0039563C">
            <w:pPr>
              <w:spacing w:before="5" w:after="1"/>
              <w:jc w:val="both"/>
              <w:rPr>
                <w:rFonts w:ascii="Arial Narrow" w:hAnsi="Arial Narrow"/>
                <w:bCs/>
              </w:rPr>
            </w:pPr>
            <w:r w:rsidRPr="009C67E2">
              <w:rPr>
                <w:rFonts w:ascii="Arial Narrow" w:hAnsi="Arial Narrow"/>
                <w:bCs/>
              </w:rPr>
              <w:t>SAIHC Chair to be the representative on the IHR Editorial Board.</w:t>
            </w:r>
          </w:p>
        </w:tc>
        <w:tc>
          <w:tcPr>
            <w:tcW w:w="1606" w:type="dxa"/>
            <w:shd w:val="clear" w:color="auto" w:fill="auto"/>
          </w:tcPr>
          <w:p w14:paraId="4B72E3CF" w14:textId="77777777" w:rsidR="0039563C" w:rsidRPr="009C67E2" w:rsidRDefault="0039563C" w:rsidP="0039563C">
            <w:pPr>
              <w:spacing w:before="5" w:after="1"/>
              <w:rPr>
                <w:rFonts w:ascii="Arial Narrow" w:hAnsi="Arial Narrow"/>
                <w:bCs/>
              </w:rPr>
            </w:pPr>
            <w:r w:rsidRPr="009C67E2">
              <w:rPr>
                <w:rFonts w:ascii="Arial Narrow" w:hAnsi="Arial Narrow"/>
                <w:bCs/>
              </w:rPr>
              <w:t>SAIHC Chair and IHO Secretariat</w:t>
            </w:r>
          </w:p>
        </w:tc>
        <w:tc>
          <w:tcPr>
            <w:tcW w:w="1293" w:type="dxa"/>
            <w:shd w:val="clear" w:color="auto" w:fill="auto"/>
          </w:tcPr>
          <w:p w14:paraId="119A60C2" w14:textId="77777777" w:rsidR="0039563C" w:rsidRPr="009C67E2" w:rsidRDefault="0039563C" w:rsidP="0039563C">
            <w:pPr>
              <w:spacing w:before="5" w:after="1"/>
              <w:jc w:val="both"/>
              <w:rPr>
                <w:rFonts w:ascii="Arial Narrow" w:hAnsi="Arial Narrow"/>
                <w:bCs/>
              </w:rPr>
            </w:pPr>
            <w:r w:rsidRPr="009C67E2">
              <w:rPr>
                <w:rFonts w:ascii="Arial Narrow" w:hAnsi="Arial Narrow"/>
                <w:bCs/>
              </w:rPr>
              <w:t>Ongoing</w:t>
            </w:r>
          </w:p>
        </w:tc>
      </w:tr>
      <w:tr w:rsidR="0039563C" w:rsidRPr="00C0551F" w14:paraId="5574D517" w14:textId="77777777" w:rsidTr="0039563C">
        <w:tc>
          <w:tcPr>
            <w:tcW w:w="507" w:type="dxa"/>
            <w:shd w:val="clear" w:color="auto" w:fill="auto"/>
          </w:tcPr>
          <w:p w14:paraId="1652A318" w14:textId="4E3A4865" w:rsidR="0039563C" w:rsidRPr="00B259A3" w:rsidRDefault="0070460C" w:rsidP="0039563C">
            <w:pPr>
              <w:spacing w:before="5" w:after="1"/>
              <w:jc w:val="both"/>
              <w:rPr>
                <w:rFonts w:ascii="Arial Narrow" w:hAnsi="Arial Narrow"/>
                <w:bCs/>
              </w:rPr>
            </w:pPr>
            <w:r>
              <w:rPr>
                <w:rFonts w:ascii="Arial Narrow" w:hAnsi="Arial Narrow"/>
                <w:bCs/>
              </w:rPr>
              <w:t>12</w:t>
            </w:r>
          </w:p>
        </w:tc>
        <w:tc>
          <w:tcPr>
            <w:tcW w:w="1300" w:type="dxa"/>
            <w:shd w:val="clear" w:color="auto" w:fill="auto"/>
          </w:tcPr>
          <w:p w14:paraId="7B4786CA" w14:textId="77777777" w:rsidR="0039563C" w:rsidRPr="00C0551F" w:rsidRDefault="0039563C" w:rsidP="0039563C">
            <w:pPr>
              <w:spacing w:before="5" w:after="1"/>
              <w:rPr>
                <w:rFonts w:ascii="Arial Narrow" w:hAnsi="Arial Narrow"/>
                <w:bCs/>
              </w:rPr>
            </w:pPr>
            <w:r>
              <w:rPr>
                <w:rFonts w:ascii="Arial Narrow" w:hAnsi="Arial Narrow"/>
                <w:bCs/>
              </w:rPr>
              <w:t xml:space="preserve">3.4.6 </w:t>
            </w:r>
            <w:r w:rsidRPr="00C0551F">
              <w:rPr>
                <w:rFonts w:ascii="Arial Narrow" w:hAnsi="Arial Narrow"/>
                <w:bCs/>
              </w:rPr>
              <w:t xml:space="preserve">and </w:t>
            </w:r>
            <w:r>
              <w:rPr>
                <w:rFonts w:ascii="Arial Narrow" w:hAnsi="Arial Narrow"/>
                <w:bCs/>
              </w:rPr>
              <w:t>3.4.</w:t>
            </w:r>
            <w:r w:rsidRPr="00C0551F">
              <w:rPr>
                <w:rFonts w:ascii="Arial Narrow" w:hAnsi="Arial Narrow"/>
                <w:bCs/>
              </w:rPr>
              <w:t>1</w:t>
            </w:r>
            <w:r>
              <w:rPr>
                <w:rFonts w:ascii="Arial Narrow" w:hAnsi="Arial Narrow"/>
                <w:bCs/>
              </w:rPr>
              <w:t>4</w:t>
            </w:r>
          </w:p>
        </w:tc>
        <w:tc>
          <w:tcPr>
            <w:tcW w:w="4714" w:type="dxa"/>
            <w:shd w:val="clear" w:color="auto" w:fill="auto"/>
          </w:tcPr>
          <w:p w14:paraId="020AE0A2" w14:textId="77777777" w:rsidR="0039563C" w:rsidRPr="003D49A1" w:rsidRDefault="0039563C" w:rsidP="0039563C">
            <w:pPr>
              <w:rPr>
                <w:rFonts w:ascii="Arial Narrow" w:hAnsi="Arial Narrow"/>
                <w:iCs/>
              </w:rPr>
            </w:pPr>
            <w:r w:rsidRPr="00D7647F">
              <w:rPr>
                <w:rFonts w:ascii="Arial Narrow" w:hAnsi="Arial Narrow"/>
                <w:iCs/>
              </w:rPr>
              <w:t xml:space="preserve">SAIHC Member States to provide new information and available survey data, and report changes that may affect safety of navigation in their national waters in ample time to INT Chart producer nations, to ensure that their </w:t>
            </w:r>
            <w:r w:rsidRPr="00D7647F">
              <w:rPr>
                <w:rFonts w:ascii="Arial Narrow" w:hAnsi="Arial Narrow"/>
              </w:rPr>
              <w:t>responsibilities as required by SOLAS are met</w:t>
            </w:r>
            <w:r w:rsidRPr="00D7647F">
              <w:rPr>
                <w:rFonts w:ascii="Arial Narrow" w:hAnsi="Arial Narrow"/>
                <w:b/>
              </w:rPr>
              <w:t>.</w:t>
            </w:r>
          </w:p>
        </w:tc>
        <w:tc>
          <w:tcPr>
            <w:tcW w:w="1606" w:type="dxa"/>
            <w:shd w:val="clear" w:color="auto" w:fill="auto"/>
          </w:tcPr>
          <w:p w14:paraId="76585408" w14:textId="77777777" w:rsidR="0039563C" w:rsidRPr="003D49A1" w:rsidRDefault="0039563C" w:rsidP="0039563C">
            <w:pPr>
              <w:spacing w:before="5" w:after="1"/>
              <w:rPr>
                <w:rFonts w:ascii="Arial Narrow" w:hAnsi="Arial Narrow"/>
                <w:bCs/>
              </w:rPr>
            </w:pPr>
            <w:r w:rsidRPr="003D49A1">
              <w:rPr>
                <w:rFonts w:ascii="Arial Narrow" w:hAnsi="Arial Narrow"/>
                <w:color w:val="000000"/>
              </w:rPr>
              <w:t>SAIHC Member States.</w:t>
            </w:r>
          </w:p>
        </w:tc>
        <w:tc>
          <w:tcPr>
            <w:tcW w:w="1293" w:type="dxa"/>
            <w:shd w:val="clear" w:color="auto" w:fill="auto"/>
          </w:tcPr>
          <w:p w14:paraId="359CA50E" w14:textId="77777777" w:rsidR="0039563C" w:rsidRPr="00C0551F" w:rsidRDefault="0039563C" w:rsidP="0039563C">
            <w:pPr>
              <w:spacing w:before="5" w:after="1"/>
              <w:jc w:val="both"/>
              <w:rPr>
                <w:rFonts w:ascii="Arial Narrow" w:hAnsi="Arial Narrow"/>
                <w:bCs/>
              </w:rPr>
            </w:pPr>
            <w:r>
              <w:rPr>
                <w:rFonts w:ascii="Arial Narrow" w:hAnsi="Arial Narrow"/>
                <w:bCs/>
              </w:rPr>
              <w:t>Standing Item</w:t>
            </w:r>
          </w:p>
        </w:tc>
      </w:tr>
      <w:tr w:rsidR="0039563C" w:rsidRPr="00C0551F" w14:paraId="14CE8C17" w14:textId="77777777" w:rsidTr="0039563C">
        <w:tc>
          <w:tcPr>
            <w:tcW w:w="507" w:type="dxa"/>
            <w:shd w:val="clear" w:color="auto" w:fill="auto"/>
          </w:tcPr>
          <w:p w14:paraId="7E1FA65F" w14:textId="2CF819BE" w:rsidR="0039563C" w:rsidRPr="00B259A3" w:rsidRDefault="0070460C" w:rsidP="0039563C">
            <w:pPr>
              <w:spacing w:before="5" w:after="1"/>
              <w:jc w:val="both"/>
              <w:rPr>
                <w:rFonts w:ascii="Arial Narrow" w:hAnsi="Arial Narrow"/>
                <w:bCs/>
              </w:rPr>
            </w:pPr>
            <w:r>
              <w:rPr>
                <w:rFonts w:ascii="Arial Narrow" w:hAnsi="Arial Narrow"/>
                <w:bCs/>
              </w:rPr>
              <w:t>13</w:t>
            </w:r>
          </w:p>
        </w:tc>
        <w:tc>
          <w:tcPr>
            <w:tcW w:w="1300" w:type="dxa"/>
            <w:shd w:val="clear" w:color="auto" w:fill="auto"/>
          </w:tcPr>
          <w:p w14:paraId="1F3E949B" w14:textId="77777777" w:rsidR="0039563C" w:rsidRPr="00C0551F" w:rsidRDefault="0039563C" w:rsidP="0039563C">
            <w:pPr>
              <w:spacing w:before="5" w:after="1"/>
              <w:rPr>
                <w:rFonts w:ascii="Arial Narrow" w:hAnsi="Arial Narrow"/>
                <w:bCs/>
              </w:rPr>
            </w:pPr>
            <w:r>
              <w:rPr>
                <w:rFonts w:ascii="Arial Narrow" w:hAnsi="Arial Narrow"/>
                <w:bCs/>
              </w:rPr>
              <w:t>3.4.</w:t>
            </w:r>
            <w:r w:rsidRPr="00C0551F">
              <w:rPr>
                <w:rFonts w:ascii="Arial Narrow" w:hAnsi="Arial Narrow"/>
                <w:bCs/>
              </w:rPr>
              <w:t xml:space="preserve">7, </w:t>
            </w:r>
            <w:r>
              <w:rPr>
                <w:rFonts w:ascii="Arial Narrow" w:hAnsi="Arial Narrow"/>
                <w:bCs/>
              </w:rPr>
              <w:t>3.4.</w:t>
            </w:r>
            <w:r w:rsidRPr="00C0551F">
              <w:rPr>
                <w:rFonts w:ascii="Arial Narrow" w:hAnsi="Arial Narrow"/>
                <w:bCs/>
              </w:rPr>
              <w:t xml:space="preserve">8 and </w:t>
            </w:r>
            <w:r>
              <w:rPr>
                <w:rFonts w:ascii="Arial Narrow" w:hAnsi="Arial Narrow"/>
                <w:bCs/>
              </w:rPr>
              <w:t>3.4.</w:t>
            </w:r>
            <w:r w:rsidRPr="00C0551F">
              <w:rPr>
                <w:rFonts w:ascii="Arial Narrow" w:hAnsi="Arial Narrow"/>
                <w:bCs/>
              </w:rPr>
              <w:t>15</w:t>
            </w:r>
          </w:p>
        </w:tc>
        <w:tc>
          <w:tcPr>
            <w:tcW w:w="4714" w:type="dxa"/>
            <w:shd w:val="clear" w:color="auto" w:fill="auto"/>
          </w:tcPr>
          <w:p w14:paraId="3ED7CF28" w14:textId="77777777" w:rsidR="0039563C" w:rsidRPr="00C0551F" w:rsidRDefault="0039563C" w:rsidP="0039563C">
            <w:pPr>
              <w:spacing w:before="5" w:after="1"/>
              <w:jc w:val="both"/>
              <w:rPr>
                <w:rFonts w:ascii="Arial Narrow" w:hAnsi="Arial Narrow"/>
                <w:bCs/>
              </w:rPr>
            </w:pPr>
            <w:r>
              <w:rPr>
                <w:rFonts w:ascii="Arial Narrow" w:hAnsi="Arial Narrow"/>
                <w:bCs/>
              </w:rPr>
              <w:t>Include</w:t>
            </w:r>
            <w:r w:rsidRPr="00C0551F">
              <w:rPr>
                <w:rFonts w:ascii="Arial Narrow" w:hAnsi="Arial Narrow"/>
                <w:bCs/>
              </w:rPr>
              <w:t xml:space="preserve"> GEBCO, IALA, and RENCs as Observers to SAIHC in the Statutes</w:t>
            </w:r>
            <w:r>
              <w:rPr>
                <w:rFonts w:ascii="Arial Narrow" w:hAnsi="Arial Narrow"/>
                <w:bCs/>
              </w:rPr>
              <w:t>.</w:t>
            </w:r>
          </w:p>
        </w:tc>
        <w:tc>
          <w:tcPr>
            <w:tcW w:w="1606" w:type="dxa"/>
            <w:shd w:val="clear" w:color="auto" w:fill="auto"/>
          </w:tcPr>
          <w:p w14:paraId="78330AFE" w14:textId="77777777" w:rsidR="0039563C" w:rsidRPr="00C0551F" w:rsidRDefault="0039563C" w:rsidP="0039563C">
            <w:pPr>
              <w:spacing w:before="5" w:after="1"/>
              <w:rPr>
                <w:rFonts w:ascii="Arial Narrow" w:hAnsi="Arial Narrow"/>
                <w:bCs/>
              </w:rPr>
            </w:pPr>
            <w:r>
              <w:rPr>
                <w:rFonts w:ascii="Arial Narrow" w:hAnsi="Arial Narrow"/>
                <w:bCs/>
              </w:rPr>
              <w:t>SAIHC Chair</w:t>
            </w:r>
          </w:p>
        </w:tc>
        <w:tc>
          <w:tcPr>
            <w:tcW w:w="1293" w:type="dxa"/>
            <w:shd w:val="clear" w:color="auto" w:fill="auto"/>
          </w:tcPr>
          <w:p w14:paraId="5939ADD4" w14:textId="77777777" w:rsidR="0039563C" w:rsidRPr="00C0551F" w:rsidRDefault="0039563C" w:rsidP="0039563C">
            <w:pPr>
              <w:spacing w:before="5" w:after="1"/>
              <w:jc w:val="both"/>
              <w:rPr>
                <w:rFonts w:ascii="Arial Narrow" w:hAnsi="Arial Narrow"/>
                <w:bCs/>
              </w:rPr>
            </w:pPr>
            <w:r>
              <w:rPr>
                <w:rFonts w:ascii="Arial Narrow" w:hAnsi="Arial Narrow"/>
                <w:bCs/>
              </w:rPr>
              <w:t>SAIHC 15</w:t>
            </w:r>
          </w:p>
        </w:tc>
      </w:tr>
      <w:tr w:rsidR="0039563C" w:rsidRPr="00C0551F" w14:paraId="70E4F89B" w14:textId="77777777" w:rsidTr="0039563C">
        <w:tc>
          <w:tcPr>
            <w:tcW w:w="507" w:type="dxa"/>
            <w:shd w:val="clear" w:color="auto" w:fill="auto"/>
          </w:tcPr>
          <w:p w14:paraId="52E0FB50" w14:textId="450059B3" w:rsidR="0039563C" w:rsidRDefault="0070460C" w:rsidP="0039563C">
            <w:pPr>
              <w:spacing w:before="5" w:after="1"/>
              <w:jc w:val="both"/>
              <w:rPr>
                <w:rFonts w:ascii="Arial Narrow" w:hAnsi="Arial Narrow"/>
                <w:bCs/>
              </w:rPr>
            </w:pPr>
            <w:r>
              <w:rPr>
                <w:rFonts w:ascii="Arial Narrow" w:hAnsi="Arial Narrow"/>
                <w:bCs/>
              </w:rPr>
              <w:t>14</w:t>
            </w:r>
          </w:p>
        </w:tc>
        <w:tc>
          <w:tcPr>
            <w:tcW w:w="1300" w:type="dxa"/>
            <w:shd w:val="clear" w:color="auto" w:fill="auto"/>
          </w:tcPr>
          <w:p w14:paraId="1C16054E" w14:textId="77777777" w:rsidR="0039563C" w:rsidRDefault="0039563C" w:rsidP="0039563C">
            <w:pPr>
              <w:spacing w:before="5" w:after="1"/>
              <w:jc w:val="both"/>
              <w:rPr>
                <w:rFonts w:ascii="Arial Narrow" w:hAnsi="Arial Narrow"/>
                <w:bCs/>
              </w:rPr>
            </w:pPr>
            <w:r>
              <w:rPr>
                <w:rFonts w:ascii="Arial Narrow" w:hAnsi="Arial Narrow"/>
                <w:bCs/>
              </w:rPr>
              <w:t>3.4.17</w:t>
            </w:r>
          </w:p>
        </w:tc>
        <w:tc>
          <w:tcPr>
            <w:tcW w:w="4714" w:type="dxa"/>
            <w:shd w:val="clear" w:color="auto" w:fill="auto"/>
          </w:tcPr>
          <w:p w14:paraId="13D641A1" w14:textId="77777777" w:rsidR="0039563C" w:rsidRPr="00EF6DE9" w:rsidRDefault="0039563C" w:rsidP="0039563C">
            <w:pPr>
              <w:spacing w:before="5" w:after="1"/>
              <w:jc w:val="both"/>
              <w:rPr>
                <w:rFonts w:ascii="Arial Narrow" w:hAnsi="Arial Narrow"/>
                <w:bCs/>
              </w:rPr>
            </w:pPr>
            <w:r w:rsidRPr="00EF6DE9">
              <w:rPr>
                <w:rFonts w:ascii="Arial Narrow" w:hAnsi="Arial Narrow"/>
              </w:rPr>
              <w:t>Mauritius is to submit a paper on their progress to the IH</w:t>
            </w:r>
            <w:r>
              <w:rPr>
                <w:rFonts w:ascii="Arial Narrow" w:hAnsi="Arial Narrow"/>
              </w:rPr>
              <w:t>O Secretariat</w:t>
            </w:r>
            <w:r w:rsidRPr="00EF6DE9">
              <w:rPr>
                <w:rFonts w:ascii="Arial Narrow" w:hAnsi="Arial Narrow"/>
              </w:rPr>
              <w:t xml:space="preserve"> for the IH</w:t>
            </w:r>
            <w:r>
              <w:rPr>
                <w:rFonts w:ascii="Arial Narrow" w:hAnsi="Arial Narrow"/>
              </w:rPr>
              <w:t>O</w:t>
            </w:r>
            <w:r w:rsidRPr="00EF6DE9">
              <w:rPr>
                <w:rFonts w:ascii="Arial Narrow" w:hAnsi="Arial Narrow"/>
              </w:rPr>
              <w:t xml:space="preserve"> Review and a shorter review for the Hydro International Conference</w:t>
            </w:r>
            <w:r>
              <w:rPr>
                <w:rFonts w:ascii="Arial Narrow" w:hAnsi="Arial Narrow"/>
              </w:rPr>
              <w:t>.</w:t>
            </w:r>
          </w:p>
        </w:tc>
        <w:tc>
          <w:tcPr>
            <w:tcW w:w="1606" w:type="dxa"/>
            <w:shd w:val="clear" w:color="auto" w:fill="auto"/>
          </w:tcPr>
          <w:p w14:paraId="1DA06B1F" w14:textId="77777777" w:rsidR="0039563C" w:rsidRPr="00EF6DE9" w:rsidRDefault="0039563C" w:rsidP="0039563C">
            <w:pPr>
              <w:rPr>
                <w:rFonts w:ascii="Arial Narrow" w:hAnsi="Arial Narrow"/>
                <w:iCs/>
              </w:rPr>
            </w:pPr>
            <w:r w:rsidRPr="00EF6DE9">
              <w:rPr>
                <w:rFonts w:ascii="Arial Narrow" w:hAnsi="Arial Narrow"/>
                <w:iCs/>
              </w:rPr>
              <w:t>Mauritius</w:t>
            </w:r>
          </w:p>
          <w:p w14:paraId="2E3A4F7E" w14:textId="77777777" w:rsidR="0039563C" w:rsidRDefault="0039563C" w:rsidP="0039563C">
            <w:pPr>
              <w:spacing w:before="5" w:after="1"/>
              <w:rPr>
                <w:rFonts w:ascii="Arial Narrow" w:hAnsi="Arial Narrow"/>
                <w:bCs/>
              </w:rPr>
            </w:pPr>
            <w:r w:rsidRPr="00EF6DE9">
              <w:rPr>
                <w:rFonts w:ascii="Arial Narrow" w:hAnsi="Arial Narrow"/>
                <w:iCs/>
              </w:rPr>
              <w:t>India</w:t>
            </w:r>
          </w:p>
        </w:tc>
        <w:tc>
          <w:tcPr>
            <w:tcW w:w="1293" w:type="dxa"/>
            <w:shd w:val="clear" w:color="auto" w:fill="auto"/>
          </w:tcPr>
          <w:p w14:paraId="0E085657" w14:textId="77777777" w:rsidR="0039563C" w:rsidRDefault="0039563C" w:rsidP="0039563C">
            <w:pPr>
              <w:spacing w:before="5" w:after="1"/>
              <w:jc w:val="both"/>
              <w:rPr>
                <w:rFonts w:ascii="Arial Narrow" w:hAnsi="Arial Narrow"/>
                <w:bCs/>
              </w:rPr>
            </w:pPr>
            <w:r>
              <w:rPr>
                <w:rFonts w:ascii="Arial Narrow" w:hAnsi="Arial Narrow"/>
                <w:bCs/>
              </w:rPr>
              <w:t>SAIHC 15</w:t>
            </w:r>
          </w:p>
        </w:tc>
      </w:tr>
      <w:tr w:rsidR="0039563C" w:rsidRPr="00C0551F" w14:paraId="15108F71" w14:textId="77777777" w:rsidTr="0039563C">
        <w:tc>
          <w:tcPr>
            <w:tcW w:w="507" w:type="dxa"/>
            <w:shd w:val="clear" w:color="auto" w:fill="auto"/>
          </w:tcPr>
          <w:p w14:paraId="1B224A92" w14:textId="397E1366" w:rsidR="0039563C" w:rsidRPr="009C67E2" w:rsidRDefault="0070460C" w:rsidP="0039563C">
            <w:pPr>
              <w:spacing w:before="5" w:after="1"/>
              <w:jc w:val="both"/>
              <w:rPr>
                <w:rFonts w:ascii="Arial Narrow" w:hAnsi="Arial Narrow"/>
                <w:bCs/>
              </w:rPr>
            </w:pPr>
            <w:r w:rsidRPr="009C67E2">
              <w:rPr>
                <w:rFonts w:ascii="Arial Narrow" w:hAnsi="Arial Narrow"/>
                <w:bCs/>
              </w:rPr>
              <w:t>1</w:t>
            </w:r>
            <w:r>
              <w:rPr>
                <w:rFonts w:ascii="Arial Narrow" w:hAnsi="Arial Narrow"/>
                <w:bCs/>
              </w:rPr>
              <w:t>5</w:t>
            </w:r>
          </w:p>
        </w:tc>
        <w:tc>
          <w:tcPr>
            <w:tcW w:w="1300" w:type="dxa"/>
            <w:shd w:val="clear" w:color="auto" w:fill="auto"/>
          </w:tcPr>
          <w:p w14:paraId="0D938B0C" w14:textId="77777777" w:rsidR="0039563C" w:rsidRPr="009C67E2" w:rsidRDefault="0039563C" w:rsidP="0039563C">
            <w:pPr>
              <w:spacing w:before="5" w:after="1"/>
              <w:jc w:val="both"/>
              <w:rPr>
                <w:rFonts w:ascii="Arial Narrow" w:hAnsi="Arial Narrow"/>
                <w:bCs/>
              </w:rPr>
            </w:pPr>
            <w:r w:rsidRPr="009C67E2">
              <w:rPr>
                <w:rFonts w:ascii="Arial Narrow" w:hAnsi="Arial Narrow"/>
                <w:bCs/>
              </w:rPr>
              <w:t>4.1</w:t>
            </w:r>
          </w:p>
        </w:tc>
        <w:tc>
          <w:tcPr>
            <w:tcW w:w="4714" w:type="dxa"/>
            <w:shd w:val="clear" w:color="auto" w:fill="auto"/>
          </w:tcPr>
          <w:p w14:paraId="704A1430" w14:textId="77777777" w:rsidR="0039563C" w:rsidRPr="009C67E2" w:rsidRDefault="0039563C" w:rsidP="0039563C">
            <w:pPr>
              <w:spacing w:before="5" w:after="1"/>
              <w:jc w:val="both"/>
              <w:rPr>
                <w:rFonts w:ascii="Arial Narrow" w:hAnsi="Arial Narrow"/>
                <w:bCs/>
              </w:rPr>
            </w:pPr>
            <w:r w:rsidRPr="009C67E2">
              <w:rPr>
                <w:rFonts w:ascii="Arial Narrow" w:hAnsi="Arial Narrow"/>
                <w:bCs/>
              </w:rPr>
              <w:t>SAIHC Chair to include the Standing Agenda Item for States that are not yet MS of the IHO to provide an update on intentions to join IHO in their National Report, to include any impediments or issues preventing membership.</w:t>
            </w:r>
          </w:p>
        </w:tc>
        <w:tc>
          <w:tcPr>
            <w:tcW w:w="1606" w:type="dxa"/>
            <w:shd w:val="clear" w:color="auto" w:fill="auto"/>
          </w:tcPr>
          <w:p w14:paraId="64F5648E" w14:textId="77777777" w:rsidR="0039563C" w:rsidRPr="009C67E2" w:rsidRDefault="0039563C" w:rsidP="0039563C">
            <w:pPr>
              <w:spacing w:before="5" w:after="1"/>
              <w:rPr>
                <w:rFonts w:ascii="Arial Narrow" w:hAnsi="Arial Narrow"/>
                <w:bCs/>
              </w:rPr>
            </w:pPr>
            <w:r w:rsidRPr="009C67E2">
              <w:rPr>
                <w:rFonts w:ascii="Arial Narrow" w:hAnsi="Arial Narrow"/>
                <w:bCs/>
              </w:rPr>
              <w:t>SAIHC Chair</w:t>
            </w:r>
          </w:p>
        </w:tc>
        <w:tc>
          <w:tcPr>
            <w:tcW w:w="1293" w:type="dxa"/>
            <w:shd w:val="clear" w:color="auto" w:fill="auto"/>
          </w:tcPr>
          <w:p w14:paraId="351F83D0" w14:textId="77777777" w:rsidR="0039563C" w:rsidRPr="009C67E2" w:rsidRDefault="0039563C" w:rsidP="0039563C">
            <w:pPr>
              <w:spacing w:before="5" w:after="1"/>
              <w:jc w:val="both"/>
              <w:rPr>
                <w:rFonts w:ascii="Arial Narrow" w:hAnsi="Arial Narrow"/>
                <w:bCs/>
              </w:rPr>
            </w:pPr>
            <w:r w:rsidRPr="009C67E2">
              <w:rPr>
                <w:rFonts w:ascii="Arial Narrow" w:hAnsi="Arial Narrow"/>
                <w:bCs/>
              </w:rPr>
              <w:t>SAIHC 15</w:t>
            </w:r>
          </w:p>
        </w:tc>
      </w:tr>
    </w:tbl>
    <w:p w14:paraId="4394A30B" w14:textId="4147E750" w:rsidR="00175857" w:rsidRDefault="00175857"/>
    <w:p w14:paraId="7E81B922" w14:textId="55403A8D" w:rsidR="00175857" w:rsidRDefault="00175857"/>
    <w:p w14:paraId="1C130A38" w14:textId="56BF7BA5" w:rsidR="00175857" w:rsidRDefault="00175857"/>
    <w:p w14:paraId="0AF7439C" w14:textId="5133FD83" w:rsidR="00175857" w:rsidRDefault="00175857"/>
    <w:p w14:paraId="52917A9B" w14:textId="4794A8BF" w:rsidR="00175857" w:rsidRDefault="00175857"/>
    <w:p w14:paraId="2D1A8952" w14:textId="77777777" w:rsidR="00175857" w:rsidRDefault="00175857"/>
    <w:tbl>
      <w:tblPr>
        <w:tblStyle w:val="TableGrid0"/>
        <w:tblW w:w="0" w:type="auto"/>
        <w:tblLook w:val="04A0" w:firstRow="1" w:lastRow="0" w:firstColumn="1" w:lastColumn="0" w:noHBand="0" w:noVBand="1"/>
      </w:tblPr>
      <w:tblGrid>
        <w:gridCol w:w="507"/>
        <w:gridCol w:w="1300"/>
        <w:gridCol w:w="4714"/>
        <w:gridCol w:w="1606"/>
        <w:gridCol w:w="1293"/>
      </w:tblGrid>
      <w:tr w:rsidR="0039563C" w:rsidRPr="00C0551F" w14:paraId="620323A8" w14:textId="77777777" w:rsidTr="0039563C">
        <w:tc>
          <w:tcPr>
            <w:tcW w:w="507" w:type="dxa"/>
            <w:shd w:val="clear" w:color="auto" w:fill="auto"/>
          </w:tcPr>
          <w:p w14:paraId="375BA377" w14:textId="34BB150F" w:rsidR="0039563C" w:rsidRPr="00C0551F" w:rsidRDefault="0070460C" w:rsidP="0039563C">
            <w:pPr>
              <w:spacing w:before="5" w:after="1"/>
              <w:jc w:val="both"/>
              <w:rPr>
                <w:rFonts w:ascii="Arial Narrow" w:hAnsi="Arial Narrow"/>
                <w:bCs/>
              </w:rPr>
            </w:pPr>
            <w:r>
              <w:rPr>
                <w:rFonts w:ascii="Arial Narrow" w:hAnsi="Arial Narrow"/>
                <w:bCs/>
              </w:rPr>
              <w:t>16</w:t>
            </w:r>
          </w:p>
        </w:tc>
        <w:tc>
          <w:tcPr>
            <w:tcW w:w="1300" w:type="dxa"/>
            <w:shd w:val="clear" w:color="auto" w:fill="auto"/>
          </w:tcPr>
          <w:p w14:paraId="519AD5A9"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4.2</w:t>
            </w:r>
          </w:p>
        </w:tc>
        <w:tc>
          <w:tcPr>
            <w:tcW w:w="4714" w:type="dxa"/>
            <w:shd w:val="clear" w:color="auto" w:fill="auto"/>
          </w:tcPr>
          <w:p w14:paraId="3C038E89" w14:textId="77777777" w:rsidR="0039563C" w:rsidRPr="00C0551F" w:rsidRDefault="0039563C" w:rsidP="0039563C">
            <w:pPr>
              <w:spacing w:before="5" w:after="1"/>
              <w:jc w:val="both"/>
              <w:rPr>
                <w:rFonts w:ascii="Arial Narrow" w:hAnsi="Arial Narrow"/>
                <w:bCs/>
              </w:rPr>
            </w:pPr>
            <w:r>
              <w:rPr>
                <w:rFonts w:ascii="Arial Narrow" w:hAnsi="Arial Narrow"/>
                <w:bCs/>
              </w:rPr>
              <w:t>SAIHC CB Co</w:t>
            </w:r>
            <w:r w:rsidRPr="00C0551F">
              <w:rPr>
                <w:rFonts w:ascii="Arial Narrow" w:hAnsi="Arial Narrow"/>
                <w:bCs/>
              </w:rPr>
              <w:t>ord</w:t>
            </w:r>
            <w:r>
              <w:rPr>
                <w:rFonts w:ascii="Arial Narrow" w:hAnsi="Arial Narrow"/>
                <w:bCs/>
              </w:rPr>
              <w:t>inator</w:t>
            </w:r>
            <w:r w:rsidRPr="00C0551F">
              <w:rPr>
                <w:rFonts w:ascii="Arial Narrow" w:hAnsi="Arial Narrow"/>
                <w:bCs/>
              </w:rPr>
              <w:t xml:space="preserve"> to id</w:t>
            </w:r>
            <w:r>
              <w:rPr>
                <w:rFonts w:ascii="Arial Narrow" w:hAnsi="Arial Narrow"/>
                <w:bCs/>
              </w:rPr>
              <w:t>entify</w:t>
            </w:r>
            <w:r w:rsidRPr="00C0551F">
              <w:rPr>
                <w:rFonts w:ascii="Arial Narrow" w:hAnsi="Arial Narrow"/>
                <w:bCs/>
              </w:rPr>
              <w:t xml:space="preserve"> e-learning topics for SAIHC and report back to IRCC10</w:t>
            </w:r>
            <w:r>
              <w:rPr>
                <w:rFonts w:ascii="Arial Narrow" w:hAnsi="Arial Narrow"/>
                <w:bCs/>
              </w:rPr>
              <w:t>.</w:t>
            </w:r>
          </w:p>
        </w:tc>
        <w:tc>
          <w:tcPr>
            <w:tcW w:w="1606" w:type="dxa"/>
            <w:shd w:val="clear" w:color="auto" w:fill="auto"/>
          </w:tcPr>
          <w:p w14:paraId="6F7FE4F3" w14:textId="77777777" w:rsidR="0039563C" w:rsidRPr="00C0551F" w:rsidRDefault="0039563C" w:rsidP="0039563C">
            <w:pPr>
              <w:spacing w:before="5" w:after="1"/>
              <w:rPr>
                <w:rFonts w:ascii="Arial Narrow" w:hAnsi="Arial Narrow"/>
                <w:bCs/>
              </w:rPr>
            </w:pPr>
            <w:r>
              <w:rPr>
                <w:rFonts w:ascii="Arial Narrow" w:hAnsi="Arial Narrow"/>
                <w:bCs/>
              </w:rPr>
              <w:t>CB Co</w:t>
            </w:r>
            <w:r w:rsidRPr="00C0551F">
              <w:rPr>
                <w:rFonts w:ascii="Arial Narrow" w:hAnsi="Arial Narrow"/>
                <w:bCs/>
              </w:rPr>
              <w:t>ord</w:t>
            </w:r>
            <w:r>
              <w:rPr>
                <w:rFonts w:ascii="Arial Narrow" w:hAnsi="Arial Narrow"/>
                <w:bCs/>
              </w:rPr>
              <w:t>inator</w:t>
            </w:r>
          </w:p>
        </w:tc>
        <w:tc>
          <w:tcPr>
            <w:tcW w:w="1293" w:type="dxa"/>
            <w:shd w:val="clear" w:color="auto" w:fill="auto"/>
          </w:tcPr>
          <w:p w14:paraId="187F2D8C" w14:textId="77777777" w:rsidR="0039563C" w:rsidRPr="00C0551F" w:rsidRDefault="0039563C" w:rsidP="0039563C">
            <w:pPr>
              <w:spacing w:before="5" w:after="1"/>
              <w:jc w:val="both"/>
              <w:rPr>
                <w:rFonts w:ascii="Arial Narrow" w:hAnsi="Arial Narrow"/>
                <w:bCs/>
              </w:rPr>
            </w:pPr>
            <w:r>
              <w:rPr>
                <w:rFonts w:ascii="Arial Narrow" w:hAnsi="Arial Narrow"/>
                <w:bCs/>
              </w:rPr>
              <w:t>IRCC10</w:t>
            </w:r>
          </w:p>
        </w:tc>
      </w:tr>
      <w:tr w:rsidR="0039563C" w:rsidRPr="00C0551F" w14:paraId="5809A2D3" w14:textId="77777777" w:rsidTr="0039563C">
        <w:tc>
          <w:tcPr>
            <w:tcW w:w="507" w:type="dxa"/>
            <w:shd w:val="clear" w:color="auto" w:fill="auto"/>
          </w:tcPr>
          <w:p w14:paraId="2D7BCF08" w14:textId="0823B499" w:rsidR="0039563C" w:rsidRPr="00C0551F" w:rsidRDefault="00263035" w:rsidP="0039563C">
            <w:pPr>
              <w:spacing w:before="5" w:after="1"/>
              <w:jc w:val="both"/>
              <w:rPr>
                <w:rFonts w:ascii="Arial Narrow" w:hAnsi="Arial Narrow"/>
                <w:bCs/>
              </w:rPr>
            </w:pPr>
            <w:r>
              <w:rPr>
                <w:rFonts w:ascii="Arial Narrow" w:hAnsi="Arial Narrow"/>
                <w:bCs/>
              </w:rPr>
              <w:t>17</w:t>
            </w:r>
          </w:p>
          <w:p w14:paraId="01C22812" w14:textId="77777777" w:rsidR="0039563C" w:rsidRPr="00C0551F" w:rsidRDefault="0039563C" w:rsidP="0039563C">
            <w:pPr>
              <w:spacing w:before="5" w:after="1"/>
              <w:jc w:val="both"/>
              <w:rPr>
                <w:rFonts w:ascii="Arial Narrow" w:hAnsi="Arial Narrow"/>
                <w:bCs/>
              </w:rPr>
            </w:pPr>
          </w:p>
        </w:tc>
        <w:tc>
          <w:tcPr>
            <w:tcW w:w="1300" w:type="dxa"/>
            <w:shd w:val="clear" w:color="auto" w:fill="auto"/>
          </w:tcPr>
          <w:p w14:paraId="1087FCEE"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Attendance session</w:t>
            </w:r>
          </w:p>
        </w:tc>
        <w:tc>
          <w:tcPr>
            <w:tcW w:w="4714" w:type="dxa"/>
            <w:shd w:val="clear" w:color="auto" w:fill="auto"/>
          </w:tcPr>
          <w:p w14:paraId="4BFEE764"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SAIHC Chair to write to MS that pulled out of SAIHC 14 at the last minute</w:t>
            </w:r>
            <w:r>
              <w:rPr>
                <w:rFonts w:ascii="Arial Narrow" w:hAnsi="Arial Narrow"/>
                <w:bCs/>
              </w:rPr>
              <w:t>, to ascertain if there were any common reasons.</w:t>
            </w:r>
            <w:r w:rsidRPr="00C0551F">
              <w:rPr>
                <w:rFonts w:ascii="Arial Narrow" w:hAnsi="Arial Narrow"/>
                <w:bCs/>
              </w:rPr>
              <w:t xml:space="preserve"> </w:t>
            </w:r>
          </w:p>
        </w:tc>
        <w:tc>
          <w:tcPr>
            <w:tcW w:w="1606" w:type="dxa"/>
            <w:shd w:val="clear" w:color="auto" w:fill="auto"/>
          </w:tcPr>
          <w:p w14:paraId="0CFFC943" w14:textId="77777777" w:rsidR="0039563C" w:rsidRPr="00C0551F" w:rsidRDefault="0039563C" w:rsidP="0039563C">
            <w:pPr>
              <w:spacing w:before="5" w:after="1"/>
              <w:rPr>
                <w:rFonts w:ascii="Arial Narrow" w:hAnsi="Arial Narrow"/>
                <w:bCs/>
              </w:rPr>
            </w:pPr>
            <w:r w:rsidRPr="00C0551F">
              <w:rPr>
                <w:rFonts w:ascii="Arial Narrow" w:hAnsi="Arial Narrow"/>
                <w:bCs/>
              </w:rPr>
              <w:t>SAIHC Chair</w:t>
            </w:r>
          </w:p>
        </w:tc>
        <w:tc>
          <w:tcPr>
            <w:tcW w:w="1293" w:type="dxa"/>
            <w:shd w:val="clear" w:color="auto" w:fill="auto"/>
          </w:tcPr>
          <w:p w14:paraId="4BD8D253" w14:textId="34F82D9B" w:rsidR="0039563C" w:rsidRPr="00C0551F" w:rsidRDefault="00263035" w:rsidP="0039563C">
            <w:pPr>
              <w:rPr>
                <w:rFonts w:ascii="Arial Narrow" w:hAnsi="Arial Narrow"/>
                <w:bCs/>
              </w:rPr>
            </w:pPr>
            <w:r>
              <w:rPr>
                <w:rFonts w:ascii="Arial Narrow" w:hAnsi="Arial Narrow"/>
                <w:bCs/>
              </w:rPr>
              <w:t>31</w:t>
            </w:r>
            <w:r>
              <w:rPr>
                <w:rFonts w:ascii="Arial Narrow" w:hAnsi="Arial Narrow"/>
                <w:bCs/>
                <w:vertAlign w:val="superscript"/>
              </w:rPr>
              <w:t>st</w:t>
            </w:r>
            <w:r>
              <w:rPr>
                <w:rFonts w:ascii="Arial Narrow" w:hAnsi="Arial Narrow"/>
                <w:bCs/>
              </w:rPr>
              <w:t xml:space="preserve"> Octo</w:t>
            </w:r>
            <w:r w:rsidRPr="00C0551F">
              <w:rPr>
                <w:rFonts w:ascii="Arial Narrow" w:hAnsi="Arial Narrow"/>
                <w:bCs/>
              </w:rPr>
              <w:t xml:space="preserve">ber </w:t>
            </w:r>
            <w:r w:rsidR="0039563C" w:rsidRPr="00C0551F">
              <w:rPr>
                <w:rFonts w:ascii="Arial Narrow" w:hAnsi="Arial Narrow"/>
                <w:bCs/>
              </w:rPr>
              <w:t>2017</w:t>
            </w:r>
          </w:p>
        </w:tc>
      </w:tr>
      <w:tr w:rsidR="0039563C" w:rsidRPr="00C0551F" w14:paraId="0A065A82" w14:textId="77777777" w:rsidTr="0039563C">
        <w:tc>
          <w:tcPr>
            <w:tcW w:w="507" w:type="dxa"/>
            <w:shd w:val="clear" w:color="auto" w:fill="auto"/>
          </w:tcPr>
          <w:p w14:paraId="04B86F58" w14:textId="2FFA5F36" w:rsidR="0039563C" w:rsidRDefault="00263035" w:rsidP="0039563C">
            <w:pPr>
              <w:spacing w:before="5" w:after="1"/>
              <w:jc w:val="both"/>
              <w:rPr>
                <w:rFonts w:ascii="Arial Narrow" w:hAnsi="Arial Narrow"/>
                <w:bCs/>
              </w:rPr>
            </w:pPr>
            <w:r>
              <w:rPr>
                <w:rFonts w:ascii="Arial Narrow" w:hAnsi="Arial Narrow"/>
                <w:bCs/>
              </w:rPr>
              <w:t>18</w:t>
            </w:r>
          </w:p>
        </w:tc>
        <w:tc>
          <w:tcPr>
            <w:tcW w:w="1300" w:type="dxa"/>
            <w:shd w:val="clear" w:color="auto" w:fill="auto"/>
          </w:tcPr>
          <w:p w14:paraId="32942BA8"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Attendance session</w:t>
            </w:r>
          </w:p>
        </w:tc>
        <w:tc>
          <w:tcPr>
            <w:tcW w:w="4714" w:type="dxa"/>
            <w:shd w:val="clear" w:color="auto" w:fill="auto"/>
          </w:tcPr>
          <w:p w14:paraId="795B97B5" w14:textId="77777777" w:rsidR="0039563C" w:rsidRPr="00C0551F" w:rsidRDefault="0039563C" w:rsidP="0039563C">
            <w:pPr>
              <w:spacing w:before="5" w:after="1"/>
              <w:jc w:val="both"/>
              <w:rPr>
                <w:rFonts w:ascii="Arial Narrow" w:hAnsi="Arial Narrow"/>
                <w:bCs/>
              </w:rPr>
            </w:pPr>
            <w:r>
              <w:rPr>
                <w:rFonts w:ascii="Arial Narrow" w:hAnsi="Arial Narrow"/>
                <w:bCs/>
              </w:rPr>
              <w:t>PCA nations to encourage Associate Members to attend SAIHC meetings.</w:t>
            </w:r>
          </w:p>
        </w:tc>
        <w:tc>
          <w:tcPr>
            <w:tcW w:w="1606" w:type="dxa"/>
            <w:shd w:val="clear" w:color="auto" w:fill="auto"/>
          </w:tcPr>
          <w:p w14:paraId="49D7E620" w14:textId="77777777" w:rsidR="0039563C" w:rsidRPr="00C0551F" w:rsidRDefault="0039563C" w:rsidP="0039563C">
            <w:pPr>
              <w:spacing w:before="5" w:after="1"/>
              <w:rPr>
                <w:rFonts w:ascii="Arial Narrow" w:hAnsi="Arial Narrow"/>
                <w:bCs/>
              </w:rPr>
            </w:pPr>
            <w:r>
              <w:rPr>
                <w:rFonts w:ascii="Arial Narrow" w:hAnsi="Arial Narrow"/>
                <w:bCs/>
              </w:rPr>
              <w:t>PCA</w:t>
            </w:r>
          </w:p>
        </w:tc>
        <w:tc>
          <w:tcPr>
            <w:tcW w:w="1293" w:type="dxa"/>
            <w:shd w:val="clear" w:color="auto" w:fill="auto"/>
          </w:tcPr>
          <w:p w14:paraId="7AA43EB3" w14:textId="77777777" w:rsidR="0039563C" w:rsidRDefault="0039563C" w:rsidP="0039563C">
            <w:pPr>
              <w:spacing w:before="5" w:after="1"/>
              <w:jc w:val="both"/>
              <w:rPr>
                <w:rFonts w:ascii="Arial Narrow" w:hAnsi="Arial Narrow"/>
                <w:bCs/>
              </w:rPr>
            </w:pPr>
            <w:r>
              <w:rPr>
                <w:rFonts w:ascii="Arial Narrow" w:hAnsi="Arial Narrow"/>
                <w:bCs/>
              </w:rPr>
              <w:t>Ongoing</w:t>
            </w:r>
          </w:p>
        </w:tc>
      </w:tr>
      <w:tr w:rsidR="0039563C" w:rsidRPr="00C0551F" w14:paraId="493FDB86" w14:textId="77777777" w:rsidTr="0039563C">
        <w:tc>
          <w:tcPr>
            <w:tcW w:w="507" w:type="dxa"/>
            <w:shd w:val="clear" w:color="auto" w:fill="auto"/>
          </w:tcPr>
          <w:p w14:paraId="30CADBE8" w14:textId="33237488" w:rsidR="0039563C" w:rsidRPr="00C0551F" w:rsidRDefault="00263035" w:rsidP="0039563C">
            <w:pPr>
              <w:spacing w:before="5" w:after="1"/>
              <w:jc w:val="both"/>
              <w:rPr>
                <w:rFonts w:ascii="Arial Narrow" w:hAnsi="Arial Narrow"/>
                <w:bCs/>
              </w:rPr>
            </w:pPr>
            <w:r>
              <w:rPr>
                <w:rFonts w:ascii="Arial Narrow" w:hAnsi="Arial Narrow"/>
                <w:bCs/>
              </w:rPr>
              <w:t>19</w:t>
            </w:r>
          </w:p>
        </w:tc>
        <w:tc>
          <w:tcPr>
            <w:tcW w:w="1300" w:type="dxa"/>
            <w:shd w:val="clear" w:color="auto" w:fill="auto"/>
          </w:tcPr>
          <w:p w14:paraId="71633356"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6.2</w:t>
            </w:r>
          </w:p>
        </w:tc>
        <w:tc>
          <w:tcPr>
            <w:tcW w:w="4714" w:type="dxa"/>
            <w:shd w:val="clear" w:color="auto" w:fill="auto"/>
          </w:tcPr>
          <w:p w14:paraId="05B56534" w14:textId="723A5E0B" w:rsidR="0039563C" w:rsidRPr="00C0551F" w:rsidRDefault="0039563C" w:rsidP="0039563C">
            <w:pPr>
              <w:spacing w:before="5" w:after="1"/>
              <w:jc w:val="both"/>
              <w:rPr>
                <w:rFonts w:ascii="Arial Narrow" w:hAnsi="Arial Narrow"/>
                <w:bCs/>
              </w:rPr>
            </w:pPr>
            <w:r w:rsidRPr="00C0551F">
              <w:rPr>
                <w:rFonts w:ascii="Arial Narrow" w:hAnsi="Arial Narrow"/>
                <w:bCs/>
              </w:rPr>
              <w:t>NAVAREA VII</w:t>
            </w:r>
            <w:r>
              <w:rPr>
                <w:rFonts w:ascii="Arial Narrow" w:hAnsi="Arial Narrow"/>
                <w:bCs/>
              </w:rPr>
              <w:t xml:space="preserve"> Coordinato</w:t>
            </w:r>
            <w:r w:rsidRPr="00C0551F">
              <w:rPr>
                <w:rFonts w:ascii="Arial Narrow" w:hAnsi="Arial Narrow"/>
                <w:bCs/>
              </w:rPr>
              <w:t>r,</w:t>
            </w:r>
            <w:r>
              <w:rPr>
                <w:rFonts w:ascii="Arial Narrow" w:hAnsi="Arial Narrow"/>
                <w:bCs/>
              </w:rPr>
              <w:t xml:space="preserve"> to draw the</w:t>
            </w:r>
            <w:r w:rsidRPr="00C0551F">
              <w:rPr>
                <w:rFonts w:ascii="Arial Narrow" w:hAnsi="Arial Narrow"/>
                <w:bCs/>
              </w:rPr>
              <w:t xml:space="preserve"> attention </w:t>
            </w:r>
            <w:r>
              <w:rPr>
                <w:rFonts w:ascii="Arial Narrow" w:hAnsi="Arial Narrow"/>
                <w:bCs/>
              </w:rPr>
              <w:t xml:space="preserve">of Associate Members not present at SAIHC 14 </w:t>
            </w:r>
            <w:r w:rsidRPr="00C0551F">
              <w:rPr>
                <w:rFonts w:ascii="Arial Narrow" w:hAnsi="Arial Narrow"/>
                <w:bCs/>
              </w:rPr>
              <w:t xml:space="preserve">to the MSI </w:t>
            </w:r>
            <w:r w:rsidR="00E2671E" w:rsidRPr="00C0551F">
              <w:rPr>
                <w:rFonts w:ascii="Arial Narrow" w:hAnsi="Arial Narrow"/>
                <w:bCs/>
              </w:rPr>
              <w:t>Self-Assessment</w:t>
            </w:r>
            <w:r w:rsidRPr="00C0551F">
              <w:rPr>
                <w:rFonts w:ascii="Arial Narrow" w:hAnsi="Arial Narrow"/>
                <w:bCs/>
              </w:rPr>
              <w:t xml:space="preserve"> presentation</w:t>
            </w:r>
            <w:r>
              <w:rPr>
                <w:rFonts w:ascii="Arial Narrow" w:hAnsi="Arial Narrow"/>
                <w:bCs/>
              </w:rPr>
              <w:t>.</w:t>
            </w:r>
          </w:p>
        </w:tc>
        <w:tc>
          <w:tcPr>
            <w:tcW w:w="1606" w:type="dxa"/>
            <w:shd w:val="clear" w:color="auto" w:fill="auto"/>
          </w:tcPr>
          <w:p w14:paraId="1AF83237" w14:textId="77777777" w:rsidR="0039563C" w:rsidRPr="00C0551F" w:rsidRDefault="0039563C" w:rsidP="0039563C">
            <w:pPr>
              <w:spacing w:before="5" w:after="1"/>
              <w:rPr>
                <w:rFonts w:ascii="Arial Narrow" w:hAnsi="Arial Narrow"/>
                <w:bCs/>
              </w:rPr>
            </w:pPr>
            <w:r>
              <w:rPr>
                <w:rFonts w:ascii="Arial Narrow" w:hAnsi="Arial Narrow"/>
                <w:bCs/>
              </w:rPr>
              <w:t>NAVAREA VII Coordinato</w:t>
            </w:r>
            <w:r w:rsidRPr="00C0551F">
              <w:rPr>
                <w:rFonts w:ascii="Arial Narrow" w:hAnsi="Arial Narrow"/>
                <w:bCs/>
              </w:rPr>
              <w:t>r</w:t>
            </w:r>
          </w:p>
        </w:tc>
        <w:tc>
          <w:tcPr>
            <w:tcW w:w="1293" w:type="dxa"/>
            <w:shd w:val="clear" w:color="auto" w:fill="auto"/>
          </w:tcPr>
          <w:p w14:paraId="3EAB35E8" w14:textId="3091E136" w:rsidR="0039563C" w:rsidRPr="00C0551F" w:rsidRDefault="0039563C" w:rsidP="0039563C">
            <w:pPr>
              <w:rPr>
                <w:rFonts w:ascii="Arial Narrow" w:hAnsi="Arial Narrow"/>
                <w:bCs/>
              </w:rPr>
            </w:pPr>
            <w:r>
              <w:rPr>
                <w:rFonts w:ascii="Arial Narrow" w:hAnsi="Arial Narrow"/>
                <w:bCs/>
              </w:rPr>
              <w:t>3</w:t>
            </w:r>
            <w:r w:rsidR="00FF67EB">
              <w:rPr>
                <w:rFonts w:ascii="Arial Narrow" w:hAnsi="Arial Narrow"/>
                <w:bCs/>
              </w:rPr>
              <w:t>0</w:t>
            </w:r>
            <w:r w:rsidR="00FF67EB">
              <w:rPr>
                <w:rFonts w:ascii="Arial Narrow" w:hAnsi="Arial Narrow"/>
                <w:bCs/>
                <w:vertAlign w:val="superscript"/>
              </w:rPr>
              <w:t>th</w:t>
            </w:r>
            <w:r>
              <w:rPr>
                <w:rFonts w:ascii="Arial Narrow" w:hAnsi="Arial Narrow"/>
                <w:bCs/>
              </w:rPr>
              <w:t xml:space="preserve"> </w:t>
            </w:r>
            <w:r w:rsidR="00FF67EB">
              <w:rPr>
                <w:rFonts w:ascii="Arial Narrow" w:hAnsi="Arial Narrow"/>
                <w:bCs/>
              </w:rPr>
              <w:t>Novem</w:t>
            </w:r>
            <w:r w:rsidRPr="00C0551F">
              <w:rPr>
                <w:rFonts w:ascii="Arial Narrow" w:hAnsi="Arial Narrow"/>
                <w:bCs/>
              </w:rPr>
              <w:t>ber 2017</w:t>
            </w:r>
          </w:p>
        </w:tc>
      </w:tr>
      <w:tr w:rsidR="0039563C" w:rsidRPr="00C0551F" w14:paraId="438FFADC" w14:textId="77777777" w:rsidTr="0039563C">
        <w:tc>
          <w:tcPr>
            <w:tcW w:w="507" w:type="dxa"/>
            <w:shd w:val="clear" w:color="auto" w:fill="auto"/>
          </w:tcPr>
          <w:p w14:paraId="31D58024" w14:textId="4436C7A1" w:rsidR="0039563C" w:rsidRPr="00C0551F" w:rsidRDefault="00263035" w:rsidP="0039563C">
            <w:pPr>
              <w:spacing w:before="5" w:after="1"/>
              <w:jc w:val="both"/>
              <w:rPr>
                <w:rFonts w:ascii="Arial Narrow" w:hAnsi="Arial Narrow"/>
                <w:bCs/>
              </w:rPr>
            </w:pPr>
            <w:r>
              <w:rPr>
                <w:rFonts w:ascii="Arial Narrow" w:hAnsi="Arial Narrow"/>
                <w:bCs/>
              </w:rPr>
              <w:t>20</w:t>
            </w:r>
          </w:p>
        </w:tc>
        <w:tc>
          <w:tcPr>
            <w:tcW w:w="1300" w:type="dxa"/>
            <w:shd w:val="clear" w:color="auto" w:fill="auto"/>
          </w:tcPr>
          <w:p w14:paraId="66A1C476"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6.3</w:t>
            </w:r>
          </w:p>
        </w:tc>
        <w:tc>
          <w:tcPr>
            <w:tcW w:w="4714" w:type="dxa"/>
            <w:shd w:val="clear" w:color="auto" w:fill="auto"/>
          </w:tcPr>
          <w:p w14:paraId="66FAC579"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CB plan, plan how we move Annex A forward, the assessment of capability</w:t>
            </w:r>
            <w:r>
              <w:rPr>
                <w:rFonts w:ascii="Arial Narrow" w:hAnsi="Arial Narrow"/>
                <w:bCs/>
              </w:rPr>
              <w:t>.</w:t>
            </w:r>
            <w:r w:rsidRPr="00C0551F">
              <w:rPr>
                <w:rFonts w:ascii="Arial Narrow" w:hAnsi="Arial Narrow"/>
                <w:bCs/>
              </w:rPr>
              <w:t xml:space="preserve"> </w:t>
            </w:r>
          </w:p>
        </w:tc>
        <w:tc>
          <w:tcPr>
            <w:tcW w:w="1606" w:type="dxa"/>
            <w:shd w:val="clear" w:color="auto" w:fill="auto"/>
          </w:tcPr>
          <w:p w14:paraId="3D768E4C" w14:textId="77777777" w:rsidR="0039563C" w:rsidRPr="00C0551F" w:rsidRDefault="0039563C" w:rsidP="0039563C">
            <w:pPr>
              <w:spacing w:before="5" w:after="1"/>
              <w:rPr>
                <w:rFonts w:ascii="Arial Narrow" w:hAnsi="Arial Narrow"/>
                <w:bCs/>
              </w:rPr>
            </w:pPr>
            <w:r>
              <w:rPr>
                <w:rFonts w:ascii="Arial Narrow" w:hAnsi="Arial Narrow"/>
                <w:bCs/>
              </w:rPr>
              <w:t>CB Co</w:t>
            </w:r>
            <w:r w:rsidRPr="00C0551F">
              <w:rPr>
                <w:rFonts w:ascii="Arial Narrow" w:hAnsi="Arial Narrow"/>
                <w:bCs/>
              </w:rPr>
              <w:t>ord</w:t>
            </w:r>
            <w:r>
              <w:rPr>
                <w:rFonts w:ascii="Arial Narrow" w:hAnsi="Arial Narrow"/>
                <w:bCs/>
              </w:rPr>
              <w:t>inato</w:t>
            </w:r>
            <w:r w:rsidRPr="00C0551F">
              <w:rPr>
                <w:rFonts w:ascii="Arial Narrow" w:hAnsi="Arial Narrow"/>
                <w:bCs/>
              </w:rPr>
              <w:t>r</w:t>
            </w:r>
          </w:p>
        </w:tc>
        <w:tc>
          <w:tcPr>
            <w:tcW w:w="1293" w:type="dxa"/>
            <w:shd w:val="clear" w:color="auto" w:fill="auto"/>
          </w:tcPr>
          <w:p w14:paraId="083DBD33"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SAIHC 15</w:t>
            </w:r>
          </w:p>
        </w:tc>
      </w:tr>
      <w:tr w:rsidR="0039563C" w:rsidRPr="00C0551F" w14:paraId="2A96448D" w14:textId="77777777" w:rsidTr="0039563C">
        <w:tc>
          <w:tcPr>
            <w:tcW w:w="507" w:type="dxa"/>
            <w:shd w:val="clear" w:color="auto" w:fill="auto"/>
          </w:tcPr>
          <w:p w14:paraId="05979FA5" w14:textId="04953A3E" w:rsidR="0039563C" w:rsidRPr="00C0551F" w:rsidRDefault="00263035" w:rsidP="0039563C">
            <w:pPr>
              <w:spacing w:before="5" w:after="1"/>
              <w:jc w:val="both"/>
              <w:rPr>
                <w:rFonts w:ascii="Arial Narrow" w:hAnsi="Arial Narrow"/>
                <w:bCs/>
              </w:rPr>
            </w:pPr>
            <w:r>
              <w:rPr>
                <w:rFonts w:ascii="Arial Narrow" w:hAnsi="Arial Narrow"/>
                <w:bCs/>
              </w:rPr>
              <w:t>21</w:t>
            </w:r>
          </w:p>
        </w:tc>
        <w:tc>
          <w:tcPr>
            <w:tcW w:w="1300" w:type="dxa"/>
            <w:shd w:val="clear" w:color="auto" w:fill="auto"/>
          </w:tcPr>
          <w:p w14:paraId="24D428A0"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6.3</w:t>
            </w:r>
          </w:p>
        </w:tc>
        <w:tc>
          <w:tcPr>
            <w:tcW w:w="4714" w:type="dxa"/>
            <w:shd w:val="clear" w:color="auto" w:fill="auto"/>
          </w:tcPr>
          <w:p w14:paraId="7A2757FD"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 xml:space="preserve">Namibia to </w:t>
            </w:r>
            <w:r>
              <w:rPr>
                <w:rFonts w:ascii="Arial Narrow" w:hAnsi="Arial Narrow"/>
                <w:bCs/>
              </w:rPr>
              <w:t xml:space="preserve">consider </w:t>
            </w:r>
            <w:r w:rsidRPr="00C0551F">
              <w:rPr>
                <w:rFonts w:ascii="Arial Narrow" w:hAnsi="Arial Narrow"/>
                <w:bCs/>
              </w:rPr>
              <w:t>request</w:t>
            </w:r>
            <w:r>
              <w:rPr>
                <w:rFonts w:ascii="Arial Narrow" w:hAnsi="Arial Narrow"/>
                <w:bCs/>
              </w:rPr>
              <w:t>ing</w:t>
            </w:r>
            <w:r w:rsidRPr="00C0551F">
              <w:rPr>
                <w:rFonts w:ascii="Arial Narrow" w:hAnsi="Arial Narrow"/>
                <w:bCs/>
              </w:rPr>
              <w:t xml:space="preserve"> a</w:t>
            </w:r>
            <w:r>
              <w:rPr>
                <w:rFonts w:ascii="Arial Narrow" w:hAnsi="Arial Narrow"/>
                <w:bCs/>
              </w:rPr>
              <w:t>n IHO</w:t>
            </w:r>
            <w:r w:rsidRPr="00C0551F">
              <w:rPr>
                <w:rFonts w:ascii="Arial Narrow" w:hAnsi="Arial Narrow"/>
                <w:bCs/>
              </w:rPr>
              <w:t xml:space="preserve"> high level Technical Visit</w:t>
            </w:r>
            <w:r>
              <w:rPr>
                <w:rFonts w:ascii="Arial Narrow" w:hAnsi="Arial Narrow"/>
                <w:bCs/>
              </w:rPr>
              <w:t>.</w:t>
            </w:r>
            <w:r w:rsidRPr="00C0551F">
              <w:rPr>
                <w:rFonts w:ascii="Arial Narrow" w:hAnsi="Arial Narrow"/>
                <w:bCs/>
              </w:rPr>
              <w:t xml:space="preserve"> </w:t>
            </w:r>
          </w:p>
        </w:tc>
        <w:tc>
          <w:tcPr>
            <w:tcW w:w="1606" w:type="dxa"/>
            <w:shd w:val="clear" w:color="auto" w:fill="auto"/>
          </w:tcPr>
          <w:p w14:paraId="52678B41" w14:textId="77777777" w:rsidR="0039563C" w:rsidRPr="00C0551F" w:rsidRDefault="0039563C" w:rsidP="0039563C">
            <w:pPr>
              <w:spacing w:before="5" w:after="1"/>
              <w:rPr>
                <w:rFonts w:ascii="Arial Narrow" w:hAnsi="Arial Narrow"/>
                <w:bCs/>
              </w:rPr>
            </w:pPr>
            <w:r w:rsidRPr="00C0551F">
              <w:rPr>
                <w:rFonts w:ascii="Arial Narrow" w:hAnsi="Arial Narrow"/>
                <w:bCs/>
              </w:rPr>
              <w:t>Namibia</w:t>
            </w:r>
          </w:p>
        </w:tc>
        <w:tc>
          <w:tcPr>
            <w:tcW w:w="1293" w:type="dxa"/>
            <w:shd w:val="clear" w:color="auto" w:fill="auto"/>
          </w:tcPr>
          <w:p w14:paraId="695630AD" w14:textId="77777777" w:rsidR="0039563C" w:rsidRPr="00C0551F" w:rsidRDefault="0039563C" w:rsidP="0039563C">
            <w:pPr>
              <w:spacing w:before="5" w:after="1"/>
              <w:jc w:val="both"/>
              <w:rPr>
                <w:rFonts w:ascii="Arial Narrow" w:hAnsi="Arial Narrow"/>
                <w:bCs/>
              </w:rPr>
            </w:pPr>
            <w:r>
              <w:rPr>
                <w:rFonts w:ascii="Arial Narrow" w:hAnsi="Arial Narrow"/>
                <w:bCs/>
              </w:rPr>
              <w:t>Ongoing</w:t>
            </w:r>
          </w:p>
        </w:tc>
      </w:tr>
      <w:tr w:rsidR="0039563C" w:rsidRPr="00C0551F" w14:paraId="7C5C3C01" w14:textId="77777777" w:rsidTr="0039563C">
        <w:tc>
          <w:tcPr>
            <w:tcW w:w="507" w:type="dxa"/>
            <w:shd w:val="clear" w:color="auto" w:fill="auto"/>
          </w:tcPr>
          <w:p w14:paraId="61D097AF" w14:textId="6BE80C53" w:rsidR="0039563C" w:rsidRPr="00C0551F" w:rsidRDefault="00263035" w:rsidP="0039563C">
            <w:pPr>
              <w:spacing w:before="5" w:after="1"/>
              <w:jc w:val="both"/>
              <w:rPr>
                <w:rFonts w:ascii="Arial Narrow" w:hAnsi="Arial Narrow"/>
                <w:bCs/>
              </w:rPr>
            </w:pPr>
            <w:r>
              <w:rPr>
                <w:rFonts w:ascii="Arial Narrow" w:hAnsi="Arial Narrow"/>
                <w:bCs/>
              </w:rPr>
              <w:t>22</w:t>
            </w:r>
          </w:p>
        </w:tc>
        <w:tc>
          <w:tcPr>
            <w:tcW w:w="1300" w:type="dxa"/>
            <w:shd w:val="clear" w:color="auto" w:fill="auto"/>
          </w:tcPr>
          <w:p w14:paraId="1A57F2D6"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6.3</w:t>
            </w:r>
          </w:p>
        </w:tc>
        <w:tc>
          <w:tcPr>
            <w:tcW w:w="4714" w:type="dxa"/>
            <w:shd w:val="clear" w:color="auto" w:fill="auto"/>
          </w:tcPr>
          <w:p w14:paraId="3B0BC28D"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 xml:space="preserve">IHO Secretariat to </w:t>
            </w:r>
            <w:r>
              <w:rPr>
                <w:rFonts w:ascii="Arial Narrow" w:hAnsi="Arial Narrow"/>
                <w:bCs/>
              </w:rPr>
              <w:t xml:space="preserve">consider improving awareness of how to join </w:t>
            </w:r>
            <w:r w:rsidRPr="00C0551F">
              <w:rPr>
                <w:rFonts w:ascii="Arial Narrow" w:hAnsi="Arial Narrow"/>
                <w:bCs/>
              </w:rPr>
              <w:t xml:space="preserve">IHO on the </w:t>
            </w:r>
            <w:r>
              <w:rPr>
                <w:rFonts w:ascii="Arial Narrow" w:hAnsi="Arial Narrow"/>
                <w:bCs/>
              </w:rPr>
              <w:t>IHO website.</w:t>
            </w:r>
          </w:p>
        </w:tc>
        <w:tc>
          <w:tcPr>
            <w:tcW w:w="1606" w:type="dxa"/>
            <w:shd w:val="clear" w:color="auto" w:fill="auto"/>
          </w:tcPr>
          <w:p w14:paraId="4D3367A6" w14:textId="77777777" w:rsidR="0039563C" w:rsidRPr="00C0551F" w:rsidRDefault="0039563C" w:rsidP="0039563C">
            <w:pPr>
              <w:spacing w:before="5" w:after="1"/>
              <w:rPr>
                <w:rFonts w:ascii="Arial Narrow" w:hAnsi="Arial Narrow"/>
                <w:bCs/>
              </w:rPr>
            </w:pPr>
            <w:r w:rsidRPr="00C0551F">
              <w:rPr>
                <w:rFonts w:ascii="Arial Narrow" w:hAnsi="Arial Narrow"/>
                <w:bCs/>
              </w:rPr>
              <w:t>IHO Secretariat</w:t>
            </w:r>
          </w:p>
        </w:tc>
        <w:tc>
          <w:tcPr>
            <w:tcW w:w="1293" w:type="dxa"/>
            <w:shd w:val="clear" w:color="auto" w:fill="auto"/>
          </w:tcPr>
          <w:p w14:paraId="481C2FA2" w14:textId="77777777" w:rsidR="0039563C" w:rsidRPr="00C0551F" w:rsidRDefault="0039563C" w:rsidP="0039563C">
            <w:pPr>
              <w:spacing w:before="5" w:after="1"/>
              <w:jc w:val="both"/>
              <w:rPr>
                <w:rFonts w:ascii="Arial Narrow" w:hAnsi="Arial Narrow"/>
                <w:bCs/>
              </w:rPr>
            </w:pPr>
            <w:r>
              <w:rPr>
                <w:rFonts w:ascii="Arial Narrow" w:hAnsi="Arial Narrow"/>
                <w:bCs/>
              </w:rPr>
              <w:t>Ongoing</w:t>
            </w:r>
          </w:p>
        </w:tc>
      </w:tr>
      <w:tr w:rsidR="00263035" w:rsidRPr="00C0551F" w14:paraId="75ECFF99" w14:textId="77777777" w:rsidTr="0039563C">
        <w:tc>
          <w:tcPr>
            <w:tcW w:w="507" w:type="dxa"/>
            <w:shd w:val="clear" w:color="auto" w:fill="auto"/>
          </w:tcPr>
          <w:p w14:paraId="1478CBCF" w14:textId="4E277FBC" w:rsidR="00263035" w:rsidDel="00263035" w:rsidRDefault="00263035" w:rsidP="0039563C">
            <w:pPr>
              <w:spacing w:before="5" w:after="1"/>
              <w:jc w:val="both"/>
              <w:rPr>
                <w:rFonts w:ascii="Arial Narrow" w:hAnsi="Arial Narrow"/>
                <w:bCs/>
              </w:rPr>
            </w:pPr>
            <w:r>
              <w:rPr>
                <w:rFonts w:ascii="Arial Narrow" w:hAnsi="Arial Narrow"/>
                <w:bCs/>
              </w:rPr>
              <w:t>23</w:t>
            </w:r>
          </w:p>
        </w:tc>
        <w:tc>
          <w:tcPr>
            <w:tcW w:w="1300" w:type="dxa"/>
            <w:shd w:val="clear" w:color="auto" w:fill="auto"/>
          </w:tcPr>
          <w:p w14:paraId="792F75CC" w14:textId="29F5514B" w:rsidR="00263035" w:rsidRPr="00C0551F" w:rsidRDefault="00263035" w:rsidP="0039563C">
            <w:pPr>
              <w:spacing w:before="5" w:after="1"/>
              <w:jc w:val="both"/>
              <w:rPr>
                <w:rFonts w:ascii="Arial Narrow" w:hAnsi="Arial Narrow"/>
                <w:bCs/>
              </w:rPr>
            </w:pPr>
            <w:r>
              <w:rPr>
                <w:rFonts w:ascii="Arial Narrow" w:hAnsi="Arial Narrow"/>
                <w:bCs/>
              </w:rPr>
              <w:t>6.3</w:t>
            </w:r>
          </w:p>
        </w:tc>
        <w:tc>
          <w:tcPr>
            <w:tcW w:w="4714" w:type="dxa"/>
            <w:shd w:val="clear" w:color="auto" w:fill="auto"/>
          </w:tcPr>
          <w:p w14:paraId="2CC71CC1" w14:textId="18B704BF" w:rsidR="00263035" w:rsidRPr="00263035" w:rsidRDefault="00263035" w:rsidP="0039563C">
            <w:pPr>
              <w:spacing w:before="5" w:after="1"/>
              <w:jc w:val="both"/>
              <w:rPr>
                <w:rFonts w:ascii="Arial Narrow" w:hAnsi="Arial Narrow"/>
                <w:bCs/>
              </w:rPr>
            </w:pPr>
            <w:r w:rsidRPr="0045681D">
              <w:rPr>
                <w:rFonts w:ascii="Arial Narrow" w:hAnsi="Arial Narrow"/>
              </w:rPr>
              <w:t>SAIHC MS and CB Coordinator to consider how SAIHC could best support new members to IHO and help them build capacity to stand on their own as Hos; to produce a membership pack.</w:t>
            </w:r>
          </w:p>
        </w:tc>
        <w:tc>
          <w:tcPr>
            <w:tcW w:w="1606" w:type="dxa"/>
            <w:shd w:val="clear" w:color="auto" w:fill="auto"/>
          </w:tcPr>
          <w:p w14:paraId="6DA6E583" w14:textId="1C1B3B9B" w:rsidR="00263035" w:rsidRPr="00C0551F" w:rsidRDefault="00263035" w:rsidP="0039563C">
            <w:pPr>
              <w:spacing w:before="5" w:after="1"/>
              <w:rPr>
                <w:rFonts w:ascii="Arial Narrow" w:hAnsi="Arial Narrow"/>
                <w:bCs/>
              </w:rPr>
            </w:pPr>
            <w:r>
              <w:rPr>
                <w:rFonts w:ascii="Arial Narrow" w:hAnsi="Arial Narrow"/>
                <w:bCs/>
              </w:rPr>
              <w:t>SAIHC Member States and CB Coordinator</w:t>
            </w:r>
          </w:p>
        </w:tc>
        <w:tc>
          <w:tcPr>
            <w:tcW w:w="1293" w:type="dxa"/>
            <w:shd w:val="clear" w:color="auto" w:fill="auto"/>
          </w:tcPr>
          <w:p w14:paraId="36BFC4C8" w14:textId="784EB26F" w:rsidR="00263035" w:rsidRDefault="00263035" w:rsidP="0039563C">
            <w:pPr>
              <w:spacing w:before="5" w:after="1"/>
              <w:jc w:val="both"/>
              <w:rPr>
                <w:rFonts w:ascii="Arial Narrow" w:hAnsi="Arial Narrow"/>
                <w:bCs/>
              </w:rPr>
            </w:pPr>
            <w:r>
              <w:rPr>
                <w:rFonts w:ascii="Arial Narrow" w:hAnsi="Arial Narrow"/>
                <w:bCs/>
              </w:rPr>
              <w:t>Ongoing</w:t>
            </w:r>
          </w:p>
        </w:tc>
      </w:tr>
      <w:tr w:rsidR="0039563C" w:rsidRPr="00C0551F" w14:paraId="09B55D53" w14:textId="77777777" w:rsidTr="0039563C">
        <w:tc>
          <w:tcPr>
            <w:tcW w:w="507" w:type="dxa"/>
            <w:shd w:val="clear" w:color="auto" w:fill="auto"/>
          </w:tcPr>
          <w:p w14:paraId="7976F09D" w14:textId="402DC802" w:rsidR="0039563C" w:rsidRDefault="00263035" w:rsidP="0039563C">
            <w:pPr>
              <w:spacing w:before="5" w:after="1"/>
              <w:jc w:val="both"/>
              <w:rPr>
                <w:rFonts w:ascii="Arial Narrow" w:hAnsi="Arial Narrow"/>
                <w:bCs/>
              </w:rPr>
            </w:pPr>
            <w:r>
              <w:rPr>
                <w:rFonts w:ascii="Arial Narrow" w:hAnsi="Arial Narrow"/>
                <w:bCs/>
              </w:rPr>
              <w:t>24</w:t>
            </w:r>
          </w:p>
        </w:tc>
        <w:tc>
          <w:tcPr>
            <w:tcW w:w="1300" w:type="dxa"/>
            <w:shd w:val="clear" w:color="auto" w:fill="auto"/>
          </w:tcPr>
          <w:p w14:paraId="62F9B9C9" w14:textId="77777777" w:rsidR="0039563C" w:rsidRPr="001240C7" w:rsidRDefault="0039563C" w:rsidP="0039563C">
            <w:pPr>
              <w:spacing w:before="5" w:after="1"/>
              <w:jc w:val="both"/>
              <w:rPr>
                <w:rFonts w:ascii="Arial Narrow" w:hAnsi="Arial Narrow"/>
                <w:bCs/>
              </w:rPr>
            </w:pPr>
            <w:r w:rsidRPr="001240C7">
              <w:rPr>
                <w:rFonts w:ascii="Arial Narrow" w:hAnsi="Arial Narrow"/>
                <w:bCs/>
              </w:rPr>
              <w:t>6.4</w:t>
            </w:r>
          </w:p>
        </w:tc>
        <w:tc>
          <w:tcPr>
            <w:tcW w:w="4714" w:type="dxa"/>
            <w:shd w:val="clear" w:color="auto" w:fill="auto"/>
          </w:tcPr>
          <w:p w14:paraId="21592C83" w14:textId="77777777" w:rsidR="0039563C" w:rsidRDefault="0039563C" w:rsidP="0039563C">
            <w:pPr>
              <w:spacing w:before="5" w:after="1"/>
              <w:jc w:val="both"/>
              <w:rPr>
                <w:rFonts w:ascii="Arial Narrow" w:hAnsi="Arial Narrow"/>
                <w:bCs/>
              </w:rPr>
            </w:pPr>
            <w:r>
              <w:rPr>
                <w:rFonts w:ascii="Arial Narrow" w:hAnsi="Arial Narrow"/>
                <w:bCs/>
              </w:rPr>
              <w:t>MS and Associate Members unable to attend the SAIHC meeting to render a National Report.</w:t>
            </w:r>
          </w:p>
        </w:tc>
        <w:tc>
          <w:tcPr>
            <w:tcW w:w="1606" w:type="dxa"/>
            <w:shd w:val="clear" w:color="auto" w:fill="auto"/>
          </w:tcPr>
          <w:p w14:paraId="750D64EB" w14:textId="77777777" w:rsidR="0039563C" w:rsidRDefault="0039563C" w:rsidP="0039563C">
            <w:pPr>
              <w:spacing w:before="5" w:after="1"/>
              <w:rPr>
                <w:rFonts w:ascii="Arial Narrow" w:hAnsi="Arial Narrow"/>
                <w:bCs/>
              </w:rPr>
            </w:pPr>
            <w:r>
              <w:rPr>
                <w:rFonts w:ascii="Arial Narrow" w:hAnsi="Arial Narrow"/>
                <w:bCs/>
              </w:rPr>
              <w:t>All</w:t>
            </w:r>
          </w:p>
        </w:tc>
        <w:tc>
          <w:tcPr>
            <w:tcW w:w="1293" w:type="dxa"/>
            <w:shd w:val="clear" w:color="auto" w:fill="auto"/>
          </w:tcPr>
          <w:p w14:paraId="1DE58894" w14:textId="77777777" w:rsidR="0039563C" w:rsidRDefault="0039563C" w:rsidP="0039563C">
            <w:pPr>
              <w:spacing w:before="5" w:after="1"/>
              <w:jc w:val="both"/>
              <w:rPr>
                <w:rFonts w:ascii="Arial Narrow" w:hAnsi="Arial Narrow"/>
                <w:bCs/>
              </w:rPr>
            </w:pPr>
            <w:r>
              <w:rPr>
                <w:rFonts w:ascii="Arial Narrow" w:hAnsi="Arial Narrow"/>
                <w:bCs/>
              </w:rPr>
              <w:t>Ongoing</w:t>
            </w:r>
          </w:p>
        </w:tc>
      </w:tr>
      <w:tr w:rsidR="0039563C" w:rsidRPr="00C0551F" w14:paraId="38F8B8B2" w14:textId="77777777" w:rsidTr="0039563C">
        <w:tc>
          <w:tcPr>
            <w:tcW w:w="507" w:type="dxa"/>
            <w:shd w:val="clear" w:color="auto" w:fill="auto"/>
          </w:tcPr>
          <w:p w14:paraId="0DC9FE8A" w14:textId="375ED84F" w:rsidR="0039563C" w:rsidRPr="00C0551F" w:rsidRDefault="00263035" w:rsidP="0039563C">
            <w:pPr>
              <w:spacing w:before="5" w:after="1"/>
              <w:jc w:val="both"/>
              <w:rPr>
                <w:rFonts w:ascii="Arial Narrow" w:hAnsi="Arial Narrow"/>
                <w:bCs/>
              </w:rPr>
            </w:pPr>
            <w:r>
              <w:rPr>
                <w:rFonts w:ascii="Arial Narrow" w:hAnsi="Arial Narrow"/>
                <w:bCs/>
              </w:rPr>
              <w:t>25</w:t>
            </w:r>
          </w:p>
        </w:tc>
        <w:tc>
          <w:tcPr>
            <w:tcW w:w="1300" w:type="dxa"/>
            <w:shd w:val="clear" w:color="auto" w:fill="auto"/>
          </w:tcPr>
          <w:p w14:paraId="1936AF41"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6.5</w:t>
            </w:r>
          </w:p>
        </w:tc>
        <w:tc>
          <w:tcPr>
            <w:tcW w:w="4714" w:type="dxa"/>
            <w:shd w:val="clear" w:color="auto" w:fill="auto"/>
          </w:tcPr>
          <w:p w14:paraId="61EE1027" w14:textId="67799BF2" w:rsidR="0039563C" w:rsidRPr="00C0551F" w:rsidRDefault="0039563C" w:rsidP="0039563C">
            <w:pPr>
              <w:spacing w:before="5" w:after="1"/>
              <w:jc w:val="both"/>
              <w:rPr>
                <w:rFonts w:ascii="Arial Narrow" w:hAnsi="Arial Narrow"/>
                <w:bCs/>
              </w:rPr>
            </w:pPr>
            <w:r w:rsidRPr="00C0551F">
              <w:rPr>
                <w:rFonts w:ascii="Arial Narrow" w:hAnsi="Arial Narrow"/>
                <w:bCs/>
              </w:rPr>
              <w:t xml:space="preserve">All MS </w:t>
            </w:r>
            <w:r>
              <w:rPr>
                <w:rFonts w:ascii="Arial Narrow" w:hAnsi="Arial Narrow"/>
                <w:bCs/>
              </w:rPr>
              <w:t xml:space="preserve">and associated PCA to check relevant </w:t>
            </w:r>
            <w:r w:rsidRPr="00C0551F">
              <w:rPr>
                <w:rFonts w:ascii="Arial Narrow" w:hAnsi="Arial Narrow"/>
                <w:bCs/>
              </w:rPr>
              <w:t>C-55 data and update as required</w:t>
            </w:r>
            <w:r w:rsidR="000F19F5">
              <w:rPr>
                <w:rFonts w:ascii="Arial Narrow" w:hAnsi="Arial Narrow"/>
                <w:bCs/>
              </w:rPr>
              <w:t>. All MS to check relevant P-5 entries,</w:t>
            </w:r>
            <w:r w:rsidRPr="00C0551F">
              <w:rPr>
                <w:rFonts w:ascii="Arial Narrow" w:hAnsi="Arial Narrow"/>
                <w:bCs/>
              </w:rPr>
              <w:t xml:space="preserve"> </w:t>
            </w:r>
            <w:r>
              <w:rPr>
                <w:rFonts w:ascii="Arial Narrow" w:hAnsi="Arial Narrow"/>
                <w:bCs/>
              </w:rPr>
              <w:t>informing</w:t>
            </w:r>
            <w:r w:rsidRPr="00C0551F">
              <w:rPr>
                <w:rFonts w:ascii="Arial Narrow" w:hAnsi="Arial Narrow"/>
                <w:bCs/>
              </w:rPr>
              <w:t xml:space="preserve"> IHO Secretariat </w:t>
            </w:r>
            <w:r>
              <w:rPr>
                <w:rFonts w:ascii="Arial Narrow" w:hAnsi="Arial Narrow"/>
                <w:bCs/>
              </w:rPr>
              <w:t xml:space="preserve">when </w:t>
            </w:r>
            <w:r w:rsidR="000F19F5">
              <w:rPr>
                <w:rFonts w:ascii="Arial Narrow" w:hAnsi="Arial Narrow"/>
                <w:bCs/>
              </w:rPr>
              <w:t xml:space="preserve">either/or are </w:t>
            </w:r>
            <w:r>
              <w:rPr>
                <w:rFonts w:ascii="Arial Narrow" w:hAnsi="Arial Narrow"/>
                <w:bCs/>
              </w:rPr>
              <w:t>complete</w:t>
            </w:r>
            <w:r w:rsidRPr="00C0551F">
              <w:rPr>
                <w:rFonts w:ascii="Arial Narrow" w:hAnsi="Arial Narrow"/>
                <w:bCs/>
              </w:rPr>
              <w:t>.</w:t>
            </w:r>
          </w:p>
        </w:tc>
        <w:tc>
          <w:tcPr>
            <w:tcW w:w="1606" w:type="dxa"/>
            <w:shd w:val="clear" w:color="auto" w:fill="auto"/>
          </w:tcPr>
          <w:p w14:paraId="04EE8336" w14:textId="77777777" w:rsidR="0039563C" w:rsidRPr="00C0551F" w:rsidRDefault="0039563C" w:rsidP="0039563C">
            <w:pPr>
              <w:spacing w:before="5" w:after="1"/>
              <w:rPr>
                <w:rFonts w:ascii="Arial Narrow" w:hAnsi="Arial Narrow"/>
                <w:bCs/>
              </w:rPr>
            </w:pPr>
            <w:r w:rsidRPr="00C0551F">
              <w:rPr>
                <w:rFonts w:ascii="Arial Narrow" w:hAnsi="Arial Narrow"/>
                <w:bCs/>
              </w:rPr>
              <w:t xml:space="preserve">SAIHC Member States </w:t>
            </w:r>
            <w:r>
              <w:rPr>
                <w:rFonts w:ascii="Arial Narrow" w:hAnsi="Arial Narrow"/>
                <w:bCs/>
              </w:rPr>
              <w:t>and PCA</w:t>
            </w:r>
          </w:p>
        </w:tc>
        <w:tc>
          <w:tcPr>
            <w:tcW w:w="1293" w:type="dxa"/>
            <w:shd w:val="clear" w:color="auto" w:fill="auto"/>
          </w:tcPr>
          <w:p w14:paraId="4D2C5654" w14:textId="40B68F82" w:rsidR="0039563C" w:rsidRPr="00C0551F" w:rsidRDefault="0039563C" w:rsidP="0039563C">
            <w:pPr>
              <w:rPr>
                <w:rFonts w:ascii="Arial Narrow" w:hAnsi="Arial Narrow"/>
                <w:bCs/>
              </w:rPr>
            </w:pPr>
            <w:r>
              <w:rPr>
                <w:rFonts w:ascii="Arial Narrow" w:hAnsi="Arial Narrow"/>
                <w:bCs/>
              </w:rPr>
              <w:t>31</w:t>
            </w:r>
            <w:r w:rsidRPr="0039563C">
              <w:rPr>
                <w:rFonts w:ascii="Arial Narrow" w:hAnsi="Arial Narrow"/>
                <w:bCs/>
                <w:vertAlign w:val="superscript"/>
              </w:rPr>
              <w:t>st</w:t>
            </w:r>
            <w:r>
              <w:rPr>
                <w:rFonts w:ascii="Arial Narrow" w:hAnsi="Arial Narrow"/>
                <w:bCs/>
              </w:rPr>
              <w:t xml:space="preserve"> </w:t>
            </w:r>
            <w:r w:rsidR="00263035">
              <w:rPr>
                <w:rFonts w:ascii="Arial Narrow" w:hAnsi="Arial Narrow"/>
                <w:bCs/>
              </w:rPr>
              <w:t>Octo</w:t>
            </w:r>
            <w:r w:rsidR="00263035" w:rsidRPr="00C0551F">
              <w:rPr>
                <w:rFonts w:ascii="Arial Narrow" w:hAnsi="Arial Narrow"/>
                <w:bCs/>
              </w:rPr>
              <w:t xml:space="preserve">ber </w:t>
            </w:r>
            <w:r w:rsidRPr="00C0551F">
              <w:rPr>
                <w:rFonts w:ascii="Arial Narrow" w:hAnsi="Arial Narrow"/>
                <w:bCs/>
              </w:rPr>
              <w:t>2017</w:t>
            </w:r>
          </w:p>
        </w:tc>
      </w:tr>
      <w:tr w:rsidR="0039563C" w:rsidRPr="00C0551F" w14:paraId="18CC481A" w14:textId="77777777" w:rsidTr="0039563C">
        <w:tc>
          <w:tcPr>
            <w:tcW w:w="507" w:type="dxa"/>
            <w:shd w:val="clear" w:color="auto" w:fill="auto"/>
          </w:tcPr>
          <w:p w14:paraId="38D258E2" w14:textId="36AC46CB" w:rsidR="0039563C" w:rsidRPr="00C0551F" w:rsidRDefault="00263035" w:rsidP="0039563C">
            <w:pPr>
              <w:spacing w:before="5" w:after="1"/>
              <w:jc w:val="both"/>
              <w:rPr>
                <w:rFonts w:ascii="Arial Narrow" w:hAnsi="Arial Narrow"/>
                <w:bCs/>
              </w:rPr>
            </w:pPr>
            <w:r>
              <w:rPr>
                <w:rFonts w:ascii="Arial Narrow" w:hAnsi="Arial Narrow"/>
                <w:bCs/>
              </w:rPr>
              <w:t>26</w:t>
            </w:r>
          </w:p>
        </w:tc>
        <w:tc>
          <w:tcPr>
            <w:tcW w:w="1300" w:type="dxa"/>
            <w:shd w:val="clear" w:color="auto" w:fill="auto"/>
          </w:tcPr>
          <w:p w14:paraId="78A8B63B"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6.5</w:t>
            </w:r>
          </w:p>
        </w:tc>
        <w:tc>
          <w:tcPr>
            <w:tcW w:w="4714" w:type="dxa"/>
            <w:shd w:val="clear" w:color="auto" w:fill="auto"/>
          </w:tcPr>
          <w:p w14:paraId="7B63F75B"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 xml:space="preserve">IHO Secretariat to look at process for </w:t>
            </w:r>
            <w:r>
              <w:rPr>
                <w:rFonts w:ascii="Arial Narrow" w:hAnsi="Arial Narrow"/>
                <w:bCs/>
              </w:rPr>
              <w:t xml:space="preserve">online updates for </w:t>
            </w:r>
            <w:r w:rsidRPr="00C0551F">
              <w:rPr>
                <w:rFonts w:ascii="Arial Narrow" w:hAnsi="Arial Narrow"/>
                <w:bCs/>
              </w:rPr>
              <w:t>C-55</w:t>
            </w:r>
            <w:r>
              <w:rPr>
                <w:rFonts w:ascii="Arial Narrow" w:hAnsi="Arial Narrow"/>
                <w:bCs/>
              </w:rPr>
              <w:t xml:space="preserve"> inputs by Members.</w:t>
            </w:r>
          </w:p>
        </w:tc>
        <w:tc>
          <w:tcPr>
            <w:tcW w:w="1606" w:type="dxa"/>
            <w:shd w:val="clear" w:color="auto" w:fill="auto"/>
          </w:tcPr>
          <w:p w14:paraId="45155D10" w14:textId="77777777" w:rsidR="0039563C" w:rsidRPr="00C0551F" w:rsidRDefault="0039563C" w:rsidP="0039563C">
            <w:pPr>
              <w:spacing w:before="5" w:after="1"/>
              <w:rPr>
                <w:rFonts w:ascii="Arial Narrow" w:hAnsi="Arial Narrow"/>
                <w:bCs/>
              </w:rPr>
            </w:pPr>
            <w:r w:rsidRPr="00C0551F">
              <w:rPr>
                <w:rFonts w:ascii="Arial Narrow" w:hAnsi="Arial Narrow"/>
                <w:bCs/>
              </w:rPr>
              <w:t>IHO Secretariat</w:t>
            </w:r>
          </w:p>
        </w:tc>
        <w:tc>
          <w:tcPr>
            <w:tcW w:w="1293" w:type="dxa"/>
            <w:shd w:val="clear" w:color="auto" w:fill="auto"/>
          </w:tcPr>
          <w:p w14:paraId="5FA00427" w14:textId="77777777" w:rsidR="0039563C" w:rsidRPr="00C0551F" w:rsidRDefault="0039563C" w:rsidP="0039563C">
            <w:pPr>
              <w:spacing w:before="5" w:after="1"/>
              <w:jc w:val="both"/>
              <w:rPr>
                <w:rFonts w:ascii="Arial Narrow" w:hAnsi="Arial Narrow"/>
                <w:bCs/>
              </w:rPr>
            </w:pPr>
            <w:r>
              <w:rPr>
                <w:rFonts w:ascii="Arial Narrow" w:hAnsi="Arial Narrow"/>
                <w:bCs/>
              </w:rPr>
              <w:t>Ongoing</w:t>
            </w:r>
          </w:p>
        </w:tc>
      </w:tr>
      <w:tr w:rsidR="0039563C" w:rsidRPr="00C0551F" w14:paraId="7DD64E9B" w14:textId="77777777" w:rsidTr="0039563C">
        <w:tc>
          <w:tcPr>
            <w:tcW w:w="507" w:type="dxa"/>
            <w:shd w:val="clear" w:color="auto" w:fill="auto"/>
          </w:tcPr>
          <w:p w14:paraId="6FF6D18D" w14:textId="0A24A80D" w:rsidR="0039563C" w:rsidRPr="00C0551F" w:rsidRDefault="00263035" w:rsidP="0039563C">
            <w:pPr>
              <w:spacing w:before="5" w:after="1"/>
              <w:jc w:val="both"/>
              <w:rPr>
                <w:rFonts w:ascii="Arial Narrow" w:hAnsi="Arial Narrow"/>
                <w:bCs/>
              </w:rPr>
            </w:pPr>
            <w:r>
              <w:rPr>
                <w:rFonts w:ascii="Arial Narrow" w:hAnsi="Arial Narrow"/>
                <w:bCs/>
              </w:rPr>
              <w:t>27</w:t>
            </w:r>
          </w:p>
        </w:tc>
        <w:tc>
          <w:tcPr>
            <w:tcW w:w="1300" w:type="dxa"/>
            <w:shd w:val="clear" w:color="auto" w:fill="auto"/>
          </w:tcPr>
          <w:p w14:paraId="6AD212B2"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6.6</w:t>
            </w:r>
          </w:p>
        </w:tc>
        <w:tc>
          <w:tcPr>
            <w:tcW w:w="4714" w:type="dxa"/>
            <w:shd w:val="clear" w:color="auto" w:fill="auto"/>
          </w:tcPr>
          <w:p w14:paraId="182415E7" w14:textId="77777777" w:rsidR="0039563C" w:rsidRPr="00C0551F" w:rsidRDefault="0039563C" w:rsidP="0039563C">
            <w:pPr>
              <w:spacing w:before="5" w:after="1"/>
              <w:jc w:val="both"/>
              <w:rPr>
                <w:rFonts w:ascii="Arial Narrow" w:hAnsi="Arial Narrow"/>
                <w:bCs/>
              </w:rPr>
            </w:pPr>
            <w:r w:rsidRPr="00C0551F">
              <w:rPr>
                <w:rFonts w:ascii="Arial Narrow" w:hAnsi="Arial Narrow"/>
                <w:bCs/>
              </w:rPr>
              <w:t xml:space="preserve">Marine Disaster details, action on MS to review and </w:t>
            </w:r>
            <w:r>
              <w:rPr>
                <w:rFonts w:ascii="Arial Narrow" w:hAnsi="Arial Narrow"/>
                <w:bCs/>
              </w:rPr>
              <w:t xml:space="preserve">if necessary </w:t>
            </w:r>
            <w:r w:rsidRPr="00C0551F">
              <w:rPr>
                <w:rFonts w:ascii="Arial Narrow" w:hAnsi="Arial Narrow"/>
                <w:bCs/>
              </w:rPr>
              <w:t>update the contact details on the Marine Disaster spreadsheet, and to provide an alternative point of contact</w:t>
            </w:r>
            <w:r>
              <w:rPr>
                <w:rFonts w:ascii="Arial Narrow" w:hAnsi="Arial Narrow"/>
                <w:bCs/>
              </w:rPr>
              <w:t xml:space="preserve"> (if applicable) informing SAIHC Chair when complete.</w:t>
            </w:r>
          </w:p>
        </w:tc>
        <w:tc>
          <w:tcPr>
            <w:tcW w:w="1606" w:type="dxa"/>
            <w:shd w:val="clear" w:color="auto" w:fill="auto"/>
          </w:tcPr>
          <w:p w14:paraId="3B68ED4D" w14:textId="77777777" w:rsidR="0039563C" w:rsidRPr="00C0551F" w:rsidRDefault="0039563C" w:rsidP="0039563C">
            <w:pPr>
              <w:spacing w:before="5" w:after="1"/>
              <w:rPr>
                <w:rFonts w:ascii="Arial Narrow" w:hAnsi="Arial Narrow"/>
                <w:bCs/>
              </w:rPr>
            </w:pPr>
            <w:r w:rsidRPr="00C0551F">
              <w:rPr>
                <w:rFonts w:ascii="Arial Narrow" w:hAnsi="Arial Narrow"/>
                <w:bCs/>
              </w:rPr>
              <w:t>SAIHC Member States</w:t>
            </w:r>
            <w:r>
              <w:rPr>
                <w:rFonts w:ascii="Arial Narrow" w:hAnsi="Arial Narrow"/>
                <w:bCs/>
              </w:rPr>
              <w:t xml:space="preserve"> and SAIHC Chair</w:t>
            </w:r>
          </w:p>
        </w:tc>
        <w:tc>
          <w:tcPr>
            <w:tcW w:w="1293" w:type="dxa"/>
            <w:shd w:val="clear" w:color="auto" w:fill="auto"/>
          </w:tcPr>
          <w:p w14:paraId="43646728" w14:textId="2BCD0327" w:rsidR="0039563C" w:rsidRPr="00C0551F" w:rsidRDefault="0039563C" w:rsidP="0039563C">
            <w:pPr>
              <w:rPr>
                <w:rFonts w:ascii="Arial Narrow" w:hAnsi="Arial Narrow"/>
                <w:bCs/>
              </w:rPr>
            </w:pPr>
            <w:r>
              <w:rPr>
                <w:rFonts w:ascii="Arial Narrow" w:hAnsi="Arial Narrow"/>
                <w:bCs/>
              </w:rPr>
              <w:t>3</w:t>
            </w:r>
            <w:r w:rsidR="00FF67EB">
              <w:rPr>
                <w:rFonts w:ascii="Arial Narrow" w:hAnsi="Arial Narrow"/>
                <w:bCs/>
              </w:rPr>
              <w:t>0</w:t>
            </w:r>
            <w:r w:rsidR="00FF67EB">
              <w:rPr>
                <w:rFonts w:ascii="Arial Narrow" w:hAnsi="Arial Narrow"/>
                <w:bCs/>
                <w:vertAlign w:val="superscript"/>
              </w:rPr>
              <w:t>th</w:t>
            </w:r>
            <w:r>
              <w:rPr>
                <w:rFonts w:ascii="Arial Narrow" w:hAnsi="Arial Narrow"/>
                <w:bCs/>
              </w:rPr>
              <w:t xml:space="preserve"> </w:t>
            </w:r>
            <w:r w:rsidR="00FF67EB">
              <w:rPr>
                <w:rFonts w:ascii="Arial Narrow" w:hAnsi="Arial Narrow"/>
                <w:bCs/>
              </w:rPr>
              <w:t>Novem</w:t>
            </w:r>
            <w:r w:rsidRPr="00C0551F">
              <w:rPr>
                <w:rFonts w:ascii="Arial Narrow" w:hAnsi="Arial Narrow"/>
                <w:bCs/>
              </w:rPr>
              <w:t>ber 2017</w:t>
            </w:r>
          </w:p>
        </w:tc>
      </w:tr>
      <w:tr w:rsidR="0039563C" w:rsidRPr="00C0551F" w14:paraId="5F0063B1" w14:textId="77777777" w:rsidTr="0039563C">
        <w:tc>
          <w:tcPr>
            <w:tcW w:w="507" w:type="dxa"/>
            <w:shd w:val="clear" w:color="auto" w:fill="auto"/>
          </w:tcPr>
          <w:p w14:paraId="219291C9" w14:textId="3B4FA715" w:rsidR="0039563C" w:rsidRDefault="00263035" w:rsidP="0039563C">
            <w:pPr>
              <w:spacing w:before="5" w:after="1"/>
              <w:jc w:val="both"/>
              <w:rPr>
                <w:rFonts w:ascii="Arial Narrow" w:hAnsi="Arial Narrow"/>
                <w:bCs/>
              </w:rPr>
            </w:pPr>
            <w:r>
              <w:rPr>
                <w:rFonts w:ascii="Arial Narrow" w:hAnsi="Arial Narrow"/>
                <w:bCs/>
              </w:rPr>
              <w:t>28</w:t>
            </w:r>
          </w:p>
        </w:tc>
        <w:tc>
          <w:tcPr>
            <w:tcW w:w="1300" w:type="dxa"/>
            <w:shd w:val="clear" w:color="auto" w:fill="auto"/>
          </w:tcPr>
          <w:p w14:paraId="0EEFA111" w14:textId="77777777" w:rsidR="0039563C" w:rsidRPr="00C0551F" w:rsidRDefault="0039563C" w:rsidP="0039563C">
            <w:pPr>
              <w:spacing w:before="5" w:after="1"/>
              <w:jc w:val="both"/>
              <w:rPr>
                <w:rFonts w:ascii="Arial Narrow" w:hAnsi="Arial Narrow"/>
                <w:bCs/>
              </w:rPr>
            </w:pPr>
            <w:r>
              <w:rPr>
                <w:rFonts w:ascii="Arial Narrow" w:hAnsi="Arial Narrow"/>
                <w:bCs/>
              </w:rPr>
              <w:t>AOB</w:t>
            </w:r>
          </w:p>
        </w:tc>
        <w:tc>
          <w:tcPr>
            <w:tcW w:w="4714" w:type="dxa"/>
            <w:shd w:val="clear" w:color="auto" w:fill="auto"/>
          </w:tcPr>
          <w:p w14:paraId="1A02C2E0" w14:textId="77777777" w:rsidR="0039563C" w:rsidRDefault="0039563C" w:rsidP="0039563C">
            <w:pPr>
              <w:spacing w:before="5" w:after="1"/>
              <w:jc w:val="both"/>
              <w:rPr>
                <w:rFonts w:ascii="Arial Narrow" w:hAnsi="Arial Narrow"/>
                <w:bCs/>
              </w:rPr>
            </w:pPr>
            <w:r>
              <w:rPr>
                <w:rFonts w:ascii="Arial Narrow" w:hAnsi="Arial Narrow"/>
                <w:bCs/>
              </w:rPr>
              <w:t>To reflect the requested actions of CL50/2017 (CATZOC) in SAIHC and ICCWG agendas.</w:t>
            </w:r>
          </w:p>
        </w:tc>
        <w:tc>
          <w:tcPr>
            <w:tcW w:w="1606" w:type="dxa"/>
            <w:shd w:val="clear" w:color="auto" w:fill="auto"/>
          </w:tcPr>
          <w:p w14:paraId="76FAB99A" w14:textId="77777777" w:rsidR="0039563C" w:rsidRDefault="0039563C" w:rsidP="0039563C">
            <w:pPr>
              <w:spacing w:before="5" w:after="1"/>
              <w:rPr>
                <w:rFonts w:ascii="Arial Narrow" w:hAnsi="Arial Narrow"/>
                <w:bCs/>
              </w:rPr>
            </w:pPr>
            <w:r>
              <w:rPr>
                <w:rFonts w:ascii="Arial Narrow" w:hAnsi="Arial Narrow"/>
                <w:bCs/>
              </w:rPr>
              <w:t>SAIHC Chair and ICCWG Chair</w:t>
            </w:r>
          </w:p>
        </w:tc>
        <w:tc>
          <w:tcPr>
            <w:tcW w:w="1293" w:type="dxa"/>
            <w:shd w:val="clear" w:color="auto" w:fill="auto"/>
          </w:tcPr>
          <w:p w14:paraId="0BAF4BEC" w14:textId="77777777" w:rsidR="0039563C" w:rsidRDefault="0039563C" w:rsidP="0039563C">
            <w:pPr>
              <w:spacing w:before="5" w:after="1"/>
              <w:jc w:val="both"/>
              <w:rPr>
                <w:rFonts w:ascii="Arial Narrow" w:hAnsi="Arial Narrow"/>
                <w:bCs/>
              </w:rPr>
            </w:pPr>
            <w:r w:rsidRPr="001240C7">
              <w:rPr>
                <w:rFonts w:ascii="Arial Narrow" w:hAnsi="Arial Narrow"/>
                <w:bCs/>
              </w:rPr>
              <w:t>SAIHC 15</w:t>
            </w:r>
          </w:p>
        </w:tc>
      </w:tr>
      <w:tr w:rsidR="00FF67EB" w:rsidRPr="00C0551F" w14:paraId="474FAF76" w14:textId="77777777" w:rsidTr="0039563C">
        <w:tc>
          <w:tcPr>
            <w:tcW w:w="507" w:type="dxa"/>
            <w:shd w:val="clear" w:color="auto" w:fill="auto"/>
          </w:tcPr>
          <w:p w14:paraId="1147F3B9" w14:textId="79C9987B" w:rsidR="00FF67EB" w:rsidRDefault="00263035" w:rsidP="0039563C">
            <w:pPr>
              <w:spacing w:before="5" w:after="1"/>
              <w:jc w:val="both"/>
              <w:rPr>
                <w:rFonts w:ascii="Arial Narrow" w:hAnsi="Arial Narrow"/>
                <w:bCs/>
              </w:rPr>
            </w:pPr>
            <w:r>
              <w:rPr>
                <w:rFonts w:ascii="Arial Narrow" w:hAnsi="Arial Narrow"/>
                <w:bCs/>
              </w:rPr>
              <w:t>29</w:t>
            </w:r>
          </w:p>
        </w:tc>
        <w:tc>
          <w:tcPr>
            <w:tcW w:w="1300" w:type="dxa"/>
            <w:shd w:val="clear" w:color="auto" w:fill="auto"/>
          </w:tcPr>
          <w:p w14:paraId="105DBA94" w14:textId="29171E06" w:rsidR="00FF67EB" w:rsidRDefault="00FF67EB" w:rsidP="0039563C">
            <w:pPr>
              <w:spacing w:before="5" w:after="1"/>
              <w:jc w:val="both"/>
              <w:rPr>
                <w:rFonts w:ascii="Arial Narrow" w:hAnsi="Arial Narrow"/>
                <w:bCs/>
              </w:rPr>
            </w:pPr>
            <w:r>
              <w:rPr>
                <w:rFonts w:ascii="Arial Narrow" w:hAnsi="Arial Narrow"/>
                <w:bCs/>
              </w:rPr>
              <w:t>15</w:t>
            </w:r>
          </w:p>
        </w:tc>
        <w:tc>
          <w:tcPr>
            <w:tcW w:w="4714" w:type="dxa"/>
            <w:shd w:val="clear" w:color="auto" w:fill="auto"/>
          </w:tcPr>
          <w:p w14:paraId="76CB8658" w14:textId="5D3AC7AF" w:rsidR="00FF67EB" w:rsidRPr="00BE0911" w:rsidRDefault="00FF67EB" w:rsidP="0039563C">
            <w:pPr>
              <w:spacing w:before="5" w:after="1"/>
              <w:jc w:val="both"/>
              <w:rPr>
                <w:rFonts w:ascii="Arial Narrow" w:hAnsi="Arial Narrow"/>
                <w:bCs/>
              </w:rPr>
            </w:pPr>
            <w:r w:rsidRPr="001D3C0B">
              <w:rPr>
                <w:rFonts w:ascii="Arial Narrow" w:hAnsi="Arial Narrow"/>
              </w:rPr>
              <w:t>SAIHC Chair to write formally to request Seychelles to host next meeting.</w:t>
            </w:r>
          </w:p>
        </w:tc>
        <w:tc>
          <w:tcPr>
            <w:tcW w:w="1606" w:type="dxa"/>
            <w:shd w:val="clear" w:color="auto" w:fill="auto"/>
          </w:tcPr>
          <w:p w14:paraId="78EDE237" w14:textId="3F958C68" w:rsidR="00FF67EB" w:rsidRDefault="00FF67EB" w:rsidP="0039563C">
            <w:pPr>
              <w:spacing w:before="5" w:after="1"/>
              <w:rPr>
                <w:rFonts w:ascii="Arial Narrow" w:hAnsi="Arial Narrow"/>
                <w:bCs/>
              </w:rPr>
            </w:pPr>
            <w:r>
              <w:rPr>
                <w:rFonts w:ascii="Arial Narrow" w:hAnsi="Arial Narrow"/>
                <w:bCs/>
              </w:rPr>
              <w:t>SAIHC Chair</w:t>
            </w:r>
          </w:p>
        </w:tc>
        <w:tc>
          <w:tcPr>
            <w:tcW w:w="1293" w:type="dxa"/>
            <w:shd w:val="clear" w:color="auto" w:fill="auto"/>
          </w:tcPr>
          <w:p w14:paraId="590C48BF" w14:textId="39772B98" w:rsidR="00FF67EB" w:rsidRPr="001240C7" w:rsidRDefault="00FF67EB" w:rsidP="001D3C0B">
            <w:pPr>
              <w:spacing w:before="5" w:after="1"/>
              <w:rPr>
                <w:rFonts w:ascii="Arial Narrow" w:hAnsi="Arial Narrow"/>
                <w:bCs/>
              </w:rPr>
            </w:pPr>
            <w:r>
              <w:rPr>
                <w:rFonts w:ascii="Arial Narrow" w:hAnsi="Arial Narrow"/>
                <w:bCs/>
              </w:rPr>
              <w:t>31</w:t>
            </w:r>
            <w:r w:rsidRPr="001D3C0B">
              <w:rPr>
                <w:rFonts w:ascii="Arial Narrow" w:hAnsi="Arial Narrow"/>
                <w:bCs/>
                <w:vertAlign w:val="superscript"/>
              </w:rPr>
              <w:t>st</w:t>
            </w:r>
            <w:r>
              <w:rPr>
                <w:rFonts w:ascii="Arial Narrow" w:hAnsi="Arial Narrow"/>
                <w:bCs/>
              </w:rPr>
              <w:t xml:space="preserve"> October 2017</w:t>
            </w:r>
          </w:p>
        </w:tc>
      </w:tr>
    </w:tbl>
    <w:p w14:paraId="2CFD57AA" w14:textId="77777777" w:rsidR="00937900" w:rsidRDefault="00937900" w:rsidP="00937900"/>
    <w:p w14:paraId="0E18F0D9" w14:textId="77777777" w:rsidR="00937900" w:rsidRDefault="00937900" w:rsidP="00937900"/>
    <w:p w14:paraId="0C26A334" w14:textId="44FEAAE7" w:rsidR="009F4E64" w:rsidRDefault="009F4E64" w:rsidP="00937900"/>
    <w:p w14:paraId="78EF3C9A" w14:textId="712E3BAD" w:rsidR="009F4E64" w:rsidRDefault="009F4E64" w:rsidP="00937900"/>
    <w:p w14:paraId="15B462F2" w14:textId="24519A71" w:rsidR="009F4E64" w:rsidRDefault="009F4E64" w:rsidP="00937900"/>
    <w:p w14:paraId="699E96FF" w14:textId="216D9E3C" w:rsidR="009F4E64" w:rsidRDefault="009F4E64" w:rsidP="00937900"/>
    <w:p w14:paraId="055C29DC" w14:textId="26D239FE" w:rsidR="009F4E64" w:rsidRDefault="009F4E64" w:rsidP="00937900"/>
    <w:p w14:paraId="6A077AFF" w14:textId="22208D15" w:rsidR="009F4E64" w:rsidRDefault="009F4E64" w:rsidP="00937900"/>
    <w:p w14:paraId="55D12FED" w14:textId="1A992294" w:rsidR="009F4E64" w:rsidRDefault="009F4E64" w:rsidP="00937900"/>
    <w:p w14:paraId="7FD03FBC" w14:textId="79B1A68C" w:rsidR="009F4E64" w:rsidRDefault="009F4E64" w:rsidP="00937900"/>
    <w:p w14:paraId="2F4F3342" w14:textId="77777777" w:rsidR="009F4E64" w:rsidRDefault="009F4E64" w:rsidP="00937900"/>
    <w:p w14:paraId="3C447DC6" w14:textId="77777777" w:rsidR="00937900" w:rsidRDefault="00937900" w:rsidP="00937900"/>
    <w:p w14:paraId="2A99E7A7" w14:textId="77777777" w:rsidR="00937900" w:rsidRDefault="00937900" w:rsidP="00937900"/>
    <w:p w14:paraId="6D58B986" w14:textId="77777777" w:rsidR="00937900" w:rsidRDefault="00937900" w:rsidP="00937900"/>
    <w:p w14:paraId="7FD22AEF" w14:textId="77777777" w:rsidR="00937900" w:rsidRDefault="00937900" w:rsidP="00937900"/>
    <w:p w14:paraId="3CC60A56" w14:textId="77777777" w:rsidR="00937900" w:rsidRDefault="00937900" w:rsidP="00937900"/>
    <w:p w14:paraId="1487544B" w14:textId="77777777" w:rsidR="00937900" w:rsidRDefault="00937900" w:rsidP="00937900"/>
    <w:p w14:paraId="26B98CED" w14:textId="77777777" w:rsidR="00937900" w:rsidRDefault="00937900" w:rsidP="00937900"/>
    <w:p w14:paraId="3760251C" w14:textId="77777777" w:rsidR="00937900" w:rsidRDefault="00937900" w:rsidP="00937900"/>
    <w:p w14:paraId="4638B2BA" w14:textId="7CCE3812" w:rsidR="00937900" w:rsidRDefault="00937900" w:rsidP="00937900"/>
    <w:p w14:paraId="082D6476" w14:textId="77777777" w:rsidR="00937900" w:rsidRDefault="00937900" w:rsidP="00937900"/>
    <w:p w14:paraId="5073C301" w14:textId="7A19C059" w:rsidR="00937900" w:rsidRDefault="009B5FC3" w:rsidP="00937900">
      <w:r>
        <w:t>ANNEX B</w:t>
      </w:r>
    </w:p>
    <w:p w14:paraId="48F50501" w14:textId="44A1E400" w:rsidR="009B5FC3" w:rsidRDefault="009B5FC3" w:rsidP="00937900"/>
    <w:p w14:paraId="204FC852" w14:textId="27BB13E4" w:rsidR="009B5FC3" w:rsidRDefault="009F4E64" w:rsidP="001D3C0B">
      <w:pPr>
        <w:jc w:val="center"/>
        <w:rPr>
          <w:rFonts w:ascii="Arial"/>
          <w:b/>
          <w:i/>
          <w:spacing w:val="-1"/>
          <w:sz w:val="24"/>
        </w:rPr>
      </w:pPr>
      <w:r>
        <w:rPr>
          <w:rFonts w:ascii="Arial"/>
          <w:b/>
          <w:i/>
          <w:spacing w:val="-1"/>
          <w:sz w:val="24"/>
        </w:rPr>
        <w:t>6</w:t>
      </w:r>
      <w:proofErr w:type="spellStart"/>
      <w:r>
        <w:rPr>
          <w:rFonts w:ascii="Arial"/>
          <w:b/>
          <w:i/>
          <w:spacing w:val="-1"/>
          <w:position w:val="8"/>
          <w:sz w:val="16"/>
          <w:vertAlign w:val="superscript"/>
        </w:rPr>
        <w:t>th</w:t>
      </w:r>
      <w:proofErr w:type="spellEnd"/>
      <w:r>
        <w:rPr>
          <w:rFonts w:ascii="Arial"/>
          <w:b/>
          <w:i/>
          <w:spacing w:val="-1"/>
          <w:position w:val="8"/>
          <w:sz w:val="16"/>
          <w:vertAlign w:val="superscript"/>
        </w:rPr>
        <w:t xml:space="preserve"> </w:t>
      </w:r>
      <w:r>
        <w:rPr>
          <w:rFonts w:ascii="Arial"/>
          <w:b/>
          <w:i/>
          <w:sz w:val="24"/>
        </w:rPr>
        <w:t>ICCWG</w:t>
      </w:r>
      <w:r>
        <w:rPr>
          <w:rFonts w:ascii="Arial"/>
          <w:b/>
          <w:i/>
          <w:spacing w:val="-1"/>
          <w:sz w:val="24"/>
        </w:rPr>
        <w:t xml:space="preserve"> ACTION</w:t>
      </w:r>
      <w:r>
        <w:rPr>
          <w:rFonts w:ascii="Arial"/>
          <w:b/>
          <w:i/>
          <w:sz w:val="24"/>
        </w:rPr>
        <w:t xml:space="preserve"> </w:t>
      </w:r>
      <w:r>
        <w:rPr>
          <w:rFonts w:ascii="Arial"/>
          <w:b/>
          <w:i/>
          <w:spacing w:val="-1"/>
          <w:sz w:val="24"/>
        </w:rPr>
        <w:t>ITEMS</w:t>
      </w:r>
    </w:p>
    <w:p w14:paraId="68BE9A4B" w14:textId="4D5CB509" w:rsidR="009F4E64" w:rsidRDefault="009F4E64" w:rsidP="001D3C0B">
      <w:pPr>
        <w:jc w:val="center"/>
        <w:rPr>
          <w:rFonts w:ascii="Arial"/>
          <w:b/>
          <w:i/>
          <w:spacing w:val="-1"/>
          <w:sz w:val="24"/>
        </w:rPr>
      </w:pPr>
    </w:p>
    <w:tbl>
      <w:tblPr>
        <w:tblStyle w:val="TableGrid0"/>
        <w:tblW w:w="0" w:type="auto"/>
        <w:tblLook w:val="04A0" w:firstRow="1" w:lastRow="0" w:firstColumn="1" w:lastColumn="0" w:noHBand="0" w:noVBand="1"/>
      </w:tblPr>
      <w:tblGrid>
        <w:gridCol w:w="507"/>
        <w:gridCol w:w="1300"/>
        <w:gridCol w:w="4714"/>
        <w:gridCol w:w="1606"/>
        <w:gridCol w:w="1293"/>
      </w:tblGrid>
      <w:tr w:rsidR="00CA2F08" w:rsidRPr="0057716D" w14:paraId="1594DAF6" w14:textId="77777777" w:rsidTr="007800CB">
        <w:trPr>
          <w:trHeight w:val="548"/>
        </w:trPr>
        <w:tc>
          <w:tcPr>
            <w:tcW w:w="507" w:type="dxa"/>
            <w:shd w:val="clear" w:color="auto" w:fill="DBE5F1" w:themeFill="accent1" w:themeFillTint="33"/>
          </w:tcPr>
          <w:p w14:paraId="381524F7" w14:textId="77777777" w:rsidR="00CA2F08" w:rsidRPr="0057716D" w:rsidRDefault="00CA2F08" w:rsidP="007800CB">
            <w:pPr>
              <w:spacing w:before="5" w:after="1"/>
              <w:jc w:val="center"/>
              <w:rPr>
                <w:rFonts w:ascii="Arial Narrow" w:hAnsi="Arial Narrow"/>
                <w:b/>
                <w:bCs/>
              </w:rPr>
            </w:pPr>
            <w:r>
              <w:rPr>
                <w:rFonts w:ascii="Arial Narrow" w:hAnsi="Arial Narrow"/>
                <w:b/>
                <w:bCs/>
              </w:rPr>
              <w:t>No.</w:t>
            </w:r>
          </w:p>
        </w:tc>
        <w:tc>
          <w:tcPr>
            <w:tcW w:w="1300" w:type="dxa"/>
            <w:shd w:val="clear" w:color="auto" w:fill="DBE5F1" w:themeFill="accent1" w:themeFillTint="33"/>
          </w:tcPr>
          <w:p w14:paraId="1E37EC1A" w14:textId="77777777" w:rsidR="00CA2F08" w:rsidRDefault="00CA2F08" w:rsidP="007800CB">
            <w:pPr>
              <w:spacing w:before="5" w:after="1"/>
              <w:jc w:val="center"/>
              <w:rPr>
                <w:rFonts w:ascii="Arial Narrow" w:hAnsi="Arial Narrow"/>
                <w:b/>
                <w:bCs/>
              </w:rPr>
            </w:pPr>
            <w:r>
              <w:rPr>
                <w:rFonts w:ascii="Arial Narrow" w:hAnsi="Arial Narrow"/>
                <w:b/>
                <w:bCs/>
              </w:rPr>
              <w:t>Agenda Item</w:t>
            </w:r>
          </w:p>
        </w:tc>
        <w:tc>
          <w:tcPr>
            <w:tcW w:w="4714" w:type="dxa"/>
            <w:shd w:val="clear" w:color="auto" w:fill="DBE5F1" w:themeFill="accent1" w:themeFillTint="33"/>
          </w:tcPr>
          <w:p w14:paraId="62696926" w14:textId="77777777" w:rsidR="00CA2F08" w:rsidRPr="0057716D" w:rsidRDefault="00CA2F08" w:rsidP="007800CB">
            <w:pPr>
              <w:spacing w:before="5" w:after="1"/>
              <w:jc w:val="center"/>
              <w:rPr>
                <w:rFonts w:ascii="Arial Narrow" w:hAnsi="Arial Narrow"/>
                <w:b/>
                <w:bCs/>
              </w:rPr>
            </w:pPr>
            <w:r>
              <w:rPr>
                <w:rFonts w:ascii="Arial Narrow" w:hAnsi="Arial Narrow"/>
                <w:b/>
                <w:bCs/>
              </w:rPr>
              <w:t>Action</w:t>
            </w:r>
          </w:p>
        </w:tc>
        <w:tc>
          <w:tcPr>
            <w:tcW w:w="1606" w:type="dxa"/>
            <w:shd w:val="clear" w:color="auto" w:fill="DBE5F1" w:themeFill="accent1" w:themeFillTint="33"/>
          </w:tcPr>
          <w:p w14:paraId="00F3D07E" w14:textId="77777777" w:rsidR="00CA2F08" w:rsidRPr="0057716D" w:rsidRDefault="00CA2F08" w:rsidP="007800CB">
            <w:pPr>
              <w:spacing w:before="5" w:after="1"/>
              <w:jc w:val="center"/>
              <w:rPr>
                <w:rFonts w:ascii="Arial Narrow" w:hAnsi="Arial Narrow"/>
                <w:b/>
                <w:bCs/>
              </w:rPr>
            </w:pPr>
            <w:r>
              <w:rPr>
                <w:rFonts w:ascii="Arial Narrow" w:hAnsi="Arial Narrow"/>
                <w:b/>
                <w:bCs/>
              </w:rPr>
              <w:t>Action By</w:t>
            </w:r>
          </w:p>
        </w:tc>
        <w:tc>
          <w:tcPr>
            <w:tcW w:w="1293" w:type="dxa"/>
            <w:shd w:val="clear" w:color="auto" w:fill="DBE5F1" w:themeFill="accent1" w:themeFillTint="33"/>
          </w:tcPr>
          <w:p w14:paraId="249224A7" w14:textId="77777777" w:rsidR="00CA2F08" w:rsidRPr="0057716D" w:rsidRDefault="00CA2F08" w:rsidP="007800CB">
            <w:pPr>
              <w:spacing w:before="5" w:after="1"/>
              <w:jc w:val="center"/>
              <w:rPr>
                <w:rFonts w:ascii="Arial Narrow" w:hAnsi="Arial Narrow"/>
                <w:b/>
                <w:bCs/>
              </w:rPr>
            </w:pPr>
            <w:r>
              <w:rPr>
                <w:rFonts w:ascii="Arial Narrow" w:hAnsi="Arial Narrow"/>
                <w:b/>
                <w:bCs/>
              </w:rPr>
              <w:t>Deadline</w:t>
            </w:r>
          </w:p>
        </w:tc>
      </w:tr>
      <w:tr w:rsidR="00CA2F08" w:rsidRPr="00C0551F" w14:paraId="1B68A719" w14:textId="77777777" w:rsidTr="007800CB">
        <w:tc>
          <w:tcPr>
            <w:tcW w:w="507" w:type="dxa"/>
            <w:shd w:val="clear" w:color="auto" w:fill="auto"/>
          </w:tcPr>
          <w:p w14:paraId="0AA0C881" w14:textId="77777777" w:rsidR="00CA2F08" w:rsidRPr="00C0551F" w:rsidRDefault="00CA2F08" w:rsidP="007800CB">
            <w:pPr>
              <w:spacing w:before="5" w:after="1"/>
              <w:jc w:val="both"/>
              <w:rPr>
                <w:rFonts w:ascii="Arial Narrow" w:hAnsi="Arial Narrow"/>
                <w:bCs/>
              </w:rPr>
            </w:pPr>
            <w:r w:rsidRPr="00C0551F">
              <w:rPr>
                <w:rFonts w:ascii="Arial Narrow" w:hAnsi="Arial Narrow"/>
                <w:bCs/>
              </w:rPr>
              <w:t>1</w:t>
            </w:r>
          </w:p>
        </w:tc>
        <w:tc>
          <w:tcPr>
            <w:tcW w:w="1300" w:type="dxa"/>
            <w:shd w:val="clear" w:color="auto" w:fill="auto"/>
          </w:tcPr>
          <w:p w14:paraId="5538B060" w14:textId="3429E75D" w:rsidR="00CA2F08" w:rsidRPr="00C0551F" w:rsidRDefault="002C5B5B" w:rsidP="007800CB">
            <w:pPr>
              <w:spacing w:before="5" w:after="1"/>
              <w:jc w:val="both"/>
              <w:rPr>
                <w:rFonts w:ascii="Arial Narrow" w:hAnsi="Arial Narrow"/>
                <w:bCs/>
              </w:rPr>
            </w:pPr>
            <w:r>
              <w:rPr>
                <w:rFonts w:ascii="Arial Narrow" w:hAnsi="Arial Narrow"/>
                <w:bCs/>
              </w:rPr>
              <w:t>5.5</w:t>
            </w:r>
          </w:p>
        </w:tc>
        <w:tc>
          <w:tcPr>
            <w:tcW w:w="4714" w:type="dxa"/>
            <w:shd w:val="clear" w:color="auto" w:fill="auto"/>
          </w:tcPr>
          <w:p w14:paraId="7AD33B36" w14:textId="406079A8" w:rsidR="00CA2F08" w:rsidRPr="00CA2F08" w:rsidRDefault="00CA2F08" w:rsidP="007800CB">
            <w:pPr>
              <w:spacing w:before="5" w:after="1"/>
              <w:jc w:val="both"/>
              <w:rPr>
                <w:rFonts w:ascii="Arial Narrow" w:hAnsi="Arial Narrow"/>
                <w:bCs/>
              </w:rPr>
            </w:pPr>
            <w:r w:rsidRPr="001D3C0B">
              <w:rPr>
                <w:rFonts w:ascii="Arial Narrow" w:hAnsi="Arial Narrow" w:cs="Arial"/>
                <w:kern w:val="24"/>
              </w:rPr>
              <w:t>Resend S-11 region H table for all MS to update.</w:t>
            </w:r>
          </w:p>
        </w:tc>
        <w:tc>
          <w:tcPr>
            <w:tcW w:w="1606" w:type="dxa"/>
            <w:shd w:val="clear" w:color="auto" w:fill="auto"/>
          </w:tcPr>
          <w:p w14:paraId="1493712B" w14:textId="03D11ED0" w:rsidR="00CA2F08" w:rsidRPr="00CA2F08" w:rsidRDefault="00CA2F08" w:rsidP="007800CB">
            <w:pPr>
              <w:spacing w:before="5" w:after="1"/>
              <w:rPr>
                <w:rFonts w:ascii="Arial Narrow" w:hAnsi="Arial Narrow"/>
                <w:bCs/>
              </w:rPr>
            </w:pPr>
            <w:r w:rsidRPr="001D3C0B">
              <w:rPr>
                <w:rFonts w:ascii="Arial Narrow" w:hAnsi="Arial Narrow" w:cs="Arial"/>
                <w:kern w:val="24"/>
              </w:rPr>
              <w:t>ICC-Coordinator</w:t>
            </w:r>
          </w:p>
        </w:tc>
        <w:tc>
          <w:tcPr>
            <w:tcW w:w="1293" w:type="dxa"/>
            <w:shd w:val="clear" w:color="auto" w:fill="auto"/>
          </w:tcPr>
          <w:p w14:paraId="77693D7C" w14:textId="76180D69" w:rsidR="00CA2F08" w:rsidRPr="00CA2F08" w:rsidRDefault="00404BD0" w:rsidP="007800CB">
            <w:pPr>
              <w:rPr>
                <w:rFonts w:ascii="Arial Narrow" w:hAnsi="Arial Narrow"/>
                <w:bCs/>
              </w:rPr>
            </w:pPr>
            <w:r>
              <w:rPr>
                <w:rFonts w:ascii="Arial Narrow" w:hAnsi="Arial Narrow"/>
                <w:bCs/>
              </w:rPr>
              <w:t>30</w:t>
            </w:r>
            <w:r w:rsidRPr="001D3C0B">
              <w:rPr>
                <w:rFonts w:ascii="Arial Narrow" w:hAnsi="Arial Narrow"/>
                <w:bCs/>
                <w:vertAlign w:val="superscript"/>
              </w:rPr>
              <w:t>th</w:t>
            </w:r>
            <w:r>
              <w:rPr>
                <w:rFonts w:ascii="Arial Narrow" w:hAnsi="Arial Narrow"/>
                <w:bCs/>
              </w:rPr>
              <w:t xml:space="preserve"> Novem</w:t>
            </w:r>
            <w:r w:rsidR="00CA2F08" w:rsidRPr="00CA2F08">
              <w:rPr>
                <w:rFonts w:ascii="Arial Narrow" w:hAnsi="Arial Narrow"/>
                <w:bCs/>
              </w:rPr>
              <w:t>ber 2017</w:t>
            </w:r>
          </w:p>
        </w:tc>
      </w:tr>
      <w:tr w:rsidR="00CA2F08" w:rsidRPr="00C0551F" w14:paraId="4BA23295" w14:textId="77777777" w:rsidTr="007800CB">
        <w:tc>
          <w:tcPr>
            <w:tcW w:w="507" w:type="dxa"/>
            <w:shd w:val="clear" w:color="auto" w:fill="auto"/>
          </w:tcPr>
          <w:p w14:paraId="18DF3709" w14:textId="77777777" w:rsidR="00CA2F08" w:rsidRPr="00C0551F" w:rsidRDefault="00CA2F08" w:rsidP="007800CB">
            <w:pPr>
              <w:spacing w:before="5" w:after="1"/>
              <w:jc w:val="both"/>
              <w:rPr>
                <w:rFonts w:ascii="Arial Narrow" w:hAnsi="Arial Narrow"/>
                <w:bCs/>
              </w:rPr>
            </w:pPr>
            <w:r w:rsidRPr="00C0551F">
              <w:rPr>
                <w:rFonts w:ascii="Arial Narrow" w:hAnsi="Arial Narrow"/>
                <w:bCs/>
              </w:rPr>
              <w:t>2</w:t>
            </w:r>
          </w:p>
        </w:tc>
        <w:tc>
          <w:tcPr>
            <w:tcW w:w="1300" w:type="dxa"/>
            <w:shd w:val="clear" w:color="auto" w:fill="auto"/>
          </w:tcPr>
          <w:p w14:paraId="464F1CA6" w14:textId="138CB1AD" w:rsidR="00CA2F08" w:rsidRPr="00C0551F" w:rsidRDefault="002C5B5B" w:rsidP="007800CB">
            <w:pPr>
              <w:spacing w:before="5" w:after="1"/>
              <w:jc w:val="both"/>
              <w:rPr>
                <w:rFonts w:ascii="Arial Narrow" w:hAnsi="Arial Narrow"/>
                <w:bCs/>
              </w:rPr>
            </w:pPr>
            <w:r>
              <w:rPr>
                <w:rFonts w:ascii="Arial Narrow" w:hAnsi="Arial Narrow"/>
                <w:bCs/>
              </w:rPr>
              <w:t>5.5</w:t>
            </w:r>
          </w:p>
        </w:tc>
        <w:tc>
          <w:tcPr>
            <w:tcW w:w="4714" w:type="dxa"/>
            <w:shd w:val="clear" w:color="auto" w:fill="auto"/>
          </w:tcPr>
          <w:p w14:paraId="640AF7FA" w14:textId="6489E9A5" w:rsidR="00CA2F08" w:rsidRPr="00CA2F08" w:rsidRDefault="00CA2F08" w:rsidP="007800CB">
            <w:pPr>
              <w:spacing w:before="5" w:after="1"/>
              <w:jc w:val="both"/>
              <w:rPr>
                <w:rFonts w:ascii="Arial Narrow" w:hAnsi="Arial Narrow"/>
                <w:bCs/>
              </w:rPr>
            </w:pPr>
            <w:r w:rsidRPr="001D3C0B">
              <w:rPr>
                <w:rFonts w:ascii="Arial Narrow" w:hAnsi="Arial Narrow" w:cs="Arial"/>
                <w:kern w:val="24"/>
              </w:rPr>
              <w:t>MS to update S-11 Region H table</w:t>
            </w:r>
          </w:p>
        </w:tc>
        <w:tc>
          <w:tcPr>
            <w:tcW w:w="1606" w:type="dxa"/>
            <w:shd w:val="clear" w:color="auto" w:fill="auto"/>
          </w:tcPr>
          <w:p w14:paraId="13D80C56" w14:textId="16FE0F37" w:rsidR="00CA2F08" w:rsidRPr="00CA2F08" w:rsidRDefault="00CA2F08" w:rsidP="007800CB">
            <w:pPr>
              <w:spacing w:before="5" w:after="1"/>
              <w:rPr>
                <w:rFonts w:ascii="Arial Narrow" w:hAnsi="Arial Narrow"/>
                <w:bCs/>
              </w:rPr>
            </w:pPr>
            <w:r w:rsidRPr="00CA2F08">
              <w:rPr>
                <w:rFonts w:ascii="Arial Narrow" w:hAnsi="Arial Narrow"/>
                <w:bCs/>
              </w:rPr>
              <w:t>All MS</w:t>
            </w:r>
          </w:p>
        </w:tc>
        <w:tc>
          <w:tcPr>
            <w:tcW w:w="1293" w:type="dxa"/>
            <w:shd w:val="clear" w:color="auto" w:fill="auto"/>
          </w:tcPr>
          <w:p w14:paraId="625E02E7" w14:textId="6D129890" w:rsidR="00CA2F08" w:rsidRPr="00CA2F08" w:rsidRDefault="00CA2F08" w:rsidP="007800CB">
            <w:pPr>
              <w:rPr>
                <w:rFonts w:ascii="Arial Narrow" w:hAnsi="Arial Narrow"/>
                <w:bCs/>
              </w:rPr>
            </w:pPr>
            <w:r w:rsidRPr="00CA2F08">
              <w:rPr>
                <w:rFonts w:ascii="Arial Narrow" w:hAnsi="Arial Narrow"/>
                <w:bCs/>
              </w:rPr>
              <w:t>31</w:t>
            </w:r>
            <w:r w:rsidRPr="00CA2F08">
              <w:rPr>
                <w:rFonts w:ascii="Arial Narrow" w:hAnsi="Arial Narrow"/>
                <w:bCs/>
                <w:vertAlign w:val="superscript"/>
              </w:rPr>
              <w:t>st</w:t>
            </w:r>
            <w:r w:rsidRPr="00CA2F08">
              <w:rPr>
                <w:rFonts w:ascii="Arial Narrow" w:hAnsi="Arial Narrow"/>
                <w:bCs/>
              </w:rPr>
              <w:t xml:space="preserve"> </w:t>
            </w:r>
            <w:r w:rsidR="00404BD0">
              <w:rPr>
                <w:rFonts w:ascii="Arial Narrow" w:hAnsi="Arial Narrow"/>
                <w:bCs/>
              </w:rPr>
              <w:t>Decem</w:t>
            </w:r>
            <w:r w:rsidRPr="00CA2F08">
              <w:rPr>
                <w:rFonts w:ascii="Arial Narrow" w:hAnsi="Arial Narrow"/>
                <w:bCs/>
              </w:rPr>
              <w:t>ber 2017</w:t>
            </w:r>
          </w:p>
        </w:tc>
      </w:tr>
      <w:tr w:rsidR="00CA2F08" w:rsidRPr="00C0551F" w14:paraId="48458E79" w14:textId="77777777" w:rsidTr="007800CB">
        <w:trPr>
          <w:trHeight w:val="548"/>
        </w:trPr>
        <w:tc>
          <w:tcPr>
            <w:tcW w:w="507" w:type="dxa"/>
            <w:shd w:val="clear" w:color="auto" w:fill="auto"/>
          </w:tcPr>
          <w:p w14:paraId="287B4FBA" w14:textId="77777777" w:rsidR="00CA2F08" w:rsidRPr="00C0551F" w:rsidRDefault="00CA2F08" w:rsidP="007800CB">
            <w:pPr>
              <w:spacing w:before="5" w:after="1"/>
              <w:jc w:val="both"/>
              <w:rPr>
                <w:rFonts w:ascii="Arial Narrow" w:hAnsi="Arial Narrow"/>
                <w:bCs/>
              </w:rPr>
            </w:pPr>
            <w:r>
              <w:rPr>
                <w:rFonts w:ascii="Arial Narrow" w:hAnsi="Arial Narrow"/>
                <w:bCs/>
              </w:rPr>
              <w:t>3</w:t>
            </w:r>
          </w:p>
        </w:tc>
        <w:tc>
          <w:tcPr>
            <w:tcW w:w="1300" w:type="dxa"/>
            <w:shd w:val="clear" w:color="auto" w:fill="auto"/>
          </w:tcPr>
          <w:p w14:paraId="4665369F" w14:textId="02471653" w:rsidR="00CA2F08" w:rsidRPr="00C0551F" w:rsidRDefault="00303088" w:rsidP="00BE0911">
            <w:pPr>
              <w:spacing w:before="5" w:after="1"/>
              <w:jc w:val="both"/>
              <w:rPr>
                <w:rFonts w:ascii="Arial Narrow" w:hAnsi="Arial Narrow"/>
                <w:bCs/>
              </w:rPr>
            </w:pPr>
            <w:r>
              <w:rPr>
                <w:rFonts w:ascii="Arial Narrow" w:hAnsi="Arial Narrow"/>
                <w:bCs/>
              </w:rPr>
              <w:t>6.1</w:t>
            </w:r>
          </w:p>
        </w:tc>
        <w:tc>
          <w:tcPr>
            <w:tcW w:w="4714" w:type="dxa"/>
            <w:shd w:val="clear" w:color="auto" w:fill="auto"/>
          </w:tcPr>
          <w:p w14:paraId="33ED3D24" w14:textId="0F23BF16" w:rsidR="00CA2F08" w:rsidRPr="00CA2F08" w:rsidRDefault="00CA2F08" w:rsidP="007800CB">
            <w:pPr>
              <w:jc w:val="both"/>
              <w:rPr>
                <w:rFonts w:ascii="Arial Narrow" w:hAnsi="Arial Narrow"/>
                <w:iCs/>
              </w:rPr>
            </w:pPr>
            <w:r w:rsidRPr="001D3C0B">
              <w:rPr>
                <w:rFonts w:ascii="Arial Narrow" w:hAnsi="Arial Narrow" w:cs="Arial"/>
                <w:kern w:val="24"/>
              </w:rPr>
              <w:t>Allocate new INT number 77397 to India for IN 2527 (replaces existing INT 7737 (Mauritius)</w:t>
            </w:r>
          </w:p>
        </w:tc>
        <w:tc>
          <w:tcPr>
            <w:tcW w:w="1606" w:type="dxa"/>
            <w:shd w:val="clear" w:color="auto" w:fill="auto"/>
          </w:tcPr>
          <w:p w14:paraId="2F4F5D94" w14:textId="437E252D" w:rsidR="00CA2F08" w:rsidRPr="00CA2F08" w:rsidRDefault="00CA2F08" w:rsidP="007800CB">
            <w:pPr>
              <w:spacing w:before="5" w:after="1"/>
              <w:rPr>
                <w:rFonts w:ascii="Arial Narrow" w:hAnsi="Arial Narrow"/>
                <w:bCs/>
              </w:rPr>
            </w:pPr>
            <w:r w:rsidRPr="001D3C0B">
              <w:rPr>
                <w:rFonts w:ascii="Arial Narrow" w:hAnsi="Arial Narrow" w:cs="Arial"/>
                <w:kern w:val="24"/>
              </w:rPr>
              <w:t>ICC-Coordinator</w:t>
            </w:r>
          </w:p>
        </w:tc>
        <w:tc>
          <w:tcPr>
            <w:tcW w:w="1293" w:type="dxa"/>
            <w:shd w:val="clear" w:color="auto" w:fill="auto"/>
          </w:tcPr>
          <w:p w14:paraId="12C5C5E5" w14:textId="77777777" w:rsidR="00CA2F08" w:rsidRPr="00CA2F08" w:rsidRDefault="00CA2F08" w:rsidP="007800CB">
            <w:pPr>
              <w:rPr>
                <w:rFonts w:ascii="Arial Narrow" w:hAnsi="Arial Narrow"/>
                <w:bCs/>
              </w:rPr>
            </w:pPr>
            <w:r w:rsidRPr="00CA2F08">
              <w:rPr>
                <w:rFonts w:ascii="Arial Narrow" w:hAnsi="Arial Narrow"/>
                <w:bCs/>
              </w:rPr>
              <w:t>Standing Item</w:t>
            </w:r>
          </w:p>
        </w:tc>
      </w:tr>
      <w:tr w:rsidR="00CA2F08" w14:paraId="2248871E" w14:textId="77777777" w:rsidTr="007800CB">
        <w:trPr>
          <w:trHeight w:val="548"/>
        </w:trPr>
        <w:tc>
          <w:tcPr>
            <w:tcW w:w="507" w:type="dxa"/>
            <w:shd w:val="clear" w:color="auto" w:fill="auto"/>
          </w:tcPr>
          <w:p w14:paraId="2F779F36" w14:textId="77777777" w:rsidR="00CA2F08" w:rsidRDefault="00CA2F08" w:rsidP="007800CB">
            <w:pPr>
              <w:spacing w:before="5" w:after="1"/>
              <w:jc w:val="both"/>
              <w:rPr>
                <w:rFonts w:ascii="Arial Narrow" w:hAnsi="Arial Narrow"/>
                <w:bCs/>
              </w:rPr>
            </w:pPr>
            <w:r>
              <w:rPr>
                <w:rFonts w:ascii="Arial Narrow" w:hAnsi="Arial Narrow"/>
                <w:bCs/>
              </w:rPr>
              <w:t>4</w:t>
            </w:r>
          </w:p>
        </w:tc>
        <w:tc>
          <w:tcPr>
            <w:tcW w:w="1300" w:type="dxa"/>
            <w:shd w:val="clear" w:color="auto" w:fill="auto"/>
          </w:tcPr>
          <w:p w14:paraId="1B2399A2" w14:textId="5E61592B" w:rsidR="00CA2F08" w:rsidRDefault="00303088" w:rsidP="007800CB">
            <w:pPr>
              <w:spacing w:before="5" w:after="1"/>
              <w:rPr>
                <w:rFonts w:ascii="Arial Narrow" w:hAnsi="Arial Narrow"/>
                <w:bCs/>
              </w:rPr>
            </w:pPr>
            <w:r>
              <w:rPr>
                <w:rFonts w:ascii="Arial Narrow" w:hAnsi="Arial Narrow"/>
                <w:bCs/>
              </w:rPr>
              <w:t>5.4</w:t>
            </w:r>
          </w:p>
        </w:tc>
        <w:tc>
          <w:tcPr>
            <w:tcW w:w="4714" w:type="dxa"/>
            <w:shd w:val="clear" w:color="auto" w:fill="auto"/>
          </w:tcPr>
          <w:p w14:paraId="3FC9AC7A" w14:textId="030EEA58" w:rsidR="00CA2F08" w:rsidRPr="00CA2F08" w:rsidRDefault="00CA2F08" w:rsidP="007800CB">
            <w:pPr>
              <w:jc w:val="both"/>
              <w:rPr>
                <w:rFonts w:ascii="Arial Narrow" w:hAnsi="Arial Narrow"/>
                <w:iCs/>
              </w:rPr>
            </w:pPr>
            <w:r w:rsidRPr="001D3C0B">
              <w:rPr>
                <w:rFonts w:ascii="Arial Narrow" w:hAnsi="Arial Narrow" w:cs="Arial"/>
                <w:kern w:val="24"/>
              </w:rPr>
              <w:t>ICC-WG Coordinator to contact Russia and Australia to resolve ENC overlap</w:t>
            </w:r>
          </w:p>
        </w:tc>
        <w:tc>
          <w:tcPr>
            <w:tcW w:w="1606" w:type="dxa"/>
            <w:shd w:val="clear" w:color="auto" w:fill="auto"/>
          </w:tcPr>
          <w:p w14:paraId="36EA88E1" w14:textId="6335752B" w:rsidR="00CA2F08" w:rsidRPr="00CA2F08" w:rsidRDefault="00CA2F08" w:rsidP="007800CB">
            <w:pPr>
              <w:spacing w:before="5" w:after="1"/>
              <w:rPr>
                <w:rFonts w:ascii="Arial Narrow" w:hAnsi="Arial Narrow"/>
                <w:bCs/>
              </w:rPr>
            </w:pPr>
            <w:r w:rsidRPr="001D3C0B">
              <w:rPr>
                <w:rFonts w:ascii="Arial Narrow" w:hAnsi="Arial Narrow" w:cs="Arial"/>
                <w:kern w:val="24"/>
              </w:rPr>
              <w:t>ICC-Coordinator</w:t>
            </w:r>
          </w:p>
        </w:tc>
        <w:tc>
          <w:tcPr>
            <w:tcW w:w="1293" w:type="dxa"/>
            <w:shd w:val="clear" w:color="auto" w:fill="auto"/>
          </w:tcPr>
          <w:p w14:paraId="5E92014B" w14:textId="77777777" w:rsidR="00CA2F08" w:rsidRPr="00CA2F08" w:rsidRDefault="00CA2F08" w:rsidP="007800CB">
            <w:pPr>
              <w:rPr>
                <w:rFonts w:ascii="Arial Narrow" w:hAnsi="Arial Narrow"/>
                <w:bCs/>
              </w:rPr>
            </w:pPr>
            <w:r w:rsidRPr="00CA2F08">
              <w:rPr>
                <w:rFonts w:ascii="Arial Narrow" w:hAnsi="Arial Narrow"/>
                <w:bCs/>
              </w:rPr>
              <w:t>Standing Item</w:t>
            </w:r>
          </w:p>
        </w:tc>
      </w:tr>
      <w:tr w:rsidR="00CA2F08" w:rsidRPr="00C0551F" w14:paraId="593CE5A0" w14:textId="77777777" w:rsidTr="007800CB">
        <w:trPr>
          <w:trHeight w:val="237"/>
        </w:trPr>
        <w:tc>
          <w:tcPr>
            <w:tcW w:w="507" w:type="dxa"/>
            <w:shd w:val="clear" w:color="auto" w:fill="auto"/>
          </w:tcPr>
          <w:p w14:paraId="537460D0" w14:textId="77777777" w:rsidR="00CA2F08" w:rsidRPr="00C0551F" w:rsidRDefault="00CA2F08" w:rsidP="00CA2F08">
            <w:pPr>
              <w:spacing w:before="5" w:after="1"/>
              <w:jc w:val="both"/>
              <w:rPr>
                <w:rFonts w:ascii="Arial Narrow" w:hAnsi="Arial Narrow"/>
                <w:bCs/>
              </w:rPr>
            </w:pPr>
            <w:r>
              <w:rPr>
                <w:rFonts w:ascii="Arial Narrow" w:hAnsi="Arial Narrow"/>
                <w:bCs/>
              </w:rPr>
              <w:t>5</w:t>
            </w:r>
          </w:p>
        </w:tc>
        <w:tc>
          <w:tcPr>
            <w:tcW w:w="1300" w:type="dxa"/>
            <w:shd w:val="clear" w:color="auto" w:fill="auto"/>
          </w:tcPr>
          <w:p w14:paraId="32B30060" w14:textId="1920FCE6" w:rsidR="00CA2F08" w:rsidRPr="00C0551F" w:rsidRDefault="008A60A2" w:rsidP="00CA2F08">
            <w:pPr>
              <w:spacing w:before="5" w:after="1"/>
              <w:jc w:val="both"/>
              <w:rPr>
                <w:rFonts w:ascii="Arial Narrow" w:hAnsi="Arial Narrow"/>
                <w:bCs/>
              </w:rPr>
            </w:pPr>
            <w:r>
              <w:rPr>
                <w:rFonts w:ascii="Arial Narrow" w:hAnsi="Arial Narrow"/>
                <w:bCs/>
              </w:rPr>
              <w:t>5.6</w:t>
            </w:r>
          </w:p>
        </w:tc>
        <w:tc>
          <w:tcPr>
            <w:tcW w:w="4714" w:type="dxa"/>
            <w:shd w:val="clear" w:color="auto" w:fill="auto"/>
          </w:tcPr>
          <w:p w14:paraId="18224389" w14:textId="55502F46" w:rsidR="00CA2F08" w:rsidRPr="00CA2F08" w:rsidRDefault="00CA2F08" w:rsidP="00CA2F08">
            <w:pPr>
              <w:spacing w:before="5" w:after="1"/>
              <w:jc w:val="both"/>
              <w:rPr>
                <w:rFonts w:ascii="Arial Narrow" w:hAnsi="Arial Narrow"/>
                <w:bCs/>
              </w:rPr>
            </w:pPr>
            <w:r w:rsidRPr="001D3C0B">
              <w:rPr>
                <w:rFonts w:ascii="Arial Narrow" w:hAnsi="Arial Narrow" w:cs="Arial"/>
                <w:kern w:val="24"/>
              </w:rPr>
              <w:t>Provide link to ENC portal demonstrator to MS</w:t>
            </w:r>
          </w:p>
        </w:tc>
        <w:tc>
          <w:tcPr>
            <w:tcW w:w="1606" w:type="dxa"/>
            <w:shd w:val="clear" w:color="auto" w:fill="auto"/>
          </w:tcPr>
          <w:p w14:paraId="75859E61" w14:textId="3D05040E" w:rsidR="00CA2F08" w:rsidRPr="00CA2F08" w:rsidRDefault="00CA2F08" w:rsidP="00CA2F08">
            <w:pPr>
              <w:spacing w:before="5" w:after="1"/>
              <w:rPr>
                <w:rFonts w:ascii="Arial Narrow" w:hAnsi="Arial Narrow"/>
                <w:bCs/>
              </w:rPr>
            </w:pPr>
            <w:r w:rsidRPr="001D3C0B">
              <w:rPr>
                <w:rFonts w:ascii="Arial Narrow" w:hAnsi="Arial Narrow" w:cs="Arial"/>
                <w:kern w:val="24"/>
              </w:rPr>
              <w:t>IHO Secretariat</w:t>
            </w:r>
          </w:p>
        </w:tc>
        <w:tc>
          <w:tcPr>
            <w:tcW w:w="1293" w:type="dxa"/>
            <w:shd w:val="clear" w:color="auto" w:fill="auto"/>
          </w:tcPr>
          <w:p w14:paraId="2219F79C" w14:textId="77777777" w:rsidR="00CA2F08" w:rsidRPr="00CA2F08" w:rsidRDefault="00CA2F08" w:rsidP="00CA2F08">
            <w:pPr>
              <w:spacing w:before="5" w:after="1"/>
              <w:jc w:val="both"/>
              <w:rPr>
                <w:rFonts w:ascii="Arial Narrow" w:hAnsi="Arial Narrow"/>
                <w:bCs/>
              </w:rPr>
            </w:pPr>
            <w:r w:rsidRPr="00CA2F08">
              <w:rPr>
                <w:rFonts w:ascii="Arial Narrow" w:hAnsi="Arial Narrow"/>
                <w:bCs/>
              </w:rPr>
              <w:t>Ongoing</w:t>
            </w:r>
          </w:p>
        </w:tc>
      </w:tr>
      <w:tr w:rsidR="00CA2F08" w:rsidRPr="00C0551F" w14:paraId="6E243129" w14:textId="77777777" w:rsidTr="007800CB">
        <w:tc>
          <w:tcPr>
            <w:tcW w:w="507" w:type="dxa"/>
            <w:shd w:val="clear" w:color="auto" w:fill="auto"/>
          </w:tcPr>
          <w:p w14:paraId="10420FAF" w14:textId="77777777" w:rsidR="00CA2F08" w:rsidRPr="00C0551F" w:rsidRDefault="00CA2F08" w:rsidP="00CA2F08">
            <w:pPr>
              <w:spacing w:before="5" w:after="1"/>
              <w:jc w:val="both"/>
              <w:rPr>
                <w:rFonts w:ascii="Arial Narrow" w:hAnsi="Arial Narrow"/>
                <w:bCs/>
              </w:rPr>
            </w:pPr>
            <w:r>
              <w:rPr>
                <w:rFonts w:ascii="Arial Narrow" w:hAnsi="Arial Narrow"/>
                <w:bCs/>
              </w:rPr>
              <w:t>6</w:t>
            </w:r>
          </w:p>
        </w:tc>
        <w:tc>
          <w:tcPr>
            <w:tcW w:w="1300" w:type="dxa"/>
            <w:shd w:val="clear" w:color="auto" w:fill="auto"/>
          </w:tcPr>
          <w:p w14:paraId="516056E8" w14:textId="11603EAE" w:rsidR="00CA2F08" w:rsidRPr="00C0551F" w:rsidRDefault="002C5B5B" w:rsidP="00CA2F08">
            <w:pPr>
              <w:spacing w:before="5" w:after="1"/>
              <w:jc w:val="both"/>
              <w:rPr>
                <w:rFonts w:ascii="Arial Narrow" w:hAnsi="Arial Narrow"/>
                <w:bCs/>
              </w:rPr>
            </w:pPr>
            <w:r>
              <w:rPr>
                <w:rFonts w:ascii="Arial Narrow" w:hAnsi="Arial Narrow"/>
                <w:bCs/>
              </w:rPr>
              <w:t>5.6</w:t>
            </w:r>
          </w:p>
        </w:tc>
        <w:tc>
          <w:tcPr>
            <w:tcW w:w="4714" w:type="dxa"/>
            <w:shd w:val="clear" w:color="auto" w:fill="auto"/>
          </w:tcPr>
          <w:p w14:paraId="77F2F42B" w14:textId="4C05B05A" w:rsidR="00CA2F08" w:rsidRPr="00CA2F08" w:rsidRDefault="00CA2F08" w:rsidP="00CA2F08">
            <w:pPr>
              <w:spacing w:before="5" w:after="1"/>
              <w:jc w:val="both"/>
              <w:rPr>
                <w:rFonts w:ascii="Arial Narrow" w:hAnsi="Arial Narrow"/>
                <w:bCs/>
              </w:rPr>
            </w:pPr>
            <w:r w:rsidRPr="001D3C0B">
              <w:rPr>
                <w:rFonts w:ascii="Arial Narrow" w:hAnsi="Arial Narrow" w:cs="Arial"/>
                <w:kern w:val="24"/>
              </w:rPr>
              <w:t>Define minimum meta data required to support trial ENC scheme</w:t>
            </w:r>
          </w:p>
        </w:tc>
        <w:tc>
          <w:tcPr>
            <w:tcW w:w="1606" w:type="dxa"/>
            <w:shd w:val="clear" w:color="auto" w:fill="auto"/>
          </w:tcPr>
          <w:p w14:paraId="3E8E196C" w14:textId="285C2F83" w:rsidR="00CA2F08" w:rsidRPr="00CA2F08" w:rsidRDefault="00CA2F08" w:rsidP="00CA2F08">
            <w:pPr>
              <w:spacing w:before="5" w:after="1"/>
              <w:rPr>
                <w:rFonts w:ascii="Arial Narrow" w:hAnsi="Arial Narrow"/>
                <w:bCs/>
              </w:rPr>
            </w:pPr>
            <w:r w:rsidRPr="001D3C0B">
              <w:rPr>
                <w:rFonts w:ascii="Arial Narrow" w:hAnsi="Arial Narrow" w:cs="Arial"/>
                <w:kern w:val="24"/>
              </w:rPr>
              <w:t>ICC-Coordinator</w:t>
            </w:r>
          </w:p>
        </w:tc>
        <w:tc>
          <w:tcPr>
            <w:tcW w:w="1293" w:type="dxa"/>
            <w:shd w:val="clear" w:color="auto" w:fill="auto"/>
          </w:tcPr>
          <w:p w14:paraId="6C720B30" w14:textId="77777777" w:rsidR="00CA2F08" w:rsidRPr="00CA2F08" w:rsidRDefault="00CA2F08" w:rsidP="00CA2F08">
            <w:pPr>
              <w:spacing w:before="5" w:after="1"/>
              <w:jc w:val="both"/>
              <w:rPr>
                <w:rFonts w:ascii="Arial Narrow" w:hAnsi="Arial Narrow"/>
                <w:bCs/>
              </w:rPr>
            </w:pPr>
            <w:r w:rsidRPr="00CA2F08">
              <w:rPr>
                <w:rFonts w:ascii="Arial Narrow" w:hAnsi="Arial Narrow"/>
                <w:bCs/>
              </w:rPr>
              <w:t>Ongoing</w:t>
            </w:r>
          </w:p>
        </w:tc>
      </w:tr>
      <w:tr w:rsidR="00CA2F08" w:rsidRPr="00C0551F" w14:paraId="4265B678" w14:textId="77777777" w:rsidTr="007800CB">
        <w:tc>
          <w:tcPr>
            <w:tcW w:w="507" w:type="dxa"/>
            <w:shd w:val="clear" w:color="auto" w:fill="auto"/>
          </w:tcPr>
          <w:p w14:paraId="7D7EF47E" w14:textId="77777777" w:rsidR="00CA2F08" w:rsidRPr="00C0551F" w:rsidRDefault="00CA2F08" w:rsidP="00CA2F08">
            <w:pPr>
              <w:spacing w:before="5" w:after="1"/>
              <w:jc w:val="both"/>
              <w:rPr>
                <w:rFonts w:ascii="Arial Narrow" w:hAnsi="Arial Narrow"/>
                <w:bCs/>
              </w:rPr>
            </w:pPr>
            <w:r>
              <w:rPr>
                <w:rFonts w:ascii="Arial Narrow" w:hAnsi="Arial Narrow"/>
                <w:bCs/>
              </w:rPr>
              <w:t>7</w:t>
            </w:r>
          </w:p>
        </w:tc>
        <w:tc>
          <w:tcPr>
            <w:tcW w:w="1300" w:type="dxa"/>
            <w:shd w:val="clear" w:color="auto" w:fill="auto"/>
          </w:tcPr>
          <w:p w14:paraId="0A7676B2" w14:textId="7146B9BA" w:rsidR="00CA2F08" w:rsidRPr="00C0551F" w:rsidRDefault="002C5B5B" w:rsidP="00CA2F08">
            <w:pPr>
              <w:spacing w:before="5" w:after="1"/>
              <w:jc w:val="both"/>
              <w:rPr>
                <w:rFonts w:ascii="Arial Narrow" w:hAnsi="Arial Narrow"/>
                <w:bCs/>
              </w:rPr>
            </w:pPr>
            <w:r>
              <w:rPr>
                <w:rFonts w:ascii="Arial Narrow" w:hAnsi="Arial Narrow"/>
                <w:bCs/>
              </w:rPr>
              <w:t>5.6</w:t>
            </w:r>
          </w:p>
        </w:tc>
        <w:tc>
          <w:tcPr>
            <w:tcW w:w="4714" w:type="dxa"/>
            <w:shd w:val="clear" w:color="auto" w:fill="auto"/>
          </w:tcPr>
          <w:p w14:paraId="7DB433F2" w14:textId="6B5E0A50" w:rsidR="00CA2F08" w:rsidRPr="00CA2F08" w:rsidRDefault="00CA2F08" w:rsidP="00CA2F08">
            <w:pPr>
              <w:spacing w:before="5" w:after="1"/>
              <w:jc w:val="both"/>
              <w:rPr>
                <w:rFonts w:ascii="Arial Narrow" w:hAnsi="Arial Narrow"/>
                <w:bCs/>
              </w:rPr>
            </w:pPr>
            <w:r w:rsidRPr="001D3C0B">
              <w:rPr>
                <w:rFonts w:ascii="Arial Narrow" w:hAnsi="Arial Narrow" w:cs="Arial"/>
                <w:kern w:val="24"/>
              </w:rPr>
              <w:t>Define scheme (building on portal demonstrator) from Mozambique to northern limit of SAIHC</w:t>
            </w:r>
          </w:p>
        </w:tc>
        <w:tc>
          <w:tcPr>
            <w:tcW w:w="1606" w:type="dxa"/>
            <w:shd w:val="clear" w:color="auto" w:fill="auto"/>
          </w:tcPr>
          <w:p w14:paraId="0539CE58" w14:textId="1540662A" w:rsidR="00CA2F08" w:rsidRPr="00CA2F08" w:rsidRDefault="00CA2F08" w:rsidP="00CA2F08">
            <w:pPr>
              <w:spacing w:before="5" w:after="1"/>
              <w:rPr>
                <w:rFonts w:ascii="Arial Narrow" w:hAnsi="Arial Narrow"/>
                <w:bCs/>
              </w:rPr>
            </w:pPr>
            <w:r w:rsidRPr="001D3C0B">
              <w:rPr>
                <w:rFonts w:ascii="Arial Narrow" w:hAnsi="Arial Narrow" w:cs="Arial"/>
                <w:kern w:val="24"/>
              </w:rPr>
              <w:t>ICC-Coordinator</w:t>
            </w:r>
          </w:p>
        </w:tc>
        <w:tc>
          <w:tcPr>
            <w:tcW w:w="1293" w:type="dxa"/>
            <w:shd w:val="clear" w:color="auto" w:fill="auto"/>
          </w:tcPr>
          <w:p w14:paraId="15ADAA29" w14:textId="565EAA94" w:rsidR="00CA2F08" w:rsidRPr="00CA2F08" w:rsidRDefault="00CA2F08" w:rsidP="00CA2F08">
            <w:pPr>
              <w:rPr>
                <w:rFonts w:ascii="Arial Narrow" w:hAnsi="Arial Narrow"/>
                <w:bCs/>
              </w:rPr>
            </w:pPr>
            <w:r w:rsidRPr="00CA2F08">
              <w:rPr>
                <w:rFonts w:ascii="Arial Narrow" w:hAnsi="Arial Narrow"/>
                <w:bCs/>
              </w:rPr>
              <w:t>31</w:t>
            </w:r>
            <w:r w:rsidRPr="00CA2F08">
              <w:rPr>
                <w:rFonts w:ascii="Arial Narrow" w:hAnsi="Arial Narrow"/>
                <w:bCs/>
                <w:vertAlign w:val="superscript"/>
              </w:rPr>
              <w:t>st</w:t>
            </w:r>
            <w:r w:rsidR="00404BD0">
              <w:rPr>
                <w:rFonts w:ascii="Arial Narrow" w:hAnsi="Arial Narrow"/>
                <w:bCs/>
              </w:rPr>
              <w:t xml:space="preserve"> Decem</w:t>
            </w:r>
            <w:r w:rsidRPr="00CA2F08">
              <w:rPr>
                <w:rFonts w:ascii="Arial Narrow" w:hAnsi="Arial Narrow"/>
                <w:bCs/>
              </w:rPr>
              <w:t>ber 2017</w:t>
            </w:r>
          </w:p>
        </w:tc>
      </w:tr>
      <w:tr w:rsidR="00CA2F08" w:rsidRPr="00571DF0" w14:paraId="67ECC571" w14:textId="77777777" w:rsidTr="007800CB">
        <w:tc>
          <w:tcPr>
            <w:tcW w:w="507" w:type="dxa"/>
            <w:shd w:val="clear" w:color="auto" w:fill="auto"/>
          </w:tcPr>
          <w:p w14:paraId="5315EFAF" w14:textId="77777777" w:rsidR="00CA2F08" w:rsidRDefault="00CA2F08" w:rsidP="00CA2F08">
            <w:pPr>
              <w:spacing w:before="5" w:after="1"/>
              <w:jc w:val="both"/>
              <w:rPr>
                <w:rFonts w:ascii="Arial Narrow" w:hAnsi="Arial Narrow"/>
                <w:bCs/>
              </w:rPr>
            </w:pPr>
            <w:r>
              <w:rPr>
                <w:rFonts w:ascii="Arial Narrow" w:hAnsi="Arial Narrow"/>
                <w:bCs/>
              </w:rPr>
              <w:t>8</w:t>
            </w:r>
          </w:p>
        </w:tc>
        <w:tc>
          <w:tcPr>
            <w:tcW w:w="1300" w:type="dxa"/>
            <w:shd w:val="clear" w:color="auto" w:fill="auto"/>
          </w:tcPr>
          <w:p w14:paraId="0B990177" w14:textId="2F15690B" w:rsidR="00CA2F08" w:rsidRPr="00C0551F" w:rsidRDefault="00303088" w:rsidP="00CA2F08">
            <w:pPr>
              <w:spacing w:before="5" w:after="1"/>
              <w:jc w:val="both"/>
              <w:rPr>
                <w:rFonts w:ascii="Arial Narrow" w:hAnsi="Arial Narrow"/>
                <w:bCs/>
              </w:rPr>
            </w:pPr>
            <w:r>
              <w:rPr>
                <w:rFonts w:ascii="Arial Narrow" w:hAnsi="Arial Narrow"/>
                <w:bCs/>
              </w:rPr>
              <w:t>6.1</w:t>
            </w:r>
          </w:p>
        </w:tc>
        <w:tc>
          <w:tcPr>
            <w:tcW w:w="4714" w:type="dxa"/>
            <w:shd w:val="clear" w:color="auto" w:fill="auto"/>
          </w:tcPr>
          <w:p w14:paraId="07D9F37F" w14:textId="737F6EB8" w:rsidR="00CA2F08" w:rsidRPr="00CA2F08" w:rsidRDefault="00CA2F08" w:rsidP="00CA2F08">
            <w:pPr>
              <w:rPr>
                <w:rFonts w:ascii="Arial Narrow" w:hAnsi="Arial Narrow"/>
              </w:rPr>
            </w:pPr>
            <w:r w:rsidRPr="001D3C0B">
              <w:rPr>
                <w:rFonts w:ascii="Arial Narrow" w:hAnsi="Arial Narrow" w:cs="Arial"/>
                <w:kern w:val="24"/>
              </w:rPr>
              <w:t>Suggested trial teleconference</w:t>
            </w:r>
          </w:p>
        </w:tc>
        <w:tc>
          <w:tcPr>
            <w:tcW w:w="1606" w:type="dxa"/>
            <w:shd w:val="clear" w:color="auto" w:fill="auto"/>
          </w:tcPr>
          <w:p w14:paraId="4F5F0AA1" w14:textId="1B7E2D7C" w:rsidR="00CA2F08" w:rsidRPr="00CA2F08" w:rsidRDefault="00CA2F08" w:rsidP="00CA2F08">
            <w:pPr>
              <w:spacing w:before="5" w:after="1"/>
              <w:rPr>
                <w:rFonts w:ascii="Arial Narrow" w:hAnsi="Arial Narrow"/>
                <w:bCs/>
              </w:rPr>
            </w:pPr>
            <w:r w:rsidRPr="001D3C0B">
              <w:rPr>
                <w:rFonts w:ascii="Arial Narrow" w:hAnsi="Arial Narrow" w:cs="Arial"/>
                <w:kern w:val="24"/>
              </w:rPr>
              <w:t>ICC-Coordinator</w:t>
            </w:r>
          </w:p>
        </w:tc>
        <w:tc>
          <w:tcPr>
            <w:tcW w:w="1293" w:type="dxa"/>
            <w:shd w:val="clear" w:color="auto" w:fill="auto"/>
          </w:tcPr>
          <w:p w14:paraId="0C27A4DF" w14:textId="77777777" w:rsidR="00CA2F08" w:rsidRPr="00CA2F08" w:rsidRDefault="00CA2F08" w:rsidP="00CA2F08">
            <w:pPr>
              <w:spacing w:before="5" w:after="1"/>
              <w:rPr>
                <w:rFonts w:ascii="Arial Narrow" w:hAnsi="Arial Narrow"/>
                <w:bCs/>
              </w:rPr>
            </w:pPr>
            <w:r w:rsidRPr="00CA2F08">
              <w:rPr>
                <w:rFonts w:ascii="Arial Narrow" w:hAnsi="Arial Narrow"/>
                <w:bCs/>
              </w:rPr>
              <w:t>Standing Item</w:t>
            </w:r>
          </w:p>
        </w:tc>
      </w:tr>
      <w:tr w:rsidR="00CA2F08" w:rsidRPr="00C0551F" w14:paraId="057E36CE" w14:textId="77777777" w:rsidTr="007800CB">
        <w:tc>
          <w:tcPr>
            <w:tcW w:w="507" w:type="dxa"/>
            <w:shd w:val="clear" w:color="auto" w:fill="auto"/>
          </w:tcPr>
          <w:p w14:paraId="015F765E" w14:textId="77777777" w:rsidR="00CA2F08" w:rsidRPr="00C0551F" w:rsidRDefault="00CA2F08" w:rsidP="00CA2F08">
            <w:pPr>
              <w:spacing w:before="5" w:after="1"/>
              <w:jc w:val="both"/>
              <w:rPr>
                <w:rFonts w:ascii="Arial Narrow" w:hAnsi="Arial Narrow"/>
                <w:bCs/>
              </w:rPr>
            </w:pPr>
            <w:r>
              <w:rPr>
                <w:rFonts w:ascii="Arial Narrow" w:hAnsi="Arial Narrow"/>
                <w:bCs/>
              </w:rPr>
              <w:t>9</w:t>
            </w:r>
          </w:p>
        </w:tc>
        <w:tc>
          <w:tcPr>
            <w:tcW w:w="1300" w:type="dxa"/>
            <w:shd w:val="clear" w:color="auto" w:fill="auto"/>
          </w:tcPr>
          <w:p w14:paraId="464CA05B" w14:textId="358CB002" w:rsidR="00CA2F08" w:rsidRPr="00C0551F" w:rsidRDefault="002C5B5B" w:rsidP="00CA2F08">
            <w:pPr>
              <w:spacing w:before="5" w:after="1"/>
              <w:jc w:val="both"/>
              <w:rPr>
                <w:rFonts w:ascii="Arial Narrow" w:hAnsi="Arial Narrow"/>
                <w:bCs/>
              </w:rPr>
            </w:pPr>
            <w:r>
              <w:rPr>
                <w:rFonts w:ascii="Arial Narrow" w:hAnsi="Arial Narrow"/>
                <w:bCs/>
              </w:rPr>
              <w:t>5.3</w:t>
            </w:r>
          </w:p>
        </w:tc>
        <w:tc>
          <w:tcPr>
            <w:tcW w:w="4714" w:type="dxa"/>
            <w:shd w:val="clear" w:color="auto" w:fill="auto"/>
          </w:tcPr>
          <w:p w14:paraId="04B0A359" w14:textId="688FC09E" w:rsidR="00CA2F08" w:rsidRPr="00692458" w:rsidRDefault="00692458" w:rsidP="00CA2F08">
            <w:pPr>
              <w:spacing w:before="5" w:after="1"/>
              <w:jc w:val="both"/>
              <w:rPr>
                <w:rFonts w:ascii="Arial Narrow" w:hAnsi="Arial Narrow"/>
                <w:bCs/>
              </w:rPr>
            </w:pPr>
            <w:r w:rsidRPr="001D3C0B">
              <w:rPr>
                <w:rFonts w:ascii="Arial Narrow" w:hAnsi="Arial Narrow" w:cs="Arial"/>
                <w:color w:val="000000"/>
                <w:lang w:val="en-ZA"/>
              </w:rPr>
              <w:t>In the case where another organisation conducts a survey on behalf of the coastal state, it is important to make the survey data available to the Primary Charting Authority in order to update charts for the area.  The modalities of data sharing to be resolved bilaterally</w:t>
            </w:r>
            <w:r>
              <w:rPr>
                <w:rFonts w:ascii="Arial Narrow" w:hAnsi="Arial Narrow" w:cs="Arial"/>
                <w:color w:val="000000"/>
                <w:lang w:val="en-ZA"/>
              </w:rPr>
              <w:t>.</w:t>
            </w:r>
          </w:p>
        </w:tc>
        <w:tc>
          <w:tcPr>
            <w:tcW w:w="1606" w:type="dxa"/>
            <w:shd w:val="clear" w:color="auto" w:fill="auto"/>
          </w:tcPr>
          <w:p w14:paraId="07773593" w14:textId="2B3B8A8E" w:rsidR="00CA2F08" w:rsidRPr="00692458" w:rsidRDefault="00692458" w:rsidP="00CA2F08">
            <w:pPr>
              <w:spacing w:before="5" w:after="1"/>
              <w:rPr>
                <w:rFonts w:ascii="Arial Narrow" w:hAnsi="Arial Narrow"/>
                <w:bCs/>
              </w:rPr>
            </w:pPr>
            <w:r w:rsidRPr="001D3C0B">
              <w:rPr>
                <w:rFonts w:ascii="Arial Narrow" w:hAnsi="Arial Narrow" w:cs="Arial"/>
                <w:color w:val="000000"/>
                <w:lang w:val="en-ZA"/>
              </w:rPr>
              <w:t>SAIHC Member States</w:t>
            </w:r>
          </w:p>
        </w:tc>
        <w:tc>
          <w:tcPr>
            <w:tcW w:w="1293" w:type="dxa"/>
            <w:shd w:val="clear" w:color="auto" w:fill="auto"/>
          </w:tcPr>
          <w:p w14:paraId="034EEA46" w14:textId="31690C18" w:rsidR="00CA2F08" w:rsidRPr="00CA2F08" w:rsidRDefault="00692458" w:rsidP="00CA2F08">
            <w:pPr>
              <w:rPr>
                <w:rFonts w:ascii="Arial Narrow" w:hAnsi="Arial Narrow"/>
                <w:bCs/>
              </w:rPr>
            </w:pPr>
            <w:r>
              <w:rPr>
                <w:rFonts w:ascii="Arial Narrow" w:hAnsi="Arial Narrow"/>
                <w:bCs/>
              </w:rPr>
              <w:t>Ongoing</w:t>
            </w:r>
          </w:p>
        </w:tc>
      </w:tr>
      <w:tr w:rsidR="00B9775F" w:rsidRPr="00C0551F" w14:paraId="7E37F145" w14:textId="77777777" w:rsidTr="007800CB">
        <w:tc>
          <w:tcPr>
            <w:tcW w:w="507" w:type="dxa"/>
            <w:shd w:val="clear" w:color="auto" w:fill="auto"/>
          </w:tcPr>
          <w:p w14:paraId="2E821588" w14:textId="297B0143" w:rsidR="00B9775F" w:rsidRDefault="00B9775F" w:rsidP="00CA2F08">
            <w:pPr>
              <w:spacing w:before="5" w:after="1"/>
              <w:jc w:val="both"/>
              <w:rPr>
                <w:rFonts w:ascii="Arial Narrow" w:hAnsi="Arial Narrow"/>
                <w:bCs/>
              </w:rPr>
            </w:pPr>
            <w:r>
              <w:rPr>
                <w:rFonts w:ascii="Arial Narrow" w:hAnsi="Arial Narrow"/>
                <w:bCs/>
              </w:rPr>
              <w:t>10</w:t>
            </w:r>
          </w:p>
        </w:tc>
        <w:tc>
          <w:tcPr>
            <w:tcW w:w="1300" w:type="dxa"/>
            <w:shd w:val="clear" w:color="auto" w:fill="auto"/>
          </w:tcPr>
          <w:p w14:paraId="4F80E0BE" w14:textId="08274A1C" w:rsidR="00B9775F" w:rsidRDefault="00303088" w:rsidP="00CA2F08">
            <w:pPr>
              <w:spacing w:before="5" w:after="1"/>
              <w:jc w:val="both"/>
              <w:rPr>
                <w:rFonts w:ascii="Arial Narrow" w:hAnsi="Arial Narrow"/>
                <w:bCs/>
              </w:rPr>
            </w:pPr>
            <w:r>
              <w:rPr>
                <w:rFonts w:ascii="Arial Narrow" w:hAnsi="Arial Narrow"/>
                <w:bCs/>
              </w:rPr>
              <w:t>5.3.6</w:t>
            </w:r>
          </w:p>
        </w:tc>
        <w:tc>
          <w:tcPr>
            <w:tcW w:w="4714" w:type="dxa"/>
            <w:shd w:val="clear" w:color="auto" w:fill="auto"/>
          </w:tcPr>
          <w:p w14:paraId="1E3AA6CD" w14:textId="02C36448" w:rsidR="00B9775F" w:rsidRPr="00692458" w:rsidRDefault="00FB76B2" w:rsidP="00CA2F08">
            <w:pPr>
              <w:spacing w:before="5" w:after="1"/>
              <w:jc w:val="both"/>
              <w:rPr>
                <w:rFonts w:ascii="Arial Narrow" w:hAnsi="Arial Narrow" w:cs="Arial"/>
                <w:color w:val="000000"/>
                <w:lang w:val="en-ZA"/>
              </w:rPr>
            </w:pPr>
            <w:r w:rsidRPr="001B669E">
              <w:rPr>
                <w:rFonts w:ascii="Arial Narrow" w:hAnsi="Arial Narrow" w:cs="Arial"/>
                <w:i/>
                <w:color w:val="000000"/>
                <w:lang w:val="en-ZA"/>
              </w:rPr>
              <w:t>Copies of all new INT products must be made available to the ICCWG.</w:t>
            </w:r>
          </w:p>
        </w:tc>
        <w:tc>
          <w:tcPr>
            <w:tcW w:w="1606" w:type="dxa"/>
            <w:shd w:val="clear" w:color="auto" w:fill="auto"/>
          </w:tcPr>
          <w:p w14:paraId="4B1DCEC7" w14:textId="30414B8F" w:rsidR="00B9775F" w:rsidRPr="001D3C0B" w:rsidRDefault="00FB76B2" w:rsidP="00CA2F08">
            <w:pPr>
              <w:spacing w:before="5" w:after="1"/>
              <w:rPr>
                <w:rFonts w:ascii="Arial Narrow" w:hAnsi="Arial Narrow" w:cs="Arial"/>
                <w:i/>
                <w:color w:val="000000"/>
                <w:lang w:val="en-ZA"/>
              </w:rPr>
            </w:pPr>
            <w:r w:rsidRPr="001D3C0B">
              <w:rPr>
                <w:rFonts w:ascii="Arial Narrow" w:hAnsi="Arial Narrow" w:cs="Arial"/>
                <w:i/>
                <w:color w:val="000000"/>
                <w:lang w:val="en-ZA"/>
              </w:rPr>
              <w:t>India</w:t>
            </w:r>
          </w:p>
        </w:tc>
        <w:tc>
          <w:tcPr>
            <w:tcW w:w="1293" w:type="dxa"/>
            <w:shd w:val="clear" w:color="auto" w:fill="auto"/>
          </w:tcPr>
          <w:p w14:paraId="51928CFF" w14:textId="2A51721B" w:rsidR="00B9775F" w:rsidRDefault="00FB76B2" w:rsidP="00CA2F08">
            <w:pPr>
              <w:rPr>
                <w:rFonts w:ascii="Arial Narrow" w:hAnsi="Arial Narrow"/>
                <w:bCs/>
              </w:rPr>
            </w:pPr>
            <w:r>
              <w:rPr>
                <w:rFonts w:ascii="Arial Narrow" w:hAnsi="Arial Narrow"/>
                <w:bCs/>
              </w:rPr>
              <w:t>Ongoing</w:t>
            </w:r>
          </w:p>
        </w:tc>
      </w:tr>
      <w:tr w:rsidR="00B9775F" w:rsidRPr="00C0551F" w14:paraId="2BD268FC" w14:textId="77777777" w:rsidTr="007800CB">
        <w:tc>
          <w:tcPr>
            <w:tcW w:w="507" w:type="dxa"/>
            <w:shd w:val="clear" w:color="auto" w:fill="auto"/>
          </w:tcPr>
          <w:p w14:paraId="286CA2E1" w14:textId="6DF8CF47" w:rsidR="00B9775F" w:rsidRDefault="00B9775F" w:rsidP="00CA2F08">
            <w:pPr>
              <w:spacing w:before="5" w:after="1"/>
              <w:jc w:val="both"/>
              <w:rPr>
                <w:rFonts w:ascii="Arial Narrow" w:hAnsi="Arial Narrow"/>
                <w:bCs/>
              </w:rPr>
            </w:pPr>
            <w:r>
              <w:rPr>
                <w:rFonts w:ascii="Arial Narrow" w:hAnsi="Arial Narrow"/>
                <w:bCs/>
              </w:rPr>
              <w:t>11</w:t>
            </w:r>
          </w:p>
        </w:tc>
        <w:tc>
          <w:tcPr>
            <w:tcW w:w="1300" w:type="dxa"/>
            <w:shd w:val="clear" w:color="auto" w:fill="auto"/>
          </w:tcPr>
          <w:p w14:paraId="6AB162BC" w14:textId="2722354F" w:rsidR="00B9775F" w:rsidRDefault="00303088" w:rsidP="00CA2F08">
            <w:pPr>
              <w:spacing w:before="5" w:after="1"/>
              <w:jc w:val="both"/>
              <w:rPr>
                <w:rFonts w:ascii="Arial Narrow" w:hAnsi="Arial Narrow"/>
                <w:bCs/>
              </w:rPr>
            </w:pPr>
            <w:r>
              <w:rPr>
                <w:rFonts w:ascii="Arial Narrow" w:hAnsi="Arial Narrow"/>
                <w:bCs/>
              </w:rPr>
              <w:t>5.3.7</w:t>
            </w:r>
          </w:p>
        </w:tc>
        <w:tc>
          <w:tcPr>
            <w:tcW w:w="4714" w:type="dxa"/>
            <w:shd w:val="clear" w:color="auto" w:fill="auto"/>
          </w:tcPr>
          <w:p w14:paraId="3225ADB3" w14:textId="3E9BEA61" w:rsidR="00B9775F" w:rsidRPr="00692458" w:rsidRDefault="00B9775F" w:rsidP="00CA2F08">
            <w:pPr>
              <w:spacing w:before="5" w:after="1"/>
              <w:jc w:val="both"/>
              <w:rPr>
                <w:rFonts w:ascii="Arial Narrow" w:hAnsi="Arial Narrow" w:cs="Arial"/>
                <w:color w:val="000000"/>
                <w:lang w:val="en-ZA"/>
              </w:rPr>
            </w:pPr>
            <w:r w:rsidRPr="001B669E">
              <w:rPr>
                <w:rFonts w:ascii="Arial Narrow" w:hAnsi="Arial Narrow" w:cs="Arial"/>
                <w:bCs/>
                <w:i/>
                <w:iCs/>
              </w:rPr>
              <w:t>INT 7582 – is to be removed from S11 and the chart is to become INT 7583 (new INT number).  A copy of this chart needs to be circulated to the members for comment and will be pending until this is done.</w:t>
            </w:r>
          </w:p>
        </w:tc>
        <w:tc>
          <w:tcPr>
            <w:tcW w:w="1606" w:type="dxa"/>
            <w:shd w:val="clear" w:color="auto" w:fill="auto"/>
          </w:tcPr>
          <w:p w14:paraId="6A8578FA" w14:textId="19656E81" w:rsidR="00B9775F" w:rsidRPr="00692458" w:rsidRDefault="00B9775F" w:rsidP="00CA2F08">
            <w:pPr>
              <w:spacing w:before="5" w:after="1"/>
              <w:rPr>
                <w:rFonts w:ascii="Arial Narrow" w:hAnsi="Arial Narrow" w:cs="Arial"/>
                <w:color w:val="000000"/>
                <w:lang w:val="en-ZA"/>
              </w:rPr>
            </w:pPr>
            <w:r w:rsidRPr="001B669E">
              <w:rPr>
                <w:rFonts w:ascii="Arial Narrow" w:hAnsi="Arial Narrow" w:cs="Arial"/>
                <w:i/>
              </w:rPr>
              <w:t>SAIHC Member States</w:t>
            </w:r>
          </w:p>
        </w:tc>
        <w:tc>
          <w:tcPr>
            <w:tcW w:w="1293" w:type="dxa"/>
            <w:shd w:val="clear" w:color="auto" w:fill="auto"/>
          </w:tcPr>
          <w:p w14:paraId="1D7EFD91" w14:textId="6FE4E101" w:rsidR="00B9775F" w:rsidRDefault="00B9775F" w:rsidP="00CA2F08">
            <w:pPr>
              <w:rPr>
                <w:rFonts w:ascii="Arial Narrow" w:hAnsi="Arial Narrow"/>
                <w:bCs/>
              </w:rPr>
            </w:pPr>
            <w:r>
              <w:rPr>
                <w:rFonts w:ascii="Arial Narrow" w:hAnsi="Arial Narrow"/>
                <w:bCs/>
              </w:rPr>
              <w:t>Ongoing</w:t>
            </w:r>
          </w:p>
        </w:tc>
      </w:tr>
      <w:tr w:rsidR="00B9775F" w:rsidRPr="00C0551F" w14:paraId="44A16881" w14:textId="77777777" w:rsidTr="007800CB">
        <w:tc>
          <w:tcPr>
            <w:tcW w:w="507" w:type="dxa"/>
            <w:shd w:val="clear" w:color="auto" w:fill="auto"/>
          </w:tcPr>
          <w:p w14:paraId="7B721E23" w14:textId="3F89F980" w:rsidR="00B9775F" w:rsidRDefault="00B9775F" w:rsidP="00CA2F08">
            <w:pPr>
              <w:spacing w:before="5" w:after="1"/>
              <w:jc w:val="both"/>
              <w:rPr>
                <w:rFonts w:ascii="Arial Narrow" w:hAnsi="Arial Narrow"/>
                <w:bCs/>
              </w:rPr>
            </w:pPr>
            <w:r>
              <w:rPr>
                <w:rFonts w:ascii="Arial Narrow" w:hAnsi="Arial Narrow"/>
                <w:bCs/>
              </w:rPr>
              <w:t>12</w:t>
            </w:r>
          </w:p>
        </w:tc>
        <w:tc>
          <w:tcPr>
            <w:tcW w:w="1300" w:type="dxa"/>
            <w:shd w:val="clear" w:color="auto" w:fill="auto"/>
          </w:tcPr>
          <w:p w14:paraId="63FB1781" w14:textId="74B648C7" w:rsidR="00B9775F" w:rsidRDefault="00303088" w:rsidP="00CA2F08">
            <w:pPr>
              <w:spacing w:before="5" w:after="1"/>
              <w:jc w:val="both"/>
              <w:rPr>
                <w:rFonts w:ascii="Arial Narrow" w:hAnsi="Arial Narrow"/>
                <w:bCs/>
              </w:rPr>
            </w:pPr>
            <w:r>
              <w:rPr>
                <w:rFonts w:ascii="Arial Narrow" w:hAnsi="Arial Narrow"/>
                <w:bCs/>
              </w:rPr>
              <w:t>5.3.8</w:t>
            </w:r>
          </w:p>
        </w:tc>
        <w:tc>
          <w:tcPr>
            <w:tcW w:w="4714" w:type="dxa"/>
            <w:shd w:val="clear" w:color="auto" w:fill="auto"/>
          </w:tcPr>
          <w:p w14:paraId="32C19432" w14:textId="7BD0CB03" w:rsidR="00B9775F" w:rsidRPr="00692458" w:rsidRDefault="00B9775F" w:rsidP="00CA2F08">
            <w:pPr>
              <w:spacing w:before="5" w:after="1"/>
              <w:jc w:val="both"/>
              <w:rPr>
                <w:rFonts w:ascii="Arial Narrow" w:hAnsi="Arial Narrow" w:cs="Arial"/>
                <w:color w:val="000000"/>
                <w:lang w:val="en-ZA"/>
              </w:rPr>
            </w:pPr>
            <w:r w:rsidRPr="001B669E">
              <w:rPr>
                <w:rFonts w:ascii="Arial Narrow" w:hAnsi="Arial Narrow" w:cs="Arial"/>
                <w:bCs/>
                <w:i/>
                <w:iCs/>
              </w:rPr>
              <w:t>INT 7631 – this is related to Action Items 3 and 6 with ongoing discussions between UK, MZ and PT.  New survey data is awaited and this will affect buoyage’s and chart limits (which still need to be confirmed).  Proposed completion dates is end 2017.</w:t>
            </w:r>
          </w:p>
        </w:tc>
        <w:tc>
          <w:tcPr>
            <w:tcW w:w="1606" w:type="dxa"/>
            <w:shd w:val="clear" w:color="auto" w:fill="auto"/>
          </w:tcPr>
          <w:p w14:paraId="6853E367" w14:textId="77777777" w:rsidR="00B9775F" w:rsidRPr="001B669E" w:rsidRDefault="00B9775F" w:rsidP="00B9775F">
            <w:pPr>
              <w:spacing w:after="160" w:line="259" w:lineRule="auto"/>
              <w:rPr>
                <w:rFonts w:ascii="Arial Narrow" w:hAnsi="Arial Narrow" w:cs="Arial"/>
                <w:i/>
                <w:iCs/>
                <w:color w:val="000000"/>
              </w:rPr>
            </w:pPr>
            <w:r w:rsidRPr="001B669E">
              <w:rPr>
                <w:rFonts w:ascii="Arial Narrow" w:hAnsi="Arial Narrow" w:cs="Arial"/>
                <w:i/>
                <w:iCs/>
                <w:color w:val="000000"/>
              </w:rPr>
              <w:t>UK</w:t>
            </w:r>
          </w:p>
          <w:p w14:paraId="7547CD4B" w14:textId="77777777" w:rsidR="00B9775F" w:rsidRPr="001B669E" w:rsidRDefault="00B9775F" w:rsidP="00B9775F">
            <w:pPr>
              <w:spacing w:after="160" w:line="259" w:lineRule="auto"/>
              <w:rPr>
                <w:rFonts w:ascii="Arial Narrow" w:hAnsi="Arial Narrow" w:cs="Arial"/>
                <w:i/>
                <w:iCs/>
                <w:color w:val="000000"/>
              </w:rPr>
            </w:pPr>
            <w:r w:rsidRPr="001B669E">
              <w:rPr>
                <w:rFonts w:ascii="Arial Narrow" w:hAnsi="Arial Narrow" w:cs="Arial"/>
                <w:i/>
                <w:iCs/>
                <w:color w:val="000000"/>
              </w:rPr>
              <w:t>Portugal</w:t>
            </w:r>
          </w:p>
          <w:p w14:paraId="475EFDF5" w14:textId="5E9B9F25" w:rsidR="00B9775F" w:rsidRPr="00692458" w:rsidRDefault="00B9775F" w:rsidP="00B9775F">
            <w:pPr>
              <w:spacing w:before="5" w:after="1"/>
              <w:rPr>
                <w:rFonts w:ascii="Arial Narrow" w:hAnsi="Arial Narrow" w:cs="Arial"/>
                <w:color w:val="000000"/>
                <w:lang w:val="en-ZA"/>
              </w:rPr>
            </w:pPr>
            <w:r w:rsidRPr="001B669E">
              <w:rPr>
                <w:rFonts w:ascii="Arial Narrow" w:hAnsi="Arial Narrow" w:cs="Arial"/>
                <w:i/>
                <w:iCs/>
                <w:color w:val="000000"/>
              </w:rPr>
              <w:t>Mozambique</w:t>
            </w:r>
          </w:p>
        </w:tc>
        <w:tc>
          <w:tcPr>
            <w:tcW w:w="1293" w:type="dxa"/>
            <w:shd w:val="clear" w:color="auto" w:fill="auto"/>
          </w:tcPr>
          <w:p w14:paraId="224177E6" w14:textId="2039BE90" w:rsidR="00B9775F" w:rsidRDefault="00B9775F" w:rsidP="00CA2F08">
            <w:pPr>
              <w:rPr>
                <w:rFonts w:ascii="Arial Narrow" w:hAnsi="Arial Narrow"/>
                <w:bCs/>
              </w:rPr>
            </w:pPr>
            <w:r>
              <w:rPr>
                <w:rFonts w:ascii="Arial Narrow" w:hAnsi="Arial Narrow"/>
                <w:bCs/>
              </w:rPr>
              <w:t>Ongoing</w:t>
            </w:r>
          </w:p>
        </w:tc>
      </w:tr>
      <w:tr w:rsidR="00B9775F" w:rsidRPr="00C0551F" w14:paraId="2DEA78A1" w14:textId="77777777" w:rsidTr="007800CB">
        <w:tc>
          <w:tcPr>
            <w:tcW w:w="507" w:type="dxa"/>
            <w:shd w:val="clear" w:color="auto" w:fill="auto"/>
          </w:tcPr>
          <w:p w14:paraId="3493E8B9" w14:textId="2C0139F9" w:rsidR="00B9775F" w:rsidRDefault="00B9775F" w:rsidP="00CA2F08">
            <w:pPr>
              <w:spacing w:before="5" w:after="1"/>
              <w:jc w:val="both"/>
              <w:rPr>
                <w:rFonts w:ascii="Arial Narrow" w:hAnsi="Arial Narrow"/>
                <w:bCs/>
              </w:rPr>
            </w:pPr>
            <w:r>
              <w:rPr>
                <w:rFonts w:ascii="Arial Narrow" w:hAnsi="Arial Narrow"/>
                <w:bCs/>
              </w:rPr>
              <w:t>13</w:t>
            </w:r>
          </w:p>
        </w:tc>
        <w:tc>
          <w:tcPr>
            <w:tcW w:w="1300" w:type="dxa"/>
            <w:shd w:val="clear" w:color="auto" w:fill="auto"/>
          </w:tcPr>
          <w:p w14:paraId="2953C9D0" w14:textId="65344DF6" w:rsidR="00B9775F" w:rsidRDefault="00303088" w:rsidP="00CA2F08">
            <w:pPr>
              <w:spacing w:before="5" w:after="1"/>
              <w:jc w:val="both"/>
              <w:rPr>
                <w:rFonts w:ascii="Arial Narrow" w:hAnsi="Arial Narrow"/>
                <w:bCs/>
              </w:rPr>
            </w:pPr>
            <w:r>
              <w:rPr>
                <w:rFonts w:ascii="Arial Narrow" w:hAnsi="Arial Narrow"/>
                <w:bCs/>
              </w:rPr>
              <w:t>5.3.9</w:t>
            </w:r>
          </w:p>
        </w:tc>
        <w:tc>
          <w:tcPr>
            <w:tcW w:w="4714" w:type="dxa"/>
            <w:shd w:val="clear" w:color="auto" w:fill="auto"/>
          </w:tcPr>
          <w:p w14:paraId="0E720AC8" w14:textId="1E93BF3A" w:rsidR="00B9775F" w:rsidRPr="00692458" w:rsidRDefault="00B9775F" w:rsidP="00CA2F08">
            <w:pPr>
              <w:spacing w:before="5" w:after="1"/>
              <w:jc w:val="both"/>
              <w:rPr>
                <w:rFonts w:ascii="Arial Narrow" w:hAnsi="Arial Narrow" w:cs="Arial"/>
                <w:color w:val="000000"/>
                <w:lang w:val="en-ZA"/>
              </w:rPr>
            </w:pPr>
            <w:r w:rsidRPr="001B669E">
              <w:rPr>
                <w:rFonts w:ascii="Arial Narrow" w:hAnsi="Arial Narrow" w:cs="Arial"/>
                <w:bCs/>
                <w:i/>
                <w:iCs/>
              </w:rPr>
              <w:t>INT 7632 - ongoing discussions between UK, MZ and PT regarding new charting limits.</w:t>
            </w:r>
          </w:p>
        </w:tc>
        <w:tc>
          <w:tcPr>
            <w:tcW w:w="1606" w:type="dxa"/>
            <w:shd w:val="clear" w:color="auto" w:fill="auto"/>
          </w:tcPr>
          <w:p w14:paraId="5C9E820B" w14:textId="77777777" w:rsidR="00B9775F" w:rsidRPr="001B669E" w:rsidRDefault="00B9775F" w:rsidP="00B9775F">
            <w:pPr>
              <w:spacing w:after="160" w:line="259" w:lineRule="auto"/>
              <w:rPr>
                <w:rFonts w:ascii="Arial Narrow" w:hAnsi="Arial Narrow" w:cs="Arial"/>
                <w:i/>
                <w:iCs/>
                <w:color w:val="000000"/>
              </w:rPr>
            </w:pPr>
            <w:r w:rsidRPr="001B669E">
              <w:rPr>
                <w:rFonts w:ascii="Arial Narrow" w:hAnsi="Arial Narrow" w:cs="Arial"/>
                <w:i/>
                <w:iCs/>
                <w:color w:val="000000"/>
              </w:rPr>
              <w:t>UK</w:t>
            </w:r>
          </w:p>
          <w:p w14:paraId="47EFB723" w14:textId="77777777" w:rsidR="00B9775F" w:rsidRPr="001B669E" w:rsidRDefault="00B9775F" w:rsidP="00B9775F">
            <w:pPr>
              <w:spacing w:after="160" w:line="259" w:lineRule="auto"/>
              <w:rPr>
                <w:rFonts w:ascii="Arial Narrow" w:hAnsi="Arial Narrow" w:cs="Arial"/>
                <w:i/>
                <w:iCs/>
                <w:color w:val="000000"/>
              </w:rPr>
            </w:pPr>
            <w:r w:rsidRPr="001B669E">
              <w:rPr>
                <w:rFonts w:ascii="Arial Narrow" w:hAnsi="Arial Narrow" w:cs="Arial"/>
                <w:i/>
                <w:iCs/>
                <w:color w:val="000000"/>
              </w:rPr>
              <w:t>Portugal</w:t>
            </w:r>
          </w:p>
          <w:p w14:paraId="48144271" w14:textId="52519D12" w:rsidR="00B9775F" w:rsidRPr="00692458" w:rsidRDefault="00B9775F" w:rsidP="00B9775F">
            <w:pPr>
              <w:spacing w:before="5" w:after="1"/>
              <w:rPr>
                <w:rFonts w:ascii="Arial Narrow" w:hAnsi="Arial Narrow" w:cs="Arial"/>
                <w:color w:val="000000"/>
                <w:lang w:val="en-ZA"/>
              </w:rPr>
            </w:pPr>
            <w:r w:rsidRPr="001B669E">
              <w:rPr>
                <w:rFonts w:ascii="Arial Narrow" w:hAnsi="Arial Narrow" w:cs="Arial"/>
                <w:i/>
                <w:iCs/>
                <w:color w:val="000000"/>
              </w:rPr>
              <w:t>Mozambique</w:t>
            </w:r>
          </w:p>
        </w:tc>
        <w:tc>
          <w:tcPr>
            <w:tcW w:w="1293" w:type="dxa"/>
            <w:shd w:val="clear" w:color="auto" w:fill="auto"/>
          </w:tcPr>
          <w:p w14:paraId="4C45D433" w14:textId="14478F8E" w:rsidR="00B9775F" w:rsidRDefault="00B9775F" w:rsidP="00CA2F08">
            <w:pPr>
              <w:rPr>
                <w:rFonts w:ascii="Arial Narrow" w:hAnsi="Arial Narrow"/>
                <w:bCs/>
              </w:rPr>
            </w:pPr>
            <w:r>
              <w:rPr>
                <w:rFonts w:ascii="Arial Narrow" w:hAnsi="Arial Narrow"/>
                <w:bCs/>
              </w:rPr>
              <w:t>Ongoing</w:t>
            </w:r>
          </w:p>
        </w:tc>
      </w:tr>
      <w:tr w:rsidR="00B9775F" w:rsidRPr="00C0551F" w14:paraId="2927DC95" w14:textId="77777777" w:rsidTr="007800CB">
        <w:tc>
          <w:tcPr>
            <w:tcW w:w="507" w:type="dxa"/>
            <w:shd w:val="clear" w:color="auto" w:fill="auto"/>
          </w:tcPr>
          <w:p w14:paraId="20F7363C" w14:textId="7EBA9955" w:rsidR="00B9775F" w:rsidRDefault="00B9775F" w:rsidP="00CA2F08">
            <w:pPr>
              <w:spacing w:before="5" w:after="1"/>
              <w:jc w:val="both"/>
              <w:rPr>
                <w:rFonts w:ascii="Arial Narrow" w:hAnsi="Arial Narrow"/>
                <w:bCs/>
              </w:rPr>
            </w:pPr>
            <w:r>
              <w:rPr>
                <w:rFonts w:ascii="Arial Narrow" w:hAnsi="Arial Narrow"/>
                <w:bCs/>
              </w:rPr>
              <w:t>14</w:t>
            </w:r>
          </w:p>
        </w:tc>
        <w:tc>
          <w:tcPr>
            <w:tcW w:w="1300" w:type="dxa"/>
            <w:shd w:val="clear" w:color="auto" w:fill="auto"/>
          </w:tcPr>
          <w:p w14:paraId="46E863BA" w14:textId="451B77EF" w:rsidR="00B9775F" w:rsidRDefault="00303088" w:rsidP="00CA2F08">
            <w:pPr>
              <w:spacing w:before="5" w:after="1"/>
              <w:jc w:val="both"/>
              <w:rPr>
                <w:rFonts w:ascii="Arial Narrow" w:hAnsi="Arial Narrow"/>
                <w:bCs/>
              </w:rPr>
            </w:pPr>
            <w:r>
              <w:rPr>
                <w:rFonts w:ascii="Arial Narrow" w:hAnsi="Arial Narrow"/>
                <w:bCs/>
              </w:rPr>
              <w:t>5.3.10</w:t>
            </w:r>
          </w:p>
        </w:tc>
        <w:tc>
          <w:tcPr>
            <w:tcW w:w="4714" w:type="dxa"/>
            <w:shd w:val="clear" w:color="auto" w:fill="auto"/>
          </w:tcPr>
          <w:p w14:paraId="5C46BECB" w14:textId="3CF3E320" w:rsidR="00B9775F" w:rsidRPr="00692458" w:rsidRDefault="00B9775F" w:rsidP="00CA2F08">
            <w:pPr>
              <w:spacing w:before="5" w:after="1"/>
              <w:jc w:val="both"/>
              <w:rPr>
                <w:rFonts w:ascii="Arial Narrow" w:hAnsi="Arial Narrow" w:cs="Arial"/>
                <w:color w:val="000000"/>
                <w:lang w:val="en-ZA"/>
              </w:rPr>
            </w:pPr>
            <w:r w:rsidRPr="001B669E">
              <w:rPr>
                <w:rFonts w:ascii="Arial Narrow" w:hAnsi="Arial Narrow" w:cs="Arial"/>
                <w:bCs/>
                <w:i/>
                <w:iCs/>
              </w:rPr>
              <w:t>INT 7645 – the Scheme has been proposed and is in process.  As soon as the limits have been established they are to be forwarded to the chairman for inclusion in S11.</w:t>
            </w:r>
          </w:p>
        </w:tc>
        <w:tc>
          <w:tcPr>
            <w:tcW w:w="1606" w:type="dxa"/>
            <w:shd w:val="clear" w:color="auto" w:fill="auto"/>
          </w:tcPr>
          <w:p w14:paraId="1675AC14" w14:textId="77777777" w:rsidR="00B9775F" w:rsidRPr="001B669E" w:rsidRDefault="00B9775F" w:rsidP="00B9775F">
            <w:pPr>
              <w:spacing w:after="160" w:line="259" w:lineRule="auto"/>
              <w:rPr>
                <w:rFonts w:ascii="Arial Narrow" w:hAnsi="Arial Narrow" w:cs="Arial"/>
                <w:i/>
                <w:iCs/>
                <w:color w:val="000000"/>
              </w:rPr>
            </w:pPr>
            <w:r>
              <w:rPr>
                <w:rFonts w:ascii="Arial Narrow" w:hAnsi="Arial Narrow" w:cs="Arial"/>
                <w:i/>
                <w:iCs/>
                <w:color w:val="000000"/>
              </w:rPr>
              <w:t>PT/MZ</w:t>
            </w:r>
          </w:p>
          <w:p w14:paraId="211264FD" w14:textId="3B5731E4" w:rsidR="00B9775F" w:rsidRPr="00692458" w:rsidRDefault="00B9775F" w:rsidP="00B9775F">
            <w:pPr>
              <w:spacing w:before="5" w:after="1"/>
              <w:rPr>
                <w:rFonts w:ascii="Arial Narrow" w:hAnsi="Arial Narrow" w:cs="Arial"/>
                <w:color w:val="000000"/>
                <w:lang w:val="en-ZA"/>
              </w:rPr>
            </w:pPr>
            <w:r w:rsidRPr="001B669E">
              <w:rPr>
                <w:rFonts w:ascii="Arial Narrow" w:hAnsi="Arial Narrow" w:cs="Arial"/>
                <w:i/>
                <w:iCs/>
                <w:color w:val="000000"/>
              </w:rPr>
              <w:t>South Africa</w:t>
            </w:r>
          </w:p>
        </w:tc>
        <w:tc>
          <w:tcPr>
            <w:tcW w:w="1293" w:type="dxa"/>
            <w:shd w:val="clear" w:color="auto" w:fill="auto"/>
          </w:tcPr>
          <w:p w14:paraId="59B8FF52" w14:textId="19E7BE7E" w:rsidR="00B9775F" w:rsidRDefault="00B9775F" w:rsidP="00CA2F08">
            <w:pPr>
              <w:rPr>
                <w:rFonts w:ascii="Arial Narrow" w:hAnsi="Arial Narrow"/>
                <w:bCs/>
              </w:rPr>
            </w:pPr>
            <w:r>
              <w:rPr>
                <w:rFonts w:ascii="Arial Narrow" w:hAnsi="Arial Narrow"/>
                <w:bCs/>
              </w:rPr>
              <w:t>Ongoing</w:t>
            </w:r>
          </w:p>
        </w:tc>
      </w:tr>
      <w:tr w:rsidR="00B9775F" w:rsidRPr="00C0551F" w14:paraId="208ECA1F" w14:textId="77777777" w:rsidTr="007800CB">
        <w:tc>
          <w:tcPr>
            <w:tcW w:w="507" w:type="dxa"/>
            <w:shd w:val="clear" w:color="auto" w:fill="auto"/>
          </w:tcPr>
          <w:p w14:paraId="3656A1F4" w14:textId="200633F2" w:rsidR="00B9775F" w:rsidRDefault="00B9775F" w:rsidP="00CA2F08">
            <w:pPr>
              <w:spacing w:before="5" w:after="1"/>
              <w:jc w:val="both"/>
              <w:rPr>
                <w:rFonts w:ascii="Arial Narrow" w:hAnsi="Arial Narrow"/>
                <w:bCs/>
              </w:rPr>
            </w:pPr>
            <w:r>
              <w:rPr>
                <w:rFonts w:ascii="Arial Narrow" w:hAnsi="Arial Narrow"/>
                <w:bCs/>
              </w:rPr>
              <w:t>15</w:t>
            </w:r>
          </w:p>
        </w:tc>
        <w:tc>
          <w:tcPr>
            <w:tcW w:w="1300" w:type="dxa"/>
            <w:shd w:val="clear" w:color="auto" w:fill="auto"/>
          </w:tcPr>
          <w:p w14:paraId="348FD32D" w14:textId="69A25E4E" w:rsidR="00B9775F" w:rsidRDefault="00303088" w:rsidP="00CA2F08">
            <w:pPr>
              <w:spacing w:before="5" w:after="1"/>
              <w:jc w:val="both"/>
              <w:rPr>
                <w:rFonts w:ascii="Arial Narrow" w:hAnsi="Arial Narrow"/>
                <w:bCs/>
              </w:rPr>
            </w:pPr>
            <w:r>
              <w:rPr>
                <w:rFonts w:ascii="Arial Narrow" w:hAnsi="Arial Narrow"/>
                <w:bCs/>
              </w:rPr>
              <w:t>5.3.11</w:t>
            </w:r>
          </w:p>
        </w:tc>
        <w:tc>
          <w:tcPr>
            <w:tcW w:w="4714" w:type="dxa"/>
            <w:shd w:val="clear" w:color="auto" w:fill="auto"/>
          </w:tcPr>
          <w:p w14:paraId="0CA52E68" w14:textId="45D4C504" w:rsidR="00B9775F" w:rsidRPr="00692458" w:rsidRDefault="00B9775F" w:rsidP="00CA2F08">
            <w:pPr>
              <w:spacing w:before="5" w:after="1"/>
              <w:jc w:val="both"/>
              <w:rPr>
                <w:rFonts w:ascii="Arial Narrow" w:hAnsi="Arial Narrow" w:cs="Arial"/>
                <w:color w:val="000000"/>
                <w:lang w:val="en-ZA"/>
              </w:rPr>
            </w:pPr>
            <w:r w:rsidRPr="001B669E">
              <w:rPr>
                <w:rFonts w:ascii="Arial Narrow" w:hAnsi="Arial Narrow" w:cs="Arial"/>
                <w:bCs/>
                <w:i/>
                <w:iCs/>
              </w:rPr>
              <w:t xml:space="preserve">INT 7671 - The UK request a new chart for the Port of </w:t>
            </w:r>
            <w:proofErr w:type="spellStart"/>
            <w:r w:rsidRPr="001B669E">
              <w:rPr>
                <w:rFonts w:ascii="Arial Narrow" w:hAnsi="Arial Narrow" w:cs="Arial"/>
                <w:bCs/>
                <w:i/>
                <w:iCs/>
              </w:rPr>
              <w:t>Mtwara</w:t>
            </w:r>
            <w:proofErr w:type="spellEnd"/>
            <w:r w:rsidRPr="001B669E">
              <w:rPr>
                <w:rFonts w:ascii="Arial Narrow" w:hAnsi="Arial Narrow" w:cs="Arial"/>
                <w:bCs/>
                <w:i/>
                <w:iCs/>
              </w:rPr>
              <w:t xml:space="preserve">, Tanzania- </w:t>
            </w:r>
            <w:proofErr w:type="spellStart"/>
            <w:r w:rsidRPr="001B669E">
              <w:rPr>
                <w:rFonts w:ascii="Arial Narrow" w:hAnsi="Arial Narrow" w:cs="Arial"/>
                <w:bCs/>
                <w:i/>
                <w:iCs/>
              </w:rPr>
              <w:t>Harbour</w:t>
            </w:r>
            <w:proofErr w:type="spellEnd"/>
            <w:r w:rsidRPr="001B669E">
              <w:rPr>
                <w:rFonts w:ascii="Arial Narrow" w:hAnsi="Arial Narrow" w:cs="Arial"/>
                <w:bCs/>
                <w:i/>
                <w:iCs/>
              </w:rPr>
              <w:t xml:space="preserve"> chart and Approaches Chart.  UK is to supply limits to the chair for inclusion in S11.</w:t>
            </w:r>
          </w:p>
        </w:tc>
        <w:tc>
          <w:tcPr>
            <w:tcW w:w="1606" w:type="dxa"/>
            <w:shd w:val="clear" w:color="auto" w:fill="auto"/>
          </w:tcPr>
          <w:p w14:paraId="04C6A1B2" w14:textId="77777777" w:rsidR="00B9775F" w:rsidRPr="001B669E" w:rsidRDefault="00B9775F" w:rsidP="00B9775F">
            <w:pPr>
              <w:spacing w:after="160" w:line="259" w:lineRule="auto"/>
              <w:rPr>
                <w:rFonts w:ascii="Arial Narrow" w:hAnsi="Arial Narrow" w:cs="Arial"/>
                <w:i/>
                <w:iCs/>
                <w:color w:val="000000"/>
              </w:rPr>
            </w:pPr>
            <w:r w:rsidRPr="001B669E">
              <w:rPr>
                <w:rFonts w:ascii="Arial Narrow" w:hAnsi="Arial Narrow" w:cs="Arial"/>
                <w:i/>
                <w:iCs/>
                <w:color w:val="000000"/>
              </w:rPr>
              <w:t>UK</w:t>
            </w:r>
          </w:p>
          <w:p w14:paraId="37F20314" w14:textId="5335D3FF" w:rsidR="00B9775F" w:rsidRPr="00692458" w:rsidRDefault="00B9775F" w:rsidP="00B9775F">
            <w:pPr>
              <w:spacing w:before="5" w:after="1"/>
              <w:rPr>
                <w:rFonts w:ascii="Arial Narrow" w:hAnsi="Arial Narrow" w:cs="Arial"/>
                <w:color w:val="000000"/>
                <w:lang w:val="en-ZA"/>
              </w:rPr>
            </w:pPr>
            <w:r w:rsidRPr="001B669E">
              <w:rPr>
                <w:rFonts w:ascii="Arial Narrow" w:hAnsi="Arial Narrow" w:cs="Arial"/>
                <w:i/>
                <w:iCs/>
                <w:color w:val="000000"/>
              </w:rPr>
              <w:t>South Africa</w:t>
            </w:r>
          </w:p>
        </w:tc>
        <w:tc>
          <w:tcPr>
            <w:tcW w:w="1293" w:type="dxa"/>
            <w:shd w:val="clear" w:color="auto" w:fill="auto"/>
          </w:tcPr>
          <w:p w14:paraId="5A6CF20D" w14:textId="484648B2" w:rsidR="00B9775F" w:rsidRDefault="00B9775F" w:rsidP="00CA2F08">
            <w:pPr>
              <w:rPr>
                <w:rFonts w:ascii="Arial Narrow" w:hAnsi="Arial Narrow"/>
                <w:bCs/>
              </w:rPr>
            </w:pPr>
            <w:r>
              <w:rPr>
                <w:rFonts w:ascii="Arial Narrow" w:hAnsi="Arial Narrow"/>
                <w:bCs/>
              </w:rPr>
              <w:t>Ongoing</w:t>
            </w:r>
          </w:p>
        </w:tc>
      </w:tr>
    </w:tbl>
    <w:p w14:paraId="7899F155" w14:textId="77777777" w:rsidR="009F4E64" w:rsidRDefault="009F4E64" w:rsidP="001D3C0B">
      <w:pPr>
        <w:jc w:val="center"/>
      </w:pPr>
    </w:p>
    <w:p w14:paraId="14EBBEF1" w14:textId="26A5B63F" w:rsidR="00937900" w:rsidRDefault="009B5FC3">
      <w:pPr>
        <w:sectPr w:rsidR="00937900">
          <w:pgSz w:w="11910" w:h="16840"/>
          <w:pgMar w:top="960" w:right="1020" w:bottom="280" w:left="1460" w:header="731" w:footer="0" w:gutter="0"/>
          <w:cols w:space="720"/>
        </w:sectPr>
      </w:pPr>
      <w:r w:rsidRPr="009B5FC3" w:rsidDel="009B5FC3">
        <w:t xml:space="preserve"> </w:t>
      </w:r>
    </w:p>
    <w:p w14:paraId="3308F18D" w14:textId="3E4D6295" w:rsidR="00CC7B28" w:rsidRPr="0039563C" w:rsidRDefault="0039563C" w:rsidP="0039563C">
      <w:pPr>
        <w:spacing w:before="10"/>
        <w:ind w:firstLine="720"/>
        <w:rPr>
          <w:rFonts w:ascii="Arial" w:eastAsia="Arial" w:hAnsi="Arial" w:cs="Arial"/>
          <w:bCs/>
        </w:rPr>
      </w:pPr>
      <w:r w:rsidRPr="0039563C">
        <w:rPr>
          <w:rFonts w:ascii="Arial" w:eastAsia="Arial" w:hAnsi="Arial" w:cs="Arial"/>
          <w:bCs/>
        </w:rPr>
        <w:lastRenderedPageBreak/>
        <w:t>A</w:t>
      </w:r>
      <w:r w:rsidR="00963A38">
        <w:rPr>
          <w:rFonts w:ascii="Arial" w:eastAsia="Arial" w:hAnsi="Arial" w:cs="Arial"/>
          <w:bCs/>
        </w:rPr>
        <w:t xml:space="preserve">NNEX </w:t>
      </w:r>
      <w:r w:rsidR="009B5FC3">
        <w:rPr>
          <w:rFonts w:ascii="Arial" w:eastAsia="Arial" w:hAnsi="Arial" w:cs="Arial"/>
          <w:bCs/>
        </w:rPr>
        <w:t>C</w:t>
      </w:r>
    </w:p>
    <w:p w14:paraId="79278B6E" w14:textId="77777777" w:rsidR="006C7B4B" w:rsidRDefault="006C7B4B">
      <w:pPr>
        <w:spacing w:before="10"/>
        <w:rPr>
          <w:rFonts w:ascii="Arial" w:eastAsia="Arial" w:hAnsi="Arial" w:cs="Arial"/>
          <w:b/>
          <w:bCs/>
          <w:sz w:val="17"/>
          <w:szCs w:val="17"/>
        </w:rPr>
      </w:pPr>
    </w:p>
    <w:p w14:paraId="7D1CF9A9" w14:textId="62B2F209" w:rsidR="006C7B4B" w:rsidRDefault="006C7B4B">
      <w:pPr>
        <w:spacing w:before="10"/>
        <w:rPr>
          <w:rFonts w:ascii="Arial" w:eastAsia="Arial" w:hAnsi="Arial" w:cs="Arial"/>
          <w:b/>
          <w:bCs/>
          <w:sz w:val="17"/>
          <w:szCs w:val="17"/>
        </w:rPr>
      </w:pPr>
    </w:p>
    <w:p w14:paraId="5BA2CE97" w14:textId="77777777" w:rsidR="006C7B4B" w:rsidRDefault="006C7B4B">
      <w:pPr>
        <w:spacing w:before="10"/>
        <w:rPr>
          <w:rFonts w:ascii="Arial" w:eastAsia="Arial" w:hAnsi="Arial" w:cs="Arial"/>
          <w:b/>
          <w:bCs/>
          <w:sz w:val="17"/>
          <w:szCs w:val="17"/>
        </w:rPr>
      </w:pPr>
    </w:p>
    <w:p w14:paraId="0FDC5CFC" w14:textId="77777777" w:rsidR="006C7B4B" w:rsidRDefault="006C7B4B">
      <w:pPr>
        <w:spacing w:before="10"/>
        <w:rPr>
          <w:rFonts w:ascii="Arial" w:eastAsia="Arial" w:hAnsi="Arial" w:cs="Arial"/>
          <w:b/>
          <w:bCs/>
          <w:sz w:val="17"/>
          <w:szCs w:val="17"/>
        </w:rPr>
      </w:pPr>
    </w:p>
    <w:p w14:paraId="13E7F921" w14:textId="77777777" w:rsidR="006C7B4B" w:rsidRDefault="006C7B4B">
      <w:pPr>
        <w:spacing w:before="10"/>
        <w:rPr>
          <w:rFonts w:ascii="Arial" w:eastAsia="Arial" w:hAnsi="Arial" w:cs="Arial"/>
          <w:b/>
          <w:bCs/>
          <w:sz w:val="17"/>
          <w:szCs w:val="17"/>
        </w:rPr>
      </w:pPr>
    </w:p>
    <w:p w14:paraId="454D28B3" w14:textId="5B212D08" w:rsidR="00CC7B28" w:rsidRDefault="00CC7B28" w:rsidP="003C5633">
      <w:pPr>
        <w:rPr>
          <w:rFonts w:ascii="Times New Roman" w:eastAsia="Times New Roman" w:hAnsi="Times New Roman" w:cs="Times New Roman"/>
          <w:sz w:val="17"/>
          <w:szCs w:val="17"/>
        </w:rPr>
      </w:pPr>
    </w:p>
    <w:tbl>
      <w:tblPr>
        <w:tblpPr w:leftFromText="227" w:rightFromText="113" w:horzAnchor="page" w:tblpXSpec="center" w:tblpYSpec="center"/>
        <w:tblW w:w="15984" w:type="dxa"/>
        <w:tblLook w:val="0000" w:firstRow="0" w:lastRow="0" w:firstColumn="0" w:lastColumn="0" w:noHBand="0" w:noVBand="0"/>
      </w:tblPr>
      <w:tblGrid>
        <w:gridCol w:w="1965"/>
        <w:gridCol w:w="1361"/>
        <w:gridCol w:w="2178"/>
        <w:gridCol w:w="3273"/>
        <w:gridCol w:w="1332"/>
        <w:gridCol w:w="1332"/>
        <w:gridCol w:w="2984"/>
        <w:gridCol w:w="1559"/>
      </w:tblGrid>
      <w:tr w:rsidR="00CD7EE1" w:rsidRPr="00E06BAB" w14:paraId="668FE243" w14:textId="77777777" w:rsidTr="004246E4">
        <w:trPr>
          <w:trHeight w:val="300"/>
        </w:trPr>
        <w:tc>
          <w:tcPr>
            <w:tcW w:w="1965" w:type="dxa"/>
            <w:tcBorders>
              <w:bottom w:val="single" w:sz="4" w:space="0" w:color="auto"/>
              <w:right w:val="nil"/>
            </w:tcBorders>
          </w:tcPr>
          <w:p w14:paraId="3C1F4055" w14:textId="77777777" w:rsidR="00CD7EE1" w:rsidRDefault="00CD7EE1" w:rsidP="004246E4">
            <w:pPr>
              <w:jc w:val="center"/>
              <w:rPr>
                <w:rFonts w:ascii="Arial" w:hAnsi="Arial" w:cs="Arial"/>
                <w:b/>
                <w:bCs/>
              </w:rPr>
            </w:pPr>
          </w:p>
        </w:tc>
        <w:tc>
          <w:tcPr>
            <w:tcW w:w="1361" w:type="dxa"/>
            <w:tcBorders>
              <w:left w:val="nil"/>
              <w:bottom w:val="single" w:sz="4" w:space="0" w:color="auto"/>
              <w:right w:val="nil"/>
            </w:tcBorders>
          </w:tcPr>
          <w:p w14:paraId="15F3C689" w14:textId="77777777" w:rsidR="00CD7EE1" w:rsidRDefault="00CD7EE1" w:rsidP="004246E4">
            <w:pPr>
              <w:jc w:val="center"/>
              <w:rPr>
                <w:rFonts w:ascii="Arial" w:hAnsi="Arial" w:cs="Arial"/>
                <w:b/>
                <w:bCs/>
              </w:rPr>
            </w:pPr>
          </w:p>
        </w:tc>
        <w:tc>
          <w:tcPr>
            <w:tcW w:w="2178" w:type="dxa"/>
            <w:tcBorders>
              <w:left w:val="nil"/>
              <w:bottom w:val="single" w:sz="4" w:space="0" w:color="auto"/>
              <w:right w:val="nil"/>
            </w:tcBorders>
          </w:tcPr>
          <w:p w14:paraId="44143E73" w14:textId="77777777" w:rsidR="00CD7EE1" w:rsidRDefault="00CD7EE1" w:rsidP="004246E4">
            <w:pPr>
              <w:jc w:val="center"/>
              <w:rPr>
                <w:rFonts w:ascii="Arial" w:hAnsi="Arial" w:cs="Arial"/>
                <w:b/>
                <w:bCs/>
              </w:rPr>
            </w:pPr>
          </w:p>
        </w:tc>
        <w:tc>
          <w:tcPr>
            <w:tcW w:w="5937" w:type="dxa"/>
            <w:gridSpan w:val="3"/>
            <w:tcBorders>
              <w:left w:val="nil"/>
              <w:bottom w:val="nil"/>
              <w:right w:val="nil"/>
            </w:tcBorders>
            <w:shd w:val="clear" w:color="auto" w:fill="auto"/>
            <w:noWrap/>
            <w:vAlign w:val="bottom"/>
          </w:tcPr>
          <w:p w14:paraId="57ACA2F5" w14:textId="77777777" w:rsidR="00CD7EE1" w:rsidRDefault="00CD7EE1" w:rsidP="004246E4">
            <w:pPr>
              <w:jc w:val="center"/>
              <w:rPr>
                <w:rFonts w:ascii="Arial" w:hAnsi="Arial" w:cs="Arial"/>
                <w:b/>
                <w:bCs/>
              </w:rPr>
            </w:pPr>
            <w:r>
              <w:rPr>
                <w:rFonts w:ascii="Arial" w:hAnsi="Arial" w:cs="Arial"/>
                <w:b/>
                <w:bCs/>
              </w:rPr>
              <w:t>14</w:t>
            </w:r>
            <w:r>
              <w:rPr>
                <w:rFonts w:ascii="Arial" w:hAnsi="Arial" w:cs="Arial"/>
                <w:b/>
                <w:bCs/>
                <w:vertAlign w:val="superscript"/>
              </w:rPr>
              <w:t>TH</w:t>
            </w:r>
            <w:r>
              <w:rPr>
                <w:rFonts w:ascii="Arial" w:hAnsi="Arial" w:cs="Arial"/>
                <w:b/>
                <w:bCs/>
              </w:rPr>
              <w:t xml:space="preserve"> IHO-SAIHC Conference</w:t>
            </w:r>
          </w:p>
          <w:p w14:paraId="14F48166" w14:textId="26FC66AF" w:rsidR="00CD7EE1" w:rsidRPr="00B64C8D" w:rsidRDefault="00CD7EE1" w:rsidP="004246E4">
            <w:pPr>
              <w:spacing w:after="200" w:line="276" w:lineRule="auto"/>
              <w:jc w:val="center"/>
              <w:rPr>
                <w:rFonts w:ascii="Arial" w:hAnsi="Arial" w:cs="Arial"/>
                <w:b/>
              </w:rPr>
            </w:pPr>
            <w:r w:rsidRPr="00830FA0">
              <w:rPr>
                <w:rFonts w:ascii="Arial" w:hAnsi="Arial" w:cs="Arial"/>
                <w:b/>
                <w:bCs/>
                <w:color w:val="000000"/>
              </w:rPr>
              <w:t>Saint-Gilles, French Department of la Réunion</w:t>
            </w:r>
            <w:r>
              <w:rPr>
                <w:rFonts w:ascii="Arial" w:hAnsi="Arial" w:cs="Arial"/>
                <w:b/>
                <w:bCs/>
                <w:color w:val="000000"/>
              </w:rPr>
              <w:t>:</w:t>
            </w:r>
            <w:r w:rsidRPr="00830FA0">
              <w:rPr>
                <w:rFonts w:ascii="Arial" w:hAnsi="Arial" w:cs="Arial"/>
                <w:b/>
                <w:bCs/>
                <w:color w:val="000000"/>
              </w:rPr>
              <w:t xml:space="preserve"> </w:t>
            </w:r>
            <w:r w:rsidR="00977626">
              <w:rPr>
                <w:rFonts w:ascii="Arial" w:hAnsi="Arial" w:cs="Arial"/>
                <w:b/>
                <w:bCs/>
                <w:color w:val="000000"/>
              </w:rPr>
              <w:t xml:space="preserve">           </w:t>
            </w:r>
            <w:r w:rsidRPr="00830FA0">
              <w:rPr>
                <w:rFonts w:ascii="Arial" w:hAnsi="Arial" w:cs="Arial"/>
                <w:b/>
                <w:bCs/>
                <w:color w:val="000000"/>
              </w:rPr>
              <w:t>6 to 8 September 2017</w:t>
            </w:r>
          </w:p>
          <w:p w14:paraId="0314EB38" w14:textId="77777777" w:rsidR="00CD7EE1" w:rsidRPr="00E06BAB" w:rsidRDefault="00CD7EE1" w:rsidP="004246E4">
            <w:pPr>
              <w:jc w:val="center"/>
              <w:rPr>
                <w:b/>
                <w:bCs/>
              </w:rPr>
            </w:pPr>
            <w:r w:rsidRPr="00E06BAB">
              <w:rPr>
                <w:b/>
                <w:bCs/>
              </w:rPr>
              <w:t>LIST OF PARTICIPANTS</w:t>
            </w:r>
            <w:r>
              <w:rPr>
                <w:b/>
                <w:bCs/>
              </w:rPr>
              <w:t xml:space="preserve"> PRESENT</w:t>
            </w:r>
          </w:p>
          <w:p w14:paraId="5490698E" w14:textId="776FA3C8" w:rsidR="00CD7EE1" w:rsidRPr="003B3A9C" w:rsidRDefault="00CD7EE1" w:rsidP="004246E4">
            <w:pPr>
              <w:jc w:val="center"/>
              <w:rPr>
                <w:b/>
                <w:bCs/>
                <w:i/>
              </w:rPr>
            </w:pPr>
            <w:r>
              <w:rPr>
                <w:b/>
                <w:bCs/>
                <w:i/>
              </w:rPr>
              <w:t>(</w:t>
            </w:r>
            <w:r w:rsidR="00977626">
              <w:rPr>
                <w:b/>
                <w:bCs/>
                <w:i/>
              </w:rPr>
              <w:t>8</w:t>
            </w:r>
            <w:r>
              <w:rPr>
                <w:b/>
                <w:bCs/>
                <w:i/>
              </w:rPr>
              <w:t>/</w:t>
            </w:r>
            <w:r w:rsidR="00977626">
              <w:rPr>
                <w:b/>
                <w:bCs/>
                <w:i/>
              </w:rPr>
              <w:t>9</w:t>
            </w:r>
            <w:r w:rsidRPr="003B3A9C">
              <w:rPr>
                <w:b/>
                <w:bCs/>
                <w:i/>
              </w:rPr>
              <w:t>/201</w:t>
            </w:r>
            <w:r>
              <w:rPr>
                <w:b/>
                <w:bCs/>
                <w:i/>
              </w:rPr>
              <w:t>7</w:t>
            </w:r>
            <w:r w:rsidRPr="003B3A9C">
              <w:rPr>
                <w:b/>
                <w:bCs/>
                <w:i/>
              </w:rPr>
              <w:t>)</w:t>
            </w:r>
          </w:p>
          <w:p w14:paraId="432E5EDB" w14:textId="77777777" w:rsidR="00CD7EE1" w:rsidRDefault="00CD7EE1" w:rsidP="004246E4">
            <w:pPr>
              <w:jc w:val="center"/>
              <w:rPr>
                <w:rFonts w:ascii="Arial" w:hAnsi="Arial" w:cs="Arial"/>
                <w:b/>
                <w:bCs/>
              </w:rPr>
            </w:pPr>
          </w:p>
        </w:tc>
        <w:tc>
          <w:tcPr>
            <w:tcW w:w="2984" w:type="dxa"/>
            <w:tcBorders>
              <w:left w:val="nil"/>
              <w:bottom w:val="nil"/>
              <w:right w:val="nil"/>
            </w:tcBorders>
          </w:tcPr>
          <w:p w14:paraId="64F9C21C" w14:textId="4E64693C" w:rsidR="00CD7EE1" w:rsidRDefault="00CD7EE1" w:rsidP="004246E4">
            <w:pPr>
              <w:jc w:val="center"/>
              <w:rPr>
                <w:rFonts w:ascii="Arial" w:hAnsi="Arial" w:cs="Arial"/>
                <w:b/>
                <w:bCs/>
              </w:rPr>
            </w:pPr>
          </w:p>
        </w:tc>
        <w:tc>
          <w:tcPr>
            <w:tcW w:w="1559" w:type="dxa"/>
            <w:tcBorders>
              <w:left w:val="nil"/>
              <w:bottom w:val="nil"/>
            </w:tcBorders>
          </w:tcPr>
          <w:p w14:paraId="5C98A21C" w14:textId="77777777" w:rsidR="00CD7EE1" w:rsidRDefault="00CD7EE1" w:rsidP="004246E4">
            <w:pPr>
              <w:jc w:val="center"/>
              <w:rPr>
                <w:rFonts w:ascii="Arial" w:hAnsi="Arial" w:cs="Arial"/>
                <w:b/>
                <w:bCs/>
              </w:rPr>
            </w:pPr>
          </w:p>
        </w:tc>
      </w:tr>
      <w:tr w:rsidR="00CD7EE1" w:rsidRPr="003B14E9" w14:paraId="2FAFC635" w14:textId="77777777" w:rsidTr="004246E4">
        <w:trPr>
          <w:trHeight w:val="360"/>
        </w:trPr>
        <w:tc>
          <w:tcPr>
            <w:tcW w:w="1965" w:type="dxa"/>
            <w:tcBorders>
              <w:top w:val="single" w:sz="4" w:space="0" w:color="auto"/>
              <w:left w:val="single" w:sz="4" w:space="0" w:color="auto"/>
              <w:bottom w:val="single" w:sz="4" w:space="0" w:color="auto"/>
              <w:right w:val="single" w:sz="4" w:space="0" w:color="auto"/>
            </w:tcBorders>
            <w:vAlign w:val="center"/>
          </w:tcPr>
          <w:p w14:paraId="38E8193B" w14:textId="77777777" w:rsidR="00CD7EE1" w:rsidRPr="009A0D34" w:rsidRDefault="00CD7EE1" w:rsidP="004246E4">
            <w:pPr>
              <w:rPr>
                <w:rFonts w:ascii="Calibri" w:hAnsi="Calibri" w:cs="Calibri"/>
              </w:rPr>
            </w:pPr>
            <w:r w:rsidRPr="009A0D34">
              <w:rPr>
                <w:rFonts w:ascii="Calibri" w:hAnsi="Calibri" w:cs="Calibri"/>
                <w:b/>
                <w:bCs/>
              </w:rPr>
              <w:t>Country</w:t>
            </w:r>
          </w:p>
        </w:tc>
        <w:tc>
          <w:tcPr>
            <w:tcW w:w="1361" w:type="dxa"/>
            <w:tcBorders>
              <w:top w:val="single" w:sz="4" w:space="0" w:color="auto"/>
              <w:left w:val="single" w:sz="4" w:space="0" w:color="auto"/>
              <w:bottom w:val="single" w:sz="4" w:space="0" w:color="auto"/>
              <w:right w:val="single" w:sz="4" w:space="0" w:color="auto"/>
            </w:tcBorders>
            <w:vAlign w:val="center"/>
          </w:tcPr>
          <w:p w14:paraId="3B1CADB2" w14:textId="77777777" w:rsidR="00CD7EE1" w:rsidRPr="003B14E9" w:rsidRDefault="00CD7EE1" w:rsidP="004246E4">
            <w:pPr>
              <w:rPr>
                <w:rFonts w:ascii="Calibri" w:hAnsi="Calibri" w:cs="Calibri"/>
                <w:b/>
                <w:bCs/>
              </w:rPr>
            </w:pPr>
            <w:r w:rsidRPr="003B14E9">
              <w:rPr>
                <w:rFonts w:ascii="Calibri" w:hAnsi="Calibri" w:cs="Calibri"/>
                <w:b/>
                <w:bCs/>
              </w:rPr>
              <w:t>Name</w:t>
            </w:r>
          </w:p>
        </w:tc>
        <w:tc>
          <w:tcPr>
            <w:tcW w:w="2178" w:type="dxa"/>
            <w:tcBorders>
              <w:top w:val="single" w:sz="4" w:space="0" w:color="auto"/>
              <w:left w:val="single" w:sz="4" w:space="0" w:color="auto"/>
              <w:bottom w:val="single" w:sz="4" w:space="0" w:color="auto"/>
              <w:right w:val="single" w:sz="4" w:space="0" w:color="auto"/>
            </w:tcBorders>
            <w:vAlign w:val="center"/>
          </w:tcPr>
          <w:p w14:paraId="56406785" w14:textId="77777777" w:rsidR="00CD7EE1" w:rsidRPr="003B14E9" w:rsidRDefault="00CD7EE1" w:rsidP="004246E4">
            <w:pPr>
              <w:rPr>
                <w:rFonts w:ascii="Calibri" w:hAnsi="Calibri" w:cs="Calibri"/>
                <w:b/>
                <w:bCs/>
              </w:rPr>
            </w:pPr>
            <w:r w:rsidRPr="003B14E9">
              <w:rPr>
                <w:rFonts w:ascii="Calibri" w:hAnsi="Calibri" w:cs="Calibri"/>
                <w:b/>
                <w:bCs/>
              </w:rPr>
              <w:t>Position</w:t>
            </w:r>
          </w:p>
        </w:tc>
        <w:tc>
          <w:tcPr>
            <w:tcW w:w="3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03BB2" w14:textId="77777777" w:rsidR="00CD7EE1" w:rsidRPr="003B14E9" w:rsidRDefault="00CD7EE1" w:rsidP="004246E4">
            <w:pPr>
              <w:rPr>
                <w:rFonts w:ascii="Calibri" w:hAnsi="Calibri" w:cs="Calibri"/>
              </w:rPr>
            </w:pPr>
            <w:r w:rsidRPr="00236012">
              <w:rPr>
                <w:rFonts w:ascii="Calibri" w:hAnsi="Calibri" w:cs="Calibri"/>
                <w:b/>
              </w:rPr>
              <w:t>Email</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28F0875" w14:textId="77777777" w:rsidR="00CD7EE1" w:rsidRPr="003B14E9" w:rsidRDefault="00CD7EE1" w:rsidP="004246E4">
            <w:pPr>
              <w:rPr>
                <w:rFonts w:ascii="Calibri" w:hAnsi="Calibri" w:cs="Calibri"/>
                <w:b/>
              </w:rPr>
            </w:pPr>
            <w:r w:rsidRPr="003B14E9">
              <w:rPr>
                <w:rFonts w:ascii="Calibri" w:hAnsi="Calibri" w:cs="Calibri"/>
                <w:b/>
              </w:rPr>
              <w:t>Phone - business</w:t>
            </w:r>
          </w:p>
        </w:tc>
        <w:tc>
          <w:tcPr>
            <w:tcW w:w="1332" w:type="dxa"/>
            <w:tcBorders>
              <w:top w:val="single" w:sz="4" w:space="0" w:color="auto"/>
              <w:left w:val="single" w:sz="4" w:space="0" w:color="auto"/>
              <w:bottom w:val="single" w:sz="4" w:space="0" w:color="auto"/>
              <w:right w:val="single" w:sz="4" w:space="0" w:color="auto"/>
            </w:tcBorders>
            <w:vAlign w:val="center"/>
          </w:tcPr>
          <w:p w14:paraId="744466D0" w14:textId="77777777" w:rsidR="00CD7EE1" w:rsidRPr="00BE53DD" w:rsidRDefault="00CD7EE1" w:rsidP="004246E4">
            <w:pPr>
              <w:rPr>
                <w:rFonts w:ascii="Calibri" w:hAnsi="Calibri" w:cs="Calibri"/>
                <w:b/>
              </w:rPr>
            </w:pPr>
            <w:r w:rsidRPr="00BE53DD">
              <w:rPr>
                <w:rFonts w:ascii="Calibri" w:hAnsi="Calibri" w:cs="Calibri"/>
                <w:b/>
              </w:rPr>
              <w:t>Phone - mobile</w:t>
            </w:r>
          </w:p>
        </w:tc>
        <w:tc>
          <w:tcPr>
            <w:tcW w:w="2984" w:type="dxa"/>
            <w:tcBorders>
              <w:top w:val="single" w:sz="4" w:space="0" w:color="auto"/>
              <w:left w:val="single" w:sz="4" w:space="0" w:color="auto"/>
              <w:bottom w:val="single" w:sz="4" w:space="0" w:color="auto"/>
              <w:right w:val="single" w:sz="4" w:space="0" w:color="auto"/>
            </w:tcBorders>
          </w:tcPr>
          <w:p w14:paraId="08C68246" w14:textId="77777777" w:rsidR="009B5FC3" w:rsidRDefault="009B5FC3" w:rsidP="004246E4">
            <w:pPr>
              <w:rPr>
                <w:rFonts w:ascii="Calibri" w:hAnsi="Calibri" w:cs="Calibri"/>
                <w:b/>
              </w:rPr>
            </w:pPr>
          </w:p>
          <w:p w14:paraId="7F293291" w14:textId="0DFCCEFD" w:rsidR="00CD7EE1" w:rsidRPr="00BE53DD" w:rsidRDefault="00CD7EE1" w:rsidP="004246E4">
            <w:pPr>
              <w:rPr>
                <w:rFonts w:ascii="Calibri" w:hAnsi="Calibri" w:cs="Calibri"/>
                <w:b/>
              </w:rPr>
            </w:pPr>
            <w:r w:rsidRPr="00BE53DD">
              <w:rPr>
                <w:rFonts w:ascii="Calibri" w:hAnsi="Calibri" w:cs="Calibri"/>
                <w:b/>
              </w:rPr>
              <w:t>Alternative point of contact - email</w:t>
            </w:r>
          </w:p>
        </w:tc>
        <w:tc>
          <w:tcPr>
            <w:tcW w:w="1559" w:type="dxa"/>
            <w:tcBorders>
              <w:top w:val="single" w:sz="4" w:space="0" w:color="auto"/>
              <w:left w:val="single" w:sz="4" w:space="0" w:color="auto"/>
              <w:bottom w:val="single" w:sz="4" w:space="0" w:color="auto"/>
              <w:right w:val="single" w:sz="4" w:space="0" w:color="auto"/>
            </w:tcBorders>
          </w:tcPr>
          <w:p w14:paraId="6A85F25D" w14:textId="77777777" w:rsidR="00CD7EE1" w:rsidRPr="00BE53DD" w:rsidRDefault="00CD7EE1" w:rsidP="004246E4">
            <w:pPr>
              <w:rPr>
                <w:rFonts w:ascii="Calibri" w:hAnsi="Calibri" w:cs="Calibri"/>
                <w:b/>
              </w:rPr>
            </w:pPr>
            <w:r w:rsidRPr="00BE53DD">
              <w:rPr>
                <w:rFonts w:ascii="Calibri" w:hAnsi="Calibri" w:cs="Calibri"/>
                <w:b/>
              </w:rPr>
              <w:t xml:space="preserve">Alternative point of contact - </w:t>
            </w:r>
            <w:r>
              <w:rPr>
                <w:rFonts w:ascii="Calibri" w:hAnsi="Calibri" w:cs="Calibri"/>
                <w:b/>
              </w:rPr>
              <w:t>phone</w:t>
            </w:r>
          </w:p>
        </w:tc>
      </w:tr>
      <w:tr w:rsidR="00CD7EE1" w:rsidRPr="003B14E9" w14:paraId="1CF6C01C" w14:textId="77777777" w:rsidTr="004246E4">
        <w:trPr>
          <w:trHeight w:val="360"/>
        </w:trPr>
        <w:tc>
          <w:tcPr>
            <w:tcW w:w="1965" w:type="dxa"/>
            <w:vMerge w:val="restart"/>
            <w:tcBorders>
              <w:top w:val="single" w:sz="4" w:space="0" w:color="auto"/>
              <w:left w:val="single" w:sz="4" w:space="0" w:color="auto"/>
              <w:right w:val="single" w:sz="4" w:space="0" w:color="auto"/>
            </w:tcBorders>
            <w:vAlign w:val="center"/>
          </w:tcPr>
          <w:p w14:paraId="0553B2BA" w14:textId="77777777" w:rsidR="00CD7EE1" w:rsidRPr="003B14E9" w:rsidRDefault="00CD7EE1" w:rsidP="004246E4">
            <w:pPr>
              <w:rPr>
                <w:rFonts w:ascii="Calibri" w:hAnsi="Calibri" w:cs="Calibri"/>
              </w:rPr>
            </w:pPr>
            <w:r w:rsidRPr="003B14E9">
              <w:rPr>
                <w:rFonts w:ascii="Calibri" w:hAnsi="Calibri" w:cs="Calibri"/>
              </w:rPr>
              <w:t>FRANCE</w:t>
            </w:r>
          </w:p>
        </w:tc>
        <w:tc>
          <w:tcPr>
            <w:tcW w:w="1361" w:type="dxa"/>
            <w:tcBorders>
              <w:top w:val="single" w:sz="4" w:space="0" w:color="auto"/>
              <w:left w:val="single" w:sz="4" w:space="0" w:color="auto"/>
              <w:bottom w:val="single" w:sz="4" w:space="0" w:color="auto"/>
              <w:right w:val="single" w:sz="4" w:space="0" w:color="auto"/>
            </w:tcBorders>
            <w:vAlign w:val="center"/>
          </w:tcPr>
          <w:p w14:paraId="76FC4A61" w14:textId="77777777" w:rsidR="00CD7EE1" w:rsidRPr="003B14E9" w:rsidRDefault="00CD7EE1" w:rsidP="004246E4">
            <w:pPr>
              <w:rPr>
                <w:rFonts w:ascii="Calibri" w:hAnsi="Calibri" w:cs="Calibri"/>
              </w:rPr>
            </w:pPr>
            <w:r w:rsidRPr="009A0D34">
              <w:rPr>
                <w:rFonts w:ascii="Calibri" w:hAnsi="Calibri" w:cs="Calibri"/>
              </w:rPr>
              <w:t>Laurent K</w:t>
            </w:r>
            <w:r>
              <w:rPr>
                <w:rFonts w:ascii="Calibri" w:hAnsi="Calibri" w:cs="Calibri"/>
              </w:rPr>
              <w:t>erléguer</w:t>
            </w:r>
          </w:p>
        </w:tc>
        <w:tc>
          <w:tcPr>
            <w:tcW w:w="2178" w:type="dxa"/>
            <w:tcBorders>
              <w:top w:val="single" w:sz="4" w:space="0" w:color="auto"/>
              <w:left w:val="single" w:sz="4" w:space="0" w:color="auto"/>
              <w:bottom w:val="single" w:sz="4" w:space="0" w:color="auto"/>
              <w:right w:val="single" w:sz="4" w:space="0" w:color="auto"/>
            </w:tcBorders>
            <w:vAlign w:val="center"/>
          </w:tcPr>
          <w:p w14:paraId="47BE7003" w14:textId="45EBAE4E" w:rsidR="00CD7EE1" w:rsidRPr="003B14E9" w:rsidRDefault="00CD7EE1" w:rsidP="004246E4">
            <w:pPr>
              <w:rPr>
                <w:rFonts w:ascii="Calibri" w:hAnsi="Calibri" w:cs="Calibri"/>
              </w:rPr>
            </w:pPr>
            <w:r w:rsidRPr="003B14E9">
              <w:rPr>
                <w:rFonts w:ascii="Calibri" w:hAnsi="Calibri" w:cs="Calibri"/>
              </w:rPr>
              <w:t xml:space="preserve">SHOM </w:t>
            </w:r>
            <w:r w:rsidR="00E2671E" w:rsidRPr="003B14E9">
              <w:rPr>
                <w:rFonts w:ascii="Calibri" w:hAnsi="Calibri" w:cs="Calibri"/>
              </w:rPr>
              <w:t>Deputy Head</w:t>
            </w:r>
          </w:p>
        </w:tc>
        <w:tc>
          <w:tcPr>
            <w:tcW w:w="3273" w:type="dxa"/>
            <w:tcBorders>
              <w:top w:val="single" w:sz="4" w:space="0" w:color="auto"/>
              <w:left w:val="single" w:sz="4" w:space="0" w:color="auto"/>
              <w:right w:val="single" w:sz="4" w:space="0" w:color="auto"/>
            </w:tcBorders>
            <w:shd w:val="clear" w:color="auto" w:fill="auto"/>
            <w:noWrap/>
            <w:vAlign w:val="center"/>
          </w:tcPr>
          <w:p w14:paraId="6FDBF7D5" w14:textId="77777777" w:rsidR="00CD7EE1" w:rsidRPr="003B14E9" w:rsidRDefault="00574867" w:rsidP="004246E4">
            <w:pPr>
              <w:rPr>
                <w:rFonts w:ascii="Calibri" w:hAnsi="Calibri" w:cs="Calibri"/>
              </w:rPr>
            </w:pPr>
            <w:hyperlink r:id="rId14" w:history="1">
              <w:r w:rsidR="00CD7EE1" w:rsidRPr="002B4F16">
                <w:rPr>
                  <w:rStyle w:val="Hyperlink"/>
                  <w:rFonts w:ascii="Calibri" w:hAnsi="Calibri" w:cs="Calibri"/>
                </w:rPr>
                <w:t>laurent.kerleguer@shom.fr</w:t>
              </w:r>
            </w:hyperlink>
            <w:r w:rsidR="00CD7EE1">
              <w:rPr>
                <w:rFonts w:ascii="Calibri" w:hAnsi="Calibri" w:cs="Calibri"/>
              </w:rPr>
              <w:t xml:space="preserve"> </w:t>
            </w:r>
          </w:p>
        </w:tc>
        <w:tc>
          <w:tcPr>
            <w:tcW w:w="1332" w:type="dxa"/>
            <w:tcBorders>
              <w:top w:val="nil"/>
              <w:left w:val="nil"/>
              <w:bottom w:val="single" w:sz="4" w:space="0" w:color="auto"/>
              <w:right w:val="single" w:sz="4" w:space="0" w:color="auto"/>
            </w:tcBorders>
            <w:shd w:val="clear" w:color="auto" w:fill="auto"/>
            <w:noWrap/>
            <w:vAlign w:val="center"/>
          </w:tcPr>
          <w:p w14:paraId="64BF90ED" w14:textId="177CC716" w:rsidR="00CD7EE1" w:rsidRPr="003B14E9" w:rsidRDefault="00CD7EE1" w:rsidP="004246E4">
            <w:pPr>
              <w:rPr>
                <w:rFonts w:ascii="Calibri" w:hAnsi="Calibri" w:cs="Calibri"/>
              </w:rPr>
            </w:pPr>
            <w:r>
              <w:rPr>
                <w:rFonts w:ascii="Calibri" w:hAnsi="Calibri" w:cs="Calibri"/>
              </w:rPr>
              <w:t>+33 25631216</w:t>
            </w:r>
            <w:r w:rsidR="003E74F3">
              <w:rPr>
                <w:rFonts w:ascii="Calibri" w:hAnsi="Calibri" w:cs="Calibri"/>
              </w:rPr>
              <w:t>9</w:t>
            </w:r>
          </w:p>
        </w:tc>
        <w:tc>
          <w:tcPr>
            <w:tcW w:w="1332" w:type="dxa"/>
            <w:tcBorders>
              <w:top w:val="nil"/>
              <w:left w:val="nil"/>
              <w:bottom w:val="single" w:sz="4" w:space="0" w:color="auto"/>
              <w:right w:val="single" w:sz="4" w:space="0" w:color="auto"/>
            </w:tcBorders>
          </w:tcPr>
          <w:p w14:paraId="2427B954" w14:textId="77777777" w:rsidR="00CD7EE1" w:rsidRPr="003B14E9" w:rsidRDefault="00CD7EE1" w:rsidP="004246E4">
            <w:pPr>
              <w:rPr>
                <w:rFonts w:ascii="Calibri" w:hAnsi="Calibri" w:cs="Calibri"/>
              </w:rPr>
            </w:pPr>
            <w:r>
              <w:rPr>
                <w:rFonts w:ascii="Calibri" w:hAnsi="Calibri" w:cs="Calibri"/>
              </w:rPr>
              <w:t>+33 685751335</w:t>
            </w:r>
          </w:p>
        </w:tc>
        <w:tc>
          <w:tcPr>
            <w:tcW w:w="2984" w:type="dxa"/>
            <w:tcBorders>
              <w:top w:val="single" w:sz="4" w:space="0" w:color="auto"/>
              <w:left w:val="nil"/>
              <w:bottom w:val="single" w:sz="4" w:space="0" w:color="auto"/>
              <w:right w:val="single" w:sz="4" w:space="0" w:color="auto"/>
            </w:tcBorders>
            <w:vAlign w:val="center"/>
          </w:tcPr>
          <w:p w14:paraId="22FD8E34" w14:textId="77777777" w:rsidR="00CD7EE1" w:rsidRPr="003B14E9" w:rsidRDefault="00CD7EE1" w:rsidP="004246E4">
            <w:pPr>
              <w:rPr>
                <w:rFonts w:ascii="Calibri" w:hAnsi="Calibri" w:cs="Calibri"/>
              </w:rPr>
            </w:pPr>
            <w:r>
              <w:rPr>
                <w:rFonts w:ascii="Calibri" w:hAnsi="Calibri" w:cs="Calibri"/>
              </w:rPr>
              <w:t>n/a</w:t>
            </w:r>
          </w:p>
        </w:tc>
        <w:tc>
          <w:tcPr>
            <w:tcW w:w="1559" w:type="dxa"/>
            <w:tcBorders>
              <w:top w:val="single" w:sz="4" w:space="0" w:color="auto"/>
              <w:left w:val="single" w:sz="4" w:space="0" w:color="auto"/>
              <w:bottom w:val="single" w:sz="4" w:space="0" w:color="auto"/>
              <w:right w:val="single" w:sz="4" w:space="0" w:color="auto"/>
            </w:tcBorders>
            <w:vAlign w:val="center"/>
          </w:tcPr>
          <w:p w14:paraId="74452DB0" w14:textId="77777777" w:rsidR="00CD7EE1" w:rsidRPr="003B14E9" w:rsidRDefault="00CD7EE1" w:rsidP="004246E4">
            <w:pPr>
              <w:rPr>
                <w:rFonts w:ascii="Calibri" w:hAnsi="Calibri" w:cs="Calibri"/>
              </w:rPr>
            </w:pPr>
            <w:r>
              <w:rPr>
                <w:rFonts w:ascii="Calibri" w:hAnsi="Calibri" w:cs="Calibri"/>
              </w:rPr>
              <w:t>n/a</w:t>
            </w:r>
          </w:p>
        </w:tc>
      </w:tr>
      <w:tr w:rsidR="00CD7EE1" w:rsidRPr="003B14E9" w14:paraId="2AE96378" w14:textId="77777777" w:rsidTr="004246E4">
        <w:trPr>
          <w:trHeight w:val="360"/>
        </w:trPr>
        <w:tc>
          <w:tcPr>
            <w:tcW w:w="1965" w:type="dxa"/>
            <w:vMerge/>
            <w:tcBorders>
              <w:left w:val="single" w:sz="4" w:space="0" w:color="auto"/>
              <w:right w:val="single" w:sz="4" w:space="0" w:color="auto"/>
            </w:tcBorders>
            <w:vAlign w:val="center"/>
          </w:tcPr>
          <w:p w14:paraId="4134BFB9" w14:textId="77777777" w:rsidR="00CD7EE1" w:rsidRPr="003B14E9" w:rsidRDefault="00CD7EE1" w:rsidP="004246E4">
            <w:pP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1FABF5F9" w14:textId="77777777" w:rsidR="00CD7EE1" w:rsidRPr="003B14E9" w:rsidRDefault="00CD7EE1" w:rsidP="004246E4">
            <w:pPr>
              <w:rPr>
                <w:rFonts w:ascii="Calibri" w:hAnsi="Calibri" w:cs="Calibri"/>
              </w:rPr>
            </w:pPr>
            <w:r w:rsidRPr="003B14E9">
              <w:rPr>
                <w:rFonts w:ascii="Calibri" w:hAnsi="Calibri" w:cs="Calibri"/>
              </w:rPr>
              <w:t>Patricia Morgand</w:t>
            </w:r>
          </w:p>
        </w:tc>
        <w:tc>
          <w:tcPr>
            <w:tcW w:w="2178" w:type="dxa"/>
            <w:tcBorders>
              <w:top w:val="single" w:sz="4" w:space="0" w:color="auto"/>
              <w:left w:val="single" w:sz="4" w:space="0" w:color="auto"/>
              <w:bottom w:val="single" w:sz="4" w:space="0" w:color="auto"/>
              <w:right w:val="single" w:sz="4" w:space="0" w:color="auto"/>
            </w:tcBorders>
            <w:vAlign w:val="center"/>
          </w:tcPr>
          <w:p w14:paraId="23081C2A" w14:textId="77777777" w:rsidR="00CD7EE1" w:rsidRPr="003B14E9" w:rsidRDefault="00CD7EE1" w:rsidP="004246E4">
            <w:pPr>
              <w:rPr>
                <w:rFonts w:ascii="Calibri" w:hAnsi="Calibri" w:cs="Calibri"/>
              </w:rPr>
            </w:pPr>
            <w:r w:rsidRPr="003B14E9">
              <w:rPr>
                <w:rFonts w:ascii="Calibri" w:hAnsi="Calibri" w:cs="Calibri"/>
              </w:rPr>
              <w:t>SHOM Secretary</w:t>
            </w:r>
          </w:p>
        </w:tc>
        <w:tc>
          <w:tcPr>
            <w:tcW w:w="3273" w:type="dxa"/>
            <w:tcBorders>
              <w:top w:val="single" w:sz="4" w:space="0" w:color="auto"/>
              <w:left w:val="single" w:sz="4" w:space="0" w:color="auto"/>
              <w:right w:val="single" w:sz="4" w:space="0" w:color="auto"/>
            </w:tcBorders>
            <w:shd w:val="clear" w:color="auto" w:fill="auto"/>
            <w:noWrap/>
            <w:vAlign w:val="center"/>
          </w:tcPr>
          <w:p w14:paraId="092D2E69" w14:textId="77777777" w:rsidR="00CD7EE1" w:rsidRPr="003B14E9" w:rsidRDefault="00574867" w:rsidP="004246E4">
            <w:pPr>
              <w:rPr>
                <w:rFonts w:ascii="Calibri" w:hAnsi="Calibri" w:cs="Calibri"/>
              </w:rPr>
            </w:pPr>
            <w:hyperlink r:id="rId15" w:history="1">
              <w:r w:rsidR="00CD7EE1" w:rsidRPr="002B4F16">
                <w:rPr>
                  <w:rStyle w:val="Hyperlink"/>
                  <w:rFonts w:ascii="Calibri" w:hAnsi="Calibri" w:cs="Calibri"/>
                </w:rPr>
                <w:t>patricia.morgand@shom.fr</w:t>
              </w:r>
            </w:hyperlink>
            <w:r w:rsidR="00CD7EE1">
              <w:rPr>
                <w:rFonts w:ascii="Calibri" w:hAnsi="Calibri" w:cs="Calibri"/>
              </w:rPr>
              <w:t xml:space="preserve"> </w:t>
            </w:r>
          </w:p>
        </w:tc>
        <w:tc>
          <w:tcPr>
            <w:tcW w:w="1332" w:type="dxa"/>
            <w:tcBorders>
              <w:top w:val="nil"/>
              <w:left w:val="nil"/>
              <w:bottom w:val="single" w:sz="4" w:space="0" w:color="auto"/>
              <w:right w:val="single" w:sz="4" w:space="0" w:color="auto"/>
            </w:tcBorders>
            <w:shd w:val="clear" w:color="auto" w:fill="auto"/>
            <w:noWrap/>
            <w:vAlign w:val="center"/>
          </w:tcPr>
          <w:p w14:paraId="255A19A2" w14:textId="2E4CFDA5" w:rsidR="00CD7EE1" w:rsidRPr="003B14E9" w:rsidRDefault="003E74F3" w:rsidP="004246E4">
            <w:pPr>
              <w:rPr>
                <w:rFonts w:ascii="Calibri" w:hAnsi="Calibri" w:cs="Calibri"/>
              </w:rPr>
            </w:pPr>
            <w:r>
              <w:rPr>
                <w:rFonts w:ascii="Calibri" w:hAnsi="Calibri" w:cs="Calibri"/>
              </w:rPr>
              <w:t>+33</w:t>
            </w:r>
            <w:r w:rsidR="00CD7EE1">
              <w:rPr>
                <w:rFonts w:ascii="Calibri" w:hAnsi="Calibri" w:cs="Calibri"/>
              </w:rPr>
              <w:t xml:space="preserve"> </w:t>
            </w:r>
            <w:r>
              <w:rPr>
                <w:rFonts w:ascii="Calibri" w:hAnsi="Calibri" w:cs="Calibri"/>
              </w:rPr>
              <w:t>2</w:t>
            </w:r>
            <w:r w:rsidR="00CD7EE1">
              <w:rPr>
                <w:rFonts w:ascii="Calibri" w:hAnsi="Calibri" w:cs="Calibri"/>
              </w:rPr>
              <w:t>56312621</w:t>
            </w:r>
          </w:p>
        </w:tc>
        <w:tc>
          <w:tcPr>
            <w:tcW w:w="1332" w:type="dxa"/>
            <w:tcBorders>
              <w:top w:val="nil"/>
              <w:left w:val="nil"/>
              <w:bottom w:val="single" w:sz="4" w:space="0" w:color="auto"/>
              <w:right w:val="single" w:sz="4" w:space="0" w:color="auto"/>
            </w:tcBorders>
            <w:vAlign w:val="center"/>
          </w:tcPr>
          <w:p w14:paraId="0C962B21" w14:textId="77777777" w:rsidR="00CD7EE1" w:rsidRPr="003B14E9" w:rsidRDefault="00CD7EE1" w:rsidP="004246E4">
            <w:pPr>
              <w:rPr>
                <w:rFonts w:ascii="Calibri" w:hAnsi="Calibri" w:cs="Calibri"/>
              </w:rPr>
            </w:pPr>
            <w:r>
              <w:rPr>
                <w:rFonts w:ascii="Calibri" w:hAnsi="Calibri" w:cs="Calibri"/>
              </w:rPr>
              <w:t>n/a</w:t>
            </w:r>
          </w:p>
        </w:tc>
        <w:tc>
          <w:tcPr>
            <w:tcW w:w="2984" w:type="dxa"/>
            <w:tcBorders>
              <w:top w:val="single" w:sz="4" w:space="0" w:color="auto"/>
              <w:left w:val="nil"/>
              <w:bottom w:val="single" w:sz="4" w:space="0" w:color="auto"/>
              <w:right w:val="single" w:sz="4" w:space="0" w:color="auto"/>
            </w:tcBorders>
            <w:vAlign w:val="center"/>
          </w:tcPr>
          <w:p w14:paraId="78014B34" w14:textId="77777777" w:rsidR="00CD7EE1" w:rsidRPr="003B14E9" w:rsidRDefault="00574867" w:rsidP="004246E4">
            <w:pPr>
              <w:rPr>
                <w:rFonts w:ascii="Calibri" w:hAnsi="Calibri" w:cs="Calibri"/>
              </w:rPr>
            </w:pPr>
            <w:hyperlink r:id="rId16" w:history="1">
              <w:r w:rsidR="00CD7EE1" w:rsidRPr="002B4F16">
                <w:rPr>
                  <w:rStyle w:val="Hyperlink"/>
                  <w:rFonts w:ascii="Calibri" w:hAnsi="Calibri" w:cs="Calibri"/>
                </w:rPr>
                <w:t>patricia.morgand@laposte.net</w:t>
              </w:r>
            </w:hyperlink>
            <w:r w:rsidR="00CD7EE1">
              <w:rPr>
                <w:rFonts w:ascii="Calibri" w:hAnsi="Calibri" w:cs="Calibri"/>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64AF0F43" w14:textId="77777777" w:rsidR="00CD7EE1" w:rsidRPr="003B14E9" w:rsidRDefault="00CD7EE1" w:rsidP="004246E4">
            <w:pPr>
              <w:rPr>
                <w:rFonts w:ascii="Calibri" w:hAnsi="Calibri" w:cs="Calibri"/>
              </w:rPr>
            </w:pPr>
            <w:r>
              <w:rPr>
                <w:rFonts w:ascii="Calibri" w:hAnsi="Calibri" w:cs="Calibri"/>
              </w:rPr>
              <w:t>n/a</w:t>
            </w:r>
          </w:p>
        </w:tc>
      </w:tr>
      <w:tr w:rsidR="00CD7EE1" w:rsidRPr="003B14E9" w14:paraId="061A342F" w14:textId="77777777" w:rsidTr="004246E4">
        <w:trPr>
          <w:trHeight w:val="360"/>
        </w:trPr>
        <w:tc>
          <w:tcPr>
            <w:tcW w:w="1965" w:type="dxa"/>
            <w:tcBorders>
              <w:top w:val="single" w:sz="4" w:space="0" w:color="auto"/>
              <w:left w:val="single" w:sz="4" w:space="0" w:color="auto"/>
              <w:right w:val="single" w:sz="4" w:space="0" w:color="auto"/>
            </w:tcBorders>
            <w:vAlign w:val="center"/>
          </w:tcPr>
          <w:p w14:paraId="5699BC2C" w14:textId="77777777" w:rsidR="00CD7EE1" w:rsidRPr="003B14E9" w:rsidRDefault="00CD7EE1" w:rsidP="004246E4">
            <w:pPr>
              <w:rPr>
                <w:rFonts w:ascii="Calibri" w:hAnsi="Calibri" w:cs="Calibri"/>
              </w:rPr>
            </w:pPr>
          </w:p>
        </w:tc>
        <w:tc>
          <w:tcPr>
            <w:tcW w:w="1361" w:type="dxa"/>
            <w:tcBorders>
              <w:top w:val="nil"/>
              <w:left w:val="nil"/>
              <w:bottom w:val="single" w:sz="4" w:space="0" w:color="auto"/>
              <w:right w:val="single" w:sz="4" w:space="0" w:color="auto"/>
            </w:tcBorders>
            <w:shd w:val="clear" w:color="auto" w:fill="auto"/>
            <w:vAlign w:val="center"/>
          </w:tcPr>
          <w:p w14:paraId="62D4CC0F" w14:textId="77777777" w:rsidR="00CD7EE1" w:rsidRPr="003B14E9" w:rsidRDefault="00CD7EE1" w:rsidP="004246E4">
            <w:pPr>
              <w:rPr>
                <w:rFonts w:ascii="Calibri" w:hAnsi="Calibri" w:cs="Calibri"/>
                <w:lang w:val="en-ZA" w:eastAsia="en-ZA"/>
              </w:rPr>
            </w:pPr>
            <w:proofErr w:type="spellStart"/>
            <w:r w:rsidRPr="003B14E9">
              <w:rPr>
                <w:rFonts w:ascii="Calibri" w:hAnsi="Calibri" w:cs="Calibri"/>
              </w:rPr>
              <w:t>Simião</w:t>
            </w:r>
            <w:proofErr w:type="spellEnd"/>
            <w:r w:rsidRPr="003B14E9">
              <w:rPr>
                <w:rFonts w:ascii="Calibri" w:hAnsi="Calibri" w:cs="Calibri"/>
              </w:rPr>
              <w:t xml:space="preserve"> </w:t>
            </w:r>
            <w:proofErr w:type="spellStart"/>
            <w:r w:rsidRPr="003B14E9">
              <w:rPr>
                <w:rFonts w:ascii="Calibri" w:hAnsi="Calibri" w:cs="Calibri"/>
              </w:rPr>
              <w:t>Munguambe</w:t>
            </w:r>
            <w:proofErr w:type="spellEnd"/>
          </w:p>
        </w:tc>
        <w:tc>
          <w:tcPr>
            <w:tcW w:w="2178" w:type="dxa"/>
            <w:tcBorders>
              <w:top w:val="single" w:sz="4" w:space="0" w:color="auto"/>
              <w:left w:val="single" w:sz="4" w:space="0" w:color="auto"/>
              <w:bottom w:val="single" w:sz="4" w:space="0" w:color="auto"/>
              <w:right w:val="single" w:sz="4" w:space="0" w:color="auto"/>
            </w:tcBorders>
            <w:vAlign w:val="center"/>
          </w:tcPr>
          <w:p w14:paraId="18A540C1" w14:textId="77777777" w:rsidR="00CD7EE1" w:rsidRPr="003B14E9" w:rsidRDefault="00CD7EE1" w:rsidP="004246E4">
            <w:pPr>
              <w:rPr>
                <w:rFonts w:ascii="Calibri" w:hAnsi="Calibri" w:cs="Calibri"/>
              </w:rPr>
            </w:pPr>
            <w:r>
              <w:rPr>
                <w:rFonts w:ascii="Calibri" w:hAnsi="Calibri" w:cs="Calibri"/>
              </w:rPr>
              <w:t>General Director</w:t>
            </w:r>
          </w:p>
        </w:tc>
        <w:tc>
          <w:tcPr>
            <w:tcW w:w="3273" w:type="dxa"/>
            <w:tcBorders>
              <w:top w:val="single" w:sz="4" w:space="0" w:color="auto"/>
              <w:left w:val="single" w:sz="4" w:space="0" w:color="auto"/>
              <w:right w:val="single" w:sz="4" w:space="0" w:color="auto"/>
            </w:tcBorders>
            <w:vAlign w:val="center"/>
          </w:tcPr>
          <w:p w14:paraId="16B1F5C5" w14:textId="5CA62625" w:rsidR="00CD7EE1" w:rsidRPr="003B14E9" w:rsidRDefault="00574867" w:rsidP="004246E4">
            <w:pPr>
              <w:rPr>
                <w:rFonts w:ascii="Calibri" w:hAnsi="Calibri" w:cs="Calibri"/>
              </w:rPr>
            </w:pPr>
            <w:hyperlink r:id="rId17" w:history="1">
              <w:r w:rsidR="00133C8B" w:rsidRPr="00E05BE8">
                <w:rPr>
                  <w:rStyle w:val="Hyperlink"/>
                  <w:rFonts w:ascii="Calibri" w:hAnsi="Calibri" w:cs="Calibri"/>
                </w:rPr>
                <w:t>siniels3@gmail.com</w:t>
              </w:r>
            </w:hyperlink>
            <w:r w:rsidR="00CD7EE1">
              <w:rPr>
                <w:rFonts w:ascii="Calibri" w:hAnsi="Calibri" w:cs="Calibri"/>
              </w:rPr>
              <w:t xml:space="preserve"> </w:t>
            </w:r>
          </w:p>
        </w:tc>
        <w:tc>
          <w:tcPr>
            <w:tcW w:w="1332" w:type="dxa"/>
            <w:tcBorders>
              <w:top w:val="nil"/>
              <w:left w:val="nil"/>
              <w:bottom w:val="single" w:sz="4" w:space="0" w:color="auto"/>
              <w:right w:val="single" w:sz="4" w:space="0" w:color="auto"/>
            </w:tcBorders>
            <w:shd w:val="clear" w:color="auto" w:fill="auto"/>
            <w:noWrap/>
            <w:vAlign w:val="center"/>
          </w:tcPr>
          <w:p w14:paraId="442E4F3F" w14:textId="77777777" w:rsidR="00CD7EE1" w:rsidRPr="003B14E9" w:rsidRDefault="00CD7EE1" w:rsidP="004246E4">
            <w:pPr>
              <w:rPr>
                <w:rFonts w:ascii="Calibri" w:hAnsi="Calibri" w:cs="Calibri"/>
                <w:lang w:val="en-ZA" w:eastAsia="en-ZA"/>
              </w:rPr>
            </w:pPr>
            <w:r>
              <w:rPr>
                <w:rFonts w:ascii="Calibri" w:hAnsi="Calibri" w:cs="Calibri"/>
                <w:lang w:val="en-ZA" w:eastAsia="en-ZA"/>
              </w:rPr>
              <w:t>+258 2143018618</w:t>
            </w:r>
          </w:p>
        </w:tc>
        <w:tc>
          <w:tcPr>
            <w:tcW w:w="1332" w:type="dxa"/>
            <w:tcBorders>
              <w:top w:val="nil"/>
              <w:left w:val="nil"/>
              <w:bottom w:val="single" w:sz="4" w:space="0" w:color="auto"/>
              <w:right w:val="single" w:sz="4" w:space="0" w:color="auto"/>
            </w:tcBorders>
          </w:tcPr>
          <w:p w14:paraId="3FA30512" w14:textId="77777777" w:rsidR="00CD7EE1" w:rsidRPr="003B14E9" w:rsidRDefault="00CD7EE1" w:rsidP="004246E4">
            <w:pPr>
              <w:rPr>
                <w:rFonts w:ascii="Calibri" w:hAnsi="Calibri" w:cs="Calibri"/>
              </w:rPr>
            </w:pPr>
            <w:r>
              <w:rPr>
                <w:rFonts w:ascii="Calibri" w:hAnsi="Calibri" w:cs="Calibri"/>
              </w:rPr>
              <w:t>+258 824881530</w:t>
            </w:r>
          </w:p>
        </w:tc>
        <w:tc>
          <w:tcPr>
            <w:tcW w:w="2984" w:type="dxa"/>
            <w:tcBorders>
              <w:top w:val="single" w:sz="4" w:space="0" w:color="auto"/>
              <w:left w:val="nil"/>
              <w:bottom w:val="single" w:sz="4" w:space="0" w:color="auto"/>
              <w:right w:val="single" w:sz="4" w:space="0" w:color="auto"/>
            </w:tcBorders>
            <w:vAlign w:val="center"/>
          </w:tcPr>
          <w:p w14:paraId="6C064D91" w14:textId="050BD6BA" w:rsidR="00CD7EE1" w:rsidRPr="003B14E9" w:rsidRDefault="00574867" w:rsidP="004246E4">
            <w:pPr>
              <w:rPr>
                <w:rFonts w:ascii="Calibri" w:hAnsi="Calibri" w:cs="Calibri"/>
              </w:rPr>
            </w:pPr>
            <w:hyperlink r:id="rId18" w:history="1">
              <w:r w:rsidR="00133C8B" w:rsidRPr="00E05BE8">
                <w:rPr>
                  <w:rStyle w:val="Hyperlink"/>
                  <w:rFonts w:ascii="Calibri" w:hAnsi="Calibri" w:cs="Calibri"/>
                </w:rPr>
                <w:t>siniel3@yahoo.com.br</w:t>
              </w:r>
            </w:hyperlink>
            <w:r w:rsidR="00133C8B">
              <w:rPr>
                <w:rFonts w:ascii="Calibri" w:hAnsi="Calibri" w:cs="Calibri"/>
              </w:rPr>
              <w:t xml:space="preserve"> </w:t>
            </w:r>
          </w:p>
        </w:tc>
        <w:tc>
          <w:tcPr>
            <w:tcW w:w="1559" w:type="dxa"/>
            <w:tcBorders>
              <w:top w:val="single" w:sz="4" w:space="0" w:color="auto"/>
              <w:left w:val="single" w:sz="4" w:space="0" w:color="auto"/>
              <w:bottom w:val="single" w:sz="4" w:space="0" w:color="auto"/>
              <w:right w:val="single" w:sz="4" w:space="0" w:color="auto"/>
            </w:tcBorders>
          </w:tcPr>
          <w:p w14:paraId="48DA9F33" w14:textId="77777777" w:rsidR="00CD7EE1" w:rsidRPr="003B14E9" w:rsidRDefault="00CD7EE1" w:rsidP="004246E4">
            <w:pPr>
              <w:rPr>
                <w:rFonts w:ascii="Calibri" w:hAnsi="Calibri" w:cs="Calibri"/>
              </w:rPr>
            </w:pPr>
            <w:r>
              <w:rPr>
                <w:rFonts w:ascii="Calibri" w:hAnsi="Calibri" w:cs="Calibri"/>
              </w:rPr>
              <w:t>+258 843988867</w:t>
            </w:r>
          </w:p>
        </w:tc>
      </w:tr>
      <w:tr w:rsidR="00CD7EE1" w:rsidRPr="003B14E9" w14:paraId="62CE5345" w14:textId="77777777" w:rsidTr="004246E4">
        <w:trPr>
          <w:trHeight w:val="360"/>
        </w:trPr>
        <w:tc>
          <w:tcPr>
            <w:tcW w:w="1965" w:type="dxa"/>
            <w:tcBorders>
              <w:left w:val="single" w:sz="4" w:space="0" w:color="auto"/>
              <w:right w:val="single" w:sz="4" w:space="0" w:color="auto"/>
            </w:tcBorders>
            <w:vAlign w:val="center"/>
          </w:tcPr>
          <w:p w14:paraId="36509B95" w14:textId="77777777" w:rsidR="00CD7EE1" w:rsidRPr="003B14E9" w:rsidRDefault="00CD7EE1" w:rsidP="004246E4">
            <w:pPr>
              <w:rPr>
                <w:rFonts w:ascii="Calibri" w:hAnsi="Calibri" w:cs="Calibri"/>
              </w:rPr>
            </w:pPr>
            <w:r w:rsidRPr="003B14E9">
              <w:rPr>
                <w:rFonts w:ascii="Calibri" w:hAnsi="Calibri" w:cs="Calibri"/>
              </w:rPr>
              <w:t>MOZAMBIQUE</w:t>
            </w:r>
          </w:p>
        </w:tc>
        <w:tc>
          <w:tcPr>
            <w:tcW w:w="1361" w:type="dxa"/>
            <w:tcBorders>
              <w:top w:val="nil"/>
              <w:left w:val="nil"/>
              <w:bottom w:val="single" w:sz="4" w:space="0" w:color="auto"/>
              <w:right w:val="single" w:sz="4" w:space="0" w:color="auto"/>
            </w:tcBorders>
            <w:shd w:val="clear" w:color="auto" w:fill="auto"/>
            <w:vAlign w:val="center"/>
          </w:tcPr>
          <w:p w14:paraId="4D6D78EC" w14:textId="77777777" w:rsidR="00CD7EE1" w:rsidRPr="003B14E9" w:rsidRDefault="00CD7EE1" w:rsidP="004246E4">
            <w:pPr>
              <w:rPr>
                <w:rFonts w:ascii="Calibri" w:hAnsi="Calibri" w:cs="Calibri"/>
              </w:rPr>
            </w:pPr>
            <w:proofErr w:type="spellStart"/>
            <w:r w:rsidRPr="003B14E9">
              <w:rPr>
                <w:rFonts w:ascii="Calibri" w:hAnsi="Calibri" w:cs="Calibri"/>
              </w:rPr>
              <w:t>Célia</w:t>
            </w:r>
            <w:proofErr w:type="spellEnd"/>
            <w:r w:rsidRPr="003B14E9">
              <w:rPr>
                <w:rFonts w:ascii="Calibri" w:hAnsi="Calibri" w:cs="Calibri"/>
              </w:rPr>
              <w:t xml:space="preserve"> </w:t>
            </w:r>
            <w:proofErr w:type="spellStart"/>
            <w:r w:rsidRPr="003B14E9">
              <w:rPr>
                <w:rFonts w:ascii="Calibri" w:hAnsi="Calibri" w:cs="Calibri"/>
              </w:rPr>
              <w:t>Magaia</w:t>
            </w:r>
            <w:proofErr w:type="spellEnd"/>
          </w:p>
        </w:tc>
        <w:tc>
          <w:tcPr>
            <w:tcW w:w="2178" w:type="dxa"/>
            <w:tcBorders>
              <w:top w:val="single" w:sz="4" w:space="0" w:color="auto"/>
              <w:left w:val="single" w:sz="4" w:space="0" w:color="auto"/>
              <w:bottom w:val="single" w:sz="4" w:space="0" w:color="auto"/>
              <w:right w:val="single" w:sz="4" w:space="0" w:color="auto"/>
            </w:tcBorders>
            <w:vAlign w:val="center"/>
          </w:tcPr>
          <w:p w14:paraId="7BC4CEBF" w14:textId="77777777" w:rsidR="00CD7EE1" w:rsidRPr="003B14E9" w:rsidRDefault="00CD7EE1" w:rsidP="004246E4">
            <w:pPr>
              <w:rPr>
                <w:rFonts w:ascii="Calibri" w:hAnsi="Calibri" w:cs="Calibri"/>
              </w:rPr>
            </w:pPr>
            <w:r>
              <w:rPr>
                <w:rFonts w:ascii="Calibri" w:hAnsi="Calibri" w:cs="Calibri"/>
              </w:rPr>
              <w:t>Cartographer INAHINA</w:t>
            </w:r>
          </w:p>
        </w:tc>
        <w:tc>
          <w:tcPr>
            <w:tcW w:w="3273" w:type="dxa"/>
            <w:tcBorders>
              <w:top w:val="single" w:sz="4" w:space="0" w:color="auto"/>
              <w:left w:val="single" w:sz="4" w:space="0" w:color="auto"/>
              <w:right w:val="single" w:sz="4" w:space="0" w:color="auto"/>
            </w:tcBorders>
            <w:vAlign w:val="center"/>
          </w:tcPr>
          <w:p w14:paraId="483C6D7F" w14:textId="77777777" w:rsidR="00CD7EE1" w:rsidRPr="003B14E9" w:rsidRDefault="00574867" w:rsidP="004246E4">
            <w:pPr>
              <w:rPr>
                <w:rFonts w:ascii="Calibri" w:hAnsi="Calibri" w:cs="Calibri"/>
              </w:rPr>
            </w:pPr>
            <w:hyperlink r:id="rId19" w:history="1">
              <w:r w:rsidR="00CD7EE1" w:rsidRPr="002B4F16">
                <w:rPr>
                  <w:rStyle w:val="Hyperlink"/>
                  <w:rFonts w:ascii="Calibri" w:hAnsi="Calibri" w:cs="Calibri"/>
                </w:rPr>
                <w:t>tekuasse@hotmail.com</w:t>
              </w:r>
            </w:hyperlink>
            <w:r w:rsidR="00CD7EE1">
              <w:rPr>
                <w:rFonts w:ascii="Calibri" w:hAnsi="Calibri" w:cs="Calibri"/>
              </w:rPr>
              <w:t xml:space="preserve"> </w:t>
            </w:r>
          </w:p>
        </w:tc>
        <w:tc>
          <w:tcPr>
            <w:tcW w:w="1332" w:type="dxa"/>
            <w:tcBorders>
              <w:top w:val="nil"/>
              <w:left w:val="nil"/>
              <w:bottom w:val="single" w:sz="4" w:space="0" w:color="auto"/>
              <w:right w:val="single" w:sz="4" w:space="0" w:color="auto"/>
            </w:tcBorders>
            <w:shd w:val="clear" w:color="auto" w:fill="auto"/>
            <w:noWrap/>
            <w:vAlign w:val="center"/>
          </w:tcPr>
          <w:p w14:paraId="51418192" w14:textId="77777777" w:rsidR="00CD7EE1" w:rsidRPr="003B14E9" w:rsidRDefault="00CD7EE1" w:rsidP="004246E4">
            <w:pPr>
              <w:rPr>
                <w:rFonts w:ascii="Calibri" w:hAnsi="Calibri" w:cs="Calibri"/>
              </w:rPr>
            </w:pPr>
            <w:r>
              <w:rPr>
                <w:rFonts w:ascii="Calibri" w:hAnsi="Calibri" w:cs="Calibri"/>
              </w:rPr>
              <w:t>+258 828909020</w:t>
            </w:r>
          </w:p>
        </w:tc>
        <w:tc>
          <w:tcPr>
            <w:tcW w:w="1332" w:type="dxa"/>
            <w:tcBorders>
              <w:top w:val="nil"/>
              <w:left w:val="nil"/>
              <w:bottom w:val="single" w:sz="4" w:space="0" w:color="auto"/>
              <w:right w:val="single" w:sz="4" w:space="0" w:color="auto"/>
            </w:tcBorders>
          </w:tcPr>
          <w:p w14:paraId="59148F1C" w14:textId="77777777" w:rsidR="00CD7EE1" w:rsidRPr="003B14E9" w:rsidRDefault="00CD7EE1" w:rsidP="004246E4">
            <w:pPr>
              <w:rPr>
                <w:rFonts w:ascii="Calibri" w:hAnsi="Calibri" w:cs="Calibri"/>
              </w:rPr>
            </w:pPr>
            <w:r>
              <w:rPr>
                <w:rFonts w:ascii="Calibri" w:hAnsi="Calibri" w:cs="Calibri"/>
              </w:rPr>
              <w:t>+258 8421790309</w:t>
            </w:r>
          </w:p>
        </w:tc>
        <w:tc>
          <w:tcPr>
            <w:tcW w:w="2984" w:type="dxa"/>
            <w:tcBorders>
              <w:top w:val="single" w:sz="4" w:space="0" w:color="auto"/>
              <w:left w:val="nil"/>
              <w:bottom w:val="single" w:sz="4" w:space="0" w:color="auto"/>
              <w:right w:val="single" w:sz="4" w:space="0" w:color="auto"/>
            </w:tcBorders>
            <w:vAlign w:val="center"/>
          </w:tcPr>
          <w:p w14:paraId="04C3138C" w14:textId="77777777" w:rsidR="00CD7EE1" w:rsidRPr="003B14E9" w:rsidRDefault="00CD7EE1" w:rsidP="004246E4">
            <w:pPr>
              <w:rPr>
                <w:rFonts w:ascii="Calibri" w:hAnsi="Calibri" w:cs="Calibri"/>
              </w:rPr>
            </w:pPr>
            <w:r>
              <w:rPr>
                <w:rFonts w:ascii="Calibri" w:hAnsi="Calibri" w:cs="Calibri"/>
              </w:rPr>
              <w:t>n/a</w:t>
            </w:r>
          </w:p>
        </w:tc>
        <w:tc>
          <w:tcPr>
            <w:tcW w:w="1559" w:type="dxa"/>
            <w:tcBorders>
              <w:top w:val="single" w:sz="4" w:space="0" w:color="auto"/>
              <w:left w:val="single" w:sz="4" w:space="0" w:color="auto"/>
              <w:bottom w:val="single" w:sz="4" w:space="0" w:color="auto"/>
              <w:right w:val="single" w:sz="4" w:space="0" w:color="auto"/>
            </w:tcBorders>
            <w:vAlign w:val="center"/>
          </w:tcPr>
          <w:p w14:paraId="4AD18453" w14:textId="77777777" w:rsidR="00CD7EE1" w:rsidRPr="003B14E9" w:rsidRDefault="00CD7EE1" w:rsidP="004246E4">
            <w:pPr>
              <w:rPr>
                <w:rFonts w:ascii="Calibri" w:hAnsi="Calibri" w:cs="Calibri"/>
              </w:rPr>
            </w:pPr>
            <w:r>
              <w:rPr>
                <w:rFonts w:ascii="Calibri" w:hAnsi="Calibri" w:cs="Calibri"/>
              </w:rPr>
              <w:t>n/a</w:t>
            </w:r>
          </w:p>
        </w:tc>
      </w:tr>
      <w:tr w:rsidR="00CD7EE1" w:rsidRPr="003B14E9" w14:paraId="5FE240B7" w14:textId="77777777" w:rsidTr="004246E4">
        <w:trPr>
          <w:trHeight w:val="360"/>
        </w:trPr>
        <w:tc>
          <w:tcPr>
            <w:tcW w:w="1965" w:type="dxa"/>
            <w:tcBorders>
              <w:left w:val="single" w:sz="4" w:space="0" w:color="auto"/>
              <w:bottom w:val="single" w:sz="4" w:space="0" w:color="auto"/>
              <w:right w:val="single" w:sz="4" w:space="0" w:color="auto"/>
            </w:tcBorders>
            <w:vAlign w:val="center"/>
          </w:tcPr>
          <w:p w14:paraId="205D6638" w14:textId="77777777" w:rsidR="00CD7EE1" w:rsidRPr="003B14E9" w:rsidRDefault="00CD7EE1" w:rsidP="004246E4">
            <w:pPr>
              <w:rPr>
                <w:rFonts w:ascii="Calibri" w:hAnsi="Calibri" w:cs="Calibri"/>
              </w:rPr>
            </w:pPr>
          </w:p>
        </w:tc>
        <w:tc>
          <w:tcPr>
            <w:tcW w:w="1361" w:type="dxa"/>
            <w:tcBorders>
              <w:top w:val="nil"/>
              <w:left w:val="nil"/>
              <w:bottom w:val="single" w:sz="4" w:space="0" w:color="auto"/>
              <w:right w:val="single" w:sz="4" w:space="0" w:color="auto"/>
            </w:tcBorders>
            <w:shd w:val="clear" w:color="auto" w:fill="auto"/>
            <w:vAlign w:val="center"/>
          </w:tcPr>
          <w:p w14:paraId="3A273841" w14:textId="77777777" w:rsidR="00CD7EE1" w:rsidRPr="003B14E9" w:rsidRDefault="00CD7EE1" w:rsidP="004246E4">
            <w:pPr>
              <w:rPr>
                <w:rFonts w:ascii="Calibri" w:hAnsi="Calibri" w:cs="Calibri"/>
              </w:rPr>
            </w:pPr>
            <w:proofErr w:type="spellStart"/>
            <w:r w:rsidRPr="003B14E9">
              <w:rPr>
                <w:rFonts w:ascii="Calibri" w:hAnsi="Calibri" w:cs="Calibri"/>
              </w:rPr>
              <w:t>Suzana</w:t>
            </w:r>
            <w:proofErr w:type="spellEnd"/>
            <w:r w:rsidRPr="003B14E9">
              <w:rPr>
                <w:rFonts w:ascii="Calibri" w:hAnsi="Calibri" w:cs="Calibri"/>
              </w:rPr>
              <w:t xml:space="preserve"> </w:t>
            </w:r>
            <w:proofErr w:type="spellStart"/>
            <w:r w:rsidRPr="003B14E9">
              <w:rPr>
                <w:rFonts w:ascii="Calibri" w:hAnsi="Calibri" w:cs="Calibri"/>
              </w:rPr>
              <w:t>Tembe</w:t>
            </w:r>
            <w:proofErr w:type="spellEnd"/>
          </w:p>
        </w:tc>
        <w:tc>
          <w:tcPr>
            <w:tcW w:w="2178" w:type="dxa"/>
            <w:tcBorders>
              <w:top w:val="single" w:sz="4" w:space="0" w:color="auto"/>
              <w:left w:val="single" w:sz="4" w:space="0" w:color="auto"/>
              <w:bottom w:val="single" w:sz="4" w:space="0" w:color="auto"/>
              <w:right w:val="single" w:sz="4" w:space="0" w:color="auto"/>
            </w:tcBorders>
            <w:vAlign w:val="center"/>
          </w:tcPr>
          <w:p w14:paraId="0DA5DB26" w14:textId="77777777" w:rsidR="00CD7EE1" w:rsidRPr="003B14E9" w:rsidRDefault="00CD7EE1" w:rsidP="004246E4">
            <w:pPr>
              <w:rPr>
                <w:rFonts w:ascii="Calibri" w:hAnsi="Calibri" w:cs="Calibri"/>
              </w:rPr>
            </w:pPr>
            <w:r>
              <w:rPr>
                <w:rFonts w:ascii="Calibri" w:hAnsi="Calibri" w:cs="Calibri"/>
              </w:rPr>
              <w:t>Lawyer</w:t>
            </w:r>
          </w:p>
        </w:tc>
        <w:tc>
          <w:tcPr>
            <w:tcW w:w="3273" w:type="dxa"/>
            <w:tcBorders>
              <w:top w:val="single" w:sz="4" w:space="0" w:color="auto"/>
              <w:left w:val="single" w:sz="4" w:space="0" w:color="auto"/>
              <w:bottom w:val="single" w:sz="4" w:space="0" w:color="auto"/>
              <w:right w:val="single" w:sz="4" w:space="0" w:color="auto"/>
            </w:tcBorders>
            <w:vAlign w:val="center"/>
          </w:tcPr>
          <w:p w14:paraId="2ED509DC" w14:textId="154C79E4" w:rsidR="00CD7EE1" w:rsidRPr="003B14E9" w:rsidRDefault="00574867" w:rsidP="004246E4">
            <w:pPr>
              <w:rPr>
                <w:rFonts w:ascii="Calibri" w:hAnsi="Calibri" w:cs="Calibri"/>
              </w:rPr>
            </w:pPr>
            <w:hyperlink r:id="rId20" w:history="1">
              <w:r w:rsidR="00977626" w:rsidRPr="001728FE">
                <w:rPr>
                  <w:rStyle w:val="Hyperlink"/>
                  <w:rFonts w:ascii="Calibri" w:hAnsi="Calibri" w:cs="Calibri"/>
                </w:rPr>
                <w:t>sut0412@yahoo.com</w:t>
              </w:r>
            </w:hyperlink>
            <w:r w:rsidR="00133C8B">
              <w:rPr>
                <w:rStyle w:val="Hyperlink"/>
                <w:rFonts w:ascii="Calibri" w:hAnsi="Calibri" w:cs="Calibri"/>
              </w:rPr>
              <w:t>.br</w:t>
            </w:r>
          </w:p>
        </w:tc>
        <w:tc>
          <w:tcPr>
            <w:tcW w:w="1332" w:type="dxa"/>
            <w:tcBorders>
              <w:top w:val="nil"/>
              <w:left w:val="nil"/>
              <w:bottom w:val="single" w:sz="4" w:space="0" w:color="auto"/>
              <w:right w:val="single" w:sz="4" w:space="0" w:color="auto"/>
            </w:tcBorders>
            <w:shd w:val="clear" w:color="auto" w:fill="auto"/>
            <w:noWrap/>
            <w:vAlign w:val="center"/>
          </w:tcPr>
          <w:p w14:paraId="3DE81A95" w14:textId="77777777" w:rsidR="00CD7EE1" w:rsidRPr="003B14E9" w:rsidRDefault="00CD7EE1" w:rsidP="004246E4">
            <w:pPr>
              <w:rPr>
                <w:rFonts w:ascii="Calibri" w:hAnsi="Calibri" w:cs="Calibri"/>
              </w:rPr>
            </w:pPr>
            <w:r>
              <w:rPr>
                <w:rFonts w:ascii="Calibri" w:hAnsi="Calibri" w:cs="Calibri"/>
              </w:rPr>
              <w:t>+258 823116300</w:t>
            </w:r>
          </w:p>
        </w:tc>
        <w:tc>
          <w:tcPr>
            <w:tcW w:w="1332" w:type="dxa"/>
            <w:tcBorders>
              <w:top w:val="nil"/>
              <w:left w:val="nil"/>
              <w:bottom w:val="single" w:sz="4" w:space="0" w:color="auto"/>
              <w:right w:val="single" w:sz="4" w:space="0" w:color="auto"/>
            </w:tcBorders>
          </w:tcPr>
          <w:p w14:paraId="0C50A1EB" w14:textId="77777777" w:rsidR="00CD7EE1" w:rsidRPr="003B14E9" w:rsidRDefault="00CD7EE1" w:rsidP="004246E4">
            <w:pPr>
              <w:rPr>
                <w:rFonts w:ascii="Calibri" w:hAnsi="Calibri" w:cs="Calibri"/>
              </w:rPr>
            </w:pPr>
            <w:r>
              <w:rPr>
                <w:rFonts w:ascii="Calibri" w:hAnsi="Calibri" w:cs="Calibri"/>
              </w:rPr>
              <w:t>+258 823116300</w:t>
            </w:r>
          </w:p>
        </w:tc>
        <w:tc>
          <w:tcPr>
            <w:tcW w:w="2984" w:type="dxa"/>
            <w:tcBorders>
              <w:top w:val="single" w:sz="4" w:space="0" w:color="auto"/>
              <w:left w:val="nil"/>
              <w:bottom w:val="single" w:sz="4" w:space="0" w:color="auto"/>
              <w:right w:val="single" w:sz="4" w:space="0" w:color="auto"/>
            </w:tcBorders>
            <w:vAlign w:val="center"/>
          </w:tcPr>
          <w:p w14:paraId="0C607B68" w14:textId="77777777" w:rsidR="00CD7EE1" w:rsidRPr="003B14E9" w:rsidRDefault="00CD7EE1" w:rsidP="004246E4">
            <w:pPr>
              <w:rPr>
                <w:rFonts w:ascii="Calibri" w:hAnsi="Calibri" w:cs="Calibri"/>
              </w:rPr>
            </w:pPr>
            <w:r>
              <w:rPr>
                <w:rFonts w:ascii="Calibri" w:hAnsi="Calibri" w:cs="Calibri"/>
              </w:rPr>
              <w:t>n/a</w:t>
            </w:r>
          </w:p>
        </w:tc>
        <w:tc>
          <w:tcPr>
            <w:tcW w:w="1559" w:type="dxa"/>
            <w:tcBorders>
              <w:top w:val="single" w:sz="4" w:space="0" w:color="auto"/>
              <w:left w:val="single" w:sz="4" w:space="0" w:color="auto"/>
              <w:bottom w:val="single" w:sz="4" w:space="0" w:color="auto"/>
              <w:right w:val="single" w:sz="4" w:space="0" w:color="auto"/>
            </w:tcBorders>
            <w:vAlign w:val="center"/>
          </w:tcPr>
          <w:p w14:paraId="6C6AFFBF" w14:textId="77777777" w:rsidR="00CD7EE1" w:rsidRPr="003B14E9" w:rsidRDefault="00CD7EE1" w:rsidP="004246E4">
            <w:pPr>
              <w:rPr>
                <w:rFonts w:ascii="Calibri" w:hAnsi="Calibri" w:cs="Calibri"/>
              </w:rPr>
            </w:pPr>
            <w:r>
              <w:rPr>
                <w:rFonts w:ascii="Calibri" w:hAnsi="Calibri" w:cs="Calibri"/>
              </w:rPr>
              <w:t>n/a</w:t>
            </w:r>
          </w:p>
        </w:tc>
      </w:tr>
      <w:tr w:rsidR="00CD7EE1" w:rsidRPr="003B14E9" w14:paraId="7422541D" w14:textId="77777777" w:rsidTr="004246E4">
        <w:trPr>
          <w:trHeight w:val="360"/>
        </w:trPr>
        <w:tc>
          <w:tcPr>
            <w:tcW w:w="1965" w:type="dxa"/>
            <w:vMerge w:val="restart"/>
            <w:tcBorders>
              <w:top w:val="single" w:sz="4" w:space="0" w:color="auto"/>
              <w:left w:val="single" w:sz="4" w:space="0" w:color="auto"/>
              <w:right w:val="single" w:sz="4" w:space="0" w:color="auto"/>
            </w:tcBorders>
            <w:vAlign w:val="center"/>
          </w:tcPr>
          <w:p w14:paraId="05D98FEA" w14:textId="77777777" w:rsidR="00CD7EE1" w:rsidRPr="003B14E9" w:rsidRDefault="00CD7EE1" w:rsidP="004246E4">
            <w:pPr>
              <w:rPr>
                <w:rFonts w:ascii="Calibri" w:hAnsi="Calibri" w:cs="Calibri"/>
              </w:rPr>
            </w:pPr>
            <w:r w:rsidRPr="003B14E9">
              <w:rPr>
                <w:rFonts w:ascii="Calibri" w:hAnsi="Calibri" w:cs="Calibri"/>
              </w:rPr>
              <w:t>NAMIBIA</w:t>
            </w:r>
          </w:p>
        </w:tc>
        <w:tc>
          <w:tcPr>
            <w:tcW w:w="1361" w:type="dxa"/>
            <w:tcBorders>
              <w:top w:val="nil"/>
              <w:left w:val="nil"/>
              <w:bottom w:val="single" w:sz="4" w:space="0" w:color="auto"/>
              <w:right w:val="single" w:sz="4" w:space="0" w:color="auto"/>
            </w:tcBorders>
            <w:shd w:val="clear" w:color="auto" w:fill="auto"/>
            <w:vAlign w:val="center"/>
          </w:tcPr>
          <w:p w14:paraId="0672B8E9" w14:textId="77777777" w:rsidR="00CD7EE1" w:rsidRPr="003B14E9" w:rsidRDefault="00CD7EE1" w:rsidP="004246E4">
            <w:pPr>
              <w:rPr>
                <w:rFonts w:ascii="Calibri" w:hAnsi="Calibri" w:cs="Calibri"/>
                <w:lang w:val="en-ZA" w:eastAsia="en-ZA"/>
              </w:rPr>
            </w:pPr>
            <w:r w:rsidRPr="003B14E9">
              <w:rPr>
                <w:rFonts w:ascii="Calibri" w:hAnsi="Calibri" w:cs="Calibri"/>
              </w:rPr>
              <w:t xml:space="preserve">Lukas </w:t>
            </w:r>
            <w:proofErr w:type="spellStart"/>
            <w:r w:rsidRPr="003B14E9">
              <w:rPr>
                <w:rFonts w:ascii="Calibri" w:hAnsi="Calibri" w:cs="Calibri"/>
              </w:rPr>
              <w:t>Kufuna</w:t>
            </w:r>
            <w:proofErr w:type="spellEnd"/>
          </w:p>
        </w:tc>
        <w:tc>
          <w:tcPr>
            <w:tcW w:w="2178" w:type="dxa"/>
            <w:tcBorders>
              <w:top w:val="single" w:sz="4" w:space="0" w:color="auto"/>
              <w:left w:val="single" w:sz="4" w:space="0" w:color="auto"/>
              <w:bottom w:val="single" w:sz="4" w:space="0" w:color="auto"/>
              <w:right w:val="single" w:sz="4" w:space="0" w:color="auto"/>
            </w:tcBorders>
            <w:vAlign w:val="center"/>
          </w:tcPr>
          <w:p w14:paraId="7A2C7F42" w14:textId="77777777" w:rsidR="00CD7EE1" w:rsidRPr="003B14E9" w:rsidRDefault="00CD7EE1" w:rsidP="004246E4">
            <w:pPr>
              <w:rPr>
                <w:rFonts w:ascii="Calibri" w:hAnsi="Calibri" w:cs="Calibri"/>
              </w:rPr>
            </w:pPr>
            <w:r>
              <w:rPr>
                <w:rFonts w:ascii="Calibri" w:hAnsi="Calibri" w:cs="Calibri"/>
              </w:rPr>
              <w:t>Port Captain Namport</w:t>
            </w:r>
          </w:p>
        </w:tc>
        <w:tc>
          <w:tcPr>
            <w:tcW w:w="3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B0529" w14:textId="77777777" w:rsidR="00CD7EE1" w:rsidRPr="003B14E9" w:rsidRDefault="00574867" w:rsidP="004246E4">
            <w:pPr>
              <w:rPr>
                <w:rFonts w:ascii="Calibri" w:hAnsi="Calibri" w:cs="Calibri"/>
              </w:rPr>
            </w:pPr>
            <w:hyperlink r:id="rId21" w:history="1">
              <w:r w:rsidR="00CD7EE1" w:rsidRPr="00B21195">
                <w:rPr>
                  <w:rStyle w:val="Hyperlink"/>
                  <w:rFonts w:ascii="Calibri" w:hAnsi="Calibri" w:cs="Calibri"/>
                </w:rPr>
                <w:t>l.kufuna@namport.com.na</w:t>
              </w:r>
            </w:hyperlink>
            <w:r w:rsidR="00CD7EE1">
              <w:rPr>
                <w:rFonts w:ascii="Calibri" w:hAnsi="Calibri" w:cs="Calibri"/>
              </w:rPr>
              <w:t xml:space="preserve"> </w:t>
            </w:r>
          </w:p>
        </w:tc>
        <w:tc>
          <w:tcPr>
            <w:tcW w:w="1332" w:type="dxa"/>
            <w:tcBorders>
              <w:top w:val="nil"/>
              <w:left w:val="nil"/>
              <w:bottom w:val="single" w:sz="4" w:space="0" w:color="auto"/>
              <w:right w:val="single" w:sz="4" w:space="0" w:color="auto"/>
            </w:tcBorders>
            <w:shd w:val="clear" w:color="auto" w:fill="auto"/>
            <w:noWrap/>
            <w:vAlign w:val="center"/>
          </w:tcPr>
          <w:p w14:paraId="5FA1A4DF" w14:textId="77777777" w:rsidR="00CD7EE1" w:rsidRPr="003B14E9" w:rsidRDefault="00CD7EE1" w:rsidP="004246E4">
            <w:pPr>
              <w:rPr>
                <w:rFonts w:ascii="Calibri" w:hAnsi="Calibri" w:cs="Calibri"/>
                <w:lang w:val="en-ZA" w:eastAsia="en-ZA"/>
              </w:rPr>
            </w:pPr>
            <w:r>
              <w:rPr>
                <w:rFonts w:ascii="Calibri" w:hAnsi="Calibri" w:cs="Calibri"/>
                <w:lang w:val="en-ZA" w:eastAsia="en-ZA"/>
              </w:rPr>
              <w:t>+264 811279259</w:t>
            </w:r>
          </w:p>
        </w:tc>
        <w:tc>
          <w:tcPr>
            <w:tcW w:w="1332" w:type="dxa"/>
            <w:tcBorders>
              <w:top w:val="nil"/>
              <w:left w:val="nil"/>
              <w:bottom w:val="single" w:sz="4" w:space="0" w:color="auto"/>
              <w:right w:val="single" w:sz="4" w:space="0" w:color="auto"/>
            </w:tcBorders>
            <w:vAlign w:val="center"/>
          </w:tcPr>
          <w:p w14:paraId="573EFAF1" w14:textId="77777777" w:rsidR="00CD7EE1" w:rsidRPr="003B14E9" w:rsidRDefault="00CD7EE1" w:rsidP="004246E4">
            <w:pPr>
              <w:rPr>
                <w:rFonts w:ascii="Calibri" w:hAnsi="Calibri" w:cs="Calibri"/>
              </w:rPr>
            </w:pPr>
            <w:r>
              <w:rPr>
                <w:rFonts w:ascii="Calibri" w:hAnsi="Calibri" w:cs="Calibri"/>
              </w:rPr>
              <w:t>+264 642082258</w:t>
            </w:r>
          </w:p>
        </w:tc>
        <w:tc>
          <w:tcPr>
            <w:tcW w:w="2984" w:type="dxa"/>
            <w:tcBorders>
              <w:top w:val="single" w:sz="4" w:space="0" w:color="auto"/>
              <w:left w:val="nil"/>
              <w:bottom w:val="single" w:sz="4" w:space="0" w:color="auto"/>
              <w:right w:val="single" w:sz="4" w:space="0" w:color="auto"/>
            </w:tcBorders>
            <w:vAlign w:val="center"/>
          </w:tcPr>
          <w:p w14:paraId="262DDA07" w14:textId="77777777" w:rsidR="00CD7EE1" w:rsidRPr="003B14E9" w:rsidRDefault="00CD7EE1" w:rsidP="004246E4">
            <w:pPr>
              <w:rPr>
                <w:rFonts w:ascii="Calibri" w:hAnsi="Calibri" w:cs="Calibri"/>
              </w:rPr>
            </w:pPr>
            <w:r>
              <w:rPr>
                <w:rFonts w:ascii="Calibri" w:hAnsi="Calibri" w:cs="Calibri"/>
              </w:rPr>
              <w:t>n/a</w:t>
            </w:r>
          </w:p>
        </w:tc>
        <w:tc>
          <w:tcPr>
            <w:tcW w:w="1559" w:type="dxa"/>
            <w:tcBorders>
              <w:top w:val="single" w:sz="4" w:space="0" w:color="auto"/>
              <w:left w:val="single" w:sz="4" w:space="0" w:color="auto"/>
              <w:bottom w:val="single" w:sz="4" w:space="0" w:color="auto"/>
              <w:right w:val="single" w:sz="4" w:space="0" w:color="auto"/>
            </w:tcBorders>
            <w:vAlign w:val="center"/>
          </w:tcPr>
          <w:p w14:paraId="4811F64A" w14:textId="77777777" w:rsidR="00CD7EE1" w:rsidRPr="003B14E9" w:rsidRDefault="00CD7EE1" w:rsidP="004246E4">
            <w:pPr>
              <w:rPr>
                <w:rFonts w:ascii="Calibri" w:hAnsi="Calibri" w:cs="Calibri"/>
              </w:rPr>
            </w:pPr>
            <w:r>
              <w:rPr>
                <w:rFonts w:ascii="Calibri" w:hAnsi="Calibri" w:cs="Calibri"/>
              </w:rPr>
              <w:t>n/a</w:t>
            </w:r>
          </w:p>
        </w:tc>
      </w:tr>
      <w:tr w:rsidR="00CD7EE1" w:rsidRPr="003B14E9" w14:paraId="7986E2F9" w14:textId="77777777" w:rsidTr="004246E4">
        <w:trPr>
          <w:trHeight w:val="360"/>
        </w:trPr>
        <w:tc>
          <w:tcPr>
            <w:tcW w:w="1965" w:type="dxa"/>
            <w:vMerge/>
            <w:tcBorders>
              <w:left w:val="single" w:sz="4" w:space="0" w:color="auto"/>
              <w:bottom w:val="single" w:sz="4" w:space="0" w:color="auto"/>
              <w:right w:val="single" w:sz="4" w:space="0" w:color="auto"/>
            </w:tcBorders>
            <w:vAlign w:val="center"/>
          </w:tcPr>
          <w:p w14:paraId="6401D791" w14:textId="77777777" w:rsidR="00CD7EE1" w:rsidRPr="003B14E9" w:rsidRDefault="00CD7EE1" w:rsidP="004246E4">
            <w:pPr>
              <w:rPr>
                <w:rFonts w:ascii="Calibri" w:hAnsi="Calibri" w:cs="Calibri"/>
              </w:rPr>
            </w:pPr>
          </w:p>
        </w:tc>
        <w:tc>
          <w:tcPr>
            <w:tcW w:w="1361" w:type="dxa"/>
            <w:tcBorders>
              <w:top w:val="nil"/>
              <w:left w:val="nil"/>
              <w:bottom w:val="single" w:sz="4" w:space="0" w:color="auto"/>
              <w:right w:val="single" w:sz="4" w:space="0" w:color="auto"/>
            </w:tcBorders>
            <w:shd w:val="clear" w:color="auto" w:fill="auto"/>
            <w:vAlign w:val="center"/>
          </w:tcPr>
          <w:p w14:paraId="35B7B968" w14:textId="77777777" w:rsidR="00CD7EE1" w:rsidRPr="003B14E9" w:rsidRDefault="00CD7EE1" w:rsidP="004246E4">
            <w:pPr>
              <w:rPr>
                <w:rFonts w:ascii="Calibri" w:hAnsi="Calibri" w:cs="Calibri"/>
              </w:rPr>
            </w:pPr>
            <w:r w:rsidRPr="003B14E9">
              <w:rPr>
                <w:rFonts w:ascii="Calibri" w:hAnsi="Calibri" w:cs="Calibri"/>
              </w:rPr>
              <w:t xml:space="preserve">Mark </w:t>
            </w:r>
            <w:proofErr w:type="spellStart"/>
            <w:r w:rsidRPr="003B14E9">
              <w:rPr>
                <w:rFonts w:ascii="Calibri" w:hAnsi="Calibri" w:cs="Calibri"/>
              </w:rPr>
              <w:t>Eiman</w:t>
            </w:r>
            <w:proofErr w:type="spellEnd"/>
          </w:p>
        </w:tc>
        <w:tc>
          <w:tcPr>
            <w:tcW w:w="2178" w:type="dxa"/>
            <w:tcBorders>
              <w:top w:val="single" w:sz="4" w:space="0" w:color="auto"/>
              <w:left w:val="single" w:sz="4" w:space="0" w:color="auto"/>
              <w:bottom w:val="single" w:sz="4" w:space="0" w:color="auto"/>
              <w:right w:val="single" w:sz="4" w:space="0" w:color="auto"/>
            </w:tcBorders>
            <w:vAlign w:val="center"/>
          </w:tcPr>
          <w:p w14:paraId="64509B8D" w14:textId="77777777" w:rsidR="00CD7EE1" w:rsidRPr="003B14E9" w:rsidRDefault="00CD7EE1" w:rsidP="004246E4">
            <w:pPr>
              <w:rPr>
                <w:rFonts w:ascii="Calibri" w:hAnsi="Calibri" w:cs="Calibri"/>
              </w:rPr>
            </w:pPr>
            <w:r>
              <w:rPr>
                <w:rFonts w:ascii="Calibri" w:hAnsi="Calibri" w:cs="Calibri"/>
              </w:rPr>
              <w:t>Hydrographic Surveyor</w:t>
            </w:r>
          </w:p>
        </w:tc>
        <w:tc>
          <w:tcPr>
            <w:tcW w:w="3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C6916" w14:textId="77777777" w:rsidR="00CD7EE1" w:rsidRPr="003B14E9" w:rsidRDefault="00574867" w:rsidP="004246E4">
            <w:pPr>
              <w:rPr>
                <w:rFonts w:ascii="Calibri" w:hAnsi="Calibri" w:cs="Calibri"/>
              </w:rPr>
            </w:pPr>
            <w:hyperlink r:id="rId22" w:history="1">
              <w:r w:rsidR="00CD7EE1" w:rsidRPr="00B21195">
                <w:rPr>
                  <w:rStyle w:val="Hyperlink"/>
                  <w:rFonts w:ascii="Calibri" w:hAnsi="Calibri" w:cs="Calibri"/>
                </w:rPr>
                <w:t>mark@namport.com.na</w:t>
              </w:r>
            </w:hyperlink>
            <w:r w:rsidR="00CD7EE1">
              <w:rPr>
                <w:rFonts w:ascii="Calibri" w:hAnsi="Calibri" w:cs="Calibri"/>
              </w:rPr>
              <w:t xml:space="preserve"> </w:t>
            </w:r>
          </w:p>
        </w:tc>
        <w:tc>
          <w:tcPr>
            <w:tcW w:w="1332" w:type="dxa"/>
            <w:tcBorders>
              <w:top w:val="nil"/>
              <w:left w:val="nil"/>
              <w:bottom w:val="single" w:sz="4" w:space="0" w:color="auto"/>
              <w:right w:val="single" w:sz="4" w:space="0" w:color="auto"/>
            </w:tcBorders>
            <w:shd w:val="clear" w:color="auto" w:fill="auto"/>
            <w:noWrap/>
            <w:vAlign w:val="center"/>
          </w:tcPr>
          <w:p w14:paraId="710823F1" w14:textId="77777777" w:rsidR="00CD7EE1" w:rsidRPr="003B14E9" w:rsidRDefault="00CD7EE1" w:rsidP="004246E4">
            <w:pPr>
              <w:rPr>
                <w:rFonts w:ascii="Calibri" w:hAnsi="Calibri" w:cs="Calibri"/>
              </w:rPr>
            </w:pPr>
            <w:r>
              <w:rPr>
                <w:rFonts w:ascii="Calibri" w:hAnsi="Calibri" w:cs="Calibri"/>
              </w:rPr>
              <w:t>+264 642082582</w:t>
            </w:r>
          </w:p>
        </w:tc>
        <w:tc>
          <w:tcPr>
            <w:tcW w:w="1332" w:type="dxa"/>
            <w:tcBorders>
              <w:top w:val="nil"/>
              <w:left w:val="nil"/>
              <w:bottom w:val="single" w:sz="4" w:space="0" w:color="auto"/>
              <w:right w:val="single" w:sz="4" w:space="0" w:color="auto"/>
            </w:tcBorders>
            <w:vAlign w:val="center"/>
          </w:tcPr>
          <w:p w14:paraId="6057C22B" w14:textId="77777777" w:rsidR="00CD7EE1" w:rsidRPr="003B14E9" w:rsidRDefault="00CD7EE1" w:rsidP="004246E4">
            <w:pPr>
              <w:rPr>
                <w:rFonts w:ascii="Calibri" w:hAnsi="Calibri" w:cs="Calibri"/>
              </w:rPr>
            </w:pPr>
            <w:r>
              <w:rPr>
                <w:rFonts w:ascii="Calibri" w:hAnsi="Calibri" w:cs="Calibri"/>
              </w:rPr>
              <w:t>+264 811461986</w:t>
            </w:r>
          </w:p>
        </w:tc>
        <w:tc>
          <w:tcPr>
            <w:tcW w:w="2984" w:type="dxa"/>
            <w:tcBorders>
              <w:top w:val="single" w:sz="4" w:space="0" w:color="auto"/>
              <w:left w:val="nil"/>
              <w:bottom w:val="single" w:sz="4" w:space="0" w:color="auto"/>
              <w:right w:val="single" w:sz="4" w:space="0" w:color="auto"/>
            </w:tcBorders>
            <w:vAlign w:val="center"/>
          </w:tcPr>
          <w:p w14:paraId="21C0E1EF" w14:textId="77777777" w:rsidR="00CD7EE1" w:rsidRPr="003B14E9" w:rsidRDefault="00CD7EE1" w:rsidP="004246E4">
            <w:pPr>
              <w:rPr>
                <w:rFonts w:ascii="Calibri" w:hAnsi="Calibri" w:cs="Calibri"/>
              </w:rPr>
            </w:pPr>
            <w:r>
              <w:rPr>
                <w:rFonts w:ascii="Calibri" w:hAnsi="Calibri" w:cs="Calibri"/>
              </w:rPr>
              <w:t>n/a</w:t>
            </w:r>
          </w:p>
        </w:tc>
        <w:tc>
          <w:tcPr>
            <w:tcW w:w="1559" w:type="dxa"/>
            <w:tcBorders>
              <w:top w:val="single" w:sz="4" w:space="0" w:color="auto"/>
              <w:left w:val="single" w:sz="4" w:space="0" w:color="auto"/>
              <w:bottom w:val="single" w:sz="4" w:space="0" w:color="auto"/>
              <w:right w:val="single" w:sz="4" w:space="0" w:color="auto"/>
            </w:tcBorders>
            <w:vAlign w:val="center"/>
          </w:tcPr>
          <w:p w14:paraId="7FA86064" w14:textId="77777777" w:rsidR="00CD7EE1" w:rsidRPr="003B14E9" w:rsidRDefault="00CD7EE1" w:rsidP="004246E4">
            <w:pPr>
              <w:rPr>
                <w:rFonts w:ascii="Calibri" w:hAnsi="Calibri" w:cs="Calibri"/>
              </w:rPr>
            </w:pPr>
            <w:r>
              <w:rPr>
                <w:rFonts w:ascii="Calibri" w:hAnsi="Calibri" w:cs="Calibri"/>
              </w:rPr>
              <w:t>n/a</w:t>
            </w:r>
          </w:p>
        </w:tc>
      </w:tr>
      <w:tr w:rsidR="00CD7EE1" w:rsidRPr="003B14E9" w14:paraId="2F0406C4" w14:textId="77777777" w:rsidTr="004246E4">
        <w:trPr>
          <w:trHeight w:val="360"/>
        </w:trPr>
        <w:tc>
          <w:tcPr>
            <w:tcW w:w="1965" w:type="dxa"/>
            <w:tcBorders>
              <w:top w:val="nil"/>
              <w:left w:val="single" w:sz="4" w:space="0" w:color="auto"/>
              <w:right w:val="single" w:sz="4" w:space="0" w:color="auto"/>
            </w:tcBorders>
            <w:vAlign w:val="center"/>
          </w:tcPr>
          <w:p w14:paraId="46BE5408" w14:textId="77777777" w:rsidR="00CD7EE1" w:rsidRPr="003B14E9" w:rsidRDefault="00CD7EE1" w:rsidP="004246E4">
            <w:pPr>
              <w:rPr>
                <w:rFonts w:ascii="Calibri" w:hAnsi="Calibri" w:cs="Calibri"/>
              </w:rPr>
            </w:pPr>
            <w:r w:rsidRPr="003B14E9">
              <w:rPr>
                <w:rFonts w:ascii="Calibri" w:hAnsi="Calibri" w:cs="Calibri"/>
              </w:rPr>
              <w:t>NORWAY</w:t>
            </w:r>
          </w:p>
        </w:tc>
        <w:tc>
          <w:tcPr>
            <w:tcW w:w="1361" w:type="dxa"/>
            <w:tcBorders>
              <w:top w:val="nil"/>
              <w:left w:val="single" w:sz="4" w:space="0" w:color="auto"/>
              <w:bottom w:val="single" w:sz="4" w:space="0" w:color="auto"/>
              <w:right w:val="single" w:sz="4" w:space="0" w:color="auto"/>
            </w:tcBorders>
            <w:vAlign w:val="center"/>
          </w:tcPr>
          <w:p w14:paraId="0EAA8E33" w14:textId="77777777" w:rsidR="00CD7EE1" w:rsidRPr="003B14E9" w:rsidRDefault="00CD7EE1" w:rsidP="004246E4">
            <w:pPr>
              <w:rPr>
                <w:rFonts w:ascii="Calibri" w:hAnsi="Calibri" w:cs="Calibri"/>
              </w:rPr>
            </w:pPr>
            <w:r w:rsidRPr="003B14E9">
              <w:rPr>
                <w:rFonts w:ascii="Calibri" w:hAnsi="Calibri" w:cs="Calibri"/>
              </w:rPr>
              <w:t>Evert Flier</w:t>
            </w:r>
          </w:p>
        </w:tc>
        <w:tc>
          <w:tcPr>
            <w:tcW w:w="2178" w:type="dxa"/>
            <w:tcBorders>
              <w:top w:val="single" w:sz="4" w:space="0" w:color="auto"/>
              <w:left w:val="single" w:sz="4" w:space="0" w:color="auto"/>
              <w:bottom w:val="single" w:sz="4" w:space="0" w:color="auto"/>
              <w:right w:val="single" w:sz="4" w:space="0" w:color="auto"/>
            </w:tcBorders>
            <w:vAlign w:val="center"/>
          </w:tcPr>
          <w:p w14:paraId="401E0575" w14:textId="77777777" w:rsidR="00CD7EE1" w:rsidRPr="003B14E9" w:rsidRDefault="00CD7EE1" w:rsidP="004246E4">
            <w:pPr>
              <w:rPr>
                <w:rFonts w:ascii="Calibri" w:hAnsi="Calibri" w:cs="Calibri"/>
              </w:rPr>
            </w:pPr>
            <w:r>
              <w:rPr>
                <w:rFonts w:ascii="Calibri" w:hAnsi="Calibri" w:cs="Calibri"/>
              </w:rPr>
              <w:t>International Coordinator</w:t>
            </w:r>
          </w:p>
        </w:tc>
        <w:tc>
          <w:tcPr>
            <w:tcW w:w="3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4258E" w14:textId="77777777" w:rsidR="00CD7EE1" w:rsidRPr="003B14E9" w:rsidRDefault="00574867" w:rsidP="004246E4">
            <w:pPr>
              <w:rPr>
                <w:rFonts w:ascii="Calibri" w:hAnsi="Calibri" w:cs="Calibri"/>
              </w:rPr>
            </w:pPr>
            <w:hyperlink r:id="rId23" w:history="1">
              <w:r w:rsidR="00CD7EE1" w:rsidRPr="00B21195">
                <w:rPr>
                  <w:rStyle w:val="Hyperlink"/>
                  <w:rFonts w:ascii="Calibri" w:hAnsi="Calibri" w:cs="Calibri"/>
                </w:rPr>
                <w:t>evert.flier@kartverket.no</w:t>
              </w:r>
            </w:hyperlink>
            <w:r w:rsidR="00CD7EE1">
              <w:rPr>
                <w:rFonts w:ascii="Calibri" w:hAnsi="Calibri" w:cs="Calibri"/>
              </w:rPr>
              <w:t xml:space="preserve"> </w:t>
            </w:r>
          </w:p>
        </w:tc>
        <w:tc>
          <w:tcPr>
            <w:tcW w:w="1332" w:type="dxa"/>
            <w:tcBorders>
              <w:top w:val="nil"/>
              <w:left w:val="nil"/>
              <w:bottom w:val="single" w:sz="4" w:space="0" w:color="auto"/>
              <w:right w:val="single" w:sz="4" w:space="0" w:color="auto"/>
            </w:tcBorders>
            <w:shd w:val="clear" w:color="auto" w:fill="auto"/>
            <w:noWrap/>
            <w:vAlign w:val="center"/>
          </w:tcPr>
          <w:p w14:paraId="31E1A070" w14:textId="77777777" w:rsidR="00CD7EE1" w:rsidRPr="003B14E9" w:rsidRDefault="00CD7EE1" w:rsidP="004246E4">
            <w:pPr>
              <w:rPr>
                <w:rFonts w:ascii="Calibri" w:hAnsi="Calibri" w:cs="Calibri"/>
              </w:rPr>
            </w:pPr>
            <w:r>
              <w:rPr>
                <w:rFonts w:ascii="Calibri" w:hAnsi="Calibri" w:cs="Calibri"/>
              </w:rPr>
              <w:t>+47 41368899</w:t>
            </w:r>
          </w:p>
        </w:tc>
        <w:tc>
          <w:tcPr>
            <w:tcW w:w="1332" w:type="dxa"/>
            <w:tcBorders>
              <w:top w:val="nil"/>
              <w:left w:val="nil"/>
              <w:bottom w:val="single" w:sz="4" w:space="0" w:color="auto"/>
              <w:right w:val="single" w:sz="4" w:space="0" w:color="auto"/>
            </w:tcBorders>
            <w:vAlign w:val="center"/>
          </w:tcPr>
          <w:p w14:paraId="37D4B916" w14:textId="77777777" w:rsidR="00CD7EE1" w:rsidRPr="003B14E9" w:rsidRDefault="00CD7EE1" w:rsidP="004246E4">
            <w:pPr>
              <w:rPr>
                <w:rFonts w:ascii="Calibri" w:hAnsi="Calibri" w:cs="Calibri"/>
              </w:rPr>
            </w:pPr>
            <w:r>
              <w:rPr>
                <w:rFonts w:ascii="Calibri" w:hAnsi="Calibri" w:cs="Calibri"/>
              </w:rPr>
              <w:t>n/a</w:t>
            </w:r>
          </w:p>
        </w:tc>
        <w:tc>
          <w:tcPr>
            <w:tcW w:w="2984" w:type="dxa"/>
            <w:tcBorders>
              <w:top w:val="single" w:sz="4" w:space="0" w:color="auto"/>
              <w:left w:val="nil"/>
              <w:bottom w:val="single" w:sz="4" w:space="0" w:color="auto"/>
              <w:right w:val="single" w:sz="4" w:space="0" w:color="auto"/>
            </w:tcBorders>
            <w:vAlign w:val="center"/>
          </w:tcPr>
          <w:p w14:paraId="76CD5702" w14:textId="77777777" w:rsidR="00CD7EE1" w:rsidRPr="003B14E9" w:rsidRDefault="00CD7EE1" w:rsidP="004246E4">
            <w:pPr>
              <w:rPr>
                <w:rFonts w:ascii="Calibri" w:hAnsi="Calibri" w:cs="Calibri"/>
              </w:rPr>
            </w:pPr>
            <w:r>
              <w:rPr>
                <w:rFonts w:ascii="Calibri" w:hAnsi="Calibri" w:cs="Calibri"/>
              </w:rPr>
              <w:t>n/a</w:t>
            </w:r>
          </w:p>
        </w:tc>
        <w:tc>
          <w:tcPr>
            <w:tcW w:w="1559" w:type="dxa"/>
            <w:tcBorders>
              <w:top w:val="single" w:sz="4" w:space="0" w:color="auto"/>
              <w:left w:val="single" w:sz="4" w:space="0" w:color="auto"/>
              <w:bottom w:val="single" w:sz="4" w:space="0" w:color="auto"/>
              <w:right w:val="single" w:sz="4" w:space="0" w:color="auto"/>
            </w:tcBorders>
            <w:vAlign w:val="center"/>
          </w:tcPr>
          <w:p w14:paraId="3E8FD5A6" w14:textId="77777777" w:rsidR="00CD7EE1" w:rsidRPr="003B14E9" w:rsidRDefault="00CD7EE1" w:rsidP="004246E4">
            <w:pPr>
              <w:rPr>
                <w:rFonts w:ascii="Calibri" w:hAnsi="Calibri" w:cs="Calibri"/>
              </w:rPr>
            </w:pPr>
            <w:r>
              <w:rPr>
                <w:rFonts w:ascii="Calibri" w:hAnsi="Calibri" w:cs="Calibri"/>
              </w:rPr>
              <w:t>n/a</w:t>
            </w:r>
          </w:p>
        </w:tc>
      </w:tr>
      <w:tr w:rsidR="00CD7EE1" w:rsidRPr="003B14E9" w14:paraId="3D0B4C6E" w14:textId="77777777" w:rsidTr="004246E4">
        <w:trPr>
          <w:trHeight w:val="360"/>
        </w:trPr>
        <w:tc>
          <w:tcPr>
            <w:tcW w:w="1965" w:type="dxa"/>
            <w:vMerge w:val="restart"/>
            <w:tcBorders>
              <w:top w:val="single" w:sz="4" w:space="0" w:color="auto"/>
              <w:left w:val="single" w:sz="4" w:space="0" w:color="auto"/>
              <w:right w:val="single" w:sz="4" w:space="0" w:color="auto"/>
            </w:tcBorders>
            <w:vAlign w:val="center"/>
          </w:tcPr>
          <w:p w14:paraId="48844F4A" w14:textId="77777777" w:rsidR="00CD7EE1" w:rsidRPr="003B14E9" w:rsidRDefault="00CD7EE1" w:rsidP="004246E4">
            <w:pPr>
              <w:rPr>
                <w:rFonts w:ascii="Calibri" w:hAnsi="Calibri" w:cs="Calibri"/>
              </w:rPr>
            </w:pPr>
            <w:r w:rsidRPr="003B14E9">
              <w:rPr>
                <w:rFonts w:ascii="Calibri" w:hAnsi="Calibri" w:cs="Calibri"/>
              </w:rPr>
              <w:t>PORTUGAL</w:t>
            </w:r>
          </w:p>
        </w:tc>
        <w:tc>
          <w:tcPr>
            <w:tcW w:w="1361" w:type="dxa"/>
            <w:tcBorders>
              <w:top w:val="nil"/>
              <w:left w:val="nil"/>
              <w:bottom w:val="single" w:sz="4" w:space="0" w:color="auto"/>
              <w:right w:val="single" w:sz="4" w:space="0" w:color="auto"/>
            </w:tcBorders>
            <w:shd w:val="clear" w:color="auto" w:fill="auto"/>
          </w:tcPr>
          <w:p w14:paraId="16E2ABAB" w14:textId="77777777" w:rsidR="00CD7EE1" w:rsidRPr="003B14E9" w:rsidRDefault="00CD7EE1" w:rsidP="004246E4">
            <w:pPr>
              <w:rPr>
                <w:rFonts w:ascii="Calibri" w:hAnsi="Calibri" w:cs="Calibri"/>
              </w:rPr>
            </w:pPr>
            <w:r w:rsidRPr="003B14E9">
              <w:rPr>
                <w:rFonts w:ascii="Calibri" w:hAnsi="Calibri" w:cs="Calibri"/>
              </w:rPr>
              <w:t xml:space="preserve">António </w:t>
            </w:r>
            <w:proofErr w:type="spellStart"/>
            <w:r w:rsidRPr="003B14E9">
              <w:rPr>
                <w:rFonts w:ascii="Calibri" w:hAnsi="Calibri" w:cs="Calibri"/>
              </w:rPr>
              <w:t>Cândido</w:t>
            </w:r>
            <w:proofErr w:type="spellEnd"/>
          </w:p>
        </w:tc>
        <w:tc>
          <w:tcPr>
            <w:tcW w:w="2178" w:type="dxa"/>
            <w:tcBorders>
              <w:top w:val="single" w:sz="4" w:space="0" w:color="auto"/>
              <w:left w:val="single" w:sz="4" w:space="0" w:color="auto"/>
              <w:bottom w:val="single" w:sz="4" w:space="0" w:color="auto"/>
              <w:right w:val="single" w:sz="4" w:space="0" w:color="auto"/>
            </w:tcBorders>
            <w:vAlign w:val="center"/>
          </w:tcPr>
          <w:p w14:paraId="10E0742C" w14:textId="77777777" w:rsidR="00CD7EE1" w:rsidRPr="003B14E9" w:rsidRDefault="00CD7EE1" w:rsidP="004246E4">
            <w:pPr>
              <w:rPr>
                <w:rFonts w:ascii="Calibri" w:hAnsi="Calibri" w:cs="Calibri"/>
              </w:rPr>
            </w:pPr>
            <w:r>
              <w:rPr>
                <w:rFonts w:ascii="Calibri" w:hAnsi="Calibri" w:cs="Calibri"/>
              </w:rPr>
              <w:t>Director General IHPT</w:t>
            </w:r>
          </w:p>
        </w:tc>
        <w:tc>
          <w:tcPr>
            <w:tcW w:w="3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5868B" w14:textId="77777777" w:rsidR="00CD7EE1" w:rsidRPr="003B14E9" w:rsidRDefault="00574867" w:rsidP="004246E4">
            <w:pPr>
              <w:rPr>
                <w:rFonts w:ascii="Calibri" w:hAnsi="Calibri" w:cs="Calibri"/>
              </w:rPr>
            </w:pPr>
            <w:hyperlink r:id="rId24" w:history="1">
              <w:r w:rsidR="00CD7EE1" w:rsidRPr="002B4F16">
                <w:rPr>
                  <w:rStyle w:val="Hyperlink"/>
                  <w:rFonts w:ascii="Calibri" w:hAnsi="Calibri" w:cs="Calibri"/>
                </w:rPr>
                <w:t>coelho.candido@hidrografico.pt</w:t>
              </w:r>
            </w:hyperlink>
            <w:r w:rsidR="00CD7EE1">
              <w:rPr>
                <w:rFonts w:ascii="Calibri" w:hAnsi="Calibri" w:cs="Calibri"/>
              </w:rPr>
              <w:t xml:space="preserve"> </w:t>
            </w:r>
          </w:p>
        </w:tc>
        <w:tc>
          <w:tcPr>
            <w:tcW w:w="1332" w:type="dxa"/>
            <w:tcBorders>
              <w:top w:val="nil"/>
              <w:left w:val="nil"/>
              <w:bottom w:val="single" w:sz="4" w:space="0" w:color="auto"/>
              <w:right w:val="single" w:sz="4" w:space="0" w:color="auto"/>
            </w:tcBorders>
            <w:shd w:val="clear" w:color="auto" w:fill="auto"/>
            <w:noWrap/>
          </w:tcPr>
          <w:p w14:paraId="53972BB5" w14:textId="77777777" w:rsidR="00CD7EE1" w:rsidRPr="003B14E9" w:rsidRDefault="00CD7EE1" w:rsidP="004246E4">
            <w:pPr>
              <w:rPr>
                <w:rFonts w:ascii="Calibri" w:hAnsi="Calibri" w:cs="Calibri"/>
              </w:rPr>
            </w:pPr>
            <w:r>
              <w:rPr>
                <w:rFonts w:ascii="Calibri" w:hAnsi="Calibri" w:cs="Calibri"/>
              </w:rPr>
              <w:t>+351 210943010</w:t>
            </w:r>
          </w:p>
        </w:tc>
        <w:tc>
          <w:tcPr>
            <w:tcW w:w="1332" w:type="dxa"/>
            <w:tcBorders>
              <w:top w:val="nil"/>
              <w:left w:val="nil"/>
              <w:bottom w:val="single" w:sz="4" w:space="0" w:color="auto"/>
              <w:right w:val="single" w:sz="4" w:space="0" w:color="auto"/>
            </w:tcBorders>
          </w:tcPr>
          <w:p w14:paraId="697494D8" w14:textId="77777777" w:rsidR="00CD7EE1" w:rsidRPr="003B14E9" w:rsidRDefault="00CD7EE1" w:rsidP="004246E4">
            <w:pPr>
              <w:rPr>
                <w:rFonts w:ascii="Calibri" w:hAnsi="Calibri" w:cs="Calibri"/>
              </w:rPr>
            </w:pPr>
            <w:r>
              <w:rPr>
                <w:rFonts w:ascii="Calibri" w:hAnsi="Calibri" w:cs="Calibri"/>
              </w:rPr>
              <w:t>+351 917777396</w:t>
            </w:r>
          </w:p>
        </w:tc>
        <w:tc>
          <w:tcPr>
            <w:tcW w:w="2984" w:type="dxa"/>
            <w:tcBorders>
              <w:top w:val="single" w:sz="4" w:space="0" w:color="auto"/>
              <w:left w:val="nil"/>
              <w:bottom w:val="single" w:sz="4" w:space="0" w:color="auto"/>
              <w:right w:val="single" w:sz="4" w:space="0" w:color="auto"/>
            </w:tcBorders>
            <w:vAlign w:val="center"/>
          </w:tcPr>
          <w:p w14:paraId="387F175C" w14:textId="77777777" w:rsidR="00CD7EE1" w:rsidRPr="003B14E9" w:rsidRDefault="00574867" w:rsidP="004246E4">
            <w:pPr>
              <w:rPr>
                <w:rFonts w:ascii="Calibri" w:hAnsi="Calibri" w:cs="Calibri"/>
              </w:rPr>
            </w:pPr>
            <w:hyperlink r:id="rId25" w:history="1">
              <w:r w:rsidR="00CD7EE1" w:rsidRPr="002B4F16">
                <w:rPr>
                  <w:rStyle w:val="Hyperlink"/>
                  <w:rFonts w:ascii="Calibri" w:hAnsi="Calibri" w:cs="Calibri"/>
                </w:rPr>
                <w:t>coelho.candido@marinha.pt</w:t>
              </w:r>
            </w:hyperlink>
            <w:r w:rsidR="00CD7EE1">
              <w:rPr>
                <w:rFonts w:ascii="Calibri" w:hAnsi="Calibri" w:cs="Calibri"/>
              </w:rPr>
              <w:t xml:space="preserve"> </w:t>
            </w:r>
          </w:p>
        </w:tc>
        <w:tc>
          <w:tcPr>
            <w:tcW w:w="1559" w:type="dxa"/>
            <w:tcBorders>
              <w:top w:val="single" w:sz="4" w:space="0" w:color="auto"/>
              <w:left w:val="single" w:sz="4" w:space="0" w:color="auto"/>
              <w:bottom w:val="single" w:sz="4" w:space="0" w:color="auto"/>
              <w:right w:val="single" w:sz="4" w:space="0" w:color="auto"/>
            </w:tcBorders>
          </w:tcPr>
          <w:p w14:paraId="7EAFE5AE" w14:textId="77777777" w:rsidR="00CD7EE1" w:rsidRPr="003B14E9" w:rsidRDefault="00CD7EE1" w:rsidP="004246E4">
            <w:pPr>
              <w:rPr>
                <w:rFonts w:ascii="Calibri" w:hAnsi="Calibri" w:cs="Calibri"/>
              </w:rPr>
            </w:pPr>
            <w:r>
              <w:rPr>
                <w:rFonts w:ascii="Calibri" w:hAnsi="Calibri" w:cs="Calibri"/>
              </w:rPr>
              <w:t>+351 210943000</w:t>
            </w:r>
          </w:p>
        </w:tc>
      </w:tr>
      <w:tr w:rsidR="00CD7EE1" w:rsidRPr="003B14E9" w14:paraId="3B9B6E26" w14:textId="77777777" w:rsidTr="004246E4">
        <w:trPr>
          <w:trHeight w:val="360"/>
        </w:trPr>
        <w:tc>
          <w:tcPr>
            <w:tcW w:w="1965" w:type="dxa"/>
            <w:vMerge/>
            <w:tcBorders>
              <w:left w:val="single" w:sz="4" w:space="0" w:color="auto"/>
              <w:bottom w:val="single" w:sz="4" w:space="0" w:color="auto"/>
              <w:right w:val="single" w:sz="4" w:space="0" w:color="auto"/>
            </w:tcBorders>
            <w:vAlign w:val="center"/>
          </w:tcPr>
          <w:p w14:paraId="757FFA7D" w14:textId="77777777" w:rsidR="00CD7EE1" w:rsidRPr="003B14E9" w:rsidRDefault="00CD7EE1" w:rsidP="004246E4">
            <w:pPr>
              <w:rPr>
                <w:rFonts w:ascii="Calibri" w:hAnsi="Calibri" w:cs="Calibri"/>
              </w:rPr>
            </w:pPr>
          </w:p>
        </w:tc>
        <w:tc>
          <w:tcPr>
            <w:tcW w:w="1361" w:type="dxa"/>
            <w:tcBorders>
              <w:top w:val="nil"/>
              <w:left w:val="nil"/>
              <w:bottom w:val="single" w:sz="4" w:space="0" w:color="auto"/>
              <w:right w:val="single" w:sz="4" w:space="0" w:color="auto"/>
            </w:tcBorders>
            <w:shd w:val="clear" w:color="auto" w:fill="auto"/>
          </w:tcPr>
          <w:p w14:paraId="49B98824" w14:textId="77777777" w:rsidR="00CD7EE1" w:rsidRPr="003B14E9" w:rsidRDefault="00CD7EE1" w:rsidP="004246E4">
            <w:pPr>
              <w:rPr>
                <w:rFonts w:ascii="Calibri" w:hAnsi="Calibri" w:cs="Calibri"/>
              </w:rPr>
            </w:pPr>
            <w:r w:rsidRPr="003B14E9">
              <w:rPr>
                <w:rFonts w:ascii="Calibri" w:hAnsi="Calibri" w:cs="Calibri"/>
              </w:rPr>
              <w:t>Miguel Arenga</w:t>
            </w:r>
          </w:p>
        </w:tc>
        <w:tc>
          <w:tcPr>
            <w:tcW w:w="2178" w:type="dxa"/>
            <w:tcBorders>
              <w:top w:val="single" w:sz="4" w:space="0" w:color="auto"/>
              <w:left w:val="single" w:sz="4" w:space="0" w:color="auto"/>
              <w:bottom w:val="single" w:sz="4" w:space="0" w:color="auto"/>
              <w:right w:val="single" w:sz="4" w:space="0" w:color="auto"/>
            </w:tcBorders>
            <w:vAlign w:val="center"/>
          </w:tcPr>
          <w:p w14:paraId="6DA8BB4C" w14:textId="77777777" w:rsidR="00CD7EE1" w:rsidRPr="003B14E9" w:rsidRDefault="00CD7EE1" w:rsidP="004246E4">
            <w:pPr>
              <w:rPr>
                <w:rFonts w:ascii="Calibri" w:hAnsi="Calibri" w:cs="Calibri"/>
              </w:rPr>
            </w:pPr>
            <w:r>
              <w:rPr>
                <w:rFonts w:ascii="Calibri" w:hAnsi="Calibri" w:cs="Calibri"/>
              </w:rPr>
              <w:t>Head of the Hydrography Division</w:t>
            </w:r>
          </w:p>
        </w:tc>
        <w:tc>
          <w:tcPr>
            <w:tcW w:w="3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633DD" w14:textId="77777777" w:rsidR="00CD7EE1" w:rsidRPr="003B14E9" w:rsidRDefault="00574867" w:rsidP="004246E4">
            <w:pPr>
              <w:rPr>
                <w:rFonts w:ascii="Calibri" w:hAnsi="Calibri" w:cs="Calibri"/>
              </w:rPr>
            </w:pPr>
            <w:hyperlink r:id="rId26" w:history="1">
              <w:r w:rsidR="00CD7EE1" w:rsidRPr="002B4F16">
                <w:rPr>
                  <w:rStyle w:val="Hyperlink"/>
                  <w:rFonts w:ascii="Calibri" w:hAnsi="Calibri" w:cs="Calibri"/>
                </w:rPr>
                <w:t>reis.arenga@hidrografico.pt</w:t>
              </w:r>
            </w:hyperlink>
            <w:r w:rsidR="00CD7EE1">
              <w:rPr>
                <w:rFonts w:ascii="Calibri" w:hAnsi="Calibri" w:cs="Calibri"/>
              </w:rPr>
              <w:t xml:space="preserve"> </w:t>
            </w:r>
          </w:p>
        </w:tc>
        <w:tc>
          <w:tcPr>
            <w:tcW w:w="1332" w:type="dxa"/>
            <w:tcBorders>
              <w:top w:val="nil"/>
              <w:left w:val="nil"/>
              <w:bottom w:val="single" w:sz="4" w:space="0" w:color="auto"/>
              <w:right w:val="single" w:sz="4" w:space="0" w:color="auto"/>
            </w:tcBorders>
            <w:shd w:val="clear" w:color="auto" w:fill="auto"/>
            <w:noWrap/>
          </w:tcPr>
          <w:p w14:paraId="3DA09CCC" w14:textId="77777777" w:rsidR="00CD7EE1" w:rsidRPr="003B14E9" w:rsidRDefault="00CD7EE1" w:rsidP="004246E4">
            <w:pPr>
              <w:rPr>
                <w:rFonts w:ascii="Calibri" w:hAnsi="Calibri" w:cs="Calibri"/>
              </w:rPr>
            </w:pPr>
            <w:r>
              <w:rPr>
                <w:rFonts w:ascii="Calibri" w:hAnsi="Calibri" w:cs="Calibri"/>
              </w:rPr>
              <w:t>+351 210943055</w:t>
            </w:r>
          </w:p>
        </w:tc>
        <w:tc>
          <w:tcPr>
            <w:tcW w:w="1332" w:type="dxa"/>
            <w:tcBorders>
              <w:top w:val="nil"/>
              <w:left w:val="nil"/>
              <w:bottom w:val="single" w:sz="4" w:space="0" w:color="auto"/>
              <w:right w:val="single" w:sz="4" w:space="0" w:color="auto"/>
            </w:tcBorders>
          </w:tcPr>
          <w:p w14:paraId="55AC0D28" w14:textId="77777777" w:rsidR="00CD7EE1" w:rsidRPr="003B14E9" w:rsidRDefault="00CD7EE1" w:rsidP="004246E4">
            <w:pPr>
              <w:rPr>
                <w:rFonts w:ascii="Calibri" w:hAnsi="Calibri" w:cs="Calibri"/>
              </w:rPr>
            </w:pPr>
            <w:r>
              <w:rPr>
                <w:rFonts w:ascii="Calibri" w:hAnsi="Calibri" w:cs="Calibri"/>
              </w:rPr>
              <w:t>+351 018537747</w:t>
            </w:r>
          </w:p>
        </w:tc>
        <w:tc>
          <w:tcPr>
            <w:tcW w:w="2984" w:type="dxa"/>
            <w:tcBorders>
              <w:top w:val="single" w:sz="4" w:space="0" w:color="auto"/>
              <w:left w:val="nil"/>
              <w:bottom w:val="single" w:sz="4" w:space="0" w:color="auto"/>
              <w:right w:val="single" w:sz="4" w:space="0" w:color="auto"/>
            </w:tcBorders>
            <w:vAlign w:val="center"/>
          </w:tcPr>
          <w:p w14:paraId="4481A992" w14:textId="77777777" w:rsidR="00CD7EE1" w:rsidRPr="003B14E9" w:rsidRDefault="00574867" w:rsidP="004246E4">
            <w:pPr>
              <w:rPr>
                <w:rFonts w:ascii="Calibri" w:hAnsi="Calibri" w:cs="Calibri"/>
              </w:rPr>
            </w:pPr>
            <w:hyperlink r:id="rId27" w:history="1">
              <w:r w:rsidR="00CD7EE1" w:rsidRPr="002B4F16">
                <w:rPr>
                  <w:rStyle w:val="Hyperlink"/>
                  <w:rFonts w:ascii="Calibri" w:hAnsi="Calibri" w:cs="Calibri"/>
                </w:rPr>
                <w:t>reis.arenga@marinha.pt</w:t>
              </w:r>
            </w:hyperlink>
            <w:r w:rsidR="00CD7EE1">
              <w:rPr>
                <w:rFonts w:ascii="Calibri" w:hAnsi="Calibri" w:cs="Calibri"/>
              </w:rPr>
              <w:t xml:space="preserve"> </w:t>
            </w:r>
          </w:p>
        </w:tc>
        <w:tc>
          <w:tcPr>
            <w:tcW w:w="1559" w:type="dxa"/>
            <w:tcBorders>
              <w:top w:val="single" w:sz="4" w:space="0" w:color="auto"/>
              <w:left w:val="single" w:sz="4" w:space="0" w:color="auto"/>
              <w:bottom w:val="single" w:sz="4" w:space="0" w:color="auto"/>
              <w:right w:val="single" w:sz="4" w:space="0" w:color="auto"/>
            </w:tcBorders>
          </w:tcPr>
          <w:p w14:paraId="3D533169" w14:textId="77777777" w:rsidR="00CD7EE1" w:rsidRPr="003B14E9" w:rsidRDefault="00CD7EE1" w:rsidP="004246E4">
            <w:pPr>
              <w:rPr>
                <w:rFonts w:ascii="Calibri" w:hAnsi="Calibri" w:cs="Calibri"/>
              </w:rPr>
            </w:pPr>
            <w:r>
              <w:rPr>
                <w:rFonts w:ascii="Calibri" w:hAnsi="Calibri" w:cs="Calibri"/>
              </w:rPr>
              <w:t>+351 210943000</w:t>
            </w:r>
          </w:p>
        </w:tc>
      </w:tr>
    </w:tbl>
    <w:tbl>
      <w:tblPr>
        <w:tblpPr w:leftFromText="181" w:rightFromText="181" w:vertAnchor="page" w:horzAnchor="margin" w:tblpY="1491"/>
        <w:tblW w:w="15984" w:type="dxa"/>
        <w:tblLook w:val="0000" w:firstRow="0" w:lastRow="0" w:firstColumn="0" w:lastColumn="0" w:noHBand="0" w:noVBand="0"/>
      </w:tblPr>
      <w:tblGrid>
        <w:gridCol w:w="1965"/>
        <w:gridCol w:w="1361"/>
        <w:gridCol w:w="2178"/>
        <w:gridCol w:w="3273"/>
        <w:gridCol w:w="1332"/>
        <w:gridCol w:w="1332"/>
        <w:gridCol w:w="2984"/>
        <w:gridCol w:w="1559"/>
      </w:tblGrid>
      <w:tr w:rsidR="006C7B4B" w:rsidRPr="003B14E9" w14:paraId="04854C90" w14:textId="77777777" w:rsidTr="006C7B4B">
        <w:trPr>
          <w:trHeight w:val="360"/>
        </w:trPr>
        <w:tc>
          <w:tcPr>
            <w:tcW w:w="1965" w:type="dxa"/>
            <w:tcBorders>
              <w:top w:val="single" w:sz="4" w:space="0" w:color="auto"/>
              <w:left w:val="single" w:sz="4" w:space="0" w:color="auto"/>
              <w:bottom w:val="single" w:sz="4" w:space="0" w:color="auto"/>
              <w:right w:val="single" w:sz="4" w:space="0" w:color="auto"/>
            </w:tcBorders>
            <w:vAlign w:val="center"/>
          </w:tcPr>
          <w:p w14:paraId="54DD7BF3" w14:textId="77777777" w:rsidR="006C7B4B" w:rsidRPr="003B14E9" w:rsidRDefault="006C7B4B" w:rsidP="006C7B4B">
            <w:pPr>
              <w:rPr>
                <w:rFonts w:ascii="Calibri" w:hAnsi="Calibri" w:cs="Calibri"/>
              </w:rPr>
            </w:pPr>
            <w:r w:rsidRPr="003B14E9">
              <w:rPr>
                <w:rFonts w:ascii="Calibri" w:hAnsi="Calibri" w:cs="Calibri"/>
              </w:rPr>
              <w:lastRenderedPageBreak/>
              <w:t>SEYCHELLES</w:t>
            </w:r>
          </w:p>
        </w:tc>
        <w:tc>
          <w:tcPr>
            <w:tcW w:w="1361" w:type="dxa"/>
            <w:tcBorders>
              <w:top w:val="single" w:sz="4" w:space="0" w:color="auto"/>
              <w:left w:val="single" w:sz="4" w:space="0" w:color="auto"/>
              <w:bottom w:val="single" w:sz="4" w:space="0" w:color="auto"/>
              <w:right w:val="single" w:sz="4" w:space="0" w:color="auto"/>
            </w:tcBorders>
            <w:vAlign w:val="center"/>
          </w:tcPr>
          <w:p w14:paraId="4FE8F271" w14:textId="77777777" w:rsidR="006C7B4B" w:rsidRPr="003B14E9" w:rsidRDefault="006C7B4B" w:rsidP="006C7B4B">
            <w:pPr>
              <w:rPr>
                <w:rFonts w:ascii="Calibri" w:hAnsi="Calibri" w:cs="Calibri"/>
              </w:rPr>
            </w:pPr>
            <w:r>
              <w:rPr>
                <w:rFonts w:ascii="Calibri" w:hAnsi="Calibri" w:cs="Calibri"/>
              </w:rPr>
              <w:t xml:space="preserve">Veronique </w:t>
            </w:r>
            <w:r w:rsidRPr="003B14E9">
              <w:rPr>
                <w:rFonts w:ascii="Calibri" w:hAnsi="Calibri" w:cs="Calibri"/>
              </w:rPr>
              <w:t>Nibourette</w:t>
            </w:r>
          </w:p>
        </w:tc>
        <w:tc>
          <w:tcPr>
            <w:tcW w:w="2178" w:type="dxa"/>
            <w:tcBorders>
              <w:top w:val="single" w:sz="4" w:space="0" w:color="auto"/>
              <w:left w:val="single" w:sz="4" w:space="0" w:color="auto"/>
              <w:bottom w:val="single" w:sz="4" w:space="0" w:color="auto"/>
              <w:right w:val="single" w:sz="4" w:space="0" w:color="auto"/>
            </w:tcBorders>
            <w:vAlign w:val="center"/>
          </w:tcPr>
          <w:p w14:paraId="36A9B8BC" w14:textId="77777777" w:rsidR="006C7B4B" w:rsidRPr="003B14E9" w:rsidRDefault="006C7B4B" w:rsidP="006C7B4B">
            <w:pPr>
              <w:rPr>
                <w:rFonts w:ascii="Calibri" w:hAnsi="Calibri" w:cs="Calibri"/>
              </w:rPr>
            </w:pPr>
            <w:r>
              <w:rPr>
                <w:rFonts w:ascii="Calibri" w:hAnsi="Calibri" w:cs="Calibri"/>
              </w:rPr>
              <w:t>Senior Registration Officer</w:t>
            </w:r>
          </w:p>
        </w:tc>
        <w:tc>
          <w:tcPr>
            <w:tcW w:w="3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0DC6A" w14:textId="77777777" w:rsidR="006C7B4B" w:rsidRPr="003B14E9" w:rsidRDefault="00574867" w:rsidP="006C7B4B">
            <w:pPr>
              <w:rPr>
                <w:rFonts w:ascii="Calibri" w:hAnsi="Calibri" w:cs="Calibri"/>
              </w:rPr>
            </w:pPr>
            <w:hyperlink r:id="rId28" w:history="1">
              <w:r w:rsidR="006C7B4B" w:rsidRPr="002B4F16">
                <w:rPr>
                  <w:rStyle w:val="Hyperlink"/>
                  <w:rFonts w:ascii="Calibri" w:hAnsi="Calibri" w:cs="Calibri"/>
                </w:rPr>
                <w:t>seniorregistrationofficer@smsa.sc</w:t>
              </w:r>
            </w:hyperlink>
            <w:r w:rsidR="006C7B4B">
              <w:rPr>
                <w:rFonts w:ascii="Calibri" w:hAnsi="Calibri" w:cs="Calibri"/>
              </w:rPr>
              <w:t xml:space="preserve"> </w:t>
            </w: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0FB4995D" w14:textId="77777777" w:rsidR="006C7B4B" w:rsidRPr="003B14E9" w:rsidRDefault="006C7B4B" w:rsidP="006C7B4B">
            <w:pPr>
              <w:rPr>
                <w:rFonts w:ascii="Calibri" w:hAnsi="Calibri" w:cs="Calibri"/>
              </w:rPr>
            </w:pPr>
            <w:r>
              <w:rPr>
                <w:rFonts w:ascii="Calibri" w:hAnsi="Calibri" w:cs="Calibri"/>
              </w:rPr>
              <w:t>+248 2819935</w:t>
            </w:r>
          </w:p>
        </w:tc>
        <w:tc>
          <w:tcPr>
            <w:tcW w:w="1332" w:type="dxa"/>
            <w:tcBorders>
              <w:top w:val="single" w:sz="4" w:space="0" w:color="auto"/>
              <w:left w:val="nil"/>
              <w:bottom w:val="single" w:sz="4" w:space="0" w:color="auto"/>
              <w:right w:val="single" w:sz="4" w:space="0" w:color="auto"/>
            </w:tcBorders>
            <w:vAlign w:val="center"/>
          </w:tcPr>
          <w:p w14:paraId="1E6C49DF" w14:textId="77777777" w:rsidR="006C7B4B" w:rsidRPr="003B14E9" w:rsidRDefault="006C7B4B" w:rsidP="006C7B4B">
            <w:pPr>
              <w:rPr>
                <w:rFonts w:ascii="Calibri" w:hAnsi="Calibri" w:cs="Calibri"/>
              </w:rPr>
            </w:pPr>
            <w:r>
              <w:rPr>
                <w:rFonts w:ascii="Calibri" w:hAnsi="Calibri" w:cs="Calibri"/>
              </w:rPr>
              <w:t>n/a</w:t>
            </w:r>
          </w:p>
        </w:tc>
        <w:tc>
          <w:tcPr>
            <w:tcW w:w="2984" w:type="dxa"/>
            <w:tcBorders>
              <w:top w:val="single" w:sz="4" w:space="0" w:color="auto"/>
              <w:left w:val="nil"/>
              <w:bottom w:val="single" w:sz="4" w:space="0" w:color="auto"/>
              <w:right w:val="single" w:sz="4" w:space="0" w:color="auto"/>
            </w:tcBorders>
            <w:vAlign w:val="center"/>
          </w:tcPr>
          <w:p w14:paraId="3B5AB59F" w14:textId="77777777" w:rsidR="006C7B4B" w:rsidRPr="003B14E9" w:rsidRDefault="006C7B4B" w:rsidP="006C7B4B">
            <w:pPr>
              <w:rPr>
                <w:rFonts w:ascii="Calibri" w:hAnsi="Calibri" w:cs="Calibri"/>
              </w:rPr>
            </w:pPr>
            <w:r>
              <w:rPr>
                <w:rFonts w:ascii="Calibri" w:hAnsi="Calibri" w:cs="Calibri"/>
              </w:rPr>
              <w:t>n/a</w:t>
            </w:r>
          </w:p>
        </w:tc>
        <w:tc>
          <w:tcPr>
            <w:tcW w:w="1559" w:type="dxa"/>
            <w:tcBorders>
              <w:top w:val="single" w:sz="4" w:space="0" w:color="auto"/>
              <w:left w:val="single" w:sz="4" w:space="0" w:color="auto"/>
              <w:bottom w:val="single" w:sz="4" w:space="0" w:color="auto"/>
              <w:right w:val="single" w:sz="4" w:space="0" w:color="auto"/>
            </w:tcBorders>
            <w:vAlign w:val="center"/>
          </w:tcPr>
          <w:p w14:paraId="21F664CA" w14:textId="77777777" w:rsidR="006C7B4B" w:rsidRPr="003B14E9" w:rsidRDefault="006C7B4B" w:rsidP="006C7B4B">
            <w:pPr>
              <w:rPr>
                <w:rFonts w:ascii="Calibri" w:hAnsi="Calibri" w:cs="Calibri"/>
              </w:rPr>
            </w:pPr>
            <w:r>
              <w:rPr>
                <w:rFonts w:ascii="Calibri" w:hAnsi="Calibri" w:cs="Calibri"/>
              </w:rPr>
              <w:t>n/a</w:t>
            </w:r>
          </w:p>
        </w:tc>
      </w:tr>
      <w:tr w:rsidR="006C7B4B" w:rsidRPr="003B14E9" w14:paraId="264D46A2" w14:textId="77777777" w:rsidTr="006C7B4B">
        <w:trPr>
          <w:trHeight w:val="363"/>
        </w:trPr>
        <w:tc>
          <w:tcPr>
            <w:tcW w:w="1965" w:type="dxa"/>
            <w:vMerge w:val="restart"/>
            <w:tcBorders>
              <w:top w:val="single" w:sz="4" w:space="0" w:color="auto"/>
              <w:left w:val="single" w:sz="4" w:space="0" w:color="auto"/>
              <w:right w:val="single" w:sz="4" w:space="0" w:color="auto"/>
            </w:tcBorders>
            <w:vAlign w:val="center"/>
          </w:tcPr>
          <w:p w14:paraId="08D6E61D" w14:textId="77777777" w:rsidR="006C7B4B" w:rsidRPr="003B14E9" w:rsidRDefault="006C7B4B" w:rsidP="006C7B4B">
            <w:pPr>
              <w:rPr>
                <w:rFonts w:ascii="Calibri" w:hAnsi="Calibri" w:cs="Calibri"/>
              </w:rPr>
            </w:pPr>
            <w:r w:rsidRPr="003B14E9">
              <w:rPr>
                <w:rFonts w:ascii="Calibri" w:hAnsi="Calibri" w:cs="Calibri"/>
              </w:rPr>
              <w:t>UNITED KINGDOM</w:t>
            </w:r>
          </w:p>
        </w:tc>
        <w:tc>
          <w:tcPr>
            <w:tcW w:w="1361" w:type="dxa"/>
            <w:tcBorders>
              <w:top w:val="single" w:sz="4" w:space="0" w:color="auto"/>
              <w:left w:val="single" w:sz="4" w:space="0" w:color="auto"/>
              <w:right w:val="single" w:sz="4" w:space="0" w:color="auto"/>
            </w:tcBorders>
            <w:vAlign w:val="center"/>
          </w:tcPr>
          <w:p w14:paraId="3746AA0C" w14:textId="77777777" w:rsidR="006C7B4B" w:rsidRPr="003B14E9" w:rsidRDefault="006C7B4B" w:rsidP="006C7B4B">
            <w:pPr>
              <w:rPr>
                <w:rFonts w:ascii="Calibri" w:hAnsi="Calibri" w:cs="Calibri"/>
              </w:rPr>
            </w:pPr>
            <w:r w:rsidRPr="003B14E9">
              <w:rPr>
                <w:rFonts w:ascii="Calibri" w:hAnsi="Calibri" w:cs="Calibri"/>
              </w:rPr>
              <w:t>Tim Lowe</w:t>
            </w:r>
          </w:p>
        </w:tc>
        <w:tc>
          <w:tcPr>
            <w:tcW w:w="2178" w:type="dxa"/>
            <w:tcBorders>
              <w:top w:val="single" w:sz="4" w:space="0" w:color="auto"/>
              <w:left w:val="single" w:sz="4" w:space="0" w:color="auto"/>
              <w:right w:val="single" w:sz="4" w:space="0" w:color="auto"/>
            </w:tcBorders>
            <w:vAlign w:val="center"/>
          </w:tcPr>
          <w:p w14:paraId="2CF65B16" w14:textId="77777777" w:rsidR="006C7B4B" w:rsidRPr="003B14E9" w:rsidRDefault="006C7B4B" w:rsidP="006C7B4B">
            <w:pPr>
              <w:rPr>
                <w:rFonts w:ascii="Calibri" w:hAnsi="Calibri" w:cs="Calibri"/>
              </w:rPr>
            </w:pPr>
            <w:r w:rsidRPr="003B14E9">
              <w:rPr>
                <w:rFonts w:ascii="Calibri" w:hAnsi="Calibri" w:cs="Calibri"/>
              </w:rPr>
              <w:t>National Hydrographer</w:t>
            </w:r>
          </w:p>
        </w:tc>
        <w:tc>
          <w:tcPr>
            <w:tcW w:w="3273" w:type="dxa"/>
            <w:tcBorders>
              <w:top w:val="single" w:sz="4" w:space="0" w:color="auto"/>
              <w:left w:val="single" w:sz="4" w:space="0" w:color="auto"/>
              <w:right w:val="single" w:sz="4" w:space="0" w:color="auto"/>
            </w:tcBorders>
            <w:shd w:val="clear" w:color="auto" w:fill="auto"/>
            <w:noWrap/>
            <w:vAlign w:val="center"/>
          </w:tcPr>
          <w:p w14:paraId="021134D6" w14:textId="77777777" w:rsidR="006C7B4B" w:rsidRPr="003B14E9" w:rsidRDefault="00574867" w:rsidP="006C7B4B">
            <w:pPr>
              <w:rPr>
                <w:rFonts w:ascii="Calibri" w:hAnsi="Calibri" w:cs="Calibri"/>
              </w:rPr>
            </w:pPr>
            <w:hyperlink r:id="rId29" w:history="1">
              <w:r w:rsidR="006C7B4B" w:rsidRPr="002B4F16">
                <w:rPr>
                  <w:rStyle w:val="Hyperlink"/>
                  <w:rFonts w:ascii="Calibri" w:hAnsi="Calibri" w:cs="Calibri"/>
                </w:rPr>
                <w:t>tim.lowe@ukho.gov.uk</w:t>
              </w:r>
            </w:hyperlink>
            <w:r w:rsidR="006C7B4B">
              <w:rPr>
                <w:rFonts w:ascii="Calibri" w:hAnsi="Calibri" w:cs="Calibri"/>
              </w:rPr>
              <w:t xml:space="preserve"> </w:t>
            </w:r>
          </w:p>
        </w:tc>
        <w:tc>
          <w:tcPr>
            <w:tcW w:w="1332" w:type="dxa"/>
            <w:tcBorders>
              <w:top w:val="single" w:sz="4" w:space="0" w:color="auto"/>
              <w:left w:val="nil"/>
              <w:right w:val="single" w:sz="4" w:space="0" w:color="auto"/>
            </w:tcBorders>
            <w:shd w:val="clear" w:color="auto" w:fill="auto"/>
            <w:noWrap/>
            <w:vAlign w:val="center"/>
          </w:tcPr>
          <w:p w14:paraId="6924A10C" w14:textId="77777777" w:rsidR="006C7B4B" w:rsidRPr="003B14E9" w:rsidRDefault="006C7B4B" w:rsidP="006C7B4B">
            <w:pPr>
              <w:rPr>
                <w:rFonts w:ascii="Calibri" w:hAnsi="Calibri" w:cs="Calibri"/>
              </w:rPr>
            </w:pPr>
            <w:r>
              <w:rPr>
                <w:rFonts w:ascii="Calibri" w:hAnsi="Calibri" w:cs="Calibri"/>
              </w:rPr>
              <w:t>+44 1823 483599</w:t>
            </w:r>
          </w:p>
        </w:tc>
        <w:tc>
          <w:tcPr>
            <w:tcW w:w="1332" w:type="dxa"/>
            <w:tcBorders>
              <w:top w:val="single" w:sz="4" w:space="0" w:color="auto"/>
              <w:left w:val="nil"/>
              <w:bottom w:val="single" w:sz="4" w:space="0" w:color="auto"/>
              <w:right w:val="single" w:sz="4" w:space="0" w:color="auto"/>
            </w:tcBorders>
          </w:tcPr>
          <w:p w14:paraId="3D43491D" w14:textId="77777777" w:rsidR="006C7B4B" w:rsidRPr="003B14E9" w:rsidRDefault="006C7B4B" w:rsidP="006C7B4B">
            <w:pPr>
              <w:rPr>
                <w:rFonts w:ascii="Calibri" w:hAnsi="Calibri" w:cs="Calibri"/>
              </w:rPr>
            </w:pPr>
            <w:r>
              <w:rPr>
                <w:rFonts w:ascii="Calibri" w:hAnsi="Calibri" w:cs="Calibri"/>
              </w:rPr>
              <w:t>+44 7900 650951</w:t>
            </w:r>
          </w:p>
        </w:tc>
        <w:tc>
          <w:tcPr>
            <w:tcW w:w="2984" w:type="dxa"/>
            <w:tcBorders>
              <w:top w:val="single" w:sz="4" w:space="0" w:color="auto"/>
              <w:left w:val="nil"/>
              <w:bottom w:val="single" w:sz="4" w:space="0" w:color="auto"/>
              <w:right w:val="single" w:sz="4" w:space="0" w:color="auto"/>
            </w:tcBorders>
            <w:vAlign w:val="center"/>
          </w:tcPr>
          <w:p w14:paraId="5958C2C3" w14:textId="77777777" w:rsidR="006C7B4B" w:rsidRDefault="00574867" w:rsidP="006C7B4B">
            <w:pPr>
              <w:rPr>
                <w:rFonts w:ascii="Calibri" w:hAnsi="Calibri" w:cs="Calibri"/>
              </w:rPr>
            </w:pPr>
            <w:hyperlink r:id="rId30" w:history="1">
              <w:r w:rsidR="006C7B4B" w:rsidRPr="002B4F16">
                <w:rPr>
                  <w:rStyle w:val="Hyperlink"/>
                  <w:rFonts w:ascii="Calibri" w:hAnsi="Calibri" w:cs="Calibri"/>
                </w:rPr>
                <w:t>sharon.cridland@ukho.gov.uk</w:t>
              </w:r>
            </w:hyperlink>
            <w:r w:rsidR="006C7B4B">
              <w:rPr>
                <w:rFonts w:ascii="Calibri" w:hAnsi="Calibri" w:cs="Calibri"/>
              </w:rPr>
              <w:t xml:space="preserve"> </w:t>
            </w:r>
          </w:p>
        </w:tc>
        <w:tc>
          <w:tcPr>
            <w:tcW w:w="1559" w:type="dxa"/>
            <w:tcBorders>
              <w:top w:val="single" w:sz="4" w:space="0" w:color="auto"/>
              <w:left w:val="single" w:sz="4" w:space="0" w:color="auto"/>
              <w:bottom w:val="single" w:sz="4" w:space="0" w:color="auto"/>
              <w:right w:val="single" w:sz="4" w:space="0" w:color="auto"/>
            </w:tcBorders>
          </w:tcPr>
          <w:p w14:paraId="3D349BE4" w14:textId="77777777" w:rsidR="006C7B4B" w:rsidRPr="003B14E9" w:rsidRDefault="006C7B4B" w:rsidP="006C7B4B">
            <w:pPr>
              <w:rPr>
                <w:rFonts w:ascii="Calibri" w:hAnsi="Calibri" w:cs="Calibri"/>
              </w:rPr>
            </w:pPr>
            <w:r>
              <w:rPr>
                <w:rFonts w:ascii="Calibri" w:hAnsi="Calibri" w:cs="Calibri"/>
              </w:rPr>
              <w:t>+44 1823 337900</w:t>
            </w:r>
          </w:p>
        </w:tc>
      </w:tr>
      <w:tr w:rsidR="006C7B4B" w:rsidRPr="003B14E9" w14:paraId="52D67C9B" w14:textId="77777777" w:rsidTr="006C7B4B">
        <w:trPr>
          <w:trHeight w:val="360"/>
        </w:trPr>
        <w:tc>
          <w:tcPr>
            <w:tcW w:w="1965" w:type="dxa"/>
            <w:vMerge/>
            <w:tcBorders>
              <w:left w:val="single" w:sz="4" w:space="0" w:color="auto"/>
              <w:right w:val="single" w:sz="4" w:space="0" w:color="auto"/>
            </w:tcBorders>
            <w:vAlign w:val="center"/>
          </w:tcPr>
          <w:p w14:paraId="7D9B6F4B" w14:textId="77777777" w:rsidR="006C7B4B" w:rsidRPr="003B14E9" w:rsidRDefault="006C7B4B" w:rsidP="006C7B4B">
            <w:pP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4F098429" w14:textId="77777777" w:rsidR="006C7B4B" w:rsidRPr="003B14E9" w:rsidRDefault="006C7B4B" w:rsidP="006C7B4B">
            <w:pPr>
              <w:rPr>
                <w:rFonts w:ascii="Calibri" w:hAnsi="Calibri" w:cs="Calibri"/>
              </w:rPr>
            </w:pPr>
            <w:r w:rsidRPr="003B14E9">
              <w:rPr>
                <w:rFonts w:ascii="Calibri" w:hAnsi="Calibri" w:cs="Calibri"/>
              </w:rPr>
              <w:t>Su Marks</w:t>
            </w:r>
          </w:p>
        </w:tc>
        <w:tc>
          <w:tcPr>
            <w:tcW w:w="2178" w:type="dxa"/>
            <w:tcBorders>
              <w:top w:val="single" w:sz="4" w:space="0" w:color="auto"/>
              <w:left w:val="single" w:sz="4" w:space="0" w:color="auto"/>
              <w:bottom w:val="single" w:sz="4" w:space="0" w:color="auto"/>
              <w:right w:val="single" w:sz="4" w:space="0" w:color="auto"/>
            </w:tcBorders>
            <w:vAlign w:val="center"/>
          </w:tcPr>
          <w:p w14:paraId="3B1FF2BC" w14:textId="77777777" w:rsidR="006C7B4B" w:rsidRPr="003B14E9" w:rsidRDefault="006C7B4B" w:rsidP="006C7B4B">
            <w:pPr>
              <w:rPr>
                <w:rFonts w:ascii="Calibri" w:hAnsi="Calibri" w:cs="Calibri"/>
              </w:rPr>
            </w:pPr>
            <w:r>
              <w:rPr>
                <w:rFonts w:ascii="Calibri" w:hAnsi="Calibri" w:cs="Calibri"/>
              </w:rPr>
              <w:t>International Technical Engagement</w:t>
            </w:r>
          </w:p>
        </w:tc>
        <w:tc>
          <w:tcPr>
            <w:tcW w:w="3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FE7F8" w14:textId="77777777" w:rsidR="006C7B4B" w:rsidRPr="003B14E9" w:rsidRDefault="00574867" w:rsidP="006C7B4B">
            <w:pPr>
              <w:rPr>
                <w:rFonts w:ascii="Calibri" w:hAnsi="Calibri" w:cs="Calibri"/>
              </w:rPr>
            </w:pPr>
            <w:hyperlink r:id="rId31" w:history="1">
              <w:r w:rsidR="006C7B4B" w:rsidRPr="002B4F16">
                <w:rPr>
                  <w:rStyle w:val="Hyperlink"/>
                  <w:rFonts w:ascii="Calibri" w:hAnsi="Calibri" w:cs="Calibri"/>
                </w:rPr>
                <w:t>su.marks@ukho.gov.uk</w:t>
              </w:r>
            </w:hyperlink>
            <w:r w:rsidR="006C7B4B">
              <w:rPr>
                <w:rFonts w:ascii="Calibri" w:hAnsi="Calibri" w:cs="Calibri"/>
              </w:rPr>
              <w:t xml:space="preserve"> </w:t>
            </w: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1E62EE7C" w14:textId="77777777" w:rsidR="006C7B4B" w:rsidRPr="003B14E9" w:rsidRDefault="006C7B4B" w:rsidP="006C7B4B">
            <w:pPr>
              <w:rPr>
                <w:rFonts w:ascii="Calibri" w:hAnsi="Calibri" w:cs="Calibri"/>
              </w:rPr>
            </w:pPr>
            <w:r>
              <w:rPr>
                <w:rFonts w:ascii="Calibri" w:hAnsi="Calibri" w:cs="Calibri"/>
              </w:rPr>
              <w:t>+44 1823 483614</w:t>
            </w:r>
          </w:p>
        </w:tc>
        <w:tc>
          <w:tcPr>
            <w:tcW w:w="1332" w:type="dxa"/>
            <w:tcBorders>
              <w:top w:val="single" w:sz="4" w:space="0" w:color="auto"/>
              <w:left w:val="nil"/>
              <w:bottom w:val="single" w:sz="4" w:space="0" w:color="auto"/>
              <w:right w:val="single" w:sz="4" w:space="0" w:color="auto"/>
            </w:tcBorders>
            <w:vAlign w:val="center"/>
          </w:tcPr>
          <w:p w14:paraId="5463D945" w14:textId="77777777" w:rsidR="006C7B4B" w:rsidRPr="003B14E9" w:rsidRDefault="006C7B4B" w:rsidP="006C7B4B">
            <w:pPr>
              <w:rPr>
                <w:rFonts w:ascii="Calibri" w:hAnsi="Calibri" w:cs="Calibri"/>
              </w:rPr>
            </w:pPr>
            <w:r>
              <w:rPr>
                <w:rFonts w:ascii="Calibri" w:hAnsi="Calibri" w:cs="Calibri"/>
              </w:rPr>
              <w:t>n/a</w:t>
            </w:r>
          </w:p>
        </w:tc>
        <w:tc>
          <w:tcPr>
            <w:tcW w:w="2984" w:type="dxa"/>
            <w:tcBorders>
              <w:top w:val="single" w:sz="4" w:space="0" w:color="auto"/>
              <w:left w:val="nil"/>
              <w:bottom w:val="single" w:sz="4" w:space="0" w:color="auto"/>
              <w:right w:val="single" w:sz="4" w:space="0" w:color="auto"/>
            </w:tcBorders>
            <w:vAlign w:val="center"/>
          </w:tcPr>
          <w:p w14:paraId="15931E2F" w14:textId="77777777" w:rsidR="006C7B4B" w:rsidRPr="003B14E9" w:rsidRDefault="006C7B4B" w:rsidP="006C7B4B">
            <w:pPr>
              <w:rPr>
                <w:rFonts w:ascii="Calibri" w:hAnsi="Calibri" w:cs="Calibri"/>
              </w:rPr>
            </w:pPr>
            <w:r>
              <w:rPr>
                <w:rFonts w:ascii="Calibri" w:hAnsi="Calibri" w:cs="Calibri"/>
              </w:rPr>
              <w:t>n/a</w:t>
            </w:r>
          </w:p>
        </w:tc>
        <w:tc>
          <w:tcPr>
            <w:tcW w:w="1559" w:type="dxa"/>
            <w:tcBorders>
              <w:top w:val="single" w:sz="4" w:space="0" w:color="auto"/>
              <w:left w:val="single" w:sz="4" w:space="0" w:color="auto"/>
              <w:bottom w:val="single" w:sz="4" w:space="0" w:color="auto"/>
              <w:right w:val="single" w:sz="4" w:space="0" w:color="auto"/>
            </w:tcBorders>
            <w:vAlign w:val="center"/>
          </w:tcPr>
          <w:p w14:paraId="47F9BD0D" w14:textId="77777777" w:rsidR="006C7B4B" w:rsidRPr="003B14E9" w:rsidRDefault="006C7B4B" w:rsidP="006C7B4B">
            <w:pPr>
              <w:rPr>
                <w:rFonts w:ascii="Calibri" w:hAnsi="Calibri" w:cs="Calibri"/>
              </w:rPr>
            </w:pPr>
            <w:r>
              <w:rPr>
                <w:rFonts w:ascii="Calibri" w:hAnsi="Calibri" w:cs="Calibri"/>
              </w:rPr>
              <w:t>n/a</w:t>
            </w:r>
          </w:p>
        </w:tc>
      </w:tr>
      <w:tr w:rsidR="006C7B4B" w:rsidRPr="003B14E9" w14:paraId="6A8850AD" w14:textId="77777777" w:rsidTr="006C7B4B">
        <w:trPr>
          <w:trHeight w:val="360"/>
        </w:trPr>
        <w:tc>
          <w:tcPr>
            <w:tcW w:w="1965" w:type="dxa"/>
            <w:vMerge/>
            <w:tcBorders>
              <w:left w:val="single" w:sz="4" w:space="0" w:color="auto"/>
              <w:right w:val="single" w:sz="4" w:space="0" w:color="auto"/>
            </w:tcBorders>
            <w:vAlign w:val="center"/>
          </w:tcPr>
          <w:p w14:paraId="09771AD5" w14:textId="77777777" w:rsidR="006C7B4B" w:rsidRPr="003B14E9" w:rsidRDefault="006C7B4B" w:rsidP="006C7B4B">
            <w:pP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94D0CA9" w14:textId="77777777" w:rsidR="006C7B4B" w:rsidRPr="003B14E9" w:rsidRDefault="006C7B4B" w:rsidP="006C7B4B">
            <w:pPr>
              <w:rPr>
                <w:rFonts w:ascii="Calibri" w:hAnsi="Calibri" w:cs="Calibri"/>
              </w:rPr>
            </w:pPr>
            <w:r w:rsidRPr="003B14E9">
              <w:rPr>
                <w:rFonts w:ascii="Calibri" w:hAnsi="Calibri" w:cs="Calibri"/>
              </w:rPr>
              <w:t>Tim Lewis</w:t>
            </w:r>
          </w:p>
        </w:tc>
        <w:tc>
          <w:tcPr>
            <w:tcW w:w="2178" w:type="dxa"/>
            <w:tcBorders>
              <w:top w:val="single" w:sz="4" w:space="0" w:color="auto"/>
              <w:left w:val="single" w:sz="4" w:space="0" w:color="auto"/>
              <w:bottom w:val="single" w:sz="4" w:space="0" w:color="auto"/>
              <w:right w:val="single" w:sz="4" w:space="0" w:color="auto"/>
            </w:tcBorders>
            <w:vAlign w:val="center"/>
          </w:tcPr>
          <w:p w14:paraId="5BEB7A79" w14:textId="77777777" w:rsidR="006C7B4B" w:rsidRPr="003B14E9" w:rsidRDefault="006C7B4B" w:rsidP="006C7B4B">
            <w:pPr>
              <w:rPr>
                <w:rFonts w:ascii="Calibri" w:hAnsi="Calibri" w:cs="Calibri"/>
              </w:rPr>
            </w:pPr>
            <w:r>
              <w:rPr>
                <w:rFonts w:ascii="Calibri" w:hAnsi="Calibri" w:cs="Calibri"/>
              </w:rPr>
              <w:t>Head of Partnering and Engagement - Middle East Africa</w:t>
            </w:r>
          </w:p>
        </w:tc>
        <w:tc>
          <w:tcPr>
            <w:tcW w:w="3273" w:type="dxa"/>
            <w:tcBorders>
              <w:top w:val="single" w:sz="4" w:space="0" w:color="auto"/>
              <w:left w:val="single" w:sz="4" w:space="0" w:color="auto"/>
              <w:bottom w:val="single" w:sz="4" w:space="0" w:color="auto"/>
              <w:right w:val="single" w:sz="4" w:space="0" w:color="auto"/>
            </w:tcBorders>
            <w:shd w:val="clear" w:color="auto" w:fill="auto"/>
            <w:vAlign w:val="center"/>
          </w:tcPr>
          <w:p w14:paraId="73C64DF1" w14:textId="77777777" w:rsidR="006C7B4B" w:rsidRPr="003B14E9" w:rsidRDefault="00574867" w:rsidP="006C7B4B">
            <w:pPr>
              <w:rPr>
                <w:rFonts w:ascii="Calibri" w:hAnsi="Calibri" w:cs="Calibri"/>
              </w:rPr>
            </w:pPr>
            <w:hyperlink r:id="rId32" w:history="1">
              <w:r w:rsidR="006C7B4B" w:rsidRPr="002B4F16">
                <w:rPr>
                  <w:rStyle w:val="Hyperlink"/>
                  <w:rFonts w:ascii="Calibri" w:hAnsi="Calibri" w:cs="Calibri"/>
                </w:rPr>
                <w:t>tim.lewis@ukho.gov.uk</w:t>
              </w:r>
            </w:hyperlink>
            <w:r w:rsidR="006C7B4B">
              <w:rPr>
                <w:rFonts w:ascii="Calibri" w:hAnsi="Calibri" w:cs="Calibri"/>
              </w:rPr>
              <w:t xml:space="preserve"> </w:t>
            </w: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19A91C86" w14:textId="77777777" w:rsidR="006C7B4B" w:rsidRPr="003B14E9" w:rsidRDefault="006C7B4B" w:rsidP="006C7B4B">
            <w:pPr>
              <w:rPr>
                <w:rFonts w:ascii="Calibri" w:hAnsi="Calibri" w:cs="Calibri"/>
              </w:rPr>
            </w:pPr>
            <w:r>
              <w:rPr>
                <w:rFonts w:ascii="Calibri" w:hAnsi="Calibri" w:cs="Calibri"/>
              </w:rPr>
              <w:t>+44 1823 483089</w:t>
            </w:r>
          </w:p>
        </w:tc>
        <w:tc>
          <w:tcPr>
            <w:tcW w:w="1332" w:type="dxa"/>
            <w:tcBorders>
              <w:top w:val="nil"/>
              <w:left w:val="nil"/>
              <w:bottom w:val="single" w:sz="4" w:space="0" w:color="auto"/>
              <w:right w:val="single" w:sz="4" w:space="0" w:color="auto"/>
            </w:tcBorders>
            <w:vAlign w:val="center"/>
          </w:tcPr>
          <w:p w14:paraId="07B811D5" w14:textId="77777777" w:rsidR="006C7B4B" w:rsidRPr="003B14E9" w:rsidRDefault="006C7B4B" w:rsidP="006C7B4B">
            <w:pPr>
              <w:rPr>
                <w:rFonts w:ascii="Calibri" w:hAnsi="Calibri" w:cs="Calibri"/>
              </w:rPr>
            </w:pPr>
            <w:r>
              <w:rPr>
                <w:rFonts w:ascii="Calibri" w:hAnsi="Calibri" w:cs="Calibri"/>
              </w:rPr>
              <w:t>n/a</w:t>
            </w:r>
          </w:p>
        </w:tc>
        <w:tc>
          <w:tcPr>
            <w:tcW w:w="2984" w:type="dxa"/>
            <w:tcBorders>
              <w:top w:val="single" w:sz="4" w:space="0" w:color="auto"/>
              <w:left w:val="nil"/>
              <w:bottom w:val="single" w:sz="4" w:space="0" w:color="auto"/>
              <w:right w:val="single" w:sz="4" w:space="0" w:color="auto"/>
            </w:tcBorders>
            <w:vAlign w:val="center"/>
          </w:tcPr>
          <w:p w14:paraId="3B90C0FE" w14:textId="77777777" w:rsidR="006C7B4B" w:rsidRPr="003B14E9" w:rsidRDefault="006C7B4B" w:rsidP="006C7B4B">
            <w:pPr>
              <w:rPr>
                <w:rFonts w:ascii="Calibri" w:hAnsi="Calibri" w:cs="Calibri"/>
              </w:rPr>
            </w:pPr>
            <w:r>
              <w:rPr>
                <w:rFonts w:ascii="Calibri" w:hAnsi="Calibri" w:cs="Calibri"/>
              </w:rPr>
              <w:t>n/a</w:t>
            </w:r>
          </w:p>
        </w:tc>
        <w:tc>
          <w:tcPr>
            <w:tcW w:w="1559" w:type="dxa"/>
            <w:tcBorders>
              <w:top w:val="single" w:sz="4" w:space="0" w:color="auto"/>
              <w:left w:val="single" w:sz="4" w:space="0" w:color="auto"/>
              <w:bottom w:val="single" w:sz="4" w:space="0" w:color="auto"/>
              <w:right w:val="single" w:sz="4" w:space="0" w:color="auto"/>
            </w:tcBorders>
            <w:vAlign w:val="center"/>
          </w:tcPr>
          <w:p w14:paraId="3B4894FC" w14:textId="77777777" w:rsidR="006C7B4B" w:rsidRPr="003B14E9" w:rsidRDefault="006C7B4B" w:rsidP="006C7B4B">
            <w:pPr>
              <w:rPr>
                <w:rFonts w:ascii="Calibri" w:hAnsi="Calibri" w:cs="Calibri"/>
              </w:rPr>
            </w:pPr>
            <w:r>
              <w:rPr>
                <w:rFonts w:ascii="Calibri" w:hAnsi="Calibri" w:cs="Calibri"/>
              </w:rPr>
              <w:t>n/a</w:t>
            </w:r>
          </w:p>
        </w:tc>
      </w:tr>
      <w:tr w:rsidR="006C7B4B" w:rsidRPr="003B14E9" w14:paraId="0CD390E8" w14:textId="77777777" w:rsidTr="006C7B4B">
        <w:trPr>
          <w:trHeight w:val="360"/>
        </w:trPr>
        <w:tc>
          <w:tcPr>
            <w:tcW w:w="1965" w:type="dxa"/>
            <w:vMerge/>
            <w:tcBorders>
              <w:left w:val="single" w:sz="4" w:space="0" w:color="auto"/>
              <w:bottom w:val="single" w:sz="4" w:space="0" w:color="auto"/>
              <w:right w:val="single" w:sz="4" w:space="0" w:color="auto"/>
            </w:tcBorders>
            <w:vAlign w:val="center"/>
          </w:tcPr>
          <w:p w14:paraId="0A8BE17B" w14:textId="77777777" w:rsidR="006C7B4B" w:rsidRPr="003B14E9" w:rsidRDefault="006C7B4B" w:rsidP="006C7B4B">
            <w:pP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14:paraId="3355DCFD" w14:textId="77777777" w:rsidR="006C7B4B" w:rsidRPr="003B14E9" w:rsidRDefault="006C7B4B" w:rsidP="006C7B4B">
            <w:pPr>
              <w:rPr>
                <w:rFonts w:ascii="Calibri" w:hAnsi="Calibri" w:cs="Calibri"/>
              </w:rPr>
            </w:pPr>
            <w:r w:rsidRPr="003B14E9">
              <w:rPr>
                <w:rFonts w:ascii="Calibri" w:hAnsi="Calibri" w:cs="Calibri"/>
              </w:rPr>
              <w:t>Jeffrey Bryant</w:t>
            </w:r>
          </w:p>
        </w:tc>
        <w:tc>
          <w:tcPr>
            <w:tcW w:w="2178" w:type="dxa"/>
            <w:tcBorders>
              <w:top w:val="single" w:sz="4" w:space="0" w:color="auto"/>
              <w:left w:val="single" w:sz="4" w:space="0" w:color="auto"/>
              <w:bottom w:val="single" w:sz="4" w:space="0" w:color="auto"/>
              <w:right w:val="single" w:sz="4" w:space="0" w:color="auto"/>
            </w:tcBorders>
            <w:vAlign w:val="center"/>
          </w:tcPr>
          <w:p w14:paraId="000B9D52" w14:textId="77777777" w:rsidR="006C7B4B" w:rsidRPr="003B14E9" w:rsidRDefault="006C7B4B" w:rsidP="006C7B4B">
            <w:pPr>
              <w:rPr>
                <w:rFonts w:ascii="Calibri" w:hAnsi="Calibri" w:cs="Calibri"/>
              </w:rPr>
            </w:pPr>
            <w:r>
              <w:rPr>
                <w:rFonts w:ascii="Calibri" w:hAnsi="Calibri" w:cs="Calibri"/>
              </w:rPr>
              <w:t>International training and CB Manager</w:t>
            </w:r>
          </w:p>
        </w:tc>
        <w:tc>
          <w:tcPr>
            <w:tcW w:w="3273" w:type="dxa"/>
            <w:tcBorders>
              <w:top w:val="single" w:sz="4" w:space="0" w:color="auto"/>
              <w:left w:val="single" w:sz="4" w:space="0" w:color="auto"/>
              <w:bottom w:val="single" w:sz="4" w:space="0" w:color="auto"/>
              <w:right w:val="single" w:sz="4" w:space="0" w:color="auto"/>
            </w:tcBorders>
            <w:vAlign w:val="center"/>
          </w:tcPr>
          <w:p w14:paraId="589F0A3C" w14:textId="77777777" w:rsidR="006C7B4B" w:rsidRPr="003B14E9" w:rsidRDefault="00574867" w:rsidP="006C7B4B">
            <w:pPr>
              <w:rPr>
                <w:rFonts w:ascii="Calibri" w:hAnsi="Calibri" w:cs="Calibri"/>
              </w:rPr>
            </w:pPr>
            <w:hyperlink r:id="rId33" w:history="1">
              <w:r w:rsidR="006C7B4B" w:rsidRPr="002B4F16">
                <w:rPr>
                  <w:rStyle w:val="Hyperlink"/>
                  <w:rFonts w:ascii="Calibri" w:hAnsi="Calibri" w:cs="Calibri"/>
                </w:rPr>
                <w:t>jeff.bryant@ukho.gov.uk</w:t>
              </w:r>
            </w:hyperlink>
            <w:r w:rsidR="006C7B4B">
              <w:rPr>
                <w:rFonts w:ascii="Calibri" w:hAnsi="Calibri" w:cs="Calibri"/>
              </w:rPr>
              <w:t xml:space="preserve">      </w:t>
            </w: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68588985" w14:textId="77777777" w:rsidR="006C7B4B" w:rsidRPr="003B14E9" w:rsidRDefault="006C7B4B" w:rsidP="006C7B4B">
            <w:pPr>
              <w:rPr>
                <w:rFonts w:ascii="Calibri" w:hAnsi="Calibri" w:cs="Calibri"/>
              </w:rPr>
            </w:pPr>
            <w:r>
              <w:rPr>
                <w:rFonts w:ascii="Calibri" w:hAnsi="Calibri" w:cs="Calibri"/>
              </w:rPr>
              <w:t>+44 1823 483821</w:t>
            </w:r>
          </w:p>
        </w:tc>
        <w:tc>
          <w:tcPr>
            <w:tcW w:w="1332" w:type="dxa"/>
            <w:tcBorders>
              <w:top w:val="nil"/>
              <w:left w:val="nil"/>
              <w:bottom w:val="single" w:sz="4" w:space="0" w:color="auto"/>
              <w:right w:val="single" w:sz="4" w:space="0" w:color="auto"/>
            </w:tcBorders>
            <w:vAlign w:val="center"/>
          </w:tcPr>
          <w:p w14:paraId="27A0A61C" w14:textId="77777777" w:rsidR="006C7B4B" w:rsidRPr="003B14E9" w:rsidRDefault="006C7B4B" w:rsidP="006C7B4B">
            <w:pPr>
              <w:rPr>
                <w:rFonts w:ascii="Calibri" w:hAnsi="Calibri" w:cs="Calibri"/>
              </w:rPr>
            </w:pPr>
            <w:r>
              <w:rPr>
                <w:rFonts w:ascii="Calibri" w:hAnsi="Calibri" w:cs="Calibri"/>
              </w:rPr>
              <w:t>n/a</w:t>
            </w:r>
          </w:p>
        </w:tc>
        <w:tc>
          <w:tcPr>
            <w:tcW w:w="2984" w:type="dxa"/>
            <w:tcBorders>
              <w:top w:val="single" w:sz="4" w:space="0" w:color="auto"/>
              <w:left w:val="nil"/>
              <w:bottom w:val="single" w:sz="4" w:space="0" w:color="auto"/>
              <w:right w:val="single" w:sz="4" w:space="0" w:color="auto"/>
            </w:tcBorders>
            <w:vAlign w:val="center"/>
          </w:tcPr>
          <w:p w14:paraId="59113E23" w14:textId="77777777" w:rsidR="006C7B4B" w:rsidRPr="003B14E9" w:rsidRDefault="006C7B4B" w:rsidP="006C7B4B">
            <w:pPr>
              <w:rPr>
                <w:rFonts w:ascii="Calibri" w:hAnsi="Calibri" w:cs="Calibri"/>
              </w:rPr>
            </w:pPr>
            <w:r>
              <w:rPr>
                <w:rFonts w:ascii="Calibri" w:hAnsi="Calibri" w:cs="Calibri"/>
              </w:rPr>
              <w:t>n/a</w:t>
            </w:r>
          </w:p>
        </w:tc>
        <w:tc>
          <w:tcPr>
            <w:tcW w:w="1559" w:type="dxa"/>
            <w:tcBorders>
              <w:top w:val="single" w:sz="4" w:space="0" w:color="auto"/>
              <w:left w:val="single" w:sz="4" w:space="0" w:color="auto"/>
              <w:bottom w:val="single" w:sz="4" w:space="0" w:color="auto"/>
              <w:right w:val="single" w:sz="4" w:space="0" w:color="auto"/>
            </w:tcBorders>
            <w:vAlign w:val="center"/>
          </w:tcPr>
          <w:p w14:paraId="0589A6E0" w14:textId="77777777" w:rsidR="006C7B4B" w:rsidRPr="003B14E9" w:rsidRDefault="006C7B4B" w:rsidP="006C7B4B">
            <w:pPr>
              <w:rPr>
                <w:rFonts w:ascii="Calibri" w:hAnsi="Calibri" w:cs="Calibri"/>
              </w:rPr>
            </w:pPr>
            <w:r>
              <w:rPr>
                <w:rFonts w:ascii="Calibri" w:hAnsi="Calibri" w:cs="Calibri"/>
              </w:rPr>
              <w:t>n/a</w:t>
            </w:r>
          </w:p>
        </w:tc>
      </w:tr>
      <w:tr w:rsidR="006C7B4B" w:rsidRPr="003B14E9" w14:paraId="57701EA6" w14:textId="77777777" w:rsidTr="006C7B4B">
        <w:trPr>
          <w:trHeight w:val="547"/>
        </w:trPr>
        <w:tc>
          <w:tcPr>
            <w:tcW w:w="1965" w:type="dxa"/>
            <w:tcBorders>
              <w:top w:val="single" w:sz="4" w:space="0" w:color="auto"/>
              <w:left w:val="single" w:sz="4" w:space="0" w:color="auto"/>
              <w:bottom w:val="single" w:sz="4" w:space="0" w:color="auto"/>
              <w:right w:val="single" w:sz="4" w:space="0" w:color="auto"/>
            </w:tcBorders>
            <w:vAlign w:val="center"/>
          </w:tcPr>
          <w:p w14:paraId="2B6ACA3B" w14:textId="77777777" w:rsidR="006C7B4B" w:rsidRPr="003B14E9" w:rsidRDefault="006C7B4B" w:rsidP="006C7B4B">
            <w:pPr>
              <w:rPr>
                <w:rFonts w:ascii="Calibri" w:hAnsi="Calibri" w:cs="Calibri"/>
              </w:rPr>
            </w:pPr>
            <w:r>
              <w:rPr>
                <w:rFonts w:ascii="Calibri" w:hAnsi="Calibri" w:cs="Calibri"/>
              </w:rPr>
              <w:t>USA</w:t>
            </w:r>
          </w:p>
        </w:tc>
        <w:tc>
          <w:tcPr>
            <w:tcW w:w="1361" w:type="dxa"/>
            <w:tcBorders>
              <w:top w:val="single" w:sz="4" w:space="0" w:color="auto"/>
              <w:left w:val="single" w:sz="4" w:space="0" w:color="auto"/>
              <w:bottom w:val="single" w:sz="4" w:space="0" w:color="auto"/>
              <w:right w:val="single" w:sz="4" w:space="0" w:color="auto"/>
            </w:tcBorders>
            <w:vAlign w:val="center"/>
          </w:tcPr>
          <w:p w14:paraId="3ADD0AE2" w14:textId="77777777" w:rsidR="006C7B4B" w:rsidRPr="003B14E9" w:rsidRDefault="006C7B4B" w:rsidP="006C7B4B">
            <w:pPr>
              <w:rPr>
                <w:rFonts w:ascii="Calibri" w:hAnsi="Calibri" w:cs="Calibri"/>
              </w:rPr>
            </w:pPr>
            <w:r>
              <w:rPr>
                <w:rFonts w:ascii="Calibri" w:hAnsi="Calibri" w:cs="Calibri"/>
              </w:rPr>
              <w:t xml:space="preserve">George “Bill” </w:t>
            </w:r>
            <w:proofErr w:type="spellStart"/>
            <w:r>
              <w:rPr>
                <w:rFonts w:ascii="Calibri" w:hAnsi="Calibri" w:cs="Calibri"/>
              </w:rPr>
              <w:t>Elenbaas</w:t>
            </w:r>
            <w:proofErr w:type="spellEnd"/>
          </w:p>
        </w:tc>
        <w:tc>
          <w:tcPr>
            <w:tcW w:w="2178" w:type="dxa"/>
            <w:tcBorders>
              <w:top w:val="single" w:sz="4" w:space="0" w:color="auto"/>
              <w:left w:val="single" w:sz="4" w:space="0" w:color="auto"/>
              <w:bottom w:val="single" w:sz="4" w:space="0" w:color="auto"/>
              <w:right w:val="single" w:sz="4" w:space="0" w:color="auto"/>
            </w:tcBorders>
            <w:vAlign w:val="center"/>
          </w:tcPr>
          <w:p w14:paraId="4CF74496" w14:textId="77777777" w:rsidR="006C7B4B" w:rsidRPr="003B14E9" w:rsidRDefault="006C7B4B" w:rsidP="006C7B4B">
            <w:pPr>
              <w:rPr>
                <w:rFonts w:ascii="Calibri" w:hAnsi="Calibri" w:cs="Calibri"/>
              </w:rPr>
            </w:pPr>
            <w:r>
              <w:rPr>
                <w:rFonts w:ascii="Calibri" w:hAnsi="Calibri" w:cs="Calibri"/>
              </w:rPr>
              <w:t>COMNAVMETOCCOM Liaison Officer to NAVAF/NAVEUR</w:t>
            </w:r>
          </w:p>
        </w:tc>
        <w:tc>
          <w:tcPr>
            <w:tcW w:w="3273" w:type="dxa"/>
            <w:tcBorders>
              <w:top w:val="single" w:sz="4" w:space="0" w:color="auto"/>
              <w:left w:val="single" w:sz="4" w:space="0" w:color="auto"/>
              <w:bottom w:val="single" w:sz="4" w:space="0" w:color="auto"/>
              <w:right w:val="single" w:sz="4" w:space="0" w:color="auto"/>
            </w:tcBorders>
            <w:vAlign w:val="center"/>
          </w:tcPr>
          <w:p w14:paraId="450F0915" w14:textId="77777777" w:rsidR="006C7B4B" w:rsidRDefault="00574867" w:rsidP="006C7B4B">
            <w:pPr>
              <w:rPr>
                <w:rFonts w:ascii="Calibri" w:hAnsi="Calibri" w:cs="Calibri"/>
              </w:rPr>
            </w:pPr>
            <w:hyperlink r:id="rId34" w:history="1">
              <w:r w:rsidR="006C7B4B" w:rsidRPr="00B21195">
                <w:rPr>
                  <w:rStyle w:val="Hyperlink"/>
                  <w:rFonts w:ascii="Calibri" w:hAnsi="Calibri" w:cs="Calibri"/>
                </w:rPr>
                <w:t>george.elenbaas@eu.navy.mil</w:t>
              </w:r>
            </w:hyperlink>
            <w:r w:rsidR="006C7B4B">
              <w:rPr>
                <w:rFonts w:ascii="Calibri" w:hAnsi="Calibri" w:cs="Calibri"/>
              </w:rPr>
              <w:t xml:space="preserve"> </w:t>
            </w: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6CDC3541" w14:textId="77777777" w:rsidR="006C7B4B" w:rsidRPr="003B14E9" w:rsidRDefault="006C7B4B" w:rsidP="006C7B4B">
            <w:pPr>
              <w:rPr>
                <w:rFonts w:ascii="Calibri" w:hAnsi="Calibri" w:cs="Calibri"/>
              </w:rPr>
            </w:pPr>
            <w:r>
              <w:rPr>
                <w:rFonts w:ascii="Calibri" w:hAnsi="Calibri" w:cs="Calibri"/>
              </w:rPr>
              <w:t>+39 081 5686488</w:t>
            </w:r>
          </w:p>
        </w:tc>
        <w:tc>
          <w:tcPr>
            <w:tcW w:w="1332" w:type="dxa"/>
            <w:tcBorders>
              <w:top w:val="single" w:sz="4" w:space="0" w:color="auto"/>
              <w:left w:val="nil"/>
              <w:bottom w:val="single" w:sz="4" w:space="0" w:color="auto"/>
              <w:right w:val="single" w:sz="4" w:space="0" w:color="auto"/>
            </w:tcBorders>
            <w:vAlign w:val="center"/>
          </w:tcPr>
          <w:p w14:paraId="56F3FB85" w14:textId="77777777" w:rsidR="006C7B4B" w:rsidRPr="003B14E9" w:rsidRDefault="006C7B4B" w:rsidP="006C7B4B">
            <w:pPr>
              <w:rPr>
                <w:rFonts w:ascii="Calibri" w:hAnsi="Calibri" w:cs="Calibri"/>
              </w:rPr>
            </w:pPr>
            <w:r>
              <w:rPr>
                <w:rFonts w:ascii="Calibri" w:hAnsi="Calibri" w:cs="Calibri"/>
              </w:rPr>
              <w:t>+39 34 7168665</w:t>
            </w:r>
          </w:p>
        </w:tc>
        <w:tc>
          <w:tcPr>
            <w:tcW w:w="2984" w:type="dxa"/>
            <w:tcBorders>
              <w:top w:val="single" w:sz="4" w:space="0" w:color="auto"/>
              <w:left w:val="nil"/>
              <w:bottom w:val="single" w:sz="4" w:space="0" w:color="auto"/>
              <w:right w:val="single" w:sz="4" w:space="0" w:color="auto"/>
            </w:tcBorders>
            <w:vAlign w:val="center"/>
          </w:tcPr>
          <w:p w14:paraId="6904EF5C" w14:textId="77777777" w:rsidR="006C7B4B" w:rsidRPr="003B14E9" w:rsidRDefault="00574867" w:rsidP="006C7B4B">
            <w:pPr>
              <w:rPr>
                <w:rFonts w:ascii="Calibri" w:hAnsi="Calibri" w:cs="Calibri"/>
              </w:rPr>
            </w:pPr>
            <w:hyperlink r:id="rId35" w:history="1">
              <w:r w:rsidR="006C7B4B" w:rsidRPr="00B21195">
                <w:rPr>
                  <w:rStyle w:val="Hyperlink"/>
                  <w:rFonts w:ascii="Calibri" w:hAnsi="Calibri" w:cs="Calibri"/>
                </w:rPr>
                <w:t>bill.elenbaas@gmail.com</w:t>
              </w:r>
            </w:hyperlink>
            <w:r w:rsidR="006C7B4B">
              <w:rPr>
                <w:rFonts w:ascii="Calibri" w:hAnsi="Calibri" w:cs="Calibri"/>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7D5F98A6" w14:textId="77777777" w:rsidR="006C7B4B" w:rsidRPr="003B14E9" w:rsidRDefault="006C7B4B" w:rsidP="006C7B4B">
            <w:pPr>
              <w:rPr>
                <w:rFonts w:ascii="Calibri" w:hAnsi="Calibri" w:cs="Calibri"/>
              </w:rPr>
            </w:pPr>
            <w:r>
              <w:rPr>
                <w:rFonts w:ascii="Calibri" w:hAnsi="Calibri" w:cs="Calibri"/>
              </w:rPr>
              <w:t>n/a</w:t>
            </w:r>
          </w:p>
        </w:tc>
      </w:tr>
    </w:tbl>
    <w:p w14:paraId="0354BA5F" w14:textId="77777777" w:rsidR="006C7B4B" w:rsidRDefault="006C7B4B">
      <w:pPr>
        <w:spacing w:before="7"/>
        <w:rPr>
          <w:rFonts w:ascii="Times New Roman" w:eastAsia="Times New Roman" w:hAnsi="Times New Roman" w:cs="Times New Roman"/>
          <w:sz w:val="30"/>
          <w:szCs w:val="30"/>
        </w:rPr>
      </w:pPr>
    </w:p>
    <w:p w14:paraId="647E8FD9" w14:textId="77777777" w:rsidR="00CD7EE1" w:rsidRDefault="00CD7EE1">
      <w:pPr>
        <w:spacing w:before="7"/>
        <w:rPr>
          <w:rFonts w:ascii="Times New Roman" w:eastAsia="Times New Roman" w:hAnsi="Times New Roman" w:cs="Times New Roman"/>
          <w:sz w:val="30"/>
          <w:szCs w:val="30"/>
        </w:rPr>
      </w:pPr>
    </w:p>
    <w:tbl>
      <w:tblPr>
        <w:tblpPr w:leftFromText="180" w:rightFromText="180" w:vertAnchor="page" w:horzAnchor="margin" w:tblpY="6364"/>
        <w:tblW w:w="15059" w:type="dxa"/>
        <w:tblLook w:val="0000" w:firstRow="0" w:lastRow="0" w:firstColumn="0" w:lastColumn="0" w:noHBand="0" w:noVBand="0"/>
      </w:tblPr>
      <w:tblGrid>
        <w:gridCol w:w="3403"/>
        <w:gridCol w:w="2268"/>
        <w:gridCol w:w="1985"/>
        <w:gridCol w:w="3260"/>
        <w:gridCol w:w="2268"/>
        <w:gridCol w:w="1875"/>
      </w:tblGrid>
      <w:tr w:rsidR="006C7B4B" w:rsidRPr="003B14E9" w14:paraId="40C6024B" w14:textId="77777777" w:rsidTr="006C7B4B">
        <w:trPr>
          <w:trHeight w:val="360"/>
        </w:trPr>
        <w:tc>
          <w:tcPr>
            <w:tcW w:w="1505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66160A8" w14:textId="77777777" w:rsidR="006C7B4B" w:rsidRPr="003B14E9" w:rsidRDefault="006C7B4B" w:rsidP="006C7B4B">
            <w:pPr>
              <w:rPr>
                <w:rFonts w:ascii="Calibri" w:hAnsi="Calibri" w:cs="Calibri"/>
              </w:rPr>
            </w:pPr>
            <w:r w:rsidRPr="003B14E9">
              <w:rPr>
                <w:rFonts w:ascii="Calibri" w:hAnsi="Calibri" w:cs="Calibri"/>
                <w:b/>
                <w:bCs/>
              </w:rPr>
              <w:t>INTERNATIONAL ORGANISATIONS</w:t>
            </w:r>
          </w:p>
        </w:tc>
      </w:tr>
      <w:tr w:rsidR="006C7B4B" w:rsidRPr="003B14E9" w14:paraId="3354288E" w14:textId="77777777" w:rsidTr="006C7B4B">
        <w:trPr>
          <w:trHeight w:val="360"/>
        </w:trPr>
        <w:tc>
          <w:tcPr>
            <w:tcW w:w="3403" w:type="dxa"/>
            <w:vMerge w:val="restart"/>
            <w:tcBorders>
              <w:top w:val="single" w:sz="4" w:space="0" w:color="auto"/>
              <w:left w:val="single" w:sz="4" w:space="0" w:color="auto"/>
              <w:right w:val="single" w:sz="4" w:space="0" w:color="auto"/>
            </w:tcBorders>
            <w:shd w:val="clear" w:color="auto" w:fill="auto"/>
            <w:vAlign w:val="center"/>
          </w:tcPr>
          <w:p w14:paraId="0752DB5B" w14:textId="77777777" w:rsidR="006C7B4B" w:rsidRPr="003B14E9" w:rsidRDefault="006C7B4B" w:rsidP="006C7B4B">
            <w:pPr>
              <w:rPr>
                <w:rFonts w:ascii="Calibri" w:hAnsi="Calibri" w:cs="Calibri"/>
              </w:rPr>
            </w:pPr>
            <w:r w:rsidRPr="003B14E9">
              <w:rPr>
                <w:rFonts w:ascii="Calibri" w:hAnsi="Calibri" w:cs="Calibri"/>
              </w:rPr>
              <w:t>IHO</w:t>
            </w:r>
          </w:p>
        </w:tc>
        <w:tc>
          <w:tcPr>
            <w:tcW w:w="2268" w:type="dxa"/>
            <w:tcBorders>
              <w:top w:val="nil"/>
              <w:left w:val="nil"/>
              <w:bottom w:val="single" w:sz="4" w:space="0" w:color="auto"/>
              <w:right w:val="single" w:sz="4" w:space="0" w:color="auto"/>
            </w:tcBorders>
            <w:shd w:val="clear" w:color="auto" w:fill="auto"/>
            <w:noWrap/>
            <w:vAlign w:val="center"/>
          </w:tcPr>
          <w:p w14:paraId="10B5D8F3" w14:textId="77777777" w:rsidR="006C7B4B" w:rsidRPr="003B14E9" w:rsidRDefault="006C7B4B" w:rsidP="006C7B4B">
            <w:pPr>
              <w:rPr>
                <w:rFonts w:ascii="Calibri" w:hAnsi="Calibri" w:cs="Calibri"/>
              </w:rPr>
            </w:pPr>
            <w:r w:rsidRPr="003B14E9">
              <w:rPr>
                <w:rFonts w:ascii="Calibri" w:hAnsi="Calibri" w:cs="Calibri"/>
              </w:rPr>
              <w:t xml:space="preserve">Abri KAMPFER </w:t>
            </w:r>
          </w:p>
        </w:tc>
        <w:tc>
          <w:tcPr>
            <w:tcW w:w="1985" w:type="dxa"/>
            <w:tcBorders>
              <w:top w:val="single" w:sz="4" w:space="0" w:color="auto"/>
              <w:left w:val="nil"/>
              <w:bottom w:val="single" w:sz="4" w:space="0" w:color="auto"/>
              <w:right w:val="single" w:sz="4" w:space="0" w:color="auto"/>
            </w:tcBorders>
            <w:vAlign w:val="center"/>
          </w:tcPr>
          <w:p w14:paraId="2B50A02B" w14:textId="77777777" w:rsidR="006C7B4B" w:rsidRDefault="006C7B4B" w:rsidP="006C7B4B">
            <w:pPr>
              <w:rPr>
                <w:rFonts w:ascii="Calibri" w:hAnsi="Calibri" w:cs="Calibri"/>
              </w:rPr>
            </w:pPr>
            <w:r>
              <w:rPr>
                <w:rFonts w:ascii="Calibri" w:hAnsi="Calibri" w:cs="Calibri"/>
              </w:rPr>
              <w:t xml:space="preserve">IHO </w:t>
            </w:r>
            <w:r w:rsidRPr="003B14E9">
              <w:rPr>
                <w:rFonts w:ascii="Calibri" w:hAnsi="Calibri" w:cs="Calibri"/>
              </w:rPr>
              <w:t>Director</w:t>
            </w:r>
          </w:p>
        </w:tc>
        <w:tc>
          <w:tcPr>
            <w:tcW w:w="3260" w:type="dxa"/>
            <w:tcBorders>
              <w:top w:val="nil"/>
              <w:left w:val="single" w:sz="4" w:space="0" w:color="auto"/>
              <w:bottom w:val="single" w:sz="4" w:space="0" w:color="auto"/>
              <w:right w:val="single" w:sz="4" w:space="0" w:color="auto"/>
            </w:tcBorders>
            <w:vAlign w:val="center"/>
          </w:tcPr>
          <w:p w14:paraId="4F1D6CCF" w14:textId="77777777" w:rsidR="006C7B4B" w:rsidRDefault="00574867" w:rsidP="006C7B4B">
            <w:pPr>
              <w:rPr>
                <w:rFonts w:ascii="Calibri" w:hAnsi="Calibri" w:cs="Calibri"/>
              </w:rPr>
            </w:pPr>
            <w:hyperlink r:id="rId36" w:history="1">
              <w:r w:rsidR="006C7B4B" w:rsidRPr="002B4F16">
                <w:rPr>
                  <w:rStyle w:val="Hyperlink"/>
                  <w:rFonts w:ascii="Calibri" w:hAnsi="Calibri" w:cs="Calibri"/>
                </w:rPr>
                <w:t>dtech@iho.int</w:t>
              </w:r>
            </w:hyperlink>
          </w:p>
        </w:tc>
        <w:tc>
          <w:tcPr>
            <w:tcW w:w="2268" w:type="dxa"/>
            <w:tcBorders>
              <w:top w:val="nil"/>
              <w:left w:val="single" w:sz="4" w:space="0" w:color="auto"/>
              <w:bottom w:val="single" w:sz="4" w:space="0" w:color="auto"/>
              <w:right w:val="single" w:sz="4" w:space="0" w:color="auto"/>
            </w:tcBorders>
          </w:tcPr>
          <w:p w14:paraId="36E41D36" w14:textId="77777777" w:rsidR="006C7B4B" w:rsidRDefault="006C7B4B" w:rsidP="006C7B4B">
            <w:pPr>
              <w:rPr>
                <w:rFonts w:ascii="Calibri" w:hAnsi="Calibri" w:cs="Calibri"/>
              </w:rPr>
            </w:pPr>
            <w:r w:rsidRPr="00A05505">
              <w:rPr>
                <w:rFonts w:ascii="Calibri" w:hAnsi="Calibri" w:cs="Calibri"/>
              </w:rPr>
              <w:t xml:space="preserve">+377 93108102  </w:t>
            </w:r>
          </w:p>
        </w:tc>
        <w:tc>
          <w:tcPr>
            <w:tcW w:w="1875" w:type="dxa"/>
            <w:tcBorders>
              <w:top w:val="nil"/>
              <w:left w:val="single" w:sz="4" w:space="0" w:color="auto"/>
              <w:bottom w:val="single" w:sz="4" w:space="0" w:color="auto"/>
              <w:right w:val="single" w:sz="4" w:space="0" w:color="auto"/>
            </w:tcBorders>
          </w:tcPr>
          <w:p w14:paraId="68417C8D" w14:textId="77777777" w:rsidR="006C7B4B" w:rsidRPr="003B14E9" w:rsidRDefault="006C7B4B" w:rsidP="006C7B4B">
            <w:pPr>
              <w:rPr>
                <w:rFonts w:ascii="Calibri" w:hAnsi="Calibri" w:cs="Calibri"/>
              </w:rPr>
            </w:pPr>
            <w:r>
              <w:rPr>
                <w:rFonts w:ascii="Calibri" w:hAnsi="Calibri" w:cs="Calibri"/>
              </w:rPr>
              <w:t>+33 635133430</w:t>
            </w:r>
          </w:p>
        </w:tc>
      </w:tr>
      <w:tr w:rsidR="006C7B4B" w:rsidRPr="003B14E9" w14:paraId="2661A259" w14:textId="77777777" w:rsidTr="006C7B4B">
        <w:trPr>
          <w:trHeight w:val="360"/>
        </w:trPr>
        <w:tc>
          <w:tcPr>
            <w:tcW w:w="3403" w:type="dxa"/>
            <w:vMerge/>
            <w:tcBorders>
              <w:left w:val="single" w:sz="4" w:space="0" w:color="auto"/>
              <w:bottom w:val="single" w:sz="4" w:space="0" w:color="auto"/>
              <w:right w:val="single" w:sz="4" w:space="0" w:color="auto"/>
            </w:tcBorders>
            <w:shd w:val="clear" w:color="auto" w:fill="auto"/>
            <w:vAlign w:val="center"/>
          </w:tcPr>
          <w:p w14:paraId="3EA4A8AD" w14:textId="77777777" w:rsidR="006C7B4B" w:rsidRPr="003B14E9" w:rsidRDefault="006C7B4B" w:rsidP="006C7B4B">
            <w:pPr>
              <w:rPr>
                <w:rFonts w:ascii="Calibri" w:hAnsi="Calibri" w:cs="Calibri"/>
              </w:rPr>
            </w:pPr>
          </w:p>
        </w:tc>
        <w:tc>
          <w:tcPr>
            <w:tcW w:w="2268" w:type="dxa"/>
            <w:tcBorders>
              <w:top w:val="nil"/>
              <w:left w:val="nil"/>
              <w:bottom w:val="single" w:sz="4" w:space="0" w:color="auto"/>
              <w:right w:val="single" w:sz="4" w:space="0" w:color="auto"/>
            </w:tcBorders>
            <w:shd w:val="clear" w:color="auto" w:fill="auto"/>
            <w:noWrap/>
            <w:vAlign w:val="center"/>
          </w:tcPr>
          <w:p w14:paraId="4DE7CD90" w14:textId="77777777" w:rsidR="006C7B4B" w:rsidRPr="003B14E9" w:rsidRDefault="006C7B4B" w:rsidP="006C7B4B">
            <w:pPr>
              <w:rPr>
                <w:rFonts w:ascii="Calibri" w:hAnsi="Calibri" w:cs="Calibri"/>
              </w:rPr>
            </w:pPr>
            <w:r w:rsidRPr="003B14E9">
              <w:rPr>
                <w:rFonts w:ascii="Calibri" w:hAnsi="Calibri" w:cs="Calibri"/>
              </w:rPr>
              <w:t xml:space="preserve">Anthony </w:t>
            </w:r>
            <w:proofErr w:type="spellStart"/>
            <w:r w:rsidRPr="003B14E9">
              <w:rPr>
                <w:rFonts w:ascii="Calibri" w:hAnsi="Calibri" w:cs="Calibri"/>
              </w:rPr>
              <w:t>Pharoah</w:t>
            </w:r>
            <w:proofErr w:type="spellEnd"/>
          </w:p>
        </w:tc>
        <w:tc>
          <w:tcPr>
            <w:tcW w:w="1985" w:type="dxa"/>
            <w:tcBorders>
              <w:top w:val="single" w:sz="4" w:space="0" w:color="auto"/>
              <w:left w:val="nil"/>
              <w:bottom w:val="single" w:sz="4" w:space="0" w:color="auto"/>
              <w:right w:val="single" w:sz="4" w:space="0" w:color="auto"/>
            </w:tcBorders>
            <w:vAlign w:val="center"/>
          </w:tcPr>
          <w:p w14:paraId="50C5E98C" w14:textId="77777777" w:rsidR="006C7B4B" w:rsidRPr="003B14E9" w:rsidRDefault="006C7B4B" w:rsidP="006C7B4B">
            <w:pPr>
              <w:rPr>
                <w:rFonts w:ascii="Calibri" w:hAnsi="Calibri" w:cs="Calibri"/>
              </w:rPr>
            </w:pPr>
            <w:r>
              <w:rPr>
                <w:rFonts w:ascii="Calibri" w:hAnsi="Calibri" w:cs="Calibri"/>
              </w:rPr>
              <w:t>IHO Secretariat</w:t>
            </w:r>
          </w:p>
        </w:tc>
        <w:tc>
          <w:tcPr>
            <w:tcW w:w="3260" w:type="dxa"/>
            <w:tcBorders>
              <w:top w:val="nil"/>
              <w:left w:val="single" w:sz="4" w:space="0" w:color="auto"/>
              <w:bottom w:val="single" w:sz="4" w:space="0" w:color="auto"/>
              <w:right w:val="single" w:sz="4" w:space="0" w:color="auto"/>
            </w:tcBorders>
            <w:vAlign w:val="center"/>
          </w:tcPr>
          <w:p w14:paraId="539D90B3" w14:textId="77777777" w:rsidR="006C7B4B" w:rsidRPr="003B14E9" w:rsidRDefault="00574867" w:rsidP="006C7B4B">
            <w:pPr>
              <w:rPr>
                <w:rFonts w:ascii="Calibri" w:hAnsi="Calibri" w:cs="Calibri"/>
              </w:rPr>
            </w:pPr>
            <w:hyperlink r:id="rId37" w:history="1">
              <w:r w:rsidR="006C7B4B" w:rsidRPr="00B21195">
                <w:rPr>
                  <w:rStyle w:val="Hyperlink"/>
                  <w:rFonts w:ascii="Calibri" w:hAnsi="Calibri" w:cs="Calibri"/>
                </w:rPr>
                <w:t>addt@iho.int</w:t>
              </w:r>
            </w:hyperlink>
            <w:r w:rsidR="006C7B4B">
              <w:rPr>
                <w:rFonts w:ascii="Calibri" w:hAnsi="Calibri" w:cs="Calibri"/>
              </w:rPr>
              <w:t xml:space="preserve"> </w:t>
            </w:r>
          </w:p>
        </w:tc>
        <w:tc>
          <w:tcPr>
            <w:tcW w:w="2268" w:type="dxa"/>
            <w:tcBorders>
              <w:top w:val="nil"/>
              <w:left w:val="single" w:sz="4" w:space="0" w:color="auto"/>
              <w:bottom w:val="single" w:sz="4" w:space="0" w:color="auto"/>
              <w:right w:val="single" w:sz="4" w:space="0" w:color="auto"/>
            </w:tcBorders>
          </w:tcPr>
          <w:p w14:paraId="5EC511FF" w14:textId="77777777" w:rsidR="006C7B4B" w:rsidRPr="003B14E9" w:rsidRDefault="006C7B4B" w:rsidP="006C7B4B">
            <w:pPr>
              <w:rPr>
                <w:rFonts w:ascii="Calibri" w:hAnsi="Calibri" w:cs="Calibri"/>
              </w:rPr>
            </w:pPr>
            <w:r>
              <w:rPr>
                <w:rFonts w:ascii="Calibri" w:hAnsi="Calibri" w:cs="Calibri"/>
              </w:rPr>
              <w:t>+377 93108108</w:t>
            </w:r>
          </w:p>
        </w:tc>
        <w:tc>
          <w:tcPr>
            <w:tcW w:w="1875" w:type="dxa"/>
            <w:tcBorders>
              <w:top w:val="nil"/>
              <w:left w:val="single" w:sz="4" w:space="0" w:color="auto"/>
              <w:bottom w:val="single" w:sz="4" w:space="0" w:color="auto"/>
              <w:right w:val="single" w:sz="4" w:space="0" w:color="auto"/>
            </w:tcBorders>
          </w:tcPr>
          <w:p w14:paraId="49503DDA" w14:textId="77777777" w:rsidR="006C7B4B" w:rsidRPr="003B14E9" w:rsidRDefault="006C7B4B" w:rsidP="006C7B4B">
            <w:pPr>
              <w:rPr>
                <w:rFonts w:ascii="Calibri" w:hAnsi="Calibri" w:cs="Calibri"/>
              </w:rPr>
            </w:pPr>
          </w:p>
        </w:tc>
      </w:tr>
      <w:tr w:rsidR="006C7B4B" w:rsidRPr="003B14E9" w14:paraId="5C9ADB23" w14:textId="77777777" w:rsidTr="006C7B4B">
        <w:trPr>
          <w:trHeight w:val="3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0A9DF51F" w14:textId="77777777" w:rsidR="006C7B4B" w:rsidRPr="003B14E9" w:rsidRDefault="006C7B4B" w:rsidP="006C7B4B">
            <w:pPr>
              <w:rPr>
                <w:rFonts w:ascii="Calibri" w:hAnsi="Calibri" w:cs="Calibri"/>
              </w:rPr>
            </w:pPr>
            <w:r w:rsidRPr="003B14E9">
              <w:rPr>
                <w:rFonts w:ascii="Calibri" w:hAnsi="Calibri" w:cs="Calibri"/>
              </w:rPr>
              <w:t>IALA</w:t>
            </w:r>
          </w:p>
        </w:tc>
        <w:tc>
          <w:tcPr>
            <w:tcW w:w="2268" w:type="dxa"/>
            <w:tcBorders>
              <w:top w:val="nil"/>
              <w:left w:val="nil"/>
              <w:bottom w:val="single" w:sz="4" w:space="0" w:color="auto"/>
              <w:right w:val="single" w:sz="4" w:space="0" w:color="auto"/>
            </w:tcBorders>
            <w:shd w:val="clear" w:color="auto" w:fill="auto"/>
            <w:noWrap/>
            <w:vAlign w:val="center"/>
          </w:tcPr>
          <w:p w14:paraId="68D14FFF" w14:textId="77777777" w:rsidR="006C7B4B" w:rsidRPr="003B14E9" w:rsidRDefault="006C7B4B" w:rsidP="006C7B4B">
            <w:pPr>
              <w:rPr>
                <w:rFonts w:ascii="Calibri" w:hAnsi="Calibri" w:cs="Calibri"/>
              </w:rPr>
            </w:pPr>
            <w:r w:rsidRPr="003B14E9">
              <w:rPr>
                <w:rFonts w:ascii="Calibri" w:hAnsi="Calibri" w:cs="Calibri"/>
              </w:rPr>
              <w:t>Jacques Manchard</w:t>
            </w:r>
          </w:p>
        </w:tc>
        <w:tc>
          <w:tcPr>
            <w:tcW w:w="1985" w:type="dxa"/>
            <w:tcBorders>
              <w:top w:val="single" w:sz="4" w:space="0" w:color="auto"/>
              <w:left w:val="nil"/>
              <w:bottom w:val="single" w:sz="4" w:space="0" w:color="auto"/>
              <w:right w:val="single" w:sz="4" w:space="0" w:color="auto"/>
            </w:tcBorders>
            <w:vAlign w:val="center"/>
          </w:tcPr>
          <w:p w14:paraId="40F6CA25" w14:textId="77777777" w:rsidR="006C7B4B" w:rsidRPr="003B14E9" w:rsidRDefault="006C7B4B" w:rsidP="006C7B4B">
            <w:pPr>
              <w:rPr>
                <w:rFonts w:ascii="Calibri" w:hAnsi="Calibri" w:cs="Calibri"/>
              </w:rPr>
            </w:pPr>
            <w:r>
              <w:rPr>
                <w:rFonts w:ascii="Calibri" w:hAnsi="Calibri" w:cs="Calibri"/>
              </w:rPr>
              <w:t>IALA Senior Advisor</w:t>
            </w:r>
          </w:p>
        </w:tc>
        <w:tc>
          <w:tcPr>
            <w:tcW w:w="3260" w:type="dxa"/>
            <w:tcBorders>
              <w:top w:val="nil"/>
              <w:left w:val="single" w:sz="4" w:space="0" w:color="auto"/>
              <w:bottom w:val="single" w:sz="4" w:space="0" w:color="auto"/>
              <w:right w:val="single" w:sz="4" w:space="0" w:color="auto"/>
            </w:tcBorders>
            <w:vAlign w:val="center"/>
          </w:tcPr>
          <w:p w14:paraId="56B5C57B" w14:textId="77777777" w:rsidR="006C7B4B" w:rsidRPr="003B14E9" w:rsidRDefault="00574867" w:rsidP="006C7B4B">
            <w:pPr>
              <w:rPr>
                <w:rFonts w:ascii="Calibri" w:hAnsi="Calibri" w:cs="Calibri"/>
              </w:rPr>
            </w:pPr>
            <w:hyperlink r:id="rId38" w:history="1">
              <w:r w:rsidR="006C7B4B" w:rsidRPr="00B21195">
                <w:rPr>
                  <w:rStyle w:val="Hyperlink"/>
                  <w:rFonts w:ascii="Calibri" w:hAnsi="Calibri" w:cs="Calibri"/>
                </w:rPr>
                <w:t>jacques.manchard@iala.aism.org</w:t>
              </w:r>
            </w:hyperlink>
            <w:r w:rsidR="006C7B4B">
              <w:rPr>
                <w:rFonts w:ascii="Calibri" w:hAnsi="Calibri" w:cs="Calibri"/>
              </w:rPr>
              <w:t xml:space="preserve"> </w:t>
            </w:r>
          </w:p>
        </w:tc>
        <w:tc>
          <w:tcPr>
            <w:tcW w:w="2268" w:type="dxa"/>
            <w:tcBorders>
              <w:top w:val="nil"/>
              <w:left w:val="single" w:sz="4" w:space="0" w:color="auto"/>
              <w:bottom w:val="single" w:sz="4" w:space="0" w:color="auto"/>
              <w:right w:val="single" w:sz="4" w:space="0" w:color="auto"/>
            </w:tcBorders>
          </w:tcPr>
          <w:p w14:paraId="1665E9EF" w14:textId="77777777" w:rsidR="006C7B4B" w:rsidRPr="003B14E9" w:rsidRDefault="006C7B4B" w:rsidP="006C7B4B">
            <w:pPr>
              <w:rPr>
                <w:rFonts w:ascii="Calibri" w:hAnsi="Calibri" w:cs="Calibri"/>
              </w:rPr>
            </w:pPr>
            <w:r>
              <w:rPr>
                <w:rFonts w:ascii="Calibri" w:hAnsi="Calibri" w:cs="Calibri"/>
              </w:rPr>
              <w:t>+331 30547001</w:t>
            </w:r>
          </w:p>
        </w:tc>
        <w:tc>
          <w:tcPr>
            <w:tcW w:w="1875" w:type="dxa"/>
            <w:tcBorders>
              <w:top w:val="nil"/>
              <w:left w:val="single" w:sz="4" w:space="0" w:color="auto"/>
              <w:bottom w:val="single" w:sz="4" w:space="0" w:color="auto"/>
              <w:right w:val="single" w:sz="4" w:space="0" w:color="auto"/>
            </w:tcBorders>
          </w:tcPr>
          <w:p w14:paraId="5ECC3F07" w14:textId="77777777" w:rsidR="006C7B4B" w:rsidRPr="003B14E9" w:rsidRDefault="006C7B4B" w:rsidP="006C7B4B">
            <w:pPr>
              <w:rPr>
                <w:rFonts w:ascii="Calibri" w:hAnsi="Calibri" w:cs="Calibri"/>
              </w:rPr>
            </w:pPr>
            <w:r>
              <w:rPr>
                <w:rFonts w:ascii="Calibri" w:hAnsi="Calibri" w:cs="Calibri"/>
              </w:rPr>
              <w:t>+33 662 983625</w:t>
            </w:r>
          </w:p>
        </w:tc>
      </w:tr>
    </w:tbl>
    <w:p w14:paraId="3BD5C7A0" w14:textId="77777777" w:rsidR="004246E4" w:rsidRDefault="004246E4">
      <w:pPr>
        <w:spacing w:before="7"/>
        <w:rPr>
          <w:rFonts w:ascii="Times New Roman" w:eastAsia="Times New Roman" w:hAnsi="Times New Roman" w:cs="Times New Roman"/>
          <w:sz w:val="30"/>
          <w:szCs w:val="30"/>
        </w:rPr>
      </w:pPr>
    </w:p>
    <w:tbl>
      <w:tblPr>
        <w:tblpPr w:leftFromText="180" w:rightFromText="180" w:vertAnchor="text" w:horzAnchor="margin" w:tblpY="689"/>
        <w:tblW w:w="15059" w:type="dxa"/>
        <w:tblLook w:val="0000" w:firstRow="0" w:lastRow="0" w:firstColumn="0" w:lastColumn="0" w:noHBand="0" w:noVBand="0"/>
      </w:tblPr>
      <w:tblGrid>
        <w:gridCol w:w="3403"/>
        <w:gridCol w:w="2268"/>
        <w:gridCol w:w="2004"/>
        <w:gridCol w:w="3346"/>
        <w:gridCol w:w="2163"/>
        <w:gridCol w:w="1875"/>
      </w:tblGrid>
      <w:tr w:rsidR="006C7B4B" w:rsidRPr="003B14E9" w14:paraId="33F3FA92" w14:textId="77777777" w:rsidTr="006C7B4B">
        <w:trPr>
          <w:trHeight w:val="360"/>
        </w:trPr>
        <w:tc>
          <w:tcPr>
            <w:tcW w:w="1505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3580CE9" w14:textId="77777777" w:rsidR="006C7B4B" w:rsidRPr="003B14E9" w:rsidRDefault="006C7B4B" w:rsidP="006C7B4B">
            <w:pPr>
              <w:rPr>
                <w:rFonts w:ascii="Calibri" w:hAnsi="Calibri" w:cs="Calibri"/>
                <w:b/>
                <w:bCs/>
              </w:rPr>
            </w:pPr>
            <w:r w:rsidRPr="003B14E9">
              <w:rPr>
                <w:rFonts w:ascii="Calibri" w:hAnsi="Calibri" w:cs="Calibri"/>
                <w:b/>
                <w:bCs/>
              </w:rPr>
              <w:t>OBSERVERS</w:t>
            </w:r>
          </w:p>
        </w:tc>
      </w:tr>
      <w:tr w:rsidR="006C7B4B" w:rsidRPr="003B14E9" w14:paraId="3001507D" w14:textId="77777777" w:rsidTr="006C7B4B">
        <w:trPr>
          <w:trHeight w:val="3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31E08829" w14:textId="77777777" w:rsidR="006C7B4B" w:rsidRPr="003B14E9" w:rsidRDefault="006C7B4B" w:rsidP="006C7B4B">
            <w:pPr>
              <w:rPr>
                <w:rFonts w:ascii="Calibri" w:hAnsi="Calibri" w:cs="Calibri"/>
              </w:rPr>
            </w:pPr>
            <w:r w:rsidRPr="003B14E9">
              <w:rPr>
                <w:rFonts w:ascii="Calibri" w:hAnsi="Calibri" w:cs="Calibri"/>
              </w:rPr>
              <w:t>Kongsberg Maritime</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DD44D90" w14:textId="77777777" w:rsidR="006C7B4B" w:rsidRPr="003B14E9" w:rsidRDefault="006C7B4B" w:rsidP="006C7B4B">
            <w:pPr>
              <w:rPr>
                <w:rFonts w:ascii="Calibri" w:hAnsi="Calibri" w:cs="Calibri"/>
              </w:rPr>
            </w:pPr>
            <w:proofErr w:type="spellStart"/>
            <w:r w:rsidRPr="003B14E9">
              <w:rPr>
                <w:rFonts w:ascii="Calibri" w:hAnsi="Calibri" w:cs="Calibri"/>
              </w:rPr>
              <w:t>Øystein</w:t>
            </w:r>
            <w:proofErr w:type="spellEnd"/>
            <w:r w:rsidRPr="003B14E9">
              <w:rPr>
                <w:rFonts w:ascii="Calibri" w:hAnsi="Calibri" w:cs="Calibri"/>
              </w:rPr>
              <w:t xml:space="preserve"> </w:t>
            </w:r>
            <w:proofErr w:type="spellStart"/>
            <w:r w:rsidRPr="003B14E9">
              <w:rPr>
                <w:rFonts w:ascii="Calibri" w:hAnsi="Calibri" w:cs="Calibri"/>
              </w:rPr>
              <w:t>Aasbø</w:t>
            </w:r>
            <w:proofErr w:type="spellEnd"/>
          </w:p>
        </w:tc>
        <w:tc>
          <w:tcPr>
            <w:tcW w:w="2004" w:type="dxa"/>
            <w:tcBorders>
              <w:top w:val="single" w:sz="4" w:space="0" w:color="auto"/>
              <w:left w:val="nil"/>
              <w:bottom w:val="single" w:sz="4" w:space="0" w:color="auto"/>
              <w:right w:val="single" w:sz="4" w:space="0" w:color="auto"/>
            </w:tcBorders>
            <w:vAlign w:val="center"/>
          </w:tcPr>
          <w:p w14:paraId="24B0376D" w14:textId="77777777" w:rsidR="006C7B4B" w:rsidRPr="003B14E9" w:rsidRDefault="006C7B4B" w:rsidP="006C7B4B">
            <w:pPr>
              <w:rPr>
                <w:rFonts w:ascii="Calibri" w:hAnsi="Calibri" w:cs="Calibri"/>
              </w:rPr>
            </w:pPr>
            <w:r>
              <w:rPr>
                <w:rFonts w:ascii="Calibri" w:hAnsi="Calibri" w:cs="Calibri"/>
              </w:rPr>
              <w:t>Area Sales Manager</w:t>
            </w:r>
          </w:p>
        </w:tc>
        <w:tc>
          <w:tcPr>
            <w:tcW w:w="3346" w:type="dxa"/>
            <w:tcBorders>
              <w:top w:val="single" w:sz="4" w:space="0" w:color="auto"/>
              <w:left w:val="single" w:sz="4" w:space="0" w:color="auto"/>
              <w:bottom w:val="single" w:sz="4" w:space="0" w:color="auto"/>
              <w:right w:val="single" w:sz="4" w:space="0" w:color="auto"/>
            </w:tcBorders>
          </w:tcPr>
          <w:p w14:paraId="174B0739" w14:textId="77777777" w:rsidR="006C7B4B" w:rsidRPr="003B14E9" w:rsidRDefault="00574867" w:rsidP="006C7B4B">
            <w:pPr>
              <w:rPr>
                <w:rFonts w:ascii="Calibri" w:hAnsi="Calibri" w:cs="Calibri"/>
              </w:rPr>
            </w:pPr>
            <w:hyperlink r:id="rId39" w:history="1">
              <w:r w:rsidR="006C7B4B" w:rsidRPr="00B21195">
                <w:rPr>
                  <w:rStyle w:val="Hyperlink"/>
                  <w:rFonts w:ascii="Calibri" w:hAnsi="Calibri" w:cs="Calibri"/>
                </w:rPr>
                <w:t>oystein.aasbo@km.kongsberg.com</w:t>
              </w:r>
            </w:hyperlink>
            <w:r w:rsidR="006C7B4B">
              <w:rPr>
                <w:rFonts w:ascii="Calibri" w:hAnsi="Calibri" w:cs="Calibri"/>
              </w:rPr>
              <w:t xml:space="preserve"> </w:t>
            </w:r>
          </w:p>
        </w:tc>
        <w:tc>
          <w:tcPr>
            <w:tcW w:w="2163" w:type="dxa"/>
            <w:tcBorders>
              <w:top w:val="single" w:sz="4" w:space="0" w:color="auto"/>
              <w:left w:val="single" w:sz="4" w:space="0" w:color="auto"/>
              <w:bottom w:val="single" w:sz="4" w:space="0" w:color="auto"/>
              <w:right w:val="single" w:sz="4" w:space="0" w:color="auto"/>
            </w:tcBorders>
          </w:tcPr>
          <w:p w14:paraId="3460D925" w14:textId="77777777" w:rsidR="006C7B4B" w:rsidRPr="003B14E9" w:rsidRDefault="006C7B4B" w:rsidP="006C7B4B">
            <w:pPr>
              <w:rPr>
                <w:rFonts w:ascii="Calibri" w:hAnsi="Calibri" w:cs="Calibri"/>
              </w:rPr>
            </w:pPr>
            <w:r>
              <w:rPr>
                <w:rFonts w:ascii="Calibri" w:hAnsi="Calibri" w:cs="Calibri"/>
              </w:rPr>
              <w:t>+47 3303 4064</w:t>
            </w:r>
          </w:p>
        </w:tc>
        <w:tc>
          <w:tcPr>
            <w:tcW w:w="1875" w:type="dxa"/>
            <w:tcBorders>
              <w:top w:val="single" w:sz="4" w:space="0" w:color="auto"/>
              <w:left w:val="single" w:sz="4" w:space="0" w:color="auto"/>
              <w:bottom w:val="single" w:sz="4" w:space="0" w:color="auto"/>
              <w:right w:val="single" w:sz="4" w:space="0" w:color="auto"/>
            </w:tcBorders>
          </w:tcPr>
          <w:p w14:paraId="02772634" w14:textId="77777777" w:rsidR="006C7B4B" w:rsidRPr="003B14E9" w:rsidRDefault="006C7B4B" w:rsidP="006C7B4B">
            <w:pPr>
              <w:rPr>
                <w:rFonts w:ascii="Calibri" w:hAnsi="Calibri" w:cs="Calibri"/>
              </w:rPr>
            </w:pPr>
            <w:r>
              <w:rPr>
                <w:rFonts w:ascii="Calibri" w:hAnsi="Calibri" w:cs="Calibri"/>
              </w:rPr>
              <w:t>+47 9323 1986</w:t>
            </w:r>
          </w:p>
        </w:tc>
      </w:tr>
      <w:tr w:rsidR="006C7B4B" w:rsidRPr="003B14E9" w14:paraId="67357691" w14:textId="77777777" w:rsidTr="006C7B4B">
        <w:trPr>
          <w:trHeight w:val="3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3D799CB6" w14:textId="77777777" w:rsidR="006C7B4B" w:rsidRPr="003B14E9" w:rsidRDefault="006C7B4B" w:rsidP="006C7B4B">
            <w:pPr>
              <w:pStyle w:val="PlainText"/>
              <w:rPr>
                <w:rFonts w:ascii="Calibri" w:hAnsi="Calibri" w:cs="Calibri"/>
                <w:sz w:val="22"/>
                <w:szCs w:val="22"/>
                <w:lang w:val="en-US"/>
              </w:rPr>
            </w:pPr>
            <w:proofErr w:type="spellStart"/>
            <w:r w:rsidRPr="003B14E9">
              <w:rPr>
                <w:rFonts w:ascii="Calibri" w:hAnsi="Calibri" w:cs="Calibri"/>
                <w:sz w:val="22"/>
                <w:szCs w:val="22"/>
                <w:lang w:val="en-US"/>
              </w:rPr>
              <w:t>Fugro</w:t>
            </w:r>
            <w:proofErr w:type="spellEnd"/>
            <w:r w:rsidRPr="003B14E9">
              <w:rPr>
                <w:rFonts w:ascii="Calibri" w:hAnsi="Calibri" w:cs="Calibri"/>
                <w:sz w:val="22"/>
                <w:szCs w:val="22"/>
                <w:lang w:val="en-US"/>
              </w:rPr>
              <w:t xml:space="preserve"> Survey Africa</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D7DBFAA" w14:textId="77777777" w:rsidR="006C7B4B" w:rsidRPr="003B14E9" w:rsidRDefault="006C7B4B" w:rsidP="006C7B4B">
            <w:pPr>
              <w:pStyle w:val="PlainText"/>
              <w:rPr>
                <w:rFonts w:ascii="Calibri" w:hAnsi="Calibri" w:cs="Calibri"/>
                <w:sz w:val="22"/>
                <w:szCs w:val="22"/>
                <w:lang w:val="en-US"/>
              </w:rPr>
            </w:pPr>
            <w:r w:rsidRPr="003B14E9">
              <w:rPr>
                <w:rFonts w:ascii="Calibri" w:hAnsi="Calibri" w:cs="Calibri"/>
                <w:sz w:val="22"/>
                <w:szCs w:val="22"/>
                <w:lang w:val="en-US"/>
              </w:rPr>
              <w:t xml:space="preserve">Marco </w:t>
            </w:r>
            <w:proofErr w:type="spellStart"/>
            <w:r w:rsidRPr="003B14E9">
              <w:rPr>
                <w:rFonts w:ascii="Calibri" w:hAnsi="Calibri" w:cs="Calibri"/>
                <w:sz w:val="22"/>
                <w:szCs w:val="22"/>
                <w:lang w:val="en-US"/>
              </w:rPr>
              <w:t>Filipone</w:t>
            </w:r>
            <w:proofErr w:type="spellEnd"/>
          </w:p>
        </w:tc>
        <w:tc>
          <w:tcPr>
            <w:tcW w:w="2004" w:type="dxa"/>
            <w:tcBorders>
              <w:top w:val="single" w:sz="4" w:space="0" w:color="auto"/>
              <w:left w:val="nil"/>
              <w:bottom w:val="single" w:sz="4" w:space="0" w:color="auto"/>
              <w:right w:val="single" w:sz="4" w:space="0" w:color="auto"/>
            </w:tcBorders>
            <w:vAlign w:val="center"/>
          </w:tcPr>
          <w:p w14:paraId="5C2EDCE2" w14:textId="77777777" w:rsidR="006C7B4B" w:rsidRPr="003B14E9" w:rsidRDefault="006C7B4B" w:rsidP="006C7B4B">
            <w:pPr>
              <w:pStyle w:val="PlainText"/>
              <w:rPr>
                <w:rFonts w:ascii="Calibri" w:hAnsi="Calibri" w:cs="Calibri"/>
                <w:sz w:val="22"/>
                <w:szCs w:val="22"/>
                <w:lang w:val="en-US"/>
              </w:rPr>
            </w:pPr>
            <w:r>
              <w:rPr>
                <w:rFonts w:ascii="Calibri" w:hAnsi="Calibri" w:cs="Calibri"/>
                <w:sz w:val="22"/>
                <w:szCs w:val="22"/>
                <w:lang w:val="en-US"/>
              </w:rPr>
              <w:t>Chief Hydrographer</w:t>
            </w:r>
          </w:p>
        </w:tc>
        <w:tc>
          <w:tcPr>
            <w:tcW w:w="3346" w:type="dxa"/>
            <w:tcBorders>
              <w:top w:val="single" w:sz="4" w:space="0" w:color="auto"/>
              <w:left w:val="single" w:sz="4" w:space="0" w:color="auto"/>
              <w:bottom w:val="single" w:sz="4" w:space="0" w:color="auto"/>
              <w:right w:val="single" w:sz="4" w:space="0" w:color="auto"/>
            </w:tcBorders>
            <w:vAlign w:val="center"/>
          </w:tcPr>
          <w:p w14:paraId="0CDCBB52" w14:textId="77777777" w:rsidR="006C7B4B" w:rsidRPr="003B14E9" w:rsidRDefault="00574867" w:rsidP="006C7B4B">
            <w:pPr>
              <w:pStyle w:val="PlainText"/>
              <w:rPr>
                <w:rFonts w:ascii="Calibri" w:hAnsi="Calibri" w:cs="Calibri"/>
                <w:sz w:val="22"/>
                <w:szCs w:val="22"/>
                <w:lang w:val="en-US"/>
              </w:rPr>
            </w:pPr>
            <w:hyperlink r:id="rId40" w:history="1">
              <w:r w:rsidR="006C7B4B" w:rsidRPr="00B21195">
                <w:rPr>
                  <w:rStyle w:val="Hyperlink"/>
                  <w:rFonts w:ascii="Calibri" w:hAnsi="Calibri" w:cs="Calibri"/>
                  <w:sz w:val="22"/>
                  <w:szCs w:val="22"/>
                  <w:lang w:val="en-US"/>
                </w:rPr>
                <w:t>m.filippone@fugro.com</w:t>
              </w:r>
            </w:hyperlink>
            <w:r w:rsidR="006C7B4B">
              <w:rPr>
                <w:rFonts w:ascii="Calibri" w:hAnsi="Calibri" w:cs="Calibri"/>
                <w:sz w:val="22"/>
                <w:szCs w:val="22"/>
                <w:lang w:val="en-US"/>
              </w:rPr>
              <w:t xml:space="preserve"> </w:t>
            </w:r>
          </w:p>
        </w:tc>
        <w:tc>
          <w:tcPr>
            <w:tcW w:w="2163" w:type="dxa"/>
            <w:tcBorders>
              <w:top w:val="single" w:sz="4" w:space="0" w:color="auto"/>
              <w:left w:val="single" w:sz="4" w:space="0" w:color="auto"/>
              <w:bottom w:val="single" w:sz="4" w:space="0" w:color="auto"/>
              <w:right w:val="single" w:sz="4" w:space="0" w:color="auto"/>
            </w:tcBorders>
            <w:vAlign w:val="center"/>
          </w:tcPr>
          <w:p w14:paraId="0B0AFDE0" w14:textId="77777777" w:rsidR="006C7B4B" w:rsidRPr="003B14E9" w:rsidRDefault="006C7B4B" w:rsidP="006C7B4B">
            <w:pPr>
              <w:pStyle w:val="PlainText"/>
              <w:rPr>
                <w:rFonts w:ascii="Calibri" w:hAnsi="Calibri" w:cs="Calibri"/>
                <w:sz w:val="22"/>
                <w:szCs w:val="22"/>
                <w:lang w:val="en-US"/>
              </w:rPr>
            </w:pPr>
            <w:r>
              <w:rPr>
                <w:rFonts w:ascii="Calibri" w:hAnsi="Calibri" w:cs="Calibri"/>
                <w:sz w:val="22"/>
                <w:szCs w:val="22"/>
                <w:lang w:val="en-US"/>
              </w:rPr>
              <w:t>+491 724610722</w:t>
            </w:r>
          </w:p>
        </w:tc>
        <w:tc>
          <w:tcPr>
            <w:tcW w:w="1875" w:type="dxa"/>
            <w:tcBorders>
              <w:top w:val="single" w:sz="4" w:space="0" w:color="auto"/>
              <w:left w:val="single" w:sz="4" w:space="0" w:color="auto"/>
              <w:bottom w:val="single" w:sz="4" w:space="0" w:color="auto"/>
              <w:right w:val="single" w:sz="4" w:space="0" w:color="auto"/>
            </w:tcBorders>
            <w:vAlign w:val="center"/>
          </w:tcPr>
          <w:p w14:paraId="3FBA3FFC" w14:textId="77777777" w:rsidR="006C7B4B" w:rsidRPr="003B14E9" w:rsidRDefault="006C7B4B" w:rsidP="006C7B4B">
            <w:pPr>
              <w:pStyle w:val="PlainText"/>
              <w:rPr>
                <w:rFonts w:ascii="Calibri" w:hAnsi="Calibri" w:cs="Calibri"/>
                <w:sz w:val="22"/>
                <w:szCs w:val="22"/>
                <w:lang w:val="en-US"/>
              </w:rPr>
            </w:pPr>
            <w:r>
              <w:rPr>
                <w:rFonts w:ascii="Calibri" w:hAnsi="Calibri" w:cs="Calibri"/>
                <w:sz w:val="22"/>
                <w:szCs w:val="22"/>
                <w:lang w:val="en-US"/>
              </w:rPr>
              <w:t>n/a</w:t>
            </w:r>
          </w:p>
        </w:tc>
      </w:tr>
      <w:tr w:rsidR="006C7B4B" w:rsidRPr="003B14E9" w14:paraId="776CC599" w14:textId="77777777" w:rsidTr="006C7B4B">
        <w:trPr>
          <w:trHeight w:val="36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tcPr>
          <w:p w14:paraId="09129895" w14:textId="77777777" w:rsidR="006C7B4B" w:rsidRPr="003B14E9" w:rsidRDefault="006C7B4B" w:rsidP="006C7B4B">
            <w:pPr>
              <w:rPr>
                <w:rFonts w:ascii="Calibri" w:hAnsi="Calibri" w:cs="Calibri"/>
              </w:rPr>
            </w:pPr>
            <w:proofErr w:type="spellStart"/>
            <w:r w:rsidRPr="003B14E9">
              <w:rPr>
                <w:rFonts w:ascii="Calibri" w:hAnsi="Calibri" w:cs="Calibri"/>
              </w:rPr>
              <w:t>Chartwise</w:t>
            </w:r>
            <w:proofErr w:type="spellEnd"/>
            <w:r w:rsidRPr="003B14E9">
              <w:rPr>
                <w:rFonts w:ascii="Calibri" w:hAnsi="Calibri" w:cs="Calibri"/>
              </w:rPr>
              <w:t xml:space="preserve"> Training LTD</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97441EE" w14:textId="77777777" w:rsidR="006C7B4B" w:rsidRPr="003B14E9" w:rsidRDefault="006C7B4B" w:rsidP="006C7B4B">
            <w:pPr>
              <w:pStyle w:val="PlainText"/>
              <w:rPr>
                <w:rFonts w:ascii="Calibri" w:hAnsi="Calibri" w:cs="Calibri"/>
                <w:sz w:val="22"/>
                <w:szCs w:val="22"/>
                <w:lang w:val="en-US"/>
              </w:rPr>
            </w:pPr>
            <w:r w:rsidRPr="003B14E9">
              <w:rPr>
                <w:rFonts w:ascii="Calibri" w:hAnsi="Calibri" w:cs="Calibri"/>
                <w:sz w:val="22"/>
                <w:szCs w:val="22"/>
                <w:lang w:val="en-US"/>
              </w:rPr>
              <w:t>Keith Swan</w:t>
            </w:r>
          </w:p>
        </w:tc>
        <w:tc>
          <w:tcPr>
            <w:tcW w:w="2004" w:type="dxa"/>
            <w:tcBorders>
              <w:top w:val="single" w:sz="4" w:space="0" w:color="auto"/>
              <w:left w:val="nil"/>
              <w:bottom w:val="single" w:sz="4" w:space="0" w:color="auto"/>
              <w:right w:val="single" w:sz="4" w:space="0" w:color="auto"/>
            </w:tcBorders>
            <w:vAlign w:val="center"/>
          </w:tcPr>
          <w:p w14:paraId="6C120AF8" w14:textId="77777777" w:rsidR="006C7B4B" w:rsidRPr="003B14E9" w:rsidRDefault="006C7B4B" w:rsidP="006C7B4B">
            <w:pPr>
              <w:pStyle w:val="PlainText"/>
              <w:rPr>
                <w:rFonts w:ascii="Calibri" w:hAnsi="Calibri" w:cs="Calibri"/>
                <w:sz w:val="22"/>
                <w:szCs w:val="22"/>
                <w:lang w:val="en-US"/>
              </w:rPr>
            </w:pPr>
            <w:r>
              <w:rPr>
                <w:rFonts w:ascii="Calibri" w:hAnsi="Calibri" w:cs="Calibri"/>
                <w:sz w:val="22"/>
                <w:szCs w:val="22"/>
                <w:lang w:val="en-US"/>
              </w:rPr>
              <w:t>Director</w:t>
            </w:r>
          </w:p>
        </w:tc>
        <w:tc>
          <w:tcPr>
            <w:tcW w:w="3346" w:type="dxa"/>
            <w:tcBorders>
              <w:top w:val="single" w:sz="4" w:space="0" w:color="auto"/>
              <w:left w:val="single" w:sz="4" w:space="0" w:color="auto"/>
              <w:bottom w:val="single" w:sz="4" w:space="0" w:color="auto"/>
              <w:right w:val="single" w:sz="4" w:space="0" w:color="auto"/>
            </w:tcBorders>
          </w:tcPr>
          <w:p w14:paraId="0B3BBF30" w14:textId="77777777" w:rsidR="006C7B4B" w:rsidRPr="003B14E9" w:rsidRDefault="00574867" w:rsidP="006C7B4B">
            <w:pPr>
              <w:pStyle w:val="PlainText"/>
              <w:rPr>
                <w:rFonts w:ascii="Calibri" w:hAnsi="Calibri" w:cs="Calibri"/>
                <w:sz w:val="22"/>
                <w:szCs w:val="22"/>
                <w:lang w:val="en-US"/>
              </w:rPr>
            </w:pPr>
            <w:hyperlink r:id="rId41" w:history="1">
              <w:r w:rsidR="006C7B4B" w:rsidRPr="00B21195">
                <w:rPr>
                  <w:rStyle w:val="Hyperlink"/>
                  <w:rFonts w:ascii="Calibri" w:hAnsi="Calibri" w:cs="Calibri"/>
                  <w:sz w:val="22"/>
                  <w:szCs w:val="22"/>
                  <w:lang w:val="en-US"/>
                </w:rPr>
                <w:t>keith@chartwisetraining.com</w:t>
              </w:r>
            </w:hyperlink>
            <w:r w:rsidR="006C7B4B">
              <w:rPr>
                <w:rFonts w:ascii="Calibri" w:hAnsi="Calibri" w:cs="Calibri"/>
                <w:sz w:val="22"/>
                <w:szCs w:val="22"/>
                <w:lang w:val="en-US"/>
              </w:rPr>
              <w:t xml:space="preserve"> </w:t>
            </w:r>
          </w:p>
        </w:tc>
        <w:tc>
          <w:tcPr>
            <w:tcW w:w="2163" w:type="dxa"/>
            <w:tcBorders>
              <w:top w:val="single" w:sz="4" w:space="0" w:color="auto"/>
              <w:left w:val="single" w:sz="4" w:space="0" w:color="auto"/>
              <w:bottom w:val="single" w:sz="4" w:space="0" w:color="auto"/>
              <w:right w:val="single" w:sz="4" w:space="0" w:color="auto"/>
            </w:tcBorders>
          </w:tcPr>
          <w:p w14:paraId="0E2247EB" w14:textId="77777777" w:rsidR="006C7B4B" w:rsidRPr="003B14E9" w:rsidRDefault="006C7B4B" w:rsidP="006C7B4B">
            <w:pPr>
              <w:pStyle w:val="PlainText"/>
              <w:rPr>
                <w:rFonts w:ascii="Calibri" w:hAnsi="Calibri" w:cs="Calibri"/>
                <w:sz w:val="22"/>
                <w:szCs w:val="22"/>
                <w:lang w:val="en-US"/>
              </w:rPr>
            </w:pPr>
            <w:r>
              <w:rPr>
                <w:rFonts w:ascii="Calibri" w:hAnsi="Calibri" w:cs="Calibri"/>
                <w:sz w:val="22"/>
                <w:szCs w:val="22"/>
                <w:lang w:val="en-US"/>
              </w:rPr>
              <w:t>+44 78 42435909</w:t>
            </w:r>
          </w:p>
        </w:tc>
        <w:tc>
          <w:tcPr>
            <w:tcW w:w="1875" w:type="dxa"/>
            <w:tcBorders>
              <w:top w:val="single" w:sz="4" w:space="0" w:color="auto"/>
              <w:left w:val="single" w:sz="4" w:space="0" w:color="auto"/>
              <w:bottom w:val="single" w:sz="4" w:space="0" w:color="auto"/>
              <w:right w:val="single" w:sz="4" w:space="0" w:color="auto"/>
            </w:tcBorders>
          </w:tcPr>
          <w:p w14:paraId="542DADAE" w14:textId="77777777" w:rsidR="006C7B4B" w:rsidRPr="003B14E9" w:rsidRDefault="006C7B4B" w:rsidP="006C7B4B">
            <w:pPr>
              <w:pStyle w:val="PlainText"/>
              <w:rPr>
                <w:rFonts w:ascii="Calibri" w:hAnsi="Calibri" w:cs="Calibri"/>
                <w:sz w:val="22"/>
                <w:szCs w:val="22"/>
                <w:lang w:val="en-US"/>
              </w:rPr>
            </w:pPr>
            <w:r>
              <w:rPr>
                <w:rFonts w:ascii="Calibri" w:hAnsi="Calibri" w:cs="Calibri"/>
                <w:sz w:val="22"/>
                <w:szCs w:val="22"/>
                <w:lang w:val="en-US"/>
              </w:rPr>
              <w:t>+27 66 0687353</w:t>
            </w:r>
          </w:p>
        </w:tc>
      </w:tr>
    </w:tbl>
    <w:p w14:paraId="22E5732C" w14:textId="77777777" w:rsidR="00CD7EE1" w:rsidRDefault="00CD7EE1">
      <w:pPr>
        <w:spacing w:before="7"/>
        <w:rPr>
          <w:rFonts w:ascii="Times New Roman" w:eastAsia="Times New Roman" w:hAnsi="Times New Roman" w:cs="Times New Roman"/>
          <w:sz w:val="30"/>
          <w:szCs w:val="30"/>
        </w:rPr>
      </w:pPr>
    </w:p>
    <w:p w14:paraId="57802ABC" w14:textId="77777777" w:rsidR="004246E4" w:rsidRDefault="004246E4">
      <w:pPr>
        <w:rPr>
          <w:rFonts w:ascii="Times New Roman" w:eastAsia="Times New Roman" w:hAnsi="Times New Roman" w:cs="Times New Roman"/>
          <w:sz w:val="30"/>
          <w:szCs w:val="30"/>
        </w:rPr>
      </w:pPr>
    </w:p>
    <w:p w14:paraId="6AF460A3" w14:textId="77777777" w:rsidR="00CD7EE1" w:rsidRDefault="00CD7EE1">
      <w:pPr>
        <w:spacing w:before="7"/>
        <w:rPr>
          <w:rFonts w:ascii="Times New Roman" w:eastAsia="Times New Roman" w:hAnsi="Times New Roman" w:cs="Times New Roman"/>
          <w:sz w:val="30"/>
          <w:szCs w:val="30"/>
        </w:rPr>
      </w:pPr>
    </w:p>
    <w:sectPr w:rsidR="00CD7EE1" w:rsidSect="006C7B4B">
      <w:headerReference w:type="default" r:id="rId42"/>
      <w:pgSz w:w="16840" w:h="11910" w:orient="landscape"/>
      <w:pgMar w:top="1260" w:right="960" w:bottom="500" w:left="280" w:header="73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613FC" w14:textId="77777777" w:rsidR="00574867" w:rsidRDefault="00574867">
      <w:r>
        <w:separator/>
      </w:r>
    </w:p>
  </w:endnote>
  <w:endnote w:type="continuationSeparator" w:id="0">
    <w:p w14:paraId="205E3A46" w14:textId="77777777" w:rsidR="00574867" w:rsidRDefault="0057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E3AB8" w14:textId="77777777" w:rsidR="00574867" w:rsidRDefault="00574867">
      <w:r>
        <w:separator/>
      </w:r>
    </w:p>
  </w:footnote>
  <w:footnote w:type="continuationSeparator" w:id="0">
    <w:p w14:paraId="3949E3FC" w14:textId="77777777" w:rsidR="00574867" w:rsidRDefault="0057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885541"/>
      <w:docPartObj>
        <w:docPartGallery w:val="Page Numbers (Top of Page)"/>
        <w:docPartUnique/>
      </w:docPartObj>
    </w:sdtPr>
    <w:sdtEndPr>
      <w:rPr>
        <w:noProof/>
      </w:rPr>
    </w:sdtEndPr>
    <w:sdtContent>
      <w:p w14:paraId="2E38E6BC" w14:textId="7A777D28" w:rsidR="00AB3E97" w:rsidRDefault="00AB3E97">
        <w:pPr>
          <w:pStyle w:val="Header"/>
          <w:jc w:val="center"/>
        </w:pPr>
        <w:r>
          <w:fldChar w:fldCharType="begin"/>
        </w:r>
        <w:r>
          <w:instrText xml:space="preserve"> PAGE   \* MERGEFORMAT </w:instrText>
        </w:r>
        <w:r>
          <w:fldChar w:fldCharType="separate"/>
        </w:r>
        <w:r w:rsidR="00FE5D6F">
          <w:rPr>
            <w:noProof/>
          </w:rPr>
          <w:t>32</w:t>
        </w:r>
        <w:r>
          <w:rPr>
            <w:noProof/>
          </w:rPr>
          <w:fldChar w:fldCharType="end"/>
        </w:r>
      </w:p>
    </w:sdtContent>
  </w:sdt>
  <w:p w14:paraId="57F89496" w14:textId="77777777" w:rsidR="00AB3E97" w:rsidRDefault="00AB3E97">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22EB3" w14:textId="77777777" w:rsidR="00AB3E97" w:rsidRDefault="00AB3E97">
    <w:pPr>
      <w:spacing w:line="14" w:lineRule="auto"/>
      <w:rPr>
        <w:sz w:val="20"/>
        <w:szCs w:val="20"/>
      </w:rPr>
    </w:pPr>
    <w:r>
      <w:rPr>
        <w:noProof/>
        <w:lang w:val="en-GB" w:eastAsia="en-GB"/>
      </w:rPr>
      <mc:AlternateContent>
        <mc:Choice Requires="wps">
          <w:drawing>
            <wp:anchor distT="0" distB="0" distL="114300" distR="114300" simplePos="0" relativeHeight="503284952" behindDoc="1" locked="0" layoutInCell="1" allowOverlap="1" wp14:anchorId="0EBCC8BD" wp14:editId="7B6DC0DD">
              <wp:simplePos x="0" y="0"/>
              <wp:positionH relativeFrom="page">
                <wp:posOffset>6664960</wp:posOffset>
              </wp:positionH>
              <wp:positionV relativeFrom="page">
                <wp:posOffset>451485</wp:posOffset>
              </wp:positionV>
              <wp:extent cx="203200" cy="1778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CE60E" w14:textId="1C72B25C" w:rsidR="00AB3E97" w:rsidRDefault="00AB3E9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FE5D6F">
                            <w:rPr>
                              <w:rFonts w:ascii="Times New Roman"/>
                              <w:noProof/>
                              <w:sz w:val="24"/>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CC8BD" id="_x0000_t202" coordsize="21600,21600" o:spt="202" path="m,l,21600r21600,l21600,xe">
              <v:stroke joinstyle="miter"/>
              <v:path gradientshapeok="t" o:connecttype="rect"/>
            </v:shapetype>
            <v:shape id="Text Box 1" o:spid="_x0000_s1026" type="#_x0000_t202" style="position:absolute;margin-left:524.8pt;margin-top:35.55pt;width:16pt;height:14pt;z-index:-3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" filled="f" stroked="f">
              <v:textbox inset="0,0,0,0">
                <w:txbxContent>
                  <w:p w14:paraId="3C8CE60E" w14:textId="1C72B25C" w:rsidR="00AB3E97" w:rsidRDefault="00AB3E9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FE5D6F">
                      <w:rPr>
                        <w:rFonts w:ascii="Times New Roman"/>
                        <w:noProof/>
                        <w:sz w:val="24"/>
                      </w:rPr>
                      <w:t>44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55A"/>
    <w:multiLevelType w:val="hybridMultilevel"/>
    <w:tmpl w:val="6B62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809E9"/>
    <w:multiLevelType w:val="hybridMultilevel"/>
    <w:tmpl w:val="D482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967A0"/>
    <w:multiLevelType w:val="hybridMultilevel"/>
    <w:tmpl w:val="759E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37F95"/>
    <w:multiLevelType w:val="hybridMultilevel"/>
    <w:tmpl w:val="B8342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EF61BD"/>
    <w:multiLevelType w:val="hybridMultilevel"/>
    <w:tmpl w:val="A400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FD7A86"/>
    <w:multiLevelType w:val="hybridMultilevel"/>
    <w:tmpl w:val="6B20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0A7CDC"/>
    <w:multiLevelType w:val="hybridMultilevel"/>
    <w:tmpl w:val="E58CA84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0538699C"/>
    <w:multiLevelType w:val="hybridMultilevel"/>
    <w:tmpl w:val="AC2E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256A31"/>
    <w:multiLevelType w:val="hybridMultilevel"/>
    <w:tmpl w:val="6FA0B8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7D81D53"/>
    <w:multiLevelType w:val="multilevel"/>
    <w:tmpl w:val="89FAB90C"/>
    <w:lvl w:ilvl="0">
      <w:start w:val="5"/>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hint="default"/>
        <w:b/>
        <w:bCs/>
        <w:sz w:val="22"/>
        <w:szCs w:val="22"/>
      </w:rPr>
    </w:lvl>
    <w:lvl w:ilvl="2">
      <w:start w:val="1"/>
      <w:numFmt w:val="bullet"/>
      <w:lvlText w:val="•"/>
      <w:lvlJc w:val="left"/>
      <w:pPr>
        <w:ind w:left="3117" w:hanging="720"/>
      </w:pPr>
      <w:rPr>
        <w:rFonts w:hint="default"/>
      </w:rPr>
    </w:lvl>
    <w:lvl w:ilvl="3">
      <w:start w:val="1"/>
      <w:numFmt w:val="bullet"/>
      <w:lvlText w:val="•"/>
      <w:lvlJc w:val="left"/>
      <w:pPr>
        <w:ind w:left="3906" w:hanging="720"/>
      </w:pPr>
      <w:rPr>
        <w:rFonts w:hint="default"/>
      </w:rPr>
    </w:lvl>
    <w:lvl w:ilvl="4">
      <w:start w:val="1"/>
      <w:numFmt w:val="bullet"/>
      <w:lvlText w:val="•"/>
      <w:lvlJc w:val="left"/>
      <w:pPr>
        <w:ind w:left="4694" w:hanging="720"/>
      </w:pPr>
      <w:rPr>
        <w:rFonts w:hint="default"/>
      </w:rPr>
    </w:lvl>
    <w:lvl w:ilvl="5">
      <w:start w:val="1"/>
      <w:numFmt w:val="bullet"/>
      <w:lvlText w:val="•"/>
      <w:lvlJc w:val="left"/>
      <w:pPr>
        <w:ind w:left="5483" w:hanging="720"/>
      </w:pPr>
      <w:rPr>
        <w:rFonts w:hint="default"/>
      </w:rPr>
    </w:lvl>
    <w:lvl w:ilvl="6">
      <w:start w:val="1"/>
      <w:numFmt w:val="bullet"/>
      <w:lvlText w:val="•"/>
      <w:lvlJc w:val="left"/>
      <w:pPr>
        <w:ind w:left="6272" w:hanging="720"/>
      </w:pPr>
      <w:rPr>
        <w:rFonts w:hint="default"/>
      </w:rPr>
    </w:lvl>
    <w:lvl w:ilvl="7">
      <w:start w:val="1"/>
      <w:numFmt w:val="bullet"/>
      <w:lvlText w:val="•"/>
      <w:lvlJc w:val="left"/>
      <w:pPr>
        <w:ind w:left="7060" w:hanging="720"/>
      </w:pPr>
      <w:rPr>
        <w:rFonts w:hint="default"/>
      </w:rPr>
    </w:lvl>
    <w:lvl w:ilvl="8">
      <w:start w:val="1"/>
      <w:numFmt w:val="bullet"/>
      <w:lvlText w:val="•"/>
      <w:lvlJc w:val="left"/>
      <w:pPr>
        <w:ind w:left="7849" w:hanging="720"/>
      </w:pPr>
      <w:rPr>
        <w:rFonts w:hint="default"/>
      </w:rPr>
    </w:lvl>
  </w:abstractNum>
  <w:abstractNum w:abstractNumId="10" w15:restartNumberingAfterBreak="0">
    <w:nsid w:val="093140E9"/>
    <w:multiLevelType w:val="hybridMultilevel"/>
    <w:tmpl w:val="F52ADA98"/>
    <w:lvl w:ilvl="0" w:tplc="A292349A">
      <w:start w:val="1"/>
      <w:numFmt w:val="bullet"/>
      <w:lvlText w:val="•"/>
      <w:lvlJc w:val="left"/>
      <w:pPr>
        <w:tabs>
          <w:tab w:val="num" w:pos="720"/>
        </w:tabs>
        <w:ind w:left="720" w:hanging="360"/>
      </w:pPr>
      <w:rPr>
        <w:rFonts w:ascii="Arial" w:hAnsi="Arial" w:hint="default"/>
      </w:rPr>
    </w:lvl>
    <w:lvl w:ilvl="1" w:tplc="77E4FA72" w:tentative="1">
      <w:start w:val="1"/>
      <w:numFmt w:val="bullet"/>
      <w:lvlText w:val="•"/>
      <w:lvlJc w:val="left"/>
      <w:pPr>
        <w:tabs>
          <w:tab w:val="num" w:pos="1440"/>
        </w:tabs>
        <w:ind w:left="1440" w:hanging="360"/>
      </w:pPr>
      <w:rPr>
        <w:rFonts w:ascii="Arial" w:hAnsi="Arial" w:hint="default"/>
      </w:rPr>
    </w:lvl>
    <w:lvl w:ilvl="2" w:tplc="7DB400A6" w:tentative="1">
      <w:start w:val="1"/>
      <w:numFmt w:val="bullet"/>
      <w:lvlText w:val="•"/>
      <w:lvlJc w:val="left"/>
      <w:pPr>
        <w:tabs>
          <w:tab w:val="num" w:pos="2160"/>
        </w:tabs>
        <w:ind w:left="2160" w:hanging="360"/>
      </w:pPr>
      <w:rPr>
        <w:rFonts w:ascii="Arial" w:hAnsi="Arial" w:hint="default"/>
      </w:rPr>
    </w:lvl>
    <w:lvl w:ilvl="3" w:tplc="383EF5EE" w:tentative="1">
      <w:start w:val="1"/>
      <w:numFmt w:val="bullet"/>
      <w:lvlText w:val="•"/>
      <w:lvlJc w:val="left"/>
      <w:pPr>
        <w:tabs>
          <w:tab w:val="num" w:pos="2880"/>
        </w:tabs>
        <w:ind w:left="2880" w:hanging="360"/>
      </w:pPr>
      <w:rPr>
        <w:rFonts w:ascii="Arial" w:hAnsi="Arial" w:hint="default"/>
      </w:rPr>
    </w:lvl>
    <w:lvl w:ilvl="4" w:tplc="6B1A29DA" w:tentative="1">
      <w:start w:val="1"/>
      <w:numFmt w:val="bullet"/>
      <w:lvlText w:val="•"/>
      <w:lvlJc w:val="left"/>
      <w:pPr>
        <w:tabs>
          <w:tab w:val="num" w:pos="3600"/>
        </w:tabs>
        <w:ind w:left="3600" w:hanging="360"/>
      </w:pPr>
      <w:rPr>
        <w:rFonts w:ascii="Arial" w:hAnsi="Arial" w:hint="default"/>
      </w:rPr>
    </w:lvl>
    <w:lvl w:ilvl="5" w:tplc="DB7A6C24" w:tentative="1">
      <w:start w:val="1"/>
      <w:numFmt w:val="bullet"/>
      <w:lvlText w:val="•"/>
      <w:lvlJc w:val="left"/>
      <w:pPr>
        <w:tabs>
          <w:tab w:val="num" w:pos="4320"/>
        </w:tabs>
        <w:ind w:left="4320" w:hanging="360"/>
      </w:pPr>
      <w:rPr>
        <w:rFonts w:ascii="Arial" w:hAnsi="Arial" w:hint="default"/>
      </w:rPr>
    </w:lvl>
    <w:lvl w:ilvl="6" w:tplc="1ED083D8" w:tentative="1">
      <w:start w:val="1"/>
      <w:numFmt w:val="bullet"/>
      <w:lvlText w:val="•"/>
      <w:lvlJc w:val="left"/>
      <w:pPr>
        <w:tabs>
          <w:tab w:val="num" w:pos="5040"/>
        </w:tabs>
        <w:ind w:left="5040" w:hanging="360"/>
      </w:pPr>
      <w:rPr>
        <w:rFonts w:ascii="Arial" w:hAnsi="Arial" w:hint="default"/>
      </w:rPr>
    </w:lvl>
    <w:lvl w:ilvl="7" w:tplc="6D64FE74" w:tentative="1">
      <w:start w:val="1"/>
      <w:numFmt w:val="bullet"/>
      <w:lvlText w:val="•"/>
      <w:lvlJc w:val="left"/>
      <w:pPr>
        <w:tabs>
          <w:tab w:val="num" w:pos="5760"/>
        </w:tabs>
        <w:ind w:left="5760" w:hanging="360"/>
      </w:pPr>
      <w:rPr>
        <w:rFonts w:ascii="Arial" w:hAnsi="Arial" w:hint="default"/>
      </w:rPr>
    </w:lvl>
    <w:lvl w:ilvl="8" w:tplc="742C5C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EDC5365"/>
    <w:multiLevelType w:val="hybridMultilevel"/>
    <w:tmpl w:val="108E7096"/>
    <w:lvl w:ilvl="0" w:tplc="0809000F">
      <w:start w:val="1"/>
      <w:numFmt w:val="decimal"/>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2" w15:restartNumberingAfterBreak="0">
    <w:nsid w:val="0F48656E"/>
    <w:multiLevelType w:val="hybridMultilevel"/>
    <w:tmpl w:val="1020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876EEF"/>
    <w:multiLevelType w:val="hybridMultilevel"/>
    <w:tmpl w:val="3AD6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F04197"/>
    <w:multiLevelType w:val="hybridMultilevel"/>
    <w:tmpl w:val="E924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C1701C"/>
    <w:multiLevelType w:val="hybridMultilevel"/>
    <w:tmpl w:val="7ADA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184BD0"/>
    <w:multiLevelType w:val="hybridMultilevel"/>
    <w:tmpl w:val="6DDAD514"/>
    <w:lvl w:ilvl="0" w:tplc="F4C82CC6">
      <w:start w:val="1"/>
      <w:numFmt w:val="bullet"/>
      <w:lvlText w:val="•"/>
      <w:lvlJc w:val="left"/>
      <w:pPr>
        <w:tabs>
          <w:tab w:val="num" w:pos="720"/>
        </w:tabs>
        <w:ind w:left="720" w:hanging="360"/>
      </w:pPr>
      <w:rPr>
        <w:rFonts w:ascii="Arial" w:hAnsi="Arial" w:hint="default"/>
      </w:rPr>
    </w:lvl>
    <w:lvl w:ilvl="1" w:tplc="F5C415BE" w:tentative="1">
      <w:start w:val="1"/>
      <w:numFmt w:val="bullet"/>
      <w:lvlText w:val="•"/>
      <w:lvlJc w:val="left"/>
      <w:pPr>
        <w:tabs>
          <w:tab w:val="num" w:pos="1440"/>
        </w:tabs>
        <w:ind w:left="1440" w:hanging="360"/>
      </w:pPr>
      <w:rPr>
        <w:rFonts w:ascii="Arial" w:hAnsi="Arial" w:hint="default"/>
      </w:rPr>
    </w:lvl>
    <w:lvl w:ilvl="2" w:tplc="5D5855D8" w:tentative="1">
      <w:start w:val="1"/>
      <w:numFmt w:val="bullet"/>
      <w:lvlText w:val="•"/>
      <w:lvlJc w:val="left"/>
      <w:pPr>
        <w:tabs>
          <w:tab w:val="num" w:pos="2160"/>
        </w:tabs>
        <w:ind w:left="2160" w:hanging="360"/>
      </w:pPr>
      <w:rPr>
        <w:rFonts w:ascii="Arial" w:hAnsi="Arial" w:hint="default"/>
      </w:rPr>
    </w:lvl>
    <w:lvl w:ilvl="3" w:tplc="B746865E" w:tentative="1">
      <w:start w:val="1"/>
      <w:numFmt w:val="bullet"/>
      <w:lvlText w:val="•"/>
      <w:lvlJc w:val="left"/>
      <w:pPr>
        <w:tabs>
          <w:tab w:val="num" w:pos="2880"/>
        </w:tabs>
        <w:ind w:left="2880" w:hanging="360"/>
      </w:pPr>
      <w:rPr>
        <w:rFonts w:ascii="Arial" w:hAnsi="Arial" w:hint="default"/>
      </w:rPr>
    </w:lvl>
    <w:lvl w:ilvl="4" w:tplc="5B648954" w:tentative="1">
      <w:start w:val="1"/>
      <w:numFmt w:val="bullet"/>
      <w:lvlText w:val="•"/>
      <w:lvlJc w:val="left"/>
      <w:pPr>
        <w:tabs>
          <w:tab w:val="num" w:pos="3600"/>
        </w:tabs>
        <w:ind w:left="3600" w:hanging="360"/>
      </w:pPr>
      <w:rPr>
        <w:rFonts w:ascii="Arial" w:hAnsi="Arial" w:hint="default"/>
      </w:rPr>
    </w:lvl>
    <w:lvl w:ilvl="5" w:tplc="DC00806E" w:tentative="1">
      <w:start w:val="1"/>
      <w:numFmt w:val="bullet"/>
      <w:lvlText w:val="•"/>
      <w:lvlJc w:val="left"/>
      <w:pPr>
        <w:tabs>
          <w:tab w:val="num" w:pos="4320"/>
        </w:tabs>
        <w:ind w:left="4320" w:hanging="360"/>
      </w:pPr>
      <w:rPr>
        <w:rFonts w:ascii="Arial" w:hAnsi="Arial" w:hint="default"/>
      </w:rPr>
    </w:lvl>
    <w:lvl w:ilvl="6" w:tplc="81CE1A54" w:tentative="1">
      <w:start w:val="1"/>
      <w:numFmt w:val="bullet"/>
      <w:lvlText w:val="•"/>
      <w:lvlJc w:val="left"/>
      <w:pPr>
        <w:tabs>
          <w:tab w:val="num" w:pos="5040"/>
        </w:tabs>
        <w:ind w:left="5040" w:hanging="360"/>
      </w:pPr>
      <w:rPr>
        <w:rFonts w:ascii="Arial" w:hAnsi="Arial" w:hint="default"/>
      </w:rPr>
    </w:lvl>
    <w:lvl w:ilvl="7" w:tplc="89086142" w:tentative="1">
      <w:start w:val="1"/>
      <w:numFmt w:val="bullet"/>
      <w:lvlText w:val="•"/>
      <w:lvlJc w:val="left"/>
      <w:pPr>
        <w:tabs>
          <w:tab w:val="num" w:pos="5760"/>
        </w:tabs>
        <w:ind w:left="5760" w:hanging="360"/>
      </w:pPr>
      <w:rPr>
        <w:rFonts w:ascii="Arial" w:hAnsi="Arial" w:hint="default"/>
      </w:rPr>
    </w:lvl>
    <w:lvl w:ilvl="8" w:tplc="85742F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7013FB3"/>
    <w:multiLevelType w:val="hybridMultilevel"/>
    <w:tmpl w:val="EBF4A53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8" w15:restartNumberingAfterBreak="0">
    <w:nsid w:val="18D855A1"/>
    <w:multiLevelType w:val="hybridMultilevel"/>
    <w:tmpl w:val="A2FAE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4D0568"/>
    <w:multiLevelType w:val="hybridMultilevel"/>
    <w:tmpl w:val="50F63C02"/>
    <w:lvl w:ilvl="0" w:tplc="66DA1D08">
      <w:start w:val="1"/>
      <w:numFmt w:val="bullet"/>
      <w:lvlText w:val="•"/>
      <w:lvlJc w:val="left"/>
      <w:pPr>
        <w:tabs>
          <w:tab w:val="num" w:pos="720"/>
        </w:tabs>
        <w:ind w:left="720" w:hanging="360"/>
      </w:pPr>
      <w:rPr>
        <w:rFonts w:ascii="Arial" w:hAnsi="Arial" w:hint="default"/>
      </w:rPr>
    </w:lvl>
    <w:lvl w:ilvl="1" w:tplc="FD64688A" w:tentative="1">
      <w:start w:val="1"/>
      <w:numFmt w:val="bullet"/>
      <w:lvlText w:val="•"/>
      <w:lvlJc w:val="left"/>
      <w:pPr>
        <w:tabs>
          <w:tab w:val="num" w:pos="1440"/>
        </w:tabs>
        <w:ind w:left="1440" w:hanging="360"/>
      </w:pPr>
      <w:rPr>
        <w:rFonts w:ascii="Arial" w:hAnsi="Arial" w:hint="default"/>
      </w:rPr>
    </w:lvl>
    <w:lvl w:ilvl="2" w:tplc="EDAC5DDA" w:tentative="1">
      <w:start w:val="1"/>
      <w:numFmt w:val="bullet"/>
      <w:lvlText w:val="•"/>
      <w:lvlJc w:val="left"/>
      <w:pPr>
        <w:tabs>
          <w:tab w:val="num" w:pos="2160"/>
        </w:tabs>
        <w:ind w:left="2160" w:hanging="360"/>
      </w:pPr>
      <w:rPr>
        <w:rFonts w:ascii="Arial" w:hAnsi="Arial" w:hint="default"/>
      </w:rPr>
    </w:lvl>
    <w:lvl w:ilvl="3" w:tplc="D484683C" w:tentative="1">
      <w:start w:val="1"/>
      <w:numFmt w:val="bullet"/>
      <w:lvlText w:val="•"/>
      <w:lvlJc w:val="left"/>
      <w:pPr>
        <w:tabs>
          <w:tab w:val="num" w:pos="2880"/>
        </w:tabs>
        <w:ind w:left="2880" w:hanging="360"/>
      </w:pPr>
      <w:rPr>
        <w:rFonts w:ascii="Arial" w:hAnsi="Arial" w:hint="default"/>
      </w:rPr>
    </w:lvl>
    <w:lvl w:ilvl="4" w:tplc="4B56B12E" w:tentative="1">
      <w:start w:val="1"/>
      <w:numFmt w:val="bullet"/>
      <w:lvlText w:val="•"/>
      <w:lvlJc w:val="left"/>
      <w:pPr>
        <w:tabs>
          <w:tab w:val="num" w:pos="3600"/>
        </w:tabs>
        <w:ind w:left="3600" w:hanging="360"/>
      </w:pPr>
      <w:rPr>
        <w:rFonts w:ascii="Arial" w:hAnsi="Arial" w:hint="default"/>
      </w:rPr>
    </w:lvl>
    <w:lvl w:ilvl="5" w:tplc="D696CAE4" w:tentative="1">
      <w:start w:val="1"/>
      <w:numFmt w:val="bullet"/>
      <w:lvlText w:val="•"/>
      <w:lvlJc w:val="left"/>
      <w:pPr>
        <w:tabs>
          <w:tab w:val="num" w:pos="4320"/>
        </w:tabs>
        <w:ind w:left="4320" w:hanging="360"/>
      </w:pPr>
      <w:rPr>
        <w:rFonts w:ascii="Arial" w:hAnsi="Arial" w:hint="default"/>
      </w:rPr>
    </w:lvl>
    <w:lvl w:ilvl="6" w:tplc="1B12F89C" w:tentative="1">
      <w:start w:val="1"/>
      <w:numFmt w:val="bullet"/>
      <w:lvlText w:val="•"/>
      <w:lvlJc w:val="left"/>
      <w:pPr>
        <w:tabs>
          <w:tab w:val="num" w:pos="5040"/>
        </w:tabs>
        <w:ind w:left="5040" w:hanging="360"/>
      </w:pPr>
      <w:rPr>
        <w:rFonts w:ascii="Arial" w:hAnsi="Arial" w:hint="default"/>
      </w:rPr>
    </w:lvl>
    <w:lvl w:ilvl="7" w:tplc="1FB6D7C6" w:tentative="1">
      <w:start w:val="1"/>
      <w:numFmt w:val="bullet"/>
      <w:lvlText w:val="•"/>
      <w:lvlJc w:val="left"/>
      <w:pPr>
        <w:tabs>
          <w:tab w:val="num" w:pos="5760"/>
        </w:tabs>
        <w:ind w:left="5760" w:hanging="360"/>
      </w:pPr>
      <w:rPr>
        <w:rFonts w:ascii="Arial" w:hAnsi="Arial" w:hint="default"/>
      </w:rPr>
    </w:lvl>
    <w:lvl w:ilvl="8" w:tplc="88D6F60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0A04826"/>
    <w:multiLevelType w:val="hybridMultilevel"/>
    <w:tmpl w:val="3AF65A46"/>
    <w:lvl w:ilvl="0" w:tplc="8CBC6CB4">
      <w:start w:val="1"/>
      <w:numFmt w:val="bullet"/>
      <w:lvlText w:val="•"/>
      <w:lvlJc w:val="left"/>
      <w:pPr>
        <w:tabs>
          <w:tab w:val="num" w:pos="720"/>
        </w:tabs>
        <w:ind w:left="720" w:hanging="360"/>
      </w:pPr>
      <w:rPr>
        <w:rFonts w:ascii="Arial" w:hAnsi="Arial" w:hint="default"/>
      </w:rPr>
    </w:lvl>
    <w:lvl w:ilvl="1" w:tplc="93E42FDC" w:tentative="1">
      <w:start w:val="1"/>
      <w:numFmt w:val="bullet"/>
      <w:lvlText w:val="•"/>
      <w:lvlJc w:val="left"/>
      <w:pPr>
        <w:tabs>
          <w:tab w:val="num" w:pos="1440"/>
        </w:tabs>
        <w:ind w:left="1440" w:hanging="360"/>
      </w:pPr>
      <w:rPr>
        <w:rFonts w:ascii="Arial" w:hAnsi="Arial" w:hint="default"/>
      </w:rPr>
    </w:lvl>
    <w:lvl w:ilvl="2" w:tplc="864CBBD6" w:tentative="1">
      <w:start w:val="1"/>
      <w:numFmt w:val="bullet"/>
      <w:lvlText w:val="•"/>
      <w:lvlJc w:val="left"/>
      <w:pPr>
        <w:tabs>
          <w:tab w:val="num" w:pos="2160"/>
        </w:tabs>
        <w:ind w:left="2160" w:hanging="360"/>
      </w:pPr>
      <w:rPr>
        <w:rFonts w:ascii="Arial" w:hAnsi="Arial" w:hint="default"/>
      </w:rPr>
    </w:lvl>
    <w:lvl w:ilvl="3" w:tplc="8B3CE460" w:tentative="1">
      <w:start w:val="1"/>
      <w:numFmt w:val="bullet"/>
      <w:lvlText w:val="•"/>
      <w:lvlJc w:val="left"/>
      <w:pPr>
        <w:tabs>
          <w:tab w:val="num" w:pos="2880"/>
        </w:tabs>
        <w:ind w:left="2880" w:hanging="360"/>
      </w:pPr>
      <w:rPr>
        <w:rFonts w:ascii="Arial" w:hAnsi="Arial" w:hint="default"/>
      </w:rPr>
    </w:lvl>
    <w:lvl w:ilvl="4" w:tplc="E3C21300" w:tentative="1">
      <w:start w:val="1"/>
      <w:numFmt w:val="bullet"/>
      <w:lvlText w:val="•"/>
      <w:lvlJc w:val="left"/>
      <w:pPr>
        <w:tabs>
          <w:tab w:val="num" w:pos="3600"/>
        </w:tabs>
        <w:ind w:left="3600" w:hanging="360"/>
      </w:pPr>
      <w:rPr>
        <w:rFonts w:ascii="Arial" w:hAnsi="Arial" w:hint="default"/>
      </w:rPr>
    </w:lvl>
    <w:lvl w:ilvl="5" w:tplc="5316E060" w:tentative="1">
      <w:start w:val="1"/>
      <w:numFmt w:val="bullet"/>
      <w:lvlText w:val="•"/>
      <w:lvlJc w:val="left"/>
      <w:pPr>
        <w:tabs>
          <w:tab w:val="num" w:pos="4320"/>
        </w:tabs>
        <w:ind w:left="4320" w:hanging="360"/>
      </w:pPr>
      <w:rPr>
        <w:rFonts w:ascii="Arial" w:hAnsi="Arial" w:hint="default"/>
      </w:rPr>
    </w:lvl>
    <w:lvl w:ilvl="6" w:tplc="7E947D72" w:tentative="1">
      <w:start w:val="1"/>
      <w:numFmt w:val="bullet"/>
      <w:lvlText w:val="•"/>
      <w:lvlJc w:val="left"/>
      <w:pPr>
        <w:tabs>
          <w:tab w:val="num" w:pos="5040"/>
        </w:tabs>
        <w:ind w:left="5040" w:hanging="360"/>
      </w:pPr>
      <w:rPr>
        <w:rFonts w:ascii="Arial" w:hAnsi="Arial" w:hint="default"/>
      </w:rPr>
    </w:lvl>
    <w:lvl w:ilvl="7" w:tplc="136A4EA2" w:tentative="1">
      <w:start w:val="1"/>
      <w:numFmt w:val="bullet"/>
      <w:lvlText w:val="•"/>
      <w:lvlJc w:val="left"/>
      <w:pPr>
        <w:tabs>
          <w:tab w:val="num" w:pos="5760"/>
        </w:tabs>
        <w:ind w:left="5760" w:hanging="360"/>
      </w:pPr>
      <w:rPr>
        <w:rFonts w:ascii="Arial" w:hAnsi="Arial" w:hint="default"/>
      </w:rPr>
    </w:lvl>
    <w:lvl w:ilvl="8" w:tplc="2320D4D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3B62358"/>
    <w:multiLevelType w:val="multilevel"/>
    <w:tmpl w:val="62FA977E"/>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hint="default"/>
        <w:b/>
        <w:bCs/>
        <w:i w:val="0"/>
        <w:sz w:val="22"/>
        <w:szCs w:val="22"/>
      </w:rPr>
    </w:lvl>
    <w:lvl w:ilvl="2">
      <w:start w:val="1"/>
      <w:numFmt w:val="bullet"/>
      <w:lvlText w:val="•"/>
      <w:lvlJc w:val="left"/>
      <w:pPr>
        <w:ind w:left="3117" w:hanging="720"/>
      </w:pPr>
      <w:rPr>
        <w:rFonts w:hint="default"/>
      </w:rPr>
    </w:lvl>
    <w:lvl w:ilvl="3">
      <w:start w:val="1"/>
      <w:numFmt w:val="bullet"/>
      <w:lvlText w:val="•"/>
      <w:lvlJc w:val="left"/>
      <w:pPr>
        <w:ind w:left="3906" w:hanging="720"/>
      </w:pPr>
      <w:rPr>
        <w:rFonts w:hint="default"/>
      </w:rPr>
    </w:lvl>
    <w:lvl w:ilvl="4">
      <w:start w:val="1"/>
      <w:numFmt w:val="bullet"/>
      <w:lvlText w:val="•"/>
      <w:lvlJc w:val="left"/>
      <w:pPr>
        <w:ind w:left="4694" w:hanging="720"/>
      </w:pPr>
      <w:rPr>
        <w:rFonts w:hint="default"/>
      </w:rPr>
    </w:lvl>
    <w:lvl w:ilvl="5">
      <w:start w:val="1"/>
      <w:numFmt w:val="bullet"/>
      <w:lvlText w:val="•"/>
      <w:lvlJc w:val="left"/>
      <w:pPr>
        <w:ind w:left="5483" w:hanging="720"/>
      </w:pPr>
      <w:rPr>
        <w:rFonts w:hint="default"/>
      </w:rPr>
    </w:lvl>
    <w:lvl w:ilvl="6">
      <w:start w:val="1"/>
      <w:numFmt w:val="bullet"/>
      <w:lvlText w:val="•"/>
      <w:lvlJc w:val="left"/>
      <w:pPr>
        <w:ind w:left="6272" w:hanging="720"/>
      </w:pPr>
      <w:rPr>
        <w:rFonts w:hint="default"/>
      </w:rPr>
    </w:lvl>
    <w:lvl w:ilvl="7">
      <w:start w:val="1"/>
      <w:numFmt w:val="bullet"/>
      <w:lvlText w:val="•"/>
      <w:lvlJc w:val="left"/>
      <w:pPr>
        <w:ind w:left="7060" w:hanging="720"/>
      </w:pPr>
      <w:rPr>
        <w:rFonts w:hint="default"/>
      </w:rPr>
    </w:lvl>
    <w:lvl w:ilvl="8">
      <w:start w:val="1"/>
      <w:numFmt w:val="bullet"/>
      <w:lvlText w:val="•"/>
      <w:lvlJc w:val="left"/>
      <w:pPr>
        <w:ind w:left="7849" w:hanging="720"/>
      </w:pPr>
      <w:rPr>
        <w:rFonts w:hint="default"/>
      </w:rPr>
    </w:lvl>
  </w:abstractNum>
  <w:abstractNum w:abstractNumId="22" w15:restartNumberingAfterBreak="0">
    <w:nsid w:val="252070AC"/>
    <w:multiLevelType w:val="hybridMultilevel"/>
    <w:tmpl w:val="ABAA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890296"/>
    <w:multiLevelType w:val="hybridMultilevel"/>
    <w:tmpl w:val="E7E86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8870164"/>
    <w:multiLevelType w:val="hybridMultilevel"/>
    <w:tmpl w:val="31B6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2E114A"/>
    <w:multiLevelType w:val="hybridMultilevel"/>
    <w:tmpl w:val="D1D44B5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2A246499"/>
    <w:multiLevelType w:val="hybridMultilevel"/>
    <w:tmpl w:val="34425754"/>
    <w:lvl w:ilvl="0" w:tplc="85360C28">
      <w:start w:val="1"/>
      <w:numFmt w:val="bullet"/>
      <w:lvlText w:val="•"/>
      <w:lvlJc w:val="left"/>
      <w:pPr>
        <w:tabs>
          <w:tab w:val="num" w:pos="720"/>
        </w:tabs>
        <w:ind w:left="720" w:hanging="360"/>
      </w:pPr>
      <w:rPr>
        <w:rFonts w:ascii="Arial" w:hAnsi="Arial" w:hint="default"/>
      </w:rPr>
    </w:lvl>
    <w:lvl w:ilvl="1" w:tplc="D9F2ACB2" w:tentative="1">
      <w:start w:val="1"/>
      <w:numFmt w:val="bullet"/>
      <w:lvlText w:val="•"/>
      <w:lvlJc w:val="left"/>
      <w:pPr>
        <w:tabs>
          <w:tab w:val="num" w:pos="1440"/>
        </w:tabs>
        <w:ind w:left="1440" w:hanging="360"/>
      </w:pPr>
      <w:rPr>
        <w:rFonts w:ascii="Arial" w:hAnsi="Arial" w:hint="default"/>
      </w:rPr>
    </w:lvl>
    <w:lvl w:ilvl="2" w:tplc="C96CE18C" w:tentative="1">
      <w:start w:val="1"/>
      <w:numFmt w:val="bullet"/>
      <w:lvlText w:val="•"/>
      <w:lvlJc w:val="left"/>
      <w:pPr>
        <w:tabs>
          <w:tab w:val="num" w:pos="2160"/>
        </w:tabs>
        <w:ind w:left="2160" w:hanging="360"/>
      </w:pPr>
      <w:rPr>
        <w:rFonts w:ascii="Arial" w:hAnsi="Arial" w:hint="default"/>
      </w:rPr>
    </w:lvl>
    <w:lvl w:ilvl="3" w:tplc="3278A732" w:tentative="1">
      <w:start w:val="1"/>
      <w:numFmt w:val="bullet"/>
      <w:lvlText w:val="•"/>
      <w:lvlJc w:val="left"/>
      <w:pPr>
        <w:tabs>
          <w:tab w:val="num" w:pos="2880"/>
        </w:tabs>
        <w:ind w:left="2880" w:hanging="360"/>
      </w:pPr>
      <w:rPr>
        <w:rFonts w:ascii="Arial" w:hAnsi="Arial" w:hint="default"/>
      </w:rPr>
    </w:lvl>
    <w:lvl w:ilvl="4" w:tplc="9208BC0A" w:tentative="1">
      <w:start w:val="1"/>
      <w:numFmt w:val="bullet"/>
      <w:lvlText w:val="•"/>
      <w:lvlJc w:val="left"/>
      <w:pPr>
        <w:tabs>
          <w:tab w:val="num" w:pos="3600"/>
        </w:tabs>
        <w:ind w:left="3600" w:hanging="360"/>
      </w:pPr>
      <w:rPr>
        <w:rFonts w:ascii="Arial" w:hAnsi="Arial" w:hint="default"/>
      </w:rPr>
    </w:lvl>
    <w:lvl w:ilvl="5" w:tplc="7ABE2A48" w:tentative="1">
      <w:start w:val="1"/>
      <w:numFmt w:val="bullet"/>
      <w:lvlText w:val="•"/>
      <w:lvlJc w:val="left"/>
      <w:pPr>
        <w:tabs>
          <w:tab w:val="num" w:pos="4320"/>
        </w:tabs>
        <w:ind w:left="4320" w:hanging="360"/>
      </w:pPr>
      <w:rPr>
        <w:rFonts w:ascii="Arial" w:hAnsi="Arial" w:hint="default"/>
      </w:rPr>
    </w:lvl>
    <w:lvl w:ilvl="6" w:tplc="71DC87A2" w:tentative="1">
      <w:start w:val="1"/>
      <w:numFmt w:val="bullet"/>
      <w:lvlText w:val="•"/>
      <w:lvlJc w:val="left"/>
      <w:pPr>
        <w:tabs>
          <w:tab w:val="num" w:pos="5040"/>
        </w:tabs>
        <w:ind w:left="5040" w:hanging="360"/>
      </w:pPr>
      <w:rPr>
        <w:rFonts w:ascii="Arial" w:hAnsi="Arial" w:hint="default"/>
      </w:rPr>
    </w:lvl>
    <w:lvl w:ilvl="7" w:tplc="D69493B6" w:tentative="1">
      <w:start w:val="1"/>
      <w:numFmt w:val="bullet"/>
      <w:lvlText w:val="•"/>
      <w:lvlJc w:val="left"/>
      <w:pPr>
        <w:tabs>
          <w:tab w:val="num" w:pos="5760"/>
        </w:tabs>
        <w:ind w:left="5760" w:hanging="360"/>
      </w:pPr>
      <w:rPr>
        <w:rFonts w:ascii="Arial" w:hAnsi="Arial" w:hint="default"/>
      </w:rPr>
    </w:lvl>
    <w:lvl w:ilvl="8" w:tplc="30B2AC4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AF52CE1"/>
    <w:multiLevelType w:val="hybridMultilevel"/>
    <w:tmpl w:val="6F8843B0"/>
    <w:lvl w:ilvl="0" w:tplc="08090001">
      <w:start w:val="1"/>
      <w:numFmt w:val="bullet"/>
      <w:lvlText w:val=""/>
      <w:lvlJc w:val="left"/>
      <w:pPr>
        <w:ind w:left="2620" w:hanging="360"/>
      </w:pPr>
      <w:rPr>
        <w:rFonts w:ascii="Symbol" w:hAnsi="Symbol" w:hint="default"/>
      </w:rPr>
    </w:lvl>
    <w:lvl w:ilvl="1" w:tplc="08090003" w:tentative="1">
      <w:start w:val="1"/>
      <w:numFmt w:val="bullet"/>
      <w:lvlText w:val="o"/>
      <w:lvlJc w:val="left"/>
      <w:pPr>
        <w:ind w:left="3340" w:hanging="360"/>
      </w:pPr>
      <w:rPr>
        <w:rFonts w:ascii="Courier New" w:hAnsi="Courier New" w:cs="Courier New" w:hint="default"/>
      </w:rPr>
    </w:lvl>
    <w:lvl w:ilvl="2" w:tplc="08090005" w:tentative="1">
      <w:start w:val="1"/>
      <w:numFmt w:val="bullet"/>
      <w:lvlText w:val=""/>
      <w:lvlJc w:val="left"/>
      <w:pPr>
        <w:ind w:left="4060" w:hanging="360"/>
      </w:pPr>
      <w:rPr>
        <w:rFonts w:ascii="Wingdings" w:hAnsi="Wingdings" w:hint="default"/>
      </w:rPr>
    </w:lvl>
    <w:lvl w:ilvl="3" w:tplc="08090001" w:tentative="1">
      <w:start w:val="1"/>
      <w:numFmt w:val="bullet"/>
      <w:lvlText w:val=""/>
      <w:lvlJc w:val="left"/>
      <w:pPr>
        <w:ind w:left="4780" w:hanging="360"/>
      </w:pPr>
      <w:rPr>
        <w:rFonts w:ascii="Symbol" w:hAnsi="Symbol" w:hint="default"/>
      </w:rPr>
    </w:lvl>
    <w:lvl w:ilvl="4" w:tplc="08090003" w:tentative="1">
      <w:start w:val="1"/>
      <w:numFmt w:val="bullet"/>
      <w:lvlText w:val="o"/>
      <w:lvlJc w:val="left"/>
      <w:pPr>
        <w:ind w:left="5500" w:hanging="360"/>
      </w:pPr>
      <w:rPr>
        <w:rFonts w:ascii="Courier New" w:hAnsi="Courier New" w:cs="Courier New" w:hint="default"/>
      </w:rPr>
    </w:lvl>
    <w:lvl w:ilvl="5" w:tplc="08090005" w:tentative="1">
      <w:start w:val="1"/>
      <w:numFmt w:val="bullet"/>
      <w:lvlText w:val=""/>
      <w:lvlJc w:val="left"/>
      <w:pPr>
        <w:ind w:left="6220" w:hanging="360"/>
      </w:pPr>
      <w:rPr>
        <w:rFonts w:ascii="Wingdings" w:hAnsi="Wingdings" w:hint="default"/>
      </w:rPr>
    </w:lvl>
    <w:lvl w:ilvl="6" w:tplc="08090001" w:tentative="1">
      <w:start w:val="1"/>
      <w:numFmt w:val="bullet"/>
      <w:lvlText w:val=""/>
      <w:lvlJc w:val="left"/>
      <w:pPr>
        <w:ind w:left="6940" w:hanging="360"/>
      </w:pPr>
      <w:rPr>
        <w:rFonts w:ascii="Symbol" w:hAnsi="Symbol" w:hint="default"/>
      </w:rPr>
    </w:lvl>
    <w:lvl w:ilvl="7" w:tplc="08090003" w:tentative="1">
      <w:start w:val="1"/>
      <w:numFmt w:val="bullet"/>
      <w:lvlText w:val="o"/>
      <w:lvlJc w:val="left"/>
      <w:pPr>
        <w:ind w:left="7660" w:hanging="360"/>
      </w:pPr>
      <w:rPr>
        <w:rFonts w:ascii="Courier New" w:hAnsi="Courier New" w:cs="Courier New" w:hint="default"/>
      </w:rPr>
    </w:lvl>
    <w:lvl w:ilvl="8" w:tplc="08090005" w:tentative="1">
      <w:start w:val="1"/>
      <w:numFmt w:val="bullet"/>
      <w:lvlText w:val=""/>
      <w:lvlJc w:val="left"/>
      <w:pPr>
        <w:ind w:left="8380" w:hanging="360"/>
      </w:pPr>
      <w:rPr>
        <w:rFonts w:ascii="Wingdings" w:hAnsi="Wingdings" w:hint="default"/>
      </w:rPr>
    </w:lvl>
  </w:abstractNum>
  <w:abstractNum w:abstractNumId="28" w15:restartNumberingAfterBreak="0">
    <w:nsid w:val="2C486FCA"/>
    <w:multiLevelType w:val="hybridMultilevel"/>
    <w:tmpl w:val="E732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D113AB"/>
    <w:multiLevelType w:val="hybridMultilevel"/>
    <w:tmpl w:val="871CC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4B4F2F"/>
    <w:multiLevelType w:val="hybridMultilevel"/>
    <w:tmpl w:val="1584BEDC"/>
    <w:lvl w:ilvl="0" w:tplc="8C4E3396">
      <w:start w:val="1"/>
      <w:numFmt w:val="bullet"/>
      <w:lvlText w:val="•"/>
      <w:lvlJc w:val="left"/>
      <w:pPr>
        <w:tabs>
          <w:tab w:val="num" w:pos="720"/>
        </w:tabs>
        <w:ind w:left="720" w:hanging="360"/>
      </w:pPr>
      <w:rPr>
        <w:rFonts w:ascii="Arial" w:hAnsi="Arial" w:hint="default"/>
      </w:rPr>
    </w:lvl>
    <w:lvl w:ilvl="1" w:tplc="7688ADA6" w:tentative="1">
      <w:start w:val="1"/>
      <w:numFmt w:val="bullet"/>
      <w:lvlText w:val="•"/>
      <w:lvlJc w:val="left"/>
      <w:pPr>
        <w:tabs>
          <w:tab w:val="num" w:pos="1440"/>
        </w:tabs>
        <w:ind w:left="1440" w:hanging="360"/>
      </w:pPr>
      <w:rPr>
        <w:rFonts w:ascii="Arial" w:hAnsi="Arial" w:hint="default"/>
      </w:rPr>
    </w:lvl>
    <w:lvl w:ilvl="2" w:tplc="3AB6CAEE" w:tentative="1">
      <w:start w:val="1"/>
      <w:numFmt w:val="bullet"/>
      <w:lvlText w:val="•"/>
      <w:lvlJc w:val="left"/>
      <w:pPr>
        <w:tabs>
          <w:tab w:val="num" w:pos="2160"/>
        </w:tabs>
        <w:ind w:left="2160" w:hanging="360"/>
      </w:pPr>
      <w:rPr>
        <w:rFonts w:ascii="Arial" w:hAnsi="Arial" w:hint="default"/>
      </w:rPr>
    </w:lvl>
    <w:lvl w:ilvl="3" w:tplc="AC4A2132" w:tentative="1">
      <w:start w:val="1"/>
      <w:numFmt w:val="bullet"/>
      <w:lvlText w:val="•"/>
      <w:lvlJc w:val="left"/>
      <w:pPr>
        <w:tabs>
          <w:tab w:val="num" w:pos="2880"/>
        </w:tabs>
        <w:ind w:left="2880" w:hanging="360"/>
      </w:pPr>
      <w:rPr>
        <w:rFonts w:ascii="Arial" w:hAnsi="Arial" w:hint="default"/>
      </w:rPr>
    </w:lvl>
    <w:lvl w:ilvl="4" w:tplc="D662EBCA" w:tentative="1">
      <w:start w:val="1"/>
      <w:numFmt w:val="bullet"/>
      <w:lvlText w:val="•"/>
      <w:lvlJc w:val="left"/>
      <w:pPr>
        <w:tabs>
          <w:tab w:val="num" w:pos="3600"/>
        </w:tabs>
        <w:ind w:left="3600" w:hanging="360"/>
      </w:pPr>
      <w:rPr>
        <w:rFonts w:ascii="Arial" w:hAnsi="Arial" w:hint="default"/>
      </w:rPr>
    </w:lvl>
    <w:lvl w:ilvl="5" w:tplc="3D40307E" w:tentative="1">
      <w:start w:val="1"/>
      <w:numFmt w:val="bullet"/>
      <w:lvlText w:val="•"/>
      <w:lvlJc w:val="left"/>
      <w:pPr>
        <w:tabs>
          <w:tab w:val="num" w:pos="4320"/>
        </w:tabs>
        <w:ind w:left="4320" w:hanging="360"/>
      </w:pPr>
      <w:rPr>
        <w:rFonts w:ascii="Arial" w:hAnsi="Arial" w:hint="default"/>
      </w:rPr>
    </w:lvl>
    <w:lvl w:ilvl="6" w:tplc="9CC6CA4A" w:tentative="1">
      <w:start w:val="1"/>
      <w:numFmt w:val="bullet"/>
      <w:lvlText w:val="•"/>
      <w:lvlJc w:val="left"/>
      <w:pPr>
        <w:tabs>
          <w:tab w:val="num" w:pos="5040"/>
        </w:tabs>
        <w:ind w:left="5040" w:hanging="360"/>
      </w:pPr>
      <w:rPr>
        <w:rFonts w:ascii="Arial" w:hAnsi="Arial" w:hint="default"/>
      </w:rPr>
    </w:lvl>
    <w:lvl w:ilvl="7" w:tplc="16262E08" w:tentative="1">
      <w:start w:val="1"/>
      <w:numFmt w:val="bullet"/>
      <w:lvlText w:val="•"/>
      <w:lvlJc w:val="left"/>
      <w:pPr>
        <w:tabs>
          <w:tab w:val="num" w:pos="5760"/>
        </w:tabs>
        <w:ind w:left="5760" w:hanging="360"/>
      </w:pPr>
      <w:rPr>
        <w:rFonts w:ascii="Arial" w:hAnsi="Arial" w:hint="default"/>
      </w:rPr>
    </w:lvl>
    <w:lvl w:ilvl="8" w:tplc="732CFB2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03A5332"/>
    <w:multiLevelType w:val="hybridMultilevel"/>
    <w:tmpl w:val="D346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8457BC"/>
    <w:multiLevelType w:val="multilevel"/>
    <w:tmpl w:val="A94A0762"/>
    <w:lvl w:ilvl="0">
      <w:start w:val="1"/>
      <w:numFmt w:val="decimal"/>
      <w:lvlText w:val="%1"/>
      <w:lvlJc w:val="left"/>
      <w:pPr>
        <w:ind w:left="822" w:hanging="720"/>
      </w:pPr>
      <w:rPr>
        <w:rFonts w:hint="default"/>
        <w:b/>
      </w:rPr>
    </w:lvl>
    <w:lvl w:ilvl="1">
      <w:start w:val="1"/>
      <w:numFmt w:val="decimal"/>
      <w:lvlText w:val="%1.%2"/>
      <w:lvlJc w:val="left"/>
      <w:pPr>
        <w:ind w:left="822" w:hanging="720"/>
      </w:pPr>
      <w:rPr>
        <w:rFonts w:ascii="Arial" w:eastAsia="Arial" w:hAnsi="Arial" w:hint="default"/>
        <w:b/>
        <w:bCs/>
        <w:sz w:val="22"/>
        <w:szCs w:val="22"/>
      </w:rPr>
    </w:lvl>
    <w:lvl w:ilvl="2">
      <w:start w:val="1"/>
      <w:numFmt w:val="bullet"/>
      <w:lvlText w:val="•"/>
      <w:lvlJc w:val="left"/>
      <w:pPr>
        <w:ind w:left="2399" w:hanging="720"/>
      </w:pPr>
      <w:rPr>
        <w:rFonts w:hint="default"/>
      </w:rPr>
    </w:lvl>
    <w:lvl w:ilvl="3">
      <w:start w:val="1"/>
      <w:numFmt w:val="bullet"/>
      <w:lvlText w:val="•"/>
      <w:lvlJc w:val="left"/>
      <w:pPr>
        <w:ind w:left="3188" w:hanging="720"/>
      </w:pPr>
      <w:rPr>
        <w:rFonts w:hint="default"/>
      </w:rPr>
    </w:lvl>
    <w:lvl w:ilvl="4">
      <w:start w:val="1"/>
      <w:numFmt w:val="bullet"/>
      <w:lvlText w:val="•"/>
      <w:lvlJc w:val="left"/>
      <w:pPr>
        <w:ind w:left="3976" w:hanging="720"/>
      </w:pPr>
      <w:rPr>
        <w:rFonts w:hint="default"/>
      </w:rPr>
    </w:lvl>
    <w:lvl w:ilvl="5">
      <w:start w:val="1"/>
      <w:numFmt w:val="bullet"/>
      <w:lvlText w:val="•"/>
      <w:lvlJc w:val="left"/>
      <w:pPr>
        <w:ind w:left="4765" w:hanging="720"/>
      </w:pPr>
      <w:rPr>
        <w:rFonts w:hint="default"/>
      </w:rPr>
    </w:lvl>
    <w:lvl w:ilvl="6">
      <w:start w:val="1"/>
      <w:numFmt w:val="bullet"/>
      <w:lvlText w:val="•"/>
      <w:lvlJc w:val="left"/>
      <w:pPr>
        <w:ind w:left="5554" w:hanging="720"/>
      </w:pPr>
      <w:rPr>
        <w:rFonts w:hint="default"/>
      </w:rPr>
    </w:lvl>
    <w:lvl w:ilvl="7">
      <w:start w:val="1"/>
      <w:numFmt w:val="bullet"/>
      <w:lvlText w:val="•"/>
      <w:lvlJc w:val="left"/>
      <w:pPr>
        <w:ind w:left="6342" w:hanging="720"/>
      </w:pPr>
      <w:rPr>
        <w:rFonts w:hint="default"/>
      </w:rPr>
    </w:lvl>
    <w:lvl w:ilvl="8">
      <w:start w:val="1"/>
      <w:numFmt w:val="bullet"/>
      <w:lvlText w:val="•"/>
      <w:lvlJc w:val="left"/>
      <w:pPr>
        <w:ind w:left="7131" w:hanging="720"/>
      </w:pPr>
      <w:rPr>
        <w:rFonts w:hint="default"/>
      </w:rPr>
    </w:lvl>
  </w:abstractNum>
  <w:abstractNum w:abstractNumId="33" w15:restartNumberingAfterBreak="0">
    <w:nsid w:val="32134049"/>
    <w:multiLevelType w:val="hybridMultilevel"/>
    <w:tmpl w:val="F7F88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2540316"/>
    <w:multiLevelType w:val="multilevel"/>
    <w:tmpl w:val="89FAB90C"/>
    <w:lvl w:ilvl="0">
      <w:start w:val="5"/>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hint="default"/>
        <w:b/>
        <w:bCs/>
        <w:sz w:val="22"/>
        <w:szCs w:val="22"/>
      </w:rPr>
    </w:lvl>
    <w:lvl w:ilvl="2">
      <w:start w:val="1"/>
      <w:numFmt w:val="bullet"/>
      <w:lvlText w:val="•"/>
      <w:lvlJc w:val="left"/>
      <w:pPr>
        <w:ind w:left="3117" w:hanging="720"/>
      </w:pPr>
      <w:rPr>
        <w:rFonts w:hint="default"/>
      </w:rPr>
    </w:lvl>
    <w:lvl w:ilvl="3">
      <w:start w:val="1"/>
      <w:numFmt w:val="bullet"/>
      <w:lvlText w:val="•"/>
      <w:lvlJc w:val="left"/>
      <w:pPr>
        <w:ind w:left="3906" w:hanging="720"/>
      </w:pPr>
      <w:rPr>
        <w:rFonts w:hint="default"/>
      </w:rPr>
    </w:lvl>
    <w:lvl w:ilvl="4">
      <w:start w:val="1"/>
      <w:numFmt w:val="bullet"/>
      <w:lvlText w:val="•"/>
      <w:lvlJc w:val="left"/>
      <w:pPr>
        <w:ind w:left="4694" w:hanging="720"/>
      </w:pPr>
      <w:rPr>
        <w:rFonts w:hint="default"/>
      </w:rPr>
    </w:lvl>
    <w:lvl w:ilvl="5">
      <w:start w:val="1"/>
      <w:numFmt w:val="bullet"/>
      <w:lvlText w:val="•"/>
      <w:lvlJc w:val="left"/>
      <w:pPr>
        <w:ind w:left="5483" w:hanging="720"/>
      </w:pPr>
      <w:rPr>
        <w:rFonts w:hint="default"/>
      </w:rPr>
    </w:lvl>
    <w:lvl w:ilvl="6">
      <w:start w:val="1"/>
      <w:numFmt w:val="bullet"/>
      <w:lvlText w:val="•"/>
      <w:lvlJc w:val="left"/>
      <w:pPr>
        <w:ind w:left="6272" w:hanging="720"/>
      </w:pPr>
      <w:rPr>
        <w:rFonts w:hint="default"/>
      </w:rPr>
    </w:lvl>
    <w:lvl w:ilvl="7">
      <w:start w:val="1"/>
      <w:numFmt w:val="bullet"/>
      <w:lvlText w:val="•"/>
      <w:lvlJc w:val="left"/>
      <w:pPr>
        <w:ind w:left="7060" w:hanging="720"/>
      </w:pPr>
      <w:rPr>
        <w:rFonts w:hint="default"/>
      </w:rPr>
    </w:lvl>
    <w:lvl w:ilvl="8">
      <w:start w:val="1"/>
      <w:numFmt w:val="bullet"/>
      <w:lvlText w:val="•"/>
      <w:lvlJc w:val="left"/>
      <w:pPr>
        <w:ind w:left="7849" w:hanging="720"/>
      </w:pPr>
      <w:rPr>
        <w:rFonts w:hint="default"/>
      </w:rPr>
    </w:lvl>
  </w:abstractNum>
  <w:abstractNum w:abstractNumId="35" w15:restartNumberingAfterBreak="0">
    <w:nsid w:val="351C3B8B"/>
    <w:multiLevelType w:val="hybridMultilevel"/>
    <w:tmpl w:val="F24ACA28"/>
    <w:lvl w:ilvl="0" w:tplc="ECEE1900">
      <w:start w:val="1"/>
      <w:numFmt w:val="bullet"/>
      <w:lvlText w:val="•"/>
      <w:lvlJc w:val="left"/>
      <w:pPr>
        <w:tabs>
          <w:tab w:val="num" w:pos="720"/>
        </w:tabs>
        <w:ind w:left="720" w:hanging="360"/>
      </w:pPr>
      <w:rPr>
        <w:rFonts w:ascii="Arial" w:hAnsi="Arial" w:hint="default"/>
      </w:rPr>
    </w:lvl>
    <w:lvl w:ilvl="1" w:tplc="5BECEC2C" w:tentative="1">
      <w:start w:val="1"/>
      <w:numFmt w:val="bullet"/>
      <w:lvlText w:val="•"/>
      <w:lvlJc w:val="left"/>
      <w:pPr>
        <w:tabs>
          <w:tab w:val="num" w:pos="1440"/>
        </w:tabs>
        <w:ind w:left="1440" w:hanging="360"/>
      </w:pPr>
      <w:rPr>
        <w:rFonts w:ascii="Arial" w:hAnsi="Arial" w:hint="default"/>
      </w:rPr>
    </w:lvl>
    <w:lvl w:ilvl="2" w:tplc="F51CD59C">
      <w:start w:val="1"/>
      <w:numFmt w:val="bullet"/>
      <w:lvlText w:val="•"/>
      <w:lvlJc w:val="left"/>
      <w:pPr>
        <w:tabs>
          <w:tab w:val="num" w:pos="2160"/>
        </w:tabs>
        <w:ind w:left="2160" w:hanging="360"/>
      </w:pPr>
      <w:rPr>
        <w:rFonts w:ascii="Arial" w:hAnsi="Arial" w:hint="default"/>
      </w:rPr>
    </w:lvl>
    <w:lvl w:ilvl="3" w:tplc="45BA8538" w:tentative="1">
      <w:start w:val="1"/>
      <w:numFmt w:val="bullet"/>
      <w:lvlText w:val="•"/>
      <w:lvlJc w:val="left"/>
      <w:pPr>
        <w:tabs>
          <w:tab w:val="num" w:pos="2880"/>
        </w:tabs>
        <w:ind w:left="2880" w:hanging="360"/>
      </w:pPr>
      <w:rPr>
        <w:rFonts w:ascii="Arial" w:hAnsi="Arial" w:hint="default"/>
      </w:rPr>
    </w:lvl>
    <w:lvl w:ilvl="4" w:tplc="255CC232" w:tentative="1">
      <w:start w:val="1"/>
      <w:numFmt w:val="bullet"/>
      <w:lvlText w:val="•"/>
      <w:lvlJc w:val="left"/>
      <w:pPr>
        <w:tabs>
          <w:tab w:val="num" w:pos="3600"/>
        </w:tabs>
        <w:ind w:left="3600" w:hanging="360"/>
      </w:pPr>
      <w:rPr>
        <w:rFonts w:ascii="Arial" w:hAnsi="Arial" w:hint="default"/>
      </w:rPr>
    </w:lvl>
    <w:lvl w:ilvl="5" w:tplc="959E6314" w:tentative="1">
      <w:start w:val="1"/>
      <w:numFmt w:val="bullet"/>
      <w:lvlText w:val="•"/>
      <w:lvlJc w:val="left"/>
      <w:pPr>
        <w:tabs>
          <w:tab w:val="num" w:pos="4320"/>
        </w:tabs>
        <w:ind w:left="4320" w:hanging="360"/>
      </w:pPr>
      <w:rPr>
        <w:rFonts w:ascii="Arial" w:hAnsi="Arial" w:hint="default"/>
      </w:rPr>
    </w:lvl>
    <w:lvl w:ilvl="6" w:tplc="4C7246CA" w:tentative="1">
      <w:start w:val="1"/>
      <w:numFmt w:val="bullet"/>
      <w:lvlText w:val="•"/>
      <w:lvlJc w:val="left"/>
      <w:pPr>
        <w:tabs>
          <w:tab w:val="num" w:pos="5040"/>
        </w:tabs>
        <w:ind w:left="5040" w:hanging="360"/>
      </w:pPr>
      <w:rPr>
        <w:rFonts w:ascii="Arial" w:hAnsi="Arial" w:hint="default"/>
      </w:rPr>
    </w:lvl>
    <w:lvl w:ilvl="7" w:tplc="08C6E86A" w:tentative="1">
      <w:start w:val="1"/>
      <w:numFmt w:val="bullet"/>
      <w:lvlText w:val="•"/>
      <w:lvlJc w:val="left"/>
      <w:pPr>
        <w:tabs>
          <w:tab w:val="num" w:pos="5760"/>
        </w:tabs>
        <w:ind w:left="5760" w:hanging="360"/>
      </w:pPr>
      <w:rPr>
        <w:rFonts w:ascii="Arial" w:hAnsi="Arial" w:hint="default"/>
      </w:rPr>
    </w:lvl>
    <w:lvl w:ilvl="8" w:tplc="A8F4358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6521ABF"/>
    <w:multiLevelType w:val="hybridMultilevel"/>
    <w:tmpl w:val="695C8FF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15:restartNumberingAfterBreak="0">
    <w:nsid w:val="37B60936"/>
    <w:multiLevelType w:val="hybridMultilevel"/>
    <w:tmpl w:val="3BDE0B7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8" w15:restartNumberingAfterBreak="0">
    <w:nsid w:val="38F07FCC"/>
    <w:multiLevelType w:val="hybridMultilevel"/>
    <w:tmpl w:val="B518E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D7C110A"/>
    <w:multiLevelType w:val="hybridMultilevel"/>
    <w:tmpl w:val="9D20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A45B5F"/>
    <w:multiLevelType w:val="multilevel"/>
    <w:tmpl w:val="B2B8DCB4"/>
    <w:lvl w:ilvl="0">
      <w:start w:val="5"/>
      <w:numFmt w:val="decimal"/>
      <w:lvlText w:val="%1"/>
      <w:lvlJc w:val="left"/>
      <w:pPr>
        <w:ind w:left="1540" w:hanging="720"/>
      </w:pPr>
      <w:rPr>
        <w:rFonts w:hint="default"/>
      </w:rPr>
    </w:lvl>
    <w:lvl w:ilvl="1">
      <w:start w:val="4"/>
      <w:numFmt w:val="decimal"/>
      <w:lvlText w:val="%1.%2"/>
      <w:lvlJc w:val="left"/>
      <w:pPr>
        <w:ind w:left="1540" w:hanging="720"/>
      </w:pPr>
      <w:rPr>
        <w:rFonts w:ascii="Arial" w:eastAsia="Arial" w:hAnsi="Arial" w:hint="default"/>
        <w:b/>
        <w:bCs/>
        <w:i/>
        <w:sz w:val="22"/>
        <w:szCs w:val="22"/>
      </w:rPr>
    </w:lvl>
    <w:lvl w:ilvl="2">
      <w:start w:val="1"/>
      <w:numFmt w:val="bullet"/>
      <w:lvlText w:val="•"/>
      <w:lvlJc w:val="left"/>
      <w:pPr>
        <w:ind w:left="3117" w:hanging="720"/>
      </w:pPr>
      <w:rPr>
        <w:rFonts w:hint="default"/>
      </w:rPr>
    </w:lvl>
    <w:lvl w:ilvl="3">
      <w:start w:val="1"/>
      <w:numFmt w:val="bullet"/>
      <w:lvlText w:val="•"/>
      <w:lvlJc w:val="left"/>
      <w:pPr>
        <w:ind w:left="3906" w:hanging="720"/>
      </w:pPr>
      <w:rPr>
        <w:rFonts w:hint="default"/>
      </w:rPr>
    </w:lvl>
    <w:lvl w:ilvl="4">
      <w:start w:val="1"/>
      <w:numFmt w:val="bullet"/>
      <w:lvlText w:val="•"/>
      <w:lvlJc w:val="left"/>
      <w:pPr>
        <w:ind w:left="4694" w:hanging="720"/>
      </w:pPr>
      <w:rPr>
        <w:rFonts w:hint="default"/>
      </w:rPr>
    </w:lvl>
    <w:lvl w:ilvl="5">
      <w:start w:val="1"/>
      <w:numFmt w:val="bullet"/>
      <w:lvlText w:val="•"/>
      <w:lvlJc w:val="left"/>
      <w:pPr>
        <w:ind w:left="5483" w:hanging="720"/>
      </w:pPr>
      <w:rPr>
        <w:rFonts w:hint="default"/>
      </w:rPr>
    </w:lvl>
    <w:lvl w:ilvl="6">
      <w:start w:val="1"/>
      <w:numFmt w:val="bullet"/>
      <w:lvlText w:val="•"/>
      <w:lvlJc w:val="left"/>
      <w:pPr>
        <w:ind w:left="6272" w:hanging="720"/>
      </w:pPr>
      <w:rPr>
        <w:rFonts w:hint="default"/>
      </w:rPr>
    </w:lvl>
    <w:lvl w:ilvl="7">
      <w:start w:val="1"/>
      <w:numFmt w:val="bullet"/>
      <w:lvlText w:val="•"/>
      <w:lvlJc w:val="left"/>
      <w:pPr>
        <w:ind w:left="7060" w:hanging="720"/>
      </w:pPr>
      <w:rPr>
        <w:rFonts w:hint="default"/>
      </w:rPr>
    </w:lvl>
    <w:lvl w:ilvl="8">
      <w:start w:val="1"/>
      <w:numFmt w:val="bullet"/>
      <w:lvlText w:val="•"/>
      <w:lvlJc w:val="left"/>
      <w:pPr>
        <w:ind w:left="7849" w:hanging="720"/>
      </w:pPr>
      <w:rPr>
        <w:rFonts w:hint="default"/>
      </w:rPr>
    </w:lvl>
  </w:abstractNum>
  <w:abstractNum w:abstractNumId="41" w15:restartNumberingAfterBreak="0">
    <w:nsid w:val="3ECB2311"/>
    <w:multiLevelType w:val="hybridMultilevel"/>
    <w:tmpl w:val="F6E0A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3FC65108"/>
    <w:multiLevelType w:val="hybridMultilevel"/>
    <w:tmpl w:val="C1EC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35771C"/>
    <w:multiLevelType w:val="hybridMultilevel"/>
    <w:tmpl w:val="A2E6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54403B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bCs/>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6527AC1"/>
    <w:multiLevelType w:val="hybridMultilevel"/>
    <w:tmpl w:val="3022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482379"/>
    <w:multiLevelType w:val="hybridMultilevel"/>
    <w:tmpl w:val="3012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447FEA"/>
    <w:multiLevelType w:val="hybridMultilevel"/>
    <w:tmpl w:val="2DF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2112F71"/>
    <w:multiLevelType w:val="hybridMultilevel"/>
    <w:tmpl w:val="8A08BC12"/>
    <w:lvl w:ilvl="0" w:tplc="B44AFCFC">
      <w:start w:val="1"/>
      <w:numFmt w:val="bullet"/>
      <w:lvlText w:val="•"/>
      <w:lvlJc w:val="left"/>
      <w:pPr>
        <w:tabs>
          <w:tab w:val="num" w:pos="720"/>
        </w:tabs>
        <w:ind w:left="720" w:hanging="360"/>
      </w:pPr>
      <w:rPr>
        <w:rFonts w:ascii="Arial" w:hAnsi="Arial" w:hint="default"/>
      </w:rPr>
    </w:lvl>
    <w:lvl w:ilvl="1" w:tplc="D1A436DC" w:tentative="1">
      <w:start w:val="1"/>
      <w:numFmt w:val="bullet"/>
      <w:lvlText w:val="•"/>
      <w:lvlJc w:val="left"/>
      <w:pPr>
        <w:tabs>
          <w:tab w:val="num" w:pos="1440"/>
        </w:tabs>
        <w:ind w:left="1440" w:hanging="360"/>
      </w:pPr>
      <w:rPr>
        <w:rFonts w:ascii="Arial" w:hAnsi="Arial" w:hint="default"/>
      </w:rPr>
    </w:lvl>
    <w:lvl w:ilvl="2" w:tplc="0D12DABE" w:tentative="1">
      <w:start w:val="1"/>
      <w:numFmt w:val="bullet"/>
      <w:lvlText w:val="•"/>
      <w:lvlJc w:val="left"/>
      <w:pPr>
        <w:tabs>
          <w:tab w:val="num" w:pos="2160"/>
        </w:tabs>
        <w:ind w:left="2160" w:hanging="360"/>
      </w:pPr>
      <w:rPr>
        <w:rFonts w:ascii="Arial" w:hAnsi="Arial" w:hint="default"/>
      </w:rPr>
    </w:lvl>
    <w:lvl w:ilvl="3" w:tplc="461AC644" w:tentative="1">
      <w:start w:val="1"/>
      <w:numFmt w:val="bullet"/>
      <w:lvlText w:val="•"/>
      <w:lvlJc w:val="left"/>
      <w:pPr>
        <w:tabs>
          <w:tab w:val="num" w:pos="2880"/>
        </w:tabs>
        <w:ind w:left="2880" w:hanging="360"/>
      </w:pPr>
      <w:rPr>
        <w:rFonts w:ascii="Arial" w:hAnsi="Arial" w:hint="default"/>
      </w:rPr>
    </w:lvl>
    <w:lvl w:ilvl="4" w:tplc="ABAE9FC4" w:tentative="1">
      <w:start w:val="1"/>
      <w:numFmt w:val="bullet"/>
      <w:lvlText w:val="•"/>
      <w:lvlJc w:val="left"/>
      <w:pPr>
        <w:tabs>
          <w:tab w:val="num" w:pos="3600"/>
        </w:tabs>
        <w:ind w:left="3600" w:hanging="360"/>
      </w:pPr>
      <w:rPr>
        <w:rFonts w:ascii="Arial" w:hAnsi="Arial" w:hint="default"/>
      </w:rPr>
    </w:lvl>
    <w:lvl w:ilvl="5" w:tplc="C56C598E" w:tentative="1">
      <w:start w:val="1"/>
      <w:numFmt w:val="bullet"/>
      <w:lvlText w:val="•"/>
      <w:lvlJc w:val="left"/>
      <w:pPr>
        <w:tabs>
          <w:tab w:val="num" w:pos="4320"/>
        </w:tabs>
        <w:ind w:left="4320" w:hanging="360"/>
      </w:pPr>
      <w:rPr>
        <w:rFonts w:ascii="Arial" w:hAnsi="Arial" w:hint="default"/>
      </w:rPr>
    </w:lvl>
    <w:lvl w:ilvl="6" w:tplc="34D4F368" w:tentative="1">
      <w:start w:val="1"/>
      <w:numFmt w:val="bullet"/>
      <w:lvlText w:val="•"/>
      <w:lvlJc w:val="left"/>
      <w:pPr>
        <w:tabs>
          <w:tab w:val="num" w:pos="5040"/>
        </w:tabs>
        <w:ind w:left="5040" w:hanging="360"/>
      </w:pPr>
      <w:rPr>
        <w:rFonts w:ascii="Arial" w:hAnsi="Arial" w:hint="default"/>
      </w:rPr>
    </w:lvl>
    <w:lvl w:ilvl="7" w:tplc="9F224EAC" w:tentative="1">
      <w:start w:val="1"/>
      <w:numFmt w:val="bullet"/>
      <w:lvlText w:val="•"/>
      <w:lvlJc w:val="left"/>
      <w:pPr>
        <w:tabs>
          <w:tab w:val="num" w:pos="5760"/>
        </w:tabs>
        <w:ind w:left="5760" w:hanging="360"/>
      </w:pPr>
      <w:rPr>
        <w:rFonts w:ascii="Arial" w:hAnsi="Arial" w:hint="default"/>
      </w:rPr>
    </w:lvl>
    <w:lvl w:ilvl="8" w:tplc="7C38086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38B3ADC"/>
    <w:multiLevelType w:val="multilevel"/>
    <w:tmpl w:val="A7ECAAA2"/>
    <w:lvl w:ilvl="0">
      <w:start w:val="1"/>
      <w:numFmt w:val="decimal"/>
      <w:lvlText w:val="%1."/>
      <w:lvlJc w:val="left"/>
      <w:pPr>
        <w:ind w:left="820" w:hanging="720"/>
      </w:pPr>
      <w:rPr>
        <w:rFonts w:ascii="Arial" w:eastAsia="Arial" w:hAnsi="Arial" w:hint="default"/>
        <w:b/>
        <w:bCs/>
        <w:spacing w:val="-1"/>
        <w:sz w:val="22"/>
        <w:szCs w:val="22"/>
      </w:rPr>
    </w:lvl>
    <w:lvl w:ilvl="1">
      <w:start w:val="1"/>
      <w:numFmt w:val="decimal"/>
      <w:lvlText w:val="%1.%2"/>
      <w:lvlJc w:val="left"/>
      <w:pPr>
        <w:ind w:left="820" w:hanging="720"/>
      </w:pPr>
      <w:rPr>
        <w:rFonts w:ascii="Arial" w:eastAsia="Arial" w:hAnsi="Arial" w:hint="default"/>
        <w:sz w:val="22"/>
        <w:szCs w:val="22"/>
      </w:rPr>
    </w:lvl>
    <w:lvl w:ilvl="2">
      <w:start w:val="1"/>
      <w:numFmt w:val="bullet"/>
      <w:lvlText w:val="•"/>
      <w:lvlJc w:val="left"/>
      <w:pPr>
        <w:ind w:left="1776" w:hanging="720"/>
      </w:pPr>
      <w:rPr>
        <w:rFonts w:hint="default"/>
      </w:rPr>
    </w:lvl>
    <w:lvl w:ilvl="3">
      <w:start w:val="1"/>
      <w:numFmt w:val="bullet"/>
      <w:lvlText w:val="•"/>
      <w:lvlJc w:val="left"/>
      <w:pPr>
        <w:ind w:left="2732" w:hanging="720"/>
      </w:pPr>
      <w:rPr>
        <w:rFonts w:hint="default"/>
      </w:rPr>
    </w:lvl>
    <w:lvl w:ilvl="4">
      <w:start w:val="1"/>
      <w:numFmt w:val="bullet"/>
      <w:lvlText w:val="•"/>
      <w:lvlJc w:val="left"/>
      <w:pPr>
        <w:ind w:left="3689" w:hanging="720"/>
      </w:pPr>
      <w:rPr>
        <w:rFonts w:hint="default"/>
      </w:rPr>
    </w:lvl>
    <w:lvl w:ilvl="5">
      <w:start w:val="1"/>
      <w:numFmt w:val="bullet"/>
      <w:lvlText w:val="•"/>
      <w:lvlJc w:val="left"/>
      <w:pPr>
        <w:ind w:left="4645" w:hanging="720"/>
      </w:pPr>
      <w:rPr>
        <w:rFonts w:hint="default"/>
      </w:rPr>
    </w:lvl>
    <w:lvl w:ilvl="6">
      <w:start w:val="1"/>
      <w:numFmt w:val="bullet"/>
      <w:lvlText w:val="•"/>
      <w:lvlJc w:val="left"/>
      <w:pPr>
        <w:ind w:left="5601" w:hanging="720"/>
      </w:pPr>
      <w:rPr>
        <w:rFonts w:hint="default"/>
      </w:rPr>
    </w:lvl>
    <w:lvl w:ilvl="7">
      <w:start w:val="1"/>
      <w:numFmt w:val="bullet"/>
      <w:lvlText w:val="•"/>
      <w:lvlJc w:val="left"/>
      <w:pPr>
        <w:ind w:left="6557" w:hanging="720"/>
      </w:pPr>
      <w:rPr>
        <w:rFonts w:hint="default"/>
      </w:rPr>
    </w:lvl>
    <w:lvl w:ilvl="8">
      <w:start w:val="1"/>
      <w:numFmt w:val="bullet"/>
      <w:lvlText w:val="•"/>
      <w:lvlJc w:val="left"/>
      <w:pPr>
        <w:ind w:left="7513" w:hanging="720"/>
      </w:pPr>
      <w:rPr>
        <w:rFonts w:hint="default"/>
      </w:rPr>
    </w:lvl>
  </w:abstractNum>
  <w:abstractNum w:abstractNumId="50" w15:restartNumberingAfterBreak="0">
    <w:nsid w:val="54033109"/>
    <w:multiLevelType w:val="hybridMultilevel"/>
    <w:tmpl w:val="D52C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170A84"/>
    <w:multiLevelType w:val="hybridMultilevel"/>
    <w:tmpl w:val="38D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1907AF"/>
    <w:multiLevelType w:val="hybridMultilevel"/>
    <w:tmpl w:val="9C24A90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58643389"/>
    <w:multiLevelType w:val="hybridMultilevel"/>
    <w:tmpl w:val="842E6B8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4" w15:restartNumberingAfterBreak="0">
    <w:nsid w:val="5E164D20"/>
    <w:multiLevelType w:val="hybridMultilevel"/>
    <w:tmpl w:val="0F906BD8"/>
    <w:lvl w:ilvl="0" w:tplc="CBBEE432">
      <w:start w:val="1"/>
      <w:numFmt w:val="bullet"/>
      <w:lvlText w:val="•"/>
      <w:lvlJc w:val="left"/>
      <w:pPr>
        <w:tabs>
          <w:tab w:val="num" w:pos="720"/>
        </w:tabs>
        <w:ind w:left="720" w:hanging="360"/>
      </w:pPr>
      <w:rPr>
        <w:rFonts w:ascii="Arial" w:hAnsi="Arial" w:hint="default"/>
      </w:rPr>
    </w:lvl>
    <w:lvl w:ilvl="1" w:tplc="FB3A7AA0" w:tentative="1">
      <w:start w:val="1"/>
      <w:numFmt w:val="bullet"/>
      <w:lvlText w:val="•"/>
      <w:lvlJc w:val="left"/>
      <w:pPr>
        <w:tabs>
          <w:tab w:val="num" w:pos="1440"/>
        </w:tabs>
        <w:ind w:left="1440" w:hanging="360"/>
      </w:pPr>
      <w:rPr>
        <w:rFonts w:ascii="Arial" w:hAnsi="Arial" w:hint="default"/>
      </w:rPr>
    </w:lvl>
    <w:lvl w:ilvl="2" w:tplc="DED088BC" w:tentative="1">
      <w:start w:val="1"/>
      <w:numFmt w:val="bullet"/>
      <w:lvlText w:val="•"/>
      <w:lvlJc w:val="left"/>
      <w:pPr>
        <w:tabs>
          <w:tab w:val="num" w:pos="2160"/>
        </w:tabs>
        <w:ind w:left="2160" w:hanging="360"/>
      </w:pPr>
      <w:rPr>
        <w:rFonts w:ascii="Arial" w:hAnsi="Arial" w:hint="default"/>
      </w:rPr>
    </w:lvl>
    <w:lvl w:ilvl="3" w:tplc="38C68D68" w:tentative="1">
      <w:start w:val="1"/>
      <w:numFmt w:val="bullet"/>
      <w:lvlText w:val="•"/>
      <w:lvlJc w:val="left"/>
      <w:pPr>
        <w:tabs>
          <w:tab w:val="num" w:pos="2880"/>
        </w:tabs>
        <w:ind w:left="2880" w:hanging="360"/>
      </w:pPr>
      <w:rPr>
        <w:rFonts w:ascii="Arial" w:hAnsi="Arial" w:hint="default"/>
      </w:rPr>
    </w:lvl>
    <w:lvl w:ilvl="4" w:tplc="480A232C" w:tentative="1">
      <w:start w:val="1"/>
      <w:numFmt w:val="bullet"/>
      <w:lvlText w:val="•"/>
      <w:lvlJc w:val="left"/>
      <w:pPr>
        <w:tabs>
          <w:tab w:val="num" w:pos="3600"/>
        </w:tabs>
        <w:ind w:left="3600" w:hanging="360"/>
      </w:pPr>
      <w:rPr>
        <w:rFonts w:ascii="Arial" w:hAnsi="Arial" w:hint="default"/>
      </w:rPr>
    </w:lvl>
    <w:lvl w:ilvl="5" w:tplc="9036F16C" w:tentative="1">
      <w:start w:val="1"/>
      <w:numFmt w:val="bullet"/>
      <w:lvlText w:val="•"/>
      <w:lvlJc w:val="left"/>
      <w:pPr>
        <w:tabs>
          <w:tab w:val="num" w:pos="4320"/>
        </w:tabs>
        <w:ind w:left="4320" w:hanging="360"/>
      </w:pPr>
      <w:rPr>
        <w:rFonts w:ascii="Arial" w:hAnsi="Arial" w:hint="default"/>
      </w:rPr>
    </w:lvl>
    <w:lvl w:ilvl="6" w:tplc="5EB25470" w:tentative="1">
      <w:start w:val="1"/>
      <w:numFmt w:val="bullet"/>
      <w:lvlText w:val="•"/>
      <w:lvlJc w:val="left"/>
      <w:pPr>
        <w:tabs>
          <w:tab w:val="num" w:pos="5040"/>
        </w:tabs>
        <w:ind w:left="5040" w:hanging="360"/>
      </w:pPr>
      <w:rPr>
        <w:rFonts w:ascii="Arial" w:hAnsi="Arial" w:hint="default"/>
      </w:rPr>
    </w:lvl>
    <w:lvl w:ilvl="7" w:tplc="B142CCDC" w:tentative="1">
      <w:start w:val="1"/>
      <w:numFmt w:val="bullet"/>
      <w:lvlText w:val="•"/>
      <w:lvlJc w:val="left"/>
      <w:pPr>
        <w:tabs>
          <w:tab w:val="num" w:pos="5760"/>
        </w:tabs>
        <w:ind w:left="5760" w:hanging="360"/>
      </w:pPr>
      <w:rPr>
        <w:rFonts w:ascii="Arial" w:hAnsi="Arial" w:hint="default"/>
      </w:rPr>
    </w:lvl>
    <w:lvl w:ilvl="8" w:tplc="BB681E40"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5F8B33CC"/>
    <w:multiLevelType w:val="hybridMultilevel"/>
    <w:tmpl w:val="8DA0AC30"/>
    <w:lvl w:ilvl="0" w:tplc="1B749ECA">
      <w:start w:val="1"/>
      <w:numFmt w:val="bullet"/>
      <w:lvlText w:val="•"/>
      <w:lvlJc w:val="left"/>
      <w:pPr>
        <w:tabs>
          <w:tab w:val="num" w:pos="720"/>
        </w:tabs>
        <w:ind w:left="720" w:hanging="360"/>
      </w:pPr>
      <w:rPr>
        <w:rFonts w:ascii="Arial" w:hAnsi="Arial" w:hint="default"/>
      </w:rPr>
    </w:lvl>
    <w:lvl w:ilvl="1" w:tplc="4E046FF0" w:tentative="1">
      <w:start w:val="1"/>
      <w:numFmt w:val="bullet"/>
      <w:lvlText w:val="•"/>
      <w:lvlJc w:val="left"/>
      <w:pPr>
        <w:tabs>
          <w:tab w:val="num" w:pos="1440"/>
        </w:tabs>
        <w:ind w:left="1440" w:hanging="360"/>
      </w:pPr>
      <w:rPr>
        <w:rFonts w:ascii="Arial" w:hAnsi="Arial" w:hint="default"/>
      </w:rPr>
    </w:lvl>
    <w:lvl w:ilvl="2" w:tplc="D9788F44" w:tentative="1">
      <w:start w:val="1"/>
      <w:numFmt w:val="bullet"/>
      <w:lvlText w:val="•"/>
      <w:lvlJc w:val="left"/>
      <w:pPr>
        <w:tabs>
          <w:tab w:val="num" w:pos="2160"/>
        </w:tabs>
        <w:ind w:left="2160" w:hanging="360"/>
      </w:pPr>
      <w:rPr>
        <w:rFonts w:ascii="Arial" w:hAnsi="Arial" w:hint="default"/>
      </w:rPr>
    </w:lvl>
    <w:lvl w:ilvl="3" w:tplc="977C0442" w:tentative="1">
      <w:start w:val="1"/>
      <w:numFmt w:val="bullet"/>
      <w:lvlText w:val="•"/>
      <w:lvlJc w:val="left"/>
      <w:pPr>
        <w:tabs>
          <w:tab w:val="num" w:pos="2880"/>
        </w:tabs>
        <w:ind w:left="2880" w:hanging="360"/>
      </w:pPr>
      <w:rPr>
        <w:rFonts w:ascii="Arial" w:hAnsi="Arial" w:hint="default"/>
      </w:rPr>
    </w:lvl>
    <w:lvl w:ilvl="4" w:tplc="C896D1F4" w:tentative="1">
      <w:start w:val="1"/>
      <w:numFmt w:val="bullet"/>
      <w:lvlText w:val="•"/>
      <w:lvlJc w:val="left"/>
      <w:pPr>
        <w:tabs>
          <w:tab w:val="num" w:pos="3600"/>
        </w:tabs>
        <w:ind w:left="3600" w:hanging="360"/>
      </w:pPr>
      <w:rPr>
        <w:rFonts w:ascii="Arial" w:hAnsi="Arial" w:hint="default"/>
      </w:rPr>
    </w:lvl>
    <w:lvl w:ilvl="5" w:tplc="329E3C7A" w:tentative="1">
      <w:start w:val="1"/>
      <w:numFmt w:val="bullet"/>
      <w:lvlText w:val="•"/>
      <w:lvlJc w:val="left"/>
      <w:pPr>
        <w:tabs>
          <w:tab w:val="num" w:pos="4320"/>
        </w:tabs>
        <w:ind w:left="4320" w:hanging="360"/>
      </w:pPr>
      <w:rPr>
        <w:rFonts w:ascii="Arial" w:hAnsi="Arial" w:hint="default"/>
      </w:rPr>
    </w:lvl>
    <w:lvl w:ilvl="6" w:tplc="721863D2" w:tentative="1">
      <w:start w:val="1"/>
      <w:numFmt w:val="bullet"/>
      <w:lvlText w:val="•"/>
      <w:lvlJc w:val="left"/>
      <w:pPr>
        <w:tabs>
          <w:tab w:val="num" w:pos="5040"/>
        </w:tabs>
        <w:ind w:left="5040" w:hanging="360"/>
      </w:pPr>
      <w:rPr>
        <w:rFonts w:ascii="Arial" w:hAnsi="Arial" w:hint="default"/>
      </w:rPr>
    </w:lvl>
    <w:lvl w:ilvl="7" w:tplc="EBAE00CC" w:tentative="1">
      <w:start w:val="1"/>
      <w:numFmt w:val="bullet"/>
      <w:lvlText w:val="•"/>
      <w:lvlJc w:val="left"/>
      <w:pPr>
        <w:tabs>
          <w:tab w:val="num" w:pos="5760"/>
        </w:tabs>
        <w:ind w:left="5760" w:hanging="360"/>
      </w:pPr>
      <w:rPr>
        <w:rFonts w:ascii="Arial" w:hAnsi="Arial" w:hint="default"/>
      </w:rPr>
    </w:lvl>
    <w:lvl w:ilvl="8" w:tplc="EC12EC4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FB01BFF"/>
    <w:multiLevelType w:val="hybridMultilevel"/>
    <w:tmpl w:val="85EC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C970CB"/>
    <w:multiLevelType w:val="hybridMultilevel"/>
    <w:tmpl w:val="DC0C3B90"/>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8" w15:restartNumberingAfterBreak="0">
    <w:nsid w:val="6C0B371F"/>
    <w:multiLevelType w:val="hybridMultilevel"/>
    <w:tmpl w:val="B4164E48"/>
    <w:lvl w:ilvl="0" w:tplc="98881284">
      <w:start w:val="1"/>
      <w:numFmt w:val="lowerLetter"/>
      <w:lvlText w:val="%1."/>
      <w:lvlJc w:val="left"/>
      <w:pPr>
        <w:ind w:left="820" w:hanging="360"/>
      </w:pPr>
      <w:rPr>
        <w:rFonts w:ascii="Arial" w:eastAsia="Arial" w:hAnsi="Arial" w:hint="default"/>
        <w:spacing w:val="-1"/>
        <w:sz w:val="22"/>
        <w:szCs w:val="22"/>
      </w:rPr>
    </w:lvl>
    <w:lvl w:ilvl="1" w:tplc="9A40F654">
      <w:start w:val="1"/>
      <w:numFmt w:val="bullet"/>
      <w:lvlText w:val="•"/>
      <w:lvlJc w:val="left"/>
      <w:pPr>
        <w:ind w:left="1681" w:hanging="360"/>
      </w:pPr>
      <w:rPr>
        <w:rFonts w:hint="default"/>
      </w:rPr>
    </w:lvl>
    <w:lvl w:ilvl="2" w:tplc="79DC796A">
      <w:start w:val="1"/>
      <w:numFmt w:val="bullet"/>
      <w:lvlText w:val="•"/>
      <w:lvlJc w:val="left"/>
      <w:pPr>
        <w:ind w:left="2541" w:hanging="360"/>
      </w:pPr>
      <w:rPr>
        <w:rFonts w:hint="default"/>
      </w:rPr>
    </w:lvl>
    <w:lvl w:ilvl="3" w:tplc="65C4ABD4">
      <w:start w:val="1"/>
      <w:numFmt w:val="bullet"/>
      <w:lvlText w:val="•"/>
      <w:lvlJc w:val="left"/>
      <w:pPr>
        <w:ind w:left="3402" w:hanging="360"/>
      </w:pPr>
      <w:rPr>
        <w:rFonts w:hint="default"/>
      </w:rPr>
    </w:lvl>
    <w:lvl w:ilvl="4" w:tplc="92C63F9C">
      <w:start w:val="1"/>
      <w:numFmt w:val="bullet"/>
      <w:lvlText w:val="•"/>
      <w:lvlJc w:val="left"/>
      <w:pPr>
        <w:ind w:left="4262" w:hanging="360"/>
      </w:pPr>
      <w:rPr>
        <w:rFonts w:hint="default"/>
      </w:rPr>
    </w:lvl>
    <w:lvl w:ilvl="5" w:tplc="A6BABC2C">
      <w:start w:val="1"/>
      <w:numFmt w:val="bullet"/>
      <w:lvlText w:val="•"/>
      <w:lvlJc w:val="left"/>
      <w:pPr>
        <w:ind w:left="5123" w:hanging="360"/>
      </w:pPr>
      <w:rPr>
        <w:rFonts w:hint="default"/>
      </w:rPr>
    </w:lvl>
    <w:lvl w:ilvl="6" w:tplc="70001488">
      <w:start w:val="1"/>
      <w:numFmt w:val="bullet"/>
      <w:lvlText w:val="•"/>
      <w:lvlJc w:val="left"/>
      <w:pPr>
        <w:ind w:left="5984" w:hanging="360"/>
      </w:pPr>
      <w:rPr>
        <w:rFonts w:hint="default"/>
      </w:rPr>
    </w:lvl>
    <w:lvl w:ilvl="7" w:tplc="FBF2F904">
      <w:start w:val="1"/>
      <w:numFmt w:val="bullet"/>
      <w:lvlText w:val="•"/>
      <w:lvlJc w:val="left"/>
      <w:pPr>
        <w:ind w:left="6844" w:hanging="360"/>
      </w:pPr>
      <w:rPr>
        <w:rFonts w:hint="default"/>
      </w:rPr>
    </w:lvl>
    <w:lvl w:ilvl="8" w:tplc="D2E67B86">
      <w:start w:val="1"/>
      <w:numFmt w:val="bullet"/>
      <w:lvlText w:val="•"/>
      <w:lvlJc w:val="left"/>
      <w:pPr>
        <w:ind w:left="7705" w:hanging="360"/>
      </w:pPr>
      <w:rPr>
        <w:rFonts w:hint="default"/>
      </w:rPr>
    </w:lvl>
  </w:abstractNum>
  <w:abstractNum w:abstractNumId="59" w15:restartNumberingAfterBreak="0">
    <w:nsid w:val="6EC42D2C"/>
    <w:multiLevelType w:val="multilevel"/>
    <w:tmpl w:val="A94A0762"/>
    <w:lvl w:ilvl="0">
      <w:start w:val="1"/>
      <w:numFmt w:val="decimal"/>
      <w:lvlText w:val="%1"/>
      <w:lvlJc w:val="left"/>
      <w:pPr>
        <w:ind w:left="822" w:hanging="720"/>
      </w:pPr>
      <w:rPr>
        <w:rFonts w:hint="default"/>
        <w:b/>
      </w:rPr>
    </w:lvl>
    <w:lvl w:ilvl="1">
      <w:start w:val="1"/>
      <w:numFmt w:val="decimal"/>
      <w:lvlText w:val="%1.%2"/>
      <w:lvlJc w:val="left"/>
      <w:pPr>
        <w:ind w:left="822" w:hanging="720"/>
      </w:pPr>
      <w:rPr>
        <w:rFonts w:ascii="Arial" w:eastAsia="Arial" w:hAnsi="Arial" w:hint="default"/>
        <w:b/>
        <w:bCs/>
        <w:sz w:val="22"/>
        <w:szCs w:val="22"/>
      </w:rPr>
    </w:lvl>
    <w:lvl w:ilvl="2">
      <w:start w:val="1"/>
      <w:numFmt w:val="bullet"/>
      <w:lvlText w:val="•"/>
      <w:lvlJc w:val="left"/>
      <w:pPr>
        <w:ind w:left="2399" w:hanging="720"/>
      </w:pPr>
      <w:rPr>
        <w:rFonts w:hint="default"/>
      </w:rPr>
    </w:lvl>
    <w:lvl w:ilvl="3">
      <w:start w:val="1"/>
      <w:numFmt w:val="bullet"/>
      <w:lvlText w:val="•"/>
      <w:lvlJc w:val="left"/>
      <w:pPr>
        <w:ind w:left="3188" w:hanging="720"/>
      </w:pPr>
      <w:rPr>
        <w:rFonts w:hint="default"/>
      </w:rPr>
    </w:lvl>
    <w:lvl w:ilvl="4">
      <w:start w:val="1"/>
      <w:numFmt w:val="bullet"/>
      <w:lvlText w:val="•"/>
      <w:lvlJc w:val="left"/>
      <w:pPr>
        <w:ind w:left="3976" w:hanging="720"/>
      </w:pPr>
      <w:rPr>
        <w:rFonts w:hint="default"/>
      </w:rPr>
    </w:lvl>
    <w:lvl w:ilvl="5">
      <w:start w:val="1"/>
      <w:numFmt w:val="bullet"/>
      <w:lvlText w:val="•"/>
      <w:lvlJc w:val="left"/>
      <w:pPr>
        <w:ind w:left="4765" w:hanging="720"/>
      </w:pPr>
      <w:rPr>
        <w:rFonts w:hint="default"/>
      </w:rPr>
    </w:lvl>
    <w:lvl w:ilvl="6">
      <w:start w:val="1"/>
      <w:numFmt w:val="bullet"/>
      <w:lvlText w:val="•"/>
      <w:lvlJc w:val="left"/>
      <w:pPr>
        <w:ind w:left="5554" w:hanging="720"/>
      </w:pPr>
      <w:rPr>
        <w:rFonts w:hint="default"/>
      </w:rPr>
    </w:lvl>
    <w:lvl w:ilvl="7">
      <w:start w:val="1"/>
      <w:numFmt w:val="bullet"/>
      <w:lvlText w:val="•"/>
      <w:lvlJc w:val="left"/>
      <w:pPr>
        <w:ind w:left="6342" w:hanging="720"/>
      </w:pPr>
      <w:rPr>
        <w:rFonts w:hint="default"/>
      </w:rPr>
    </w:lvl>
    <w:lvl w:ilvl="8">
      <w:start w:val="1"/>
      <w:numFmt w:val="bullet"/>
      <w:lvlText w:val="•"/>
      <w:lvlJc w:val="left"/>
      <w:pPr>
        <w:ind w:left="7131" w:hanging="720"/>
      </w:pPr>
      <w:rPr>
        <w:rFonts w:hint="default"/>
      </w:rPr>
    </w:lvl>
  </w:abstractNum>
  <w:abstractNum w:abstractNumId="60" w15:restartNumberingAfterBreak="0">
    <w:nsid w:val="73C4734C"/>
    <w:multiLevelType w:val="hybridMultilevel"/>
    <w:tmpl w:val="7288634E"/>
    <w:lvl w:ilvl="0" w:tplc="3D30E36E">
      <w:start w:val="1"/>
      <w:numFmt w:val="lowerLetter"/>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61" w15:restartNumberingAfterBreak="0">
    <w:nsid w:val="73D868A2"/>
    <w:multiLevelType w:val="hybridMultilevel"/>
    <w:tmpl w:val="C35A052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2" w15:restartNumberingAfterBreak="0">
    <w:nsid w:val="75EB012E"/>
    <w:multiLevelType w:val="hybridMultilevel"/>
    <w:tmpl w:val="0E96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5D2DDA"/>
    <w:multiLevelType w:val="hybridMultilevel"/>
    <w:tmpl w:val="68969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7A9E6493"/>
    <w:multiLevelType w:val="hybridMultilevel"/>
    <w:tmpl w:val="8E4C70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AC35267"/>
    <w:multiLevelType w:val="multilevel"/>
    <w:tmpl w:val="89FAB90C"/>
    <w:lvl w:ilvl="0">
      <w:start w:val="5"/>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hint="default"/>
        <w:b/>
        <w:bCs/>
        <w:sz w:val="22"/>
        <w:szCs w:val="22"/>
      </w:rPr>
    </w:lvl>
    <w:lvl w:ilvl="2">
      <w:start w:val="1"/>
      <w:numFmt w:val="bullet"/>
      <w:lvlText w:val="•"/>
      <w:lvlJc w:val="left"/>
      <w:pPr>
        <w:ind w:left="3117" w:hanging="720"/>
      </w:pPr>
      <w:rPr>
        <w:rFonts w:hint="default"/>
      </w:rPr>
    </w:lvl>
    <w:lvl w:ilvl="3">
      <w:start w:val="1"/>
      <w:numFmt w:val="bullet"/>
      <w:lvlText w:val="•"/>
      <w:lvlJc w:val="left"/>
      <w:pPr>
        <w:ind w:left="3906" w:hanging="720"/>
      </w:pPr>
      <w:rPr>
        <w:rFonts w:hint="default"/>
      </w:rPr>
    </w:lvl>
    <w:lvl w:ilvl="4">
      <w:start w:val="1"/>
      <w:numFmt w:val="bullet"/>
      <w:lvlText w:val="•"/>
      <w:lvlJc w:val="left"/>
      <w:pPr>
        <w:ind w:left="4694" w:hanging="720"/>
      </w:pPr>
      <w:rPr>
        <w:rFonts w:hint="default"/>
      </w:rPr>
    </w:lvl>
    <w:lvl w:ilvl="5">
      <w:start w:val="1"/>
      <w:numFmt w:val="bullet"/>
      <w:lvlText w:val="•"/>
      <w:lvlJc w:val="left"/>
      <w:pPr>
        <w:ind w:left="5483" w:hanging="720"/>
      </w:pPr>
      <w:rPr>
        <w:rFonts w:hint="default"/>
      </w:rPr>
    </w:lvl>
    <w:lvl w:ilvl="6">
      <w:start w:val="1"/>
      <w:numFmt w:val="bullet"/>
      <w:lvlText w:val="•"/>
      <w:lvlJc w:val="left"/>
      <w:pPr>
        <w:ind w:left="6272" w:hanging="720"/>
      </w:pPr>
      <w:rPr>
        <w:rFonts w:hint="default"/>
      </w:rPr>
    </w:lvl>
    <w:lvl w:ilvl="7">
      <w:start w:val="1"/>
      <w:numFmt w:val="bullet"/>
      <w:lvlText w:val="•"/>
      <w:lvlJc w:val="left"/>
      <w:pPr>
        <w:ind w:left="7060" w:hanging="720"/>
      </w:pPr>
      <w:rPr>
        <w:rFonts w:hint="default"/>
      </w:rPr>
    </w:lvl>
    <w:lvl w:ilvl="8">
      <w:start w:val="1"/>
      <w:numFmt w:val="bullet"/>
      <w:lvlText w:val="•"/>
      <w:lvlJc w:val="left"/>
      <w:pPr>
        <w:ind w:left="7849" w:hanging="720"/>
      </w:pPr>
      <w:rPr>
        <w:rFonts w:hint="default"/>
      </w:rPr>
    </w:lvl>
  </w:abstractNum>
  <w:abstractNum w:abstractNumId="66" w15:restartNumberingAfterBreak="0">
    <w:nsid w:val="7B071029"/>
    <w:multiLevelType w:val="hybridMultilevel"/>
    <w:tmpl w:val="2B36258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7" w15:restartNumberingAfterBreak="0">
    <w:nsid w:val="7BA35EDC"/>
    <w:multiLevelType w:val="hybridMultilevel"/>
    <w:tmpl w:val="B620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E5436DC"/>
    <w:multiLevelType w:val="hybridMultilevel"/>
    <w:tmpl w:val="8830187A"/>
    <w:lvl w:ilvl="0" w:tplc="47AE5DC0">
      <w:start w:val="1"/>
      <w:numFmt w:val="bullet"/>
      <w:lvlText w:val="•"/>
      <w:lvlJc w:val="left"/>
      <w:pPr>
        <w:tabs>
          <w:tab w:val="num" w:pos="720"/>
        </w:tabs>
        <w:ind w:left="720" w:hanging="360"/>
      </w:pPr>
      <w:rPr>
        <w:rFonts w:ascii="Arial" w:hAnsi="Arial" w:hint="default"/>
      </w:rPr>
    </w:lvl>
    <w:lvl w:ilvl="1" w:tplc="10947B14" w:tentative="1">
      <w:start w:val="1"/>
      <w:numFmt w:val="bullet"/>
      <w:lvlText w:val="•"/>
      <w:lvlJc w:val="left"/>
      <w:pPr>
        <w:tabs>
          <w:tab w:val="num" w:pos="1440"/>
        </w:tabs>
        <w:ind w:left="1440" w:hanging="360"/>
      </w:pPr>
      <w:rPr>
        <w:rFonts w:ascii="Arial" w:hAnsi="Arial" w:hint="default"/>
      </w:rPr>
    </w:lvl>
    <w:lvl w:ilvl="2" w:tplc="52B43784">
      <w:start w:val="1"/>
      <w:numFmt w:val="bullet"/>
      <w:lvlText w:val="•"/>
      <w:lvlJc w:val="left"/>
      <w:pPr>
        <w:tabs>
          <w:tab w:val="num" w:pos="2160"/>
        </w:tabs>
        <w:ind w:left="2160" w:hanging="360"/>
      </w:pPr>
      <w:rPr>
        <w:rFonts w:ascii="Arial" w:hAnsi="Arial" w:hint="default"/>
      </w:rPr>
    </w:lvl>
    <w:lvl w:ilvl="3" w:tplc="0B24B92E" w:tentative="1">
      <w:start w:val="1"/>
      <w:numFmt w:val="bullet"/>
      <w:lvlText w:val="•"/>
      <w:lvlJc w:val="left"/>
      <w:pPr>
        <w:tabs>
          <w:tab w:val="num" w:pos="2880"/>
        </w:tabs>
        <w:ind w:left="2880" w:hanging="360"/>
      </w:pPr>
      <w:rPr>
        <w:rFonts w:ascii="Arial" w:hAnsi="Arial" w:hint="default"/>
      </w:rPr>
    </w:lvl>
    <w:lvl w:ilvl="4" w:tplc="AEA6B45A" w:tentative="1">
      <w:start w:val="1"/>
      <w:numFmt w:val="bullet"/>
      <w:lvlText w:val="•"/>
      <w:lvlJc w:val="left"/>
      <w:pPr>
        <w:tabs>
          <w:tab w:val="num" w:pos="3600"/>
        </w:tabs>
        <w:ind w:left="3600" w:hanging="360"/>
      </w:pPr>
      <w:rPr>
        <w:rFonts w:ascii="Arial" w:hAnsi="Arial" w:hint="default"/>
      </w:rPr>
    </w:lvl>
    <w:lvl w:ilvl="5" w:tplc="705A9140" w:tentative="1">
      <w:start w:val="1"/>
      <w:numFmt w:val="bullet"/>
      <w:lvlText w:val="•"/>
      <w:lvlJc w:val="left"/>
      <w:pPr>
        <w:tabs>
          <w:tab w:val="num" w:pos="4320"/>
        </w:tabs>
        <w:ind w:left="4320" w:hanging="360"/>
      </w:pPr>
      <w:rPr>
        <w:rFonts w:ascii="Arial" w:hAnsi="Arial" w:hint="default"/>
      </w:rPr>
    </w:lvl>
    <w:lvl w:ilvl="6" w:tplc="C5CCBAD4" w:tentative="1">
      <w:start w:val="1"/>
      <w:numFmt w:val="bullet"/>
      <w:lvlText w:val="•"/>
      <w:lvlJc w:val="left"/>
      <w:pPr>
        <w:tabs>
          <w:tab w:val="num" w:pos="5040"/>
        </w:tabs>
        <w:ind w:left="5040" w:hanging="360"/>
      </w:pPr>
      <w:rPr>
        <w:rFonts w:ascii="Arial" w:hAnsi="Arial" w:hint="default"/>
      </w:rPr>
    </w:lvl>
    <w:lvl w:ilvl="7" w:tplc="C520D906" w:tentative="1">
      <w:start w:val="1"/>
      <w:numFmt w:val="bullet"/>
      <w:lvlText w:val="•"/>
      <w:lvlJc w:val="left"/>
      <w:pPr>
        <w:tabs>
          <w:tab w:val="num" w:pos="5760"/>
        </w:tabs>
        <w:ind w:left="5760" w:hanging="360"/>
      </w:pPr>
      <w:rPr>
        <w:rFonts w:ascii="Arial" w:hAnsi="Arial" w:hint="default"/>
      </w:rPr>
    </w:lvl>
    <w:lvl w:ilvl="8" w:tplc="5A76B308"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7F3C0130"/>
    <w:multiLevelType w:val="hybridMultilevel"/>
    <w:tmpl w:val="7EEA620A"/>
    <w:lvl w:ilvl="0" w:tplc="AC248340">
      <w:start w:val="1"/>
      <w:numFmt w:val="bullet"/>
      <w:lvlText w:val="•"/>
      <w:lvlJc w:val="left"/>
      <w:pPr>
        <w:tabs>
          <w:tab w:val="num" w:pos="720"/>
        </w:tabs>
        <w:ind w:left="720" w:hanging="360"/>
      </w:pPr>
      <w:rPr>
        <w:rFonts w:ascii="Arial" w:hAnsi="Arial" w:hint="default"/>
      </w:rPr>
    </w:lvl>
    <w:lvl w:ilvl="1" w:tplc="C306430E" w:tentative="1">
      <w:start w:val="1"/>
      <w:numFmt w:val="bullet"/>
      <w:lvlText w:val="•"/>
      <w:lvlJc w:val="left"/>
      <w:pPr>
        <w:tabs>
          <w:tab w:val="num" w:pos="1440"/>
        </w:tabs>
        <w:ind w:left="1440" w:hanging="360"/>
      </w:pPr>
      <w:rPr>
        <w:rFonts w:ascii="Arial" w:hAnsi="Arial" w:hint="default"/>
      </w:rPr>
    </w:lvl>
    <w:lvl w:ilvl="2" w:tplc="F93057DC" w:tentative="1">
      <w:start w:val="1"/>
      <w:numFmt w:val="bullet"/>
      <w:lvlText w:val="•"/>
      <w:lvlJc w:val="left"/>
      <w:pPr>
        <w:tabs>
          <w:tab w:val="num" w:pos="2160"/>
        </w:tabs>
        <w:ind w:left="2160" w:hanging="360"/>
      </w:pPr>
      <w:rPr>
        <w:rFonts w:ascii="Arial" w:hAnsi="Arial" w:hint="default"/>
      </w:rPr>
    </w:lvl>
    <w:lvl w:ilvl="3" w:tplc="EE90C17C" w:tentative="1">
      <w:start w:val="1"/>
      <w:numFmt w:val="bullet"/>
      <w:lvlText w:val="•"/>
      <w:lvlJc w:val="left"/>
      <w:pPr>
        <w:tabs>
          <w:tab w:val="num" w:pos="2880"/>
        </w:tabs>
        <w:ind w:left="2880" w:hanging="360"/>
      </w:pPr>
      <w:rPr>
        <w:rFonts w:ascii="Arial" w:hAnsi="Arial" w:hint="default"/>
      </w:rPr>
    </w:lvl>
    <w:lvl w:ilvl="4" w:tplc="5F326874" w:tentative="1">
      <w:start w:val="1"/>
      <w:numFmt w:val="bullet"/>
      <w:lvlText w:val="•"/>
      <w:lvlJc w:val="left"/>
      <w:pPr>
        <w:tabs>
          <w:tab w:val="num" w:pos="3600"/>
        </w:tabs>
        <w:ind w:left="3600" w:hanging="360"/>
      </w:pPr>
      <w:rPr>
        <w:rFonts w:ascii="Arial" w:hAnsi="Arial" w:hint="default"/>
      </w:rPr>
    </w:lvl>
    <w:lvl w:ilvl="5" w:tplc="9CD2A7C2" w:tentative="1">
      <w:start w:val="1"/>
      <w:numFmt w:val="bullet"/>
      <w:lvlText w:val="•"/>
      <w:lvlJc w:val="left"/>
      <w:pPr>
        <w:tabs>
          <w:tab w:val="num" w:pos="4320"/>
        </w:tabs>
        <w:ind w:left="4320" w:hanging="360"/>
      </w:pPr>
      <w:rPr>
        <w:rFonts w:ascii="Arial" w:hAnsi="Arial" w:hint="default"/>
      </w:rPr>
    </w:lvl>
    <w:lvl w:ilvl="6" w:tplc="53D48528" w:tentative="1">
      <w:start w:val="1"/>
      <w:numFmt w:val="bullet"/>
      <w:lvlText w:val="•"/>
      <w:lvlJc w:val="left"/>
      <w:pPr>
        <w:tabs>
          <w:tab w:val="num" w:pos="5040"/>
        </w:tabs>
        <w:ind w:left="5040" w:hanging="360"/>
      </w:pPr>
      <w:rPr>
        <w:rFonts w:ascii="Arial" w:hAnsi="Arial" w:hint="default"/>
      </w:rPr>
    </w:lvl>
    <w:lvl w:ilvl="7" w:tplc="B5645116" w:tentative="1">
      <w:start w:val="1"/>
      <w:numFmt w:val="bullet"/>
      <w:lvlText w:val="•"/>
      <w:lvlJc w:val="left"/>
      <w:pPr>
        <w:tabs>
          <w:tab w:val="num" w:pos="5760"/>
        </w:tabs>
        <w:ind w:left="5760" w:hanging="360"/>
      </w:pPr>
      <w:rPr>
        <w:rFonts w:ascii="Arial" w:hAnsi="Arial" w:hint="default"/>
      </w:rPr>
    </w:lvl>
    <w:lvl w:ilvl="8" w:tplc="285E1E7A" w:tentative="1">
      <w:start w:val="1"/>
      <w:numFmt w:val="bullet"/>
      <w:lvlText w:val="•"/>
      <w:lvlJc w:val="left"/>
      <w:pPr>
        <w:tabs>
          <w:tab w:val="num" w:pos="6480"/>
        </w:tabs>
        <w:ind w:left="6480" w:hanging="360"/>
      </w:pPr>
      <w:rPr>
        <w:rFonts w:ascii="Arial" w:hAnsi="Arial" w:hint="default"/>
      </w:rPr>
    </w:lvl>
  </w:abstractNum>
  <w:num w:numId="1">
    <w:abstractNumId w:val="49"/>
  </w:num>
  <w:num w:numId="2">
    <w:abstractNumId w:val="40"/>
  </w:num>
  <w:num w:numId="3">
    <w:abstractNumId w:val="34"/>
  </w:num>
  <w:num w:numId="4">
    <w:abstractNumId w:val="58"/>
  </w:num>
  <w:num w:numId="5">
    <w:abstractNumId w:val="21"/>
  </w:num>
  <w:num w:numId="6">
    <w:abstractNumId w:val="6"/>
  </w:num>
  <w:num w:numId="7">
    <w:abstractNumId w:val="37"/>
  </w:num>
  <w:num w:numId="8">
    <w:abstractNumId w:val="27"/>
  </w:num>
  <w:num w:numId="9">
    <w:abstractNumId w:val="9"/>
  </w:num>
  <w:num w:numId="10">
    <w:abstractNumId w:val="65"/>
  </w:num>
  <w:num w:numId="11">
    <w:abstractNumId w:val="44"/>
  </w:num>
  <w:num w:numId="12">
    <w:abstractNumId w:val="59"/>
  </w:num>
  <w:num w:numId="13">
    <w:abstractNumId w:val="32"/>
  </w:num>
  <w:num w:numId="14">
    <w:abstractNumId w:val="36"/>
  </w:num>
  <w:num w:numId="15">
    <w:abstractNumId w:val="52"/>
  </w:num>
  <w:num w:numId="16">
    <w:abstractNumId w:val="53"/>
  </w:num>
  <w:num w:numId="17">
    <w:abstractNumId w:val="57"/>
  </w:num>
  <w:num w:numId="18">
    <w:abstractNumId w:val="5"/>
  </w:num>
  <w:num w:numId="19">
    <w:abstractNumId w:val="47"/>
  </w:num>
  <w:num w:numId="20">
    <w:abstractNumId w:val="50"/>
  </w:num>
  <w:num w:numId="21">
    <w:abstractNumId w:val="39"/>
  </w:num>
  <w:num w:numId="22">
    <w:abstractNumId w:val="64"/>
  </w:num>
  <w:num w:numId="23">
    <w:abstractNumId w:val="14"/>
  </w:num>
  <w:num w:numId="24">
    <w:abstractNumId w:val="2"/>
  </w:num>
  <w:num w:numId="25">
    <w:abstractNumId w:val="17"/>
  </w:num>
  <w:num w:numId="26">
    <w:abstractNumId w:val="67"/>
  </w:num>
  <w:num w:numId="27">
    <w:abstractNumId w:val="7"/>
  </w:num>
  <w:num w:numId="28">
    <w:abstractNumId w:val="33"/>
  </w:num>
  <w:num w:numId="29">
    <w:abstractNumId w:val="63"/>
  </w:num>
  <w:num w:numId="30">
    <w:abstractNumId w:val="41"/>
  </w:num>
  <w:num w:numId="31">
    <w:abstractNumId w:val="29"/>
  </w:num>
  <w:num w:numId="32">
    <w:abstractNumId w:val="18"/>
  </w:num>
  <w:num w:numId="33">
    <w:abstractNumId w:val="62"/>
  </w:num>
  <w:num w:numId="34">
    <w:abstractNumId w:val="68"/>
  </w:num>
  <w:num w:numId="35">
    <w:abstractNumId w:val="8"/>
  </w:num>
  <w:num w:numId="36">
    <w:abstractNumId w:val="66"/>
  </w:num>
  <w:num w:numId="37">
    <w:abstractNumId w:val="31"/>
  </w:num>
  <w:num w:numId="38">
    <w:abstractNumId w:val="3"/>
  </w:num>
  <w:num w:numId="39">
    <w:abstractNumId w:val="25"/>
  </w:num>
  <w:num w:numId="40">
    <w:abstractNumId w:val="43"/>
  </w:num>
  <w:num w:numId="41">
    <w:abstractNumId w:val="13"/>
  </w:num>
  <w:num w:numId="42">
    <w:abstractNumId w:val="61"/>
  </w:num>
  <w:num w:numId="43">
    <w:abstractNumId w:val="22"/>
  </w:num>
  <w:num w:numId="44">
    <w:abstractNumId w:val="45"/>
  </w:num>
  <w:num w:numId="45">
    <w:abstractNumId w:val="23"/>
  </w:num>
  <w:num w:numId="46">
    <w:abstractNumId w:val="51"/>
  </w:num>
  <w:num w:numId="47">
    <w:abstractNumId w:val="12"/>
  </w:num>
  <w:num w:numId="48">
    <w:abstractNumId w:val="4"/>
  </w:num>
  <w:num w:numId="49">
    <w:abstractNumId w:val="42"/>
  </w:num>
  <w:num w:numId="50">
    <w:abstractNumId w:val="15"/>
  </w:num>
  <w:num w:numId="51">
    <w:abstractNumId w:val="24"/>
  </w:num>
  <w:num w:numId="52">
    <w:abstractNumId w:val="28"/>
  </w:num>
  <w:num w:numId="53">
    <w:abstractNumId w:val="1"/>
  </w:num>
  <w:num w:numId="54">
    <w:abstractNumId w:val="0"/>
  </w:num>
  <w:num w:numId="55">
    <w:abstractNumId w:val="56"/>
  </w:num>
  <w:num w:numId="56">
    <w:abstractNumId w:val="60"/>
  </w:num>
  <w:num w:numId="57">
    <w:abstractNumId w:val="11"/>
  </w:num>
  <w:num w:numId="58">
    <w:abstractNumId w:val="38"/>
  </w:num>
  <w:num w:numId="59">
    <w:abstractNumId w:val="48"/>
  </w:num>
  <w:num w:numId="60">
    <w:abstractNumId w:val="20"/>
  </w:num>
  <w:num w:numId="61">
    <w:abstractNumId w:val="69"/>
  </w:num>
  <w:num w:numId="62">
    <w:abstractNumId w:val="55"/>
  </w:num>
  <w:num w:numId="63">
    <w:abstractNumId w:val="30"/>
  </w:num>
  <w:num w:numId="64">
    <w:abstractNumId w:val="26"/>
  </w:num>
  <w:num w:numId="65">
    <w:abstractNumId w:val="16"/>
  </w:num>
  <w:num w:numId="66">
    <w:abstractNumId w:val="10"/>
  </w:num>
  <w:num w:numId="67">
    <w:abstractNumId w:val="19"/>
  </w:num>
  <w:num w:numId="68">
    <w:abstractNumId w:val="35"/>
  </w:num>
  <w:num w:numId="69">
    <w:abstractNumId w:val="54"/>
  </w:num>
  <w:num w:numId="70">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28"/>
    <w:rsid w:val="0000066E"/>
    <w:rsid w:val="00001F24"/>
    <w:rsid w:val="00002E80"/>
    <w:rsid w:val="000042CB"/>
    <w:rsid w:val="00005EFB"/>
    <w:rsid w:val="0001015D"/>
    <w:rsid w:val="000154DB"/>
    <w:rsid w:val="00015A2B"/>
    <w:rsid w:val="000175AC"/>
    <w:rsid w:val="00017A0F"/>
    <w:rsid w:val="00024077"/>
    <w:rsid w:val="00024675"/>
    <w:rsid w:val="00025970"/>
    <w:rsid w:val="00026E51"/>
    <w:rsid w:val="00030D8E"/>
    <w:rsid w:val="000312C0"/>
    <w:rsid w:val="000356CF"/>
    <w:rsid w:val="00037312"/>
    <w:rsid w:val="0004457E"/>
    <w:rsid w:val="00045405"/>
    <w:rsid w:val="0004799E"/>
    <w:rsid w:val="0005415B"/>
    <w:rsid w:val="00055A56"/>
    <w:rsid w:val="000566C0"/>
    <w:rsid w:val="00056B0F"/>
    <w:rsid w:val="00060180"/>
    <w:rsid w:val="00060BE5"/>
    <w:rsid w:val="00062DB3"/>
    <w:rsid w:val="00062DE2"/>
    <w:rsid w:val="00064FD6"/>
    <w:rsid w:val="00067536"/>
    <w:rsid w:val="0007100A"/>
    <w:rsid w:val="00071CD9"/>
    <w:rsid w:val="00072369"/>
    <w:rsid w:val="0008372C"/>
    <w:rsid w:val="00084205"/>
    <w:rsid w:val="000874ED"/>
    <w:rsid w:val="00087694"/>
    <w:rsid w:val="00091258"/>
    <w:rsid w:val="00092B7E"/>
    <w:rsid w:val="0009416B"/>
    <w:rsid w:val="00095FBE"/>
    <w:rsid w:val="00096D6C"/>
    <w:rsid w:val="00097E6C"/>
    <w:rsid w:val="000A02F2"/>
    <w:rsid w:val="000A0BE5"/>
    <w:rsid w:val="000A2D63"/>
    <w:rsid w:val="000A2E4A"/>
    <w:rsid w:val="000A3837"/>
    <w:rsid w:val="000A6411"/>
    <w:rsid w:val="000A6EA1"/>
    <w:rsid w:val="000B1584"/>
    <w:rsid w:val="000B23B2"/>
    <w:rsid w:val="000B6944"/>
    <w:rsid w:val="000C148A"/>
    <w:rsid w:val="000C252F"/>
    <w:rsid w:val="000C4E01"/>
    <w:rsid w:val="000C5ABE"/>
    <w:rsid w:val="000D00D5"/>
    <w:rsid w:val="000D0ACE"/>
    <w:rsid w:val="000D2B1F"/>
    <w:rsid w:val="000D2BD1"/>
    <w:rsid w:val="000D391B"/>
    <w:rsid w:val="000D4F02"/>
    <w:rsid w:val="000E74A9"/>
    <w:rsid w:val="000E7D16"/>
    <w:rsid w:val="000F141B"/>
    <w:rsid w:val="000F19F5"/>
    <w:rsid w:val="000F2112"/>
    <w:rsid w:val="000F6014"/>
    <w:rsid w:val="00100A2F"/>
    <w:rsid w:val="001023D1"/>
    <w:rsid w:val="00102532"/>
    <w:rsid w:val="00102BBE"/>
    <w:rsid w:val="00104A5E"/>
    <w:rsid w:val="00105B5C"/>
    <w:rsid w:val="00106DCA"/>
    <w:rsid w:val="001077A3"/>
    <w:rsid w:val="001078BA"/>
    <w:rsid w:val="00113CD1"/>
    <w:rsid w:val="0011497E"/>
    <w:rsid w:val="00116A37"/>
    <w:rsid w:val="00116AC8"/>
    <w:rsid w:val="00122101"/>
    <w:rsid w:val="00122313"/>
    <w:rsid w:val="0012568F"/>
    <w:rsid w:val="001277D5"/>
    <w:rsid w:val="0013055C"/>
    <w:rsid w:val="00133C8B"/>
    <w:rsid w:val="00140C4B"/>
    <w:rsid w:val="0014255C"/>
    <w:rsid w:val="00152990"/>
    <w:rsid w:val="00155EEC"/>
    <w:rsid w:val="001606DF"/>
    <w:rsid w:val="00160841"/>
    <w:rsid w:val="00161135"/>
    <w:rsid w:val="00161226"/>
    <w:rsid w:val="00161BF3"/>
    <w:rsid w:val="00161D3E"/>
    <w:rsid w:val="00164B43"/>
    <w:rsid w:val="00173450"/>
    <w:rsid w:val="00173FEA"/>
    <w:rsid w:val="00174C32"/>
    <w:rsid w:val="00175369"/>
    <w:rsid w:val="001756AA"/>
    <w:rsid w:val="00175857"/>
    <w:rsid w:val="00175A78"/>
    <w:rsid w:val="00176E92"/>
    <w:rsid w:val="00177594"/>
    <w:rsid w:val="00177E10"/>
    <w:rsid w:val="00182588"/>
    <w:rsid w:val="00183A94"/>
    <w:rsid w:val="00183C49"/>
    <w:rsid w:val="00184340"/>
    <w:rsid w:val="00187232"/>
    <w:rsid w:val="00190B6D"/>
    <w:rsid w:val="00193478"/>
    <w:rsid w:val="001934B3"/>
    <w:rsid w:val="0019533B"/>
    <w:rsid w:val="0019784A"/>
    <w:rsid w:val="001A047D"/>
    <w:rsid w:val="001A0882"/>
    <w:rsid w:val="001A1538"/>
    <w:rsid w:val="001A318D"/>
    <w:rsid w:val="001A707B"/>
    <w:rsid w:val="001A7A8A"/>
    <w:rsid w:val="001B0288"/>
    <w:rsid w:val="001B0D83"/>
    <w:rsid w:val="001B2612"/>
    <w:rsid w:val="001B2B21"/>
    <w:rsid w:val="001B4BED"/>
    <w:rsid w:val="001B6E32"/>
    <w:rsid w:val="001C02CD"/>
    <w:rsid w:val="001C0DEB"/>
    <w:rsid w:val="001C2014"/>
    <w:rsid w:val="001C45F2"/>
    <w:rsid w:val="001C7F73"/>
    <w:rsid w:val="001D0B49"/>
    <w:rsid w:val="001D0F2F"/>
    <w:rsid w:val="001D12CB"/>
    <w:rsid w:val="001D1AB3"/>
    <w:rsid w:val="001D2672"/>
    <w:rsid w:val="001D3B0D"/>
    <w:rsid w:val="001D3C0B"/>
    <w:rsid w:val="001D3DFA"/>
    <w:rsid w:val="001D3F0A"/>
    <w:rsid w:val="001E1E2B"/>
    <w:rsid w:val="001E5A55"/>
    <w:rsid w:val="001E5B34"/>
    <w:rsid w:val="001E64F9"/>
    <w:rsid w:val="001E7346"/>
    <w:rsid w:val="001F13B6"/>
    <w:rsid w:val="001F248C"/>
    <w:rsid w:val="001F2DB1"/>
    <w:rsid w:val="001F6EED"/>
    <w:rsid w:val="001F7824"/>
    <w:rsid w:val="001F7DB1"/>
    <w:rsid w:val="00203399"/>
    <w:rsid w:val="002063A7"/>
    <w:rsid w:val="00206DD1"/>
    <w:rsid w:val="00206F6E"/>
    <w:rsid w:val="00210012"/>
    <w:rsid w:val="0021008C"/>
    <w:rsid w:val="002102C6"/>
    <w:rsid w:val="002105F0"/>
    <w:rsid w:val="00213960"/>
    <w:rsid w:val="00214CAF"/>
    <w:rsid w:val="00225444"/>
    <w:rsid w:val="00225535"/>
    <w:rsid w:val="00225C53"/>
    <w:rsid w:val="00225E1F"/>
    <w:rsid w:val="0022696B"/>
    <w:rsid w:val="00227D93"/>
    <w:rsid w:val="002334B7"/>
    <w:rsid w:val="00233FFD"/>
    <w:rsid w:val="00237BA5"/>
    <w:rsid w:val="00242879"/>
    <w:rsid w:val="00242B10"/>
    <w:rsid w:val="00244D14"/>
    <w:rsid w:val="00245CA5"/>
    <w:rsid w:val="00250D7B"/>
    <w:rsid w:val="00251D34"/>
    <w:rsid w:val="002532A6"/>
    <w:rsid w:val="00256774"/>
    <w:rsid w:val="002618F1"/>
    <w:rsid w:val="00261AB3"/>
    <w:rsid w:val="00263035"/>
    <w:rsid w:val="00264139"/>
    <w:rsid w:val="00264502"/>
    <w:rsid w:val="00267343"/>
    <w:rsid w:val="00267ECE"/>
    <w:rsid w:val="00275DBF"/>
    <w:rsid w:val="00277B00"/>
    <w:rsid w:val="00281742"/>
    <w:rsid w:val="002824D8"/>
    <w:rsid w:val="002832C0"/>
    <w:rsid w:val="00283689"/>
    <w:rsid w:val="00284009"/>
    <w:rsid w:val="002844BC"/>
    <w:rsid w:val="0029569E"/>
    <w:rsid w:val="002958EC"/>
    <w:rsid w:val="002A09AC"/>
    <w:rsid w:val="002A449E"/>
    <w:rsid w:val="002A54A5"/>
    <w:rsid w:val="002B0A55"/>
    <w:rsid w:val="002B1F56"/>
    <w:rsid w:val="002B32A9"/>
    <w:rsid w:val="002B4455"/>
    <w:rsid w:val="002B5BB2"/>
    <w:rsid w:val="002B6603"/>
    <w:rsid w:val="002B661D"/>
    <w:rsid w:val="002B6AAB"/>
    <w:rsid w:val="002B6CDA"/>
    <w:rsid w:val="002C1B96"/>
    <w:rsid w:val="002C1C0E"/>
    <w:rsid w:val="002C4E47"/>
    <w:rsid w:val="002C5B5B"/>
    <w:rsid w:val="002D00D8"/>
    <w:rsid w:val="002D10AA"/>
    <w:rsid w:val="002D274E"/>
    <w:rsid w:val="002D3251"/>
    <w:rsid w:val="002D5D99"/>
    <w:rsid w:val="002E1E6B"/>
    <w:rsid w:val="002E30C6"/>
    <w:rsid w:val="002E3C44"/>
    <w:rsid w:val="002E4850"/>
    <w:rsid w:val="002E4E15"/>
    <w:rsid w:val="002E596D"/>
    <w:rsid w:val="002E6D0E"/>
    <w:rsid w:val="002F4B63"/>
    <w:rsid w:val="002F50F4"/>
    <w:rsid w:val="002F5AC9"/>
    <w:rsid w:val="002F5C55"/>
    <w:rsid w:val="002F5CD0"/>
    <w:rsid w:val="002F67EB"/>
    <w:rsid w:val="003001D2"/>
    <w:rsid w:val="00300875"/>
    <w:rsid w:val="00301A1F"/>
    <w:rsid w:val="00302816"/>
    <w:rsid w:val="00303088"/>
    <w:rsid w:val="00310AF6"/>
    <w:rsid w:val="00312632"/>
    <w:rsid w:val="00313FD0"/>
    <w:rsid w:val="00314969"/>
    <w:rsid w:val="00316753"/>
    <w:rsid w:val="003167E1"/>
    <w:rsid w:val="00321B8D"/>
    <w:rsid w:val="003237AB"/>
    <w:rsid w:val="0032452F"/>
    <w:rsid w:val="00326726"/>
    <w:rsid w:val="00333422"/>
    <w:rsid w:val="00335756"/>
    <w:rsid w:val="00336B7D"/>
    <w:rsid w:val="0033779B"/>
    <w:rsid w:val="0034034A"/>
    <w:rsid w:val="003441DC"/>
    <w:rsid w:val="003444C5"/>
    <w:rsid w:val="00345072"/>
    <w:rsid w:val="00350675"/>
    <w:rsid w:val="003508E0"/>
    <w:rsid w:val="00350BD3"/>
    <w:rsid w:val="003522A7"/>
    <w:rsid w:val="00352DD8"/>
    <w:rsid w:val="003534F4"/>
    <w:rsid w:val="0035370A"/>
    <w:rsid w:val="00353D6E"/>
    <w:rsid w:val="00354515"/>
    <w:rsid w:val="003567E7"/>
    <w:rsid w:val="00360237"/>
    <w:rsid w:val="0036098C"/>
    <w:rsid w:val="0036476E"/>
    <w:rsid w:val="003670F7"/>
    <w:rsid w:val="003672AF"/>
    <w:rsid w:val="003711F5"/>
    <w:rsid w:val="00371AA8"/>
    <w:rsid w:val="00380E07"/>
    <w:rsid w:val="00381414"/>
    <w:rsid w:val="00383041"/>
    <w:rsid w:val="00385566"/>
    <w:rsid w:val="00385D51"/>
    <w:rsid w:val="003865C9"/>
    <w:rsid w:val="0039011E"/>
    <w:rsid w:val="00391625"/>
    <w:rsid w:val="00391846"/>
    <w:rsid w:val="003929D8"/>
    <w:rsid w:val="00392D0D"/>
    <w:rsid w:val="00394199"/>
    <w:rsid w:val="0039563C"/>
    <w:rsid w:val="00396B7F"/>
    <w:rsid w:val="003973E9"/>
    <w:rsid w:val="003A292A"/>
    <w:rsid w:val="003A2AB6"/>
    <w:rsid w:val="003A3900"/>
    <w:rsid w:val="003A6591"/>
    <w:rsid w:val="003A6E07"/>
    <w:rsid w:val="003B22A1"/>
    <w:rsid w:val="003B3087"/>
    <w:rsid w:val="003B39FA"/>
    <w:rsid w:val="003B418D"/>
    <w:rsid w:val="003B4EF1"/>
    <w:rsid w:val="003B5487"/>
    <w:rsid w:val="003B7314"/>
    <w:rsid w:val="003C0486"/>
    <w:rsid w:val="003C084F"/>
    <w:rsid w:val="003C1482"/>
    <w:rsid w:val="003C5633"/>
    <w:rsid w:val="003C6013"/>
    <w:rsid w:val="003D0AA4"/>
    <w:rsid w:val="003D113D"/>
    <w:rsid w:val="003E0D2D"/>
    <w:rsid w:val="003E3251"/>
    <w:rsid w:val="003E4D42"/>
    <w:rsid w:val="003E5B0F"/>
    <w:rsid w:val="003E74F3"/>
    <w:rsid w:val="003F04A8"/>
    <w:rsid w:val="003F0ADB"/>
    <w:rsid w:val="003F0ED2"/>
    <w:rsid w:val="003F179E"/>
    <w:rsid w:val="003F2BE7"/>
    <w:rsid w:val="003F4526"/>
    <w:rsid w:val="004004BD"/>
    <w:rsid w:val="00401B32"/>
    <w:rsid w:val="00401F98"/>
    <w:rsid w:val="00402731"/>
    <w:rsid w:val="004028CB"/>
    <w:rsid w:val="0040328D"/>
    <w:rsid w:val="004036F1"/>
    <w:rsid w:val="00404BD0"/>
    <w:rsid w:val="00404CF0"/>
    <w:rsid w:val="00406758"/>
    <w:rsid w:val="004073C9"/>
    <w:rsid w:val="00411BDA"/>
    <w:rsid w:val="00411FB5"/>
    <w:rsid w:val="004137FC"/>
    <w:rsid w:val="00413F5E"/>
    <w:rsid w:val="00423CE5"/>
    <w:rsid w:val="00423D4D"/>
    <w:rsid w:val="004246E4"/>
    <w:rsid w:val="00424F8E"/>
    <w:rsid w:val="00426F76"/>
    <w:rsid w:val="00432196"/>
    <w:rsid w:val="00432E17"/>
    <w:rsid w:val="00433084"/>
    <w:rsid w:val="00433691"/>
    <w:rsid w:val="00434D7C"/>
    <w:rsid w:val="0043580F"/>
    <w:rsid w:val="00436650"/>
    <w:rsid w:val="00440ADF"/>
    <w:rsid w:val="00441A9B"/>
    <w:rsid w:val="0044519B"/>
    <w:rsid w:val="00446732"/>
    <w:rsid w:val="00446BDC"/>
    <w:rsid w:val="00446E93"/>
    <w:rsid w:val="00447013"/>
    <w:rsid w:val="004547D3"/>
    <w:rsid w:val="004554FE"/>
    <w:rsid w:val="0045559C"/>
    <w:rsid w:val="004557F6"/>
    <w:rsid w:val="0045681D"/>
    <w:rsid w:val="00460B11"/>
    <w:rsid w:val="00461AA4"/>
    <w:rsid w:val="00461DAE"/>
    <w:rsid w:val="0046251C"/>
    <w:rsid w:val="00465BFC"/>
    <w:rsid w:val="004661A1"/>
    <w:rsid w:val="004701B6"/>
    <w:rsid w:val="00474DAD"/>
    <w:rsid w:val="00476399"/>
    <w:rsid w:val="00476A42"/>
    <w:rsid w:val="00492F6D"/>
    <w:rsid w:val="004932BA"/>
    <w:rsid w:val="00495294"/>
    <w:rsid w:val="004956F5"/>
    <w:rsid w:val="004A3CB1"/>
    <w:rsid w:val="004A3D48"/>
    <w:rsid w:val="004A40C3"/>
    <w:rsid w:val="004B5173"/>
    <w:rsid w:val="004B5611"/>
    <w:rsid w:val="004B6748"/>
    <w:rsid w:val="004B7082"/>
    <w:rsid w:val="004C0F6A"/>
    <w:rsid w:val="004C2170"/>
    <w:rsid w:val="004C47FF"/>
    <w:rsid w:val="004C59A6"/>
    <w:rsid w:val="004C7777"/>
    <w:rsid w:val="004D096B"/>
    <w:rsid w:val="004D32F4"/>
    <w:rsid w:val="004D3423"/>
    <w:rsid w:val="004D3573"/>
    <w:rsid w:val="004E1CC0"/>
    <w:rsid w:val="004E64CD"/>
    <w:rsid w:val="004E64E7"/>
    <w:rsid w:val="004E6A27"/>
    <w:rsid w:val="004E77B1"/>
    <w:rsid w:val="004F1CB3"/>
    <w:rsid w:val="004F31A6"/>
    <w:rsid w:val="004F3607"/>
    <w:rsid w:val="004F3A49"/>
    <w:rsid w:val="004F4CB1"/>
    <w:rsid w:val="00503A05"/>
    <w:rsid w:val="00504994"/>
    <w:rsid w:val="00505CB6"/>
    <w:rsid w:val="00511743"/>
    <w:rsid w:val="00512834"/>
    <w:rsid w:val="005133FC"/>
    <w:rsid w:val="00521EA8"/>
    <w:rsid w:val="005221B9"/>
    <w:rsid w:val="00522860"/>
    <w:rsid w:val="0052383D"/>
    <w:rsid w:val="00524648"/>
    <w:rsid w:val="0052503D"/>
    <w:rsid w:val="0052630A"/>
    <w:rsid w:val="005263D4"/>
    <w:rsid w:val="005307CF"/>
    <w:rsid w:val="005328C0"/>
    <w:rsid w:val="00533064"/>
    <w:rsid w:val="005355FC"/>
    <w:rsid w:val="00542314"/>
    <w:rsid w:val="005453B1"/>
    <w:rsid w:val="005533CA"/>
    <w:rsid w:val="00553AD5"/>
    <w:rsid w:val="00557693"/>
    <w:rsid w:val="005608D4"/>
    <w:rsid w:val="005622F0"/>
    <w:rsid w:val="005634DC"/>
    <w:rsid w:val="00564305"/>
    <w:rsid w:val="00571066"/>
    <w:rsid w:val="00571C07"/>
    <w:rsid w:val="005726AE"/>
    <w:rsid w:val="00572A19"/>
    <w:rsid w:val="00573BC7"/>
    <w:rsid w:val="0057485A"/>
    <w:rsid w:val="00574867"/>
    <w:rsid w:val="00574937"/>
    <w:rsid w:val="005803D9"/>
    <w:rsid w:val="00581502"/>
    <w:rsid w:val="00591350"/>
    <w:rsid w:val="00592C03"/>
    <w:rsid w:val="00597C3D"/>
    <w:rsid w:val="005A02C1"/>
    <w:rsid w:val="005A32CB"/>
    <w:rsid w:val="005A4F49"/>
    <w:rsid w:val="005A7131"/>
    <w:rsid w:val="005A7189"/>
    <w:rsid w:val="005B04D5"/>
    <w:rsid w:val="005B0D62"/>
    <w:rsid w:val="005B0E5F"/>
    <w:rsid w:val="005B256C"/>
    <w:rsid w:val="005B402F"/>
    <w:rsid w:val="005B5458"/>
    <w:rsid w:val="005C1E38"/>
    <w:rsid w:val="005C43FE"/>
    <w:rsid w:val="005C49D0"/>
    <w:rsid w:val="005C5C21"/>
    <w:rsid w:val="005C64CF"/>
    <w:rsid w:val="005D0849"/>
    <w:rsid w:val="005D0A6B"/>
    <w:rsid w:val="005D1D82"/>
    <w:rsid w:val="005D249E"/>
    <w:rsid w:val="005D3976"/>
    <w:rsid w:val="005D7215"/>
    <w:rsid w:val="005E14BC"/>
    <w:rsid w:val="005E59A6"/>
    <w:rsid w:val="005E5A24"/>
    <w:rsid w:val="005E6CB8"/>
    <w:rsid w:val="005E7ED0"/>
    <w:rsid w:val="005F0843"/>
    <w:rsid w:val="005F1903"/>
    <w:rsid w:val="005F2885"/>
    <w:rsid w:val="005F3468"/>
    <w:rsid w:val="005F4280"/>
    <w:rsid w:val="005F57E2"/>
    <w:rsid w:val="005F7BFF"/>
    <w:rsid w:val="00601AC9"/>
    <w:rsid w:val="0060402C"/>
    <w:rsid w:val="0060407C"/>
    <w:rsid w:val="00604B3D"/>
    <w:rsid w:val="0060506B"/>
    <w:rsid w:val="00611930"/>
    <w:rsid w:val="00623487"/>
    <w:rsid w:val="00623601"/>
    <w:rsid w:val="00627A89"/>
    <w:rsid w:val="00627DB0"/>
    <w:rsid w:val="00631A94"/>
    <w:rsid w:val="00632895"/>
    <w:rsid w:val="0063312C"/>
    <w:rsid w:val="006348FD"/>
    <w:rsid w:val="00634DDA"/>
    <w:rsid w:val="00635098"/>
    <w:rsid w:val="00637468"/>
    <w:rsid w:val="00637BEE"/>
    <w:rsid w:val="00637E75"/>
    <w:rsid w:val="00640D31"/>
    <w:rsid w:val="006460E5"/>
    <w:rsid w:val="00647E53"/>
    <w:rsid w:val="0065165F"/>
    <w:rsid w:val="006539B2"/>
    <w:rsid w:val="0065508F"/>
    <w:rsid w:val="00657256"/>
    <w:rsid w:val="006576C6"/>
    <w:rsid w:val="00660DB2"/>
    <w:rsid w:val="0066134D"/>
    <w:rsid w:val="00662025"/>
    <w:rsid w:val="0066252F"/>
    <w:rsid w:val="006631DA"/>
    <w:rsid w:val="00664FBC"/>
    <w:rsid w:val="006662FB"/>
    <w:rsid w:val="006663E5"/>
    <w:rsid w:val="00667C57"/>
    <w:rsid w:val="00670905"/>
    <w:rsid w:val="00671BDE"/>
    <w:rsid w:val="006720DD"/>
    <w:rsid w:val="006761DD"/>
    <w:rsid w:val="006823DD"/>
    <w:rsid w:val="00685EDC"/>
    <w:rsid w:val="00687BE3"/>
    <w:rsid w:val="00690C60"/>
    <w:rsid w:val="00692458"/>
    <w:rsid w:val="00692EC7"/>
    <w:rsid w:val="0069463B"/>
    <w:rsid w:val="00695859"/>
    <w:rsid w:val="00696CFE"/>
    <w:rsid w:val="006A3201"/>
    <w:rsid w:val="006A42E5"/>
    <w:rsid w:val="006A6FE2"/>
    <w:rsid w:val="006A7C33"/>
    <w:rsid w:val="006B0F4E"/>
    <w:rsid w:val="006C209B"/>
    <w:rsid w:val="006C3BA7"/>
    <w:rsid w:val="006C7B4B"/>
    <w:rsid w:val="006D0E39"/>
    <w:rsid w:val="006D297D"/>
    <w:rsid w:val="006D299C"/>
    <w:rsid w:val="006D2C09"/>
    <w:rsid w:val="006D2EA9"/>
    <w:rsid w:val="006D3B03"/>
    <w:rsid w:val="006D6003"/>
    <w:rsid w:val="006D623D"/>
    <w:rsid w:val="006E3FBA"/>
    <w:rsid w:val="006E493F"/>
    <w:rsid w:val="006E5C79"/>
    <w:rsid w:val="006F2C13"/>
    <w:rsid w:val="006F3617"/>
    <w:rsid w:val="006F5A70"/>
    <w:rsid w:val="006F60F4"/>
    <w:rsid w:val="006F7096"/>
    <w:rsid w:val="00703EB5"/>
    <w:rsid w:val="0070460C"/>
    <w:rsid w:val="007117E0"/>
    <w:rsid w:val="00711EF8"/>
    <w:rsid w:val="00714BEF"/>
    <w:rsid w:val="00715525"/>
    <w:rsid w:val="00715ADA"/>
    <w:rsid w:val="0071609C"/>
    <w:rsid w:val="00720035"/>
    <w:rsid w:val="007201C6"/>
    <w:rsid w:val="007204A6"/>
    <w:rsid w:val="00722008"/>
    <w:rsid w:val="007223E0"/>
    <w:rsid w:val="0072249C"/>
    <w:rsid w:val="007232A5"/>
    <w:rsid w:val="00725633"/>
    <w:rsid w:val="00725814"/>
    <w:rsid w:val="00727246"/>
    <w:rsid w:val="00731724"/>
    <w:rsid w:val="007332D5"/>
    <w:rsid w:val="00740F3A"/>
    <w:rsid w:val="007431B0"/>
    <w:rsid w:val="0074382E"/>
    <w:rsid w:val="00747DE9"/>
    <w:rsid w:val="00751085"/>
    <w:rsid w:val="0075346B"/>
    <w:rsid w:val="0075400E"/>
    <w:rsid w:val="00754BB6"/>
    <w:rsid w:val="00755AEE"/>
    <w:rsid w:val="00756F15"/>
    <w:rsid w:val="00757255"/>
    <w:rsid w:val="0076337F"/>
    <w:rsid w:val="00765250"/>
    <w:rsid w:val="00770168"/>
    <w:rsid w:val="007712E2"/>
    <w:rsid w:val="00773875"/>
    <w:rsid w:val="00776F82"/>
    <w:rsid w:val="00777C34"/>
    <w:rsid w:val="00780006"/>
    <w:rsid w:val="007800CB"/>
    <w:rsid w:val="007810E1"/>
    <w:rsid w:val="007821A7"/>
    <w:rsid w:val="00782DB2"/>
    <w:rsid w:val="007842AC"/>
    <w:rsid w:val="00784945"/>
    <w:rsid w:val="007917B5"/>
    <w:rsid w:val="00796BDC"/>
    <w:rsid w:val="007975A5"/>
    <w:rsid w:val="007A1C5F"/>
    <w:rsid w:val="007A21BF"/>
    <w:rsid w:val="007B1650"/>
    <w:rsid w:val="007B4C81"/>
    <w:rsid w:val="007B6134"/>
    <w:rsid w:val="007C054D"/>
    <w:rsid w:val="007C1F64"/>
    <w:rsid w:val="007C5658"/>
    <w:rsid w:val="007C5C8C"/>
    <w:rsid w:val="007C7E57"/>
    <w:rsid w:val="007D6373"/>
    <w:rsid w:val="007E11E1"/>
    <w:rsid w:val="007F364D"/>
    <w:rsid w:val="007F520E"/>
    <w:rsid w:val="0080051D"/>
    <w:rsid w:val="008007E6"/>
    <w:rsid w:val="0080148A"/>
    <w:rsid w:val="00802665"/>
    <w:rsid w:val="008042DE"/>
    <w:rsid w:val="00807DEE"/>
    <w:rsid w:val="00810B29"/>
    <w:rsid w:val="0081265F"/>
    <w:rsid w:val="00813AB3"/>
    <w:rsid w:val="0081710F"/>
    <w:rsid w:val="00817BAA"/>
    <w:rsid w:val="0082179A"/>
    <w:rsid w:val="00821841"/>
    <w:rsid w:val="0082342D"/>
    <w:rsid w:val="008234D4"/>
    <w:rsid w:val="008244B6"/>
    <w:rsid w:val="00824ED0"/>
    <w:rsid w:val="00830B7A"/>
    <w:rsid w:val="008311A5"/>
    <w:rsid w:val="00831447"/>
    <w:rsid w:val="00833CFC"/>
    <w:rsid w:val="0083459A"/>
    <w:rsid w:val="00834640"/>
    <w:rsid w:val="008377A3"/>
    <w:rsid w:val="00841EF6"/>
    <w:rsid w:val="00844D22"/>
    <w:rsid w:val="00847F02"/>
    <w:rsid w:val="0085040A"/>
    <w:rsid w:val="00851CCC"/>
    <w:rsid w:val="00852888"/>
    <w:rsid w:val="00853030"/>
    <w:rsid w:val="00853C07"/>
    <w:rsid w:val="00855B6F"/>
    <w:rsid w:val="0085648B"/>
    <w:rsid w:val="00860DCD"/>
    <w:rsid w:val="008614B1"/>
    <w:rsid w:val="00862FA4"/>
    <w:rsid w:val="008643B6"/>
    <w:rsid w:val="00864B54"/>
    <w:rsid w:val="008650FD"/>
    <w:rsid w:val="0087288B"/>
    <w:rsid w:val="00873239"/>
    <w:rsid w:val="00875526"/>
    <w:rsid w:val="00880C86"/>
    <w:rsid w:val="00882750"/>
    <w:rsid w:val="008839D8"/>
    <w:rsid w:val="00883E95"/>
    <w:rsid w:val="00885D75"/>
    <w:rsid w:val="00885E68"/>
    <w:rsid w:val="008916D8"/>
    <w:rsid w:val="00891D02"/>
    <w:rsid w:val="00895558"/>
    <w:rsid w:val="00895BE8"/>
    <w:rsid w:val="0089621D"/>
    <w:rsid w:val="008977FC"/>
    <w:rsid w:val="008A16D4"/>
    <w:rsid w:val="008A55C5"/>
    <w:rsid w:val="008A60A2"/>
    <w:rsid w:val="008B0453"/>
    <w:rsid w:val="008B20BB"/>
    <w:rsid w:val="008B25F9"/>
    <w:rsid w:val="008B3560"/>
    <w:rsid w:val="008B71F9"/>
    <w:rsid w:val="008B7C88"/>
    <w:rsid w:val="008C68C8"/>
    <w:rsid w:val="008C6B36"/>
    <w:rsid w:val="008C7947"/>
    <w:rsid w:val="008D1DCE"/>
    <w:rsid w:val="008D38B8"/>
    <w:rsid w:val="008D5109"/>
    <w:rsid w:val="008D644D"/>
    <w:rsid w:val="008E03B6"/>
    <w:rsid w:val="008E18FE"/>
    <w:rsid w:val="008E3477"/>
    <w:rsid w:val="008E41DB"/>
    <w:rsid w:val="008E5E5C"/>
    <w:rsid w:val="008E5E6A"/>
    <w:rsid w:val="008E7D80"/>
    <w:rsid w:val="008F4392"/>
    <w:rsid w:val="008F5D4D"/>
    <w:rsid w:val="009012E6"/>
    <w:rsid w:val="00904FC5"/>
    <w:rsid w:val="00906C20"/>
    <w:rsid w:val="00907BDC"/>
    <w:rsid w:val="00910EF7"/>
    <w:rsid w:val="00910FEB"/>
    <w:rsid w:val="009131F1"/>
    <w:rsid w:val="00915F1A"/>
    <w:rsid w:val="00921675"/>
    <w:rsid w:val="0092670E"/>
    <w:rsid w:val="00931172"/>
    <w:rsid w:val="00931708"/>
    <w:rsid w:val="009347C1"/>
    <w:rsid w:val="00937900"/>
    <w:rsid w:val="00941C2F"/>
    <w:rsid w:val="00942A09"/>
    <w:rsid w:val="00943E9C"/>
    <w:rsid w:val="009453DD"/>
    <w:rsid w:val="00950150"/>
    <w:rsid w:val="009549AD"/>
    <w:rsid w:val="009555C0"/>
    <w:rsid w:val="00955ACF"/>
    <w:rsid w:val="00963A38"/>
    <w:rsid w:val="0097217A"/>
    <w:rsid w:val="009762B1"/>
    <w:rsid w:val="00976936"/>
    <w:rsid w:val="00977626"/>
    <w:rsid w:val="009777D8"/>
    <w:rsid w:val="009840C9"/>
    <w:rsid w:val="00991DAB"/>
    <w:rsid w:val="00993F78"/>
    <w:rsid w:val="009A0560"/>
    <w:rsid w:val="009A0FC1"/>
    <w:rsid w:val="009A2710"/>
    <w:rsid w:val="009A4B2C"/>
    <w:rsid w:val="009A6575"/>
    <w:rsid w:val="009A7C99"/>
    <w:rsid w:val="009B2836"/>
    <w:rsid w:val="009B2C6E"/>
    <w:rsid w:val="009B5522"/>
    <w:rsid w:val="009B5FC3"/>
    <w:rsid w:val="009B66F8"/>
    <w:rsid w:val="009B7F67"/>
    <w:rsid w:val="009C537F"/>
    <w:rsid w:val="009C5AE5"/>
    <w:rsid w:val="009C680A"/>
    <w:rsid w:val="009C75AE"/>
    <w:rsid w:val="009D1066"/>
    <w:rsid w:val="009D3A74"/>
    <w:rsid w:val="009D3F64"/>
    <w:rsid w:val="009D4844"/>
    <w:rsid w:val="009E18E8"/>
    <w:rsid w:val="009E2332"/>
    <w:rsid w:val="009F44DD"/>
    <w:rsid w:val="009F4E64"/>
    <w:rsid w:val="009F56C1"/>
    <w:rsid w:val="009F5968"/>
    <w:rsid w:val="009F6319"/>
    <w:rsid w:val="00A0049D"/>
    <w:rsid w:val="00A00743"/>
    <w:rsid w:val="00A03FF7"/>
    <w:rsid w:val="00A0703B"/>
    <w:rsid w:val="00A10B24"/>
    <w:rsid w:val="00A138E6"/>
    <w:rsid w:val="00A15C95"/>
    <w:rsid w:val="00A20068"/>
    <w:rsid w:val="00A2234E"/>
    <w:rsid w:val="00A23C4C"/>
    <w:rsid w:val="00A27128"/>
    <w:rsid w:val="00A35479"/>
    <w:rsid w:val="00A40533"/>
    <w:rsid w:val="00A418A4"/>
    <w:rsid w:val="00A42BE9"/>
    <w:rsid w:val="00A44669"/>
    <w:rsid w:val="00A459E0"/>
    <w:rsid w:val="00A4648E"/>
    <w:rsid w:val="00A507A7"/>
    <w:rsid w:val="00A513CC"/>
    <w:rsid w:val="00A5711A"/>
    <w:rsid w:val="00A60D8B"/>
    <w:rsid w:val="00A63371"/>
    <w:rsid w:val="00A66DB8"/>
    <w:rsid w:val="00A66F75"/>
    <w:rsid w:val="00A745E7"/>
    <w:rsid w:val="00A74B50"/>
    <w:rsid w:val="00A81898"/>
    <w:rsid w:val="00A833FB"/>
    <w:rsid w:val="00A84CC3"/>
    <w:rsid w:val="00A86CD0"/>
    <w:rsid w:val="00A872CB"/>
    <w:rsid w:val="00A91641"/>
    <w:rsid w:val="00A9167D"/>
    <w:rsid w:val="00A96AFD"/>
    <w:rsid w:val="00A9717C"/>
    <w:rsid w:val="00A971A5"/>
    <w:rsid w:val="00AA0A38"/>
    <w:rsid w:val="00AA22FE"/>
    <w:rsid w:val="00AA2EC4"/>
    <w:rsid w:val="00AA4A78"/>
    <w:rsid w:val="00AA56D7"/>
    <w:rsid w:val="00AA6E96"/>
    <w:rsid w:val="00AB0D55"/>
    <w:rsid w:val="00AB1863"/>
    <w:rsid w:val="00AB21D3"/>
    <w:rsid w:val="00AB30D0"/>
    <w:rsid w:val="00AB3998"/>
    <w:rsid w:val="00AB3E97"/>
    <w:rsid w:val="00AB4D52"/>
    <w:rsid w:val="00AC6F7C"/>
    <w:rsid w:val="00AC75EC"/>
    <w:rsid w:val="00AD2D62"/>
    <w:rsid w:val="00AD6364"/>
    <w:rsid w:val="00AD6610"/>
    <w:rsid w:val="00AE0F66"/>
    <w:rsid w:val="00AE40A1"/>
    <w:rsid w:val="00AE441E"/>
    <w:rsid w:val="00AE7A0B"/>
    <w:rsid w:val="00AF0D8C"/>
    <w:rsid w:val="00AF284C"/>
    <w:rsid w:val="00AF4854"/>
    <w:rsid w:val="00AF53A0"/>
    <w:rsid w:val="00AF5781"/>
    <w:rsid w:val="00AF779B"/>
    <w:rsid w:val="00AF7D95"/>
    <w:rsid w:val="00B004D7"/>
    <w:rsid w:val="00B006A1"/>
    <w:rsid w:val="00B1094D"/>
    <w:rsid w:val="00B1108D"/>
    <w:rsid w:val="00B12933"/>
    <w:rsid w:val="00B149AC"/>
    <w:rsid w:val="00B158C8"/>
    <w:rsid w:val="00B20021"/>
    <w:rsid w:val="00B20205"/>
    <w:rsid w:val="00B20B2C"/>
    <w:rsid w:val="00B211A4"/>
    <w:rsid w:val="00B2347E"/>
    <w:rsid w:val="00B2499B"/>
    <w:rsid w:val="00B25510"/>
    <w:rsid w:val="00B25840"/>
    <w:rsid w:val="00B3179A"/>
    <w:rsid w:val="00B321CC"/>
    <w:rsid w:val="00B342FA"/>
    <w:rsid w:val="00B348F9"/>
    <w:rsid w:val="00B359FB"/>
    <w:rsid w:val="00B35BED"/>
    <w:rsid w:val="00B36E47"/>
    <w:rsid w:val="00B40D45"/>
    <w:rsid w:val="00B41C41"/>
    <w:rsid w:val="00B450CF"/>
    <w:rsid w:val="00B4520D"/>
    <w:rsid w:val="00B46E7A"/>
    <w:rsid w:val="00B47891"/>
    <w:rsid w:val="00B479BD"/>
    <w:rsid w:val="00B55EE0"/>
    <w:rsid w:val="00B55F86"/>
    <w:rsid w:val="00B565CA"/>
    <w:rsid w:val="00B57EED"/>
    <w:rsid w:val="00B61206"/>
    <w:rsid w:val="00B63B5B"/>
    <w:rsid w:val="00B65896"/>
    <w:rsid w:val="00B65E15"/>
    <w:rsid w:val="00B66CD6"/>
    <w:rsid w:val="00B73650"/>
    <w:rsid w:val="00B74705"/>
    <w:rsid w:val="00B75EEB"/>
    <w:rsid w:val="00B75F89"/>
    <w:rsid w:val="00B80339"/>
    <w:rsid w:val="00B804F3"/>
    <w:rsid w:val="00B806F5"/>
    <w:rsid w:val="00B84662"/>
    <w:rsid w:val="00B84ECB"/>
    <w:rsid w:val="00B86DE3"/>
    <w:rsid w:val="00B909E9"/>
    <w:rsid w:val="00B917F6"/>
    <w:rsid w:val="00B92408"/>
    <w:rsid w:val="00B92786"/>
    <w:rsid w:val="00B93DE1"/>
    <w:rsid w:val="00B94AE3"/>
    <w:rsid w:val="00B96741"/>
    <w:rsid w:val="00B96E4F"/>
    <w:rsid w:val="00B9738B"/>
    <w:rsid w:val="00B9769C"/>
    <w:rsid w:val="00B9775F"/>
    <w:rsid w:val="00BA05FD"/>
    <w:rsid w:val="00BA0CB9"/>
    <w:rsid w:val="00BA1CD4"/>
    <w:rsid w:val="00BA453B"/>
    <w:rsid w:val="00BA4B61"/>
    <w:rsid w:val="00BA57CD"/>
    <w:rsid w:val="00BA5F62"/>
    <w:rsid w:val="00BA753D"/>
    <w:rsid w:val="00BB0398"/>
    <w:rsid w:val="00BB0EB9"/>
    <w:rsid w:val="00BB64FF"/>
    <w:rsid w:val="00BC0717"/>
    <w:rsid w:val="00BC0919"/>
    <w:rsid w:val="00BC2819"/>
    <w:rsid w:val="00BC6D65"/>
    <w:rsid w:val="00BC7C40"/>
    <w:rsid w:val="00BD2D7D"/>
    <w:rsid w:val="00BD70EB"/>
    <w:rsid w:val="00BE0911"/>
    <w:rsid w:val="00BE3A55"/>
    <w:rsid w:val="00BE3C45"/>
    <w:rsid w:val="00BE5706"/>
    <w:rsid w:val="00BE5EC9"/>
    <w:rsid w:val="00BE70F3"/>
    <w:rsid w:val="00BF14F2"/>
    <w:rsid w:val="00BF2A94"/>
    <w:rsid w:val="00BF7295"/>
    <w:rsid w:val="00C003E0"/>
    <w:rsid w:val="00C008A0"/>
    <w:rsid w:val="00C0118C"/>
    <w:rsid w:val="00C01236"/>
    <w:rsid w:val="00C01811"/>
    <w:rsid w:val="00C04430"/>
    <w:rsid w:val="00C04776"/>
    <w:rsid w:val="00C06294"/>
    <w:rsid w:val="00C10485"/>
    <w:rsid w:val="00C1065E"/>
    <w:rsid w:val="00C10FCF"/>
    <w:rsid w:val="00C11B41"/>
    <w:rsid w:val="00C126EA"/>
    <w:rsid w:val="00C14D97"/>
    <w:rsid w:val="00C159EC"/>
    <w:rsid w:val="00C1657C"/>
    <w:rsid w:val="00C170B3"/>
    <w:rsid w:val="00C26CAB"/>
    <w:rsid w:val="00C32422"/>
    <w:rsid w:val="00C33289"/>
    <w:rsid w:val="00C414D0"/>
    <w:rsid w:val="00C42F65"/>
    <w:rsid w:val="00C43AAD"/>
    <w:rsid w:val="00C475D6"/>
    <w:rsid w:val="00C5240E"/>
    <w:rsid w:val="00C53201"/>
    <w:rsid w:val="00C5514D"/>
    <w:rsid w:val="00C64758"/>
    <w:rsid w:val="00C70970"/>
    <w:rsid w:val="00C73A0F"/>
    <w:rsid w:val="00C75901"/>
    <w:rsid w:val="00C76452"/>
    <w:rsid w:val="00C8014B"/>
    <w:rsid w:val="00C84252"/>
    <w:rsid w:val="00C8758A"/>
    <w:rsid w:val="00C87E9B"/>
    <w:rsid w:val="00C907B8"/>
    <w:rsid w:val="00C960AC"/>
    <w:rsid w:val="00CA0824"/>
    <w:rsid w:val="00CA145F"/>
    <w:rsid w:val="00CA2F08"/>
    <w:rsid w:val="00CA48C0"/>
    <w:rsid w:val="00CA5C1B"/>
    <w:rsid w:val="00CA659B"/>
    <w:rsid w:val="00CA6E54"/>
    <w:rsid w:val="00CA7B00"/>
    <w:rsid w:val="00CB2587"/>
    <w:rsid w:val="00CB2AC6"/>
    <w:rsid w:val="00CB322C"/>
    <w:rsid w:val="00CB363A"/>
    <w:rsid w:val="00CB3890"/>
    <w:rsid w:val="00CB448D"/>
    <w:rsid w:val="00CC12FF"/>
    <w:rsid w:val="00CC254C"/>
    <w:rsid w:val="00CC3D81"/>
    <w:rsid w:val="00CC58DA"/>
    <w:rsid w:val="00CC7B28"/>
    <w:rsid w:val="00CD2A1E"/>
    <w:rsid w:val="00CD2D1C"/>
    <w:rsid w:val="00CD7EE1"/>
    <w:rsid w:val="00CE285D"/>
    <w:rsid w:val="00CE2D42"/>
    <w:rsid w:val="00CE7455"/>
    <w:rsid w:val="00CE76FB"/>
    <w:rsid w:val="00CF1418"/>
    <w:rsid w:val="00CF3EF6"/>
    <w:rsid w:val="00CF507C"/>
    <w:rsid w:val="00CF52EE"/>
    <w:rsid w:val="00CF6368"/>
    <w:rsid w:val="00CF72F2"/>
    <w:rsid w:val="00CF78C0"/>
    <w:rsid w:val="00D01EB8"/>
    <w:rsid w:val="00D05ABA"/>
    <w:rsid w:val="00D06B51"/>
    <w:rsid w:val="00D12F61"/>
    <w:rsid w:val="00D1375A"/>
    <w:rsid w:val="00D14CB8"/>
    <w:rsid w:val="00D1566C"/>
    <w:rsid w:val="00D17746"/>
    <w:rsid w:val="00D22887"/>
    <w:rsid w:val="00D233BB"/>
    <w:rsid w:val="00D23F76"/>
    <w:rsid w:val="00D2540C"/>
    <w:rsid w:val="00D278C0"/>
    <w:rsid w:val="00D30121"/>
    <w:rsid w:val="00D3173F"/>
    <w:rsid w:val="00D337FC"/>
    <w:rsid w:val="00D3461E"/>
    <w:rsid w:val="00D35571"/>
    <w:rsid w:val="00D413A5"/>
    <w:rsid w:val="00D478A8"/>
    <w:rsid w:val="00D50030"/>
    <w:rsid w:val="00D51FC9"/>
    <w:rsid w:val="00D538DD"/>
    <w:rsid w:val="00D55839"/>
    <w:rsid w:val="00D57ADA"/>
    <w:rsid w:val="00D60C98"/>
    <w:rsid w:val="00D6110C"/>
    <w:rsid w:val="00D61EDA"/>
    <w:rsid w:val="00D64B70"/>
    <w:rsid w:val="00D67526"/>
    <w:rsid w:val="00D6783A"/>
    <w:rsid w:val="00D67AE3"/>
    <w:rsid w:val="00D741B8"/>
    <w:rsid w:val="00D7437D"/>
    <w:rsid w:val="00D76F51"/>
    <w:rsid w:val="00D816EA"/>
    <w:rsid w:val="00D8404E"/>
    <w:rsid w:val="00D84535"/>
    <w:rsid w:val="00D8774D"/>
    <w:rsid w:val="00D90EEF"/>
    <w:rsid w:val="00D913A6"/>
    <w:rsid w:val="00D9188B"/>
    <w:rsid w:val="00D9325E"/>
    <w:rsid w:val="00D943AA"/>
    <w:rsid w:val="00DA06D4"/>
    <w:rsid w:val="00DA0953"/>
    <w:rsid w:val="00DA2170"/>
    <w:rsid w:val="00DA44BA"/>
    <w:rsid w:val="00DA6045"/>
    <w:rsid w:val="00DA7470"/>
    <w:rsid w:val="00DA76BA"/>
    <w:rsid w:val="00DB0586"/>
    <w:rsid w:val="00DB1A24"/>
    <w:rsid w:val="00DB5066"/>
    <w:rsid w:val="00DB5B3F"/>
    <w:rsid w:val="00DC2316"/>
    <w:rsid w:val="00DC45A9"/>
    <w:rsid w:val="00DC46F6"/>
    <w:rsid w:val="00DC60E1"/>
    <w:rsid w:val="00DC6A98"/>
    <w:rsid w:val="00DD0A29"/>
    <w:rsid w:val="00DD0FAD"/>
    <w:rsid w:val="00DD1E29"/>
    <w:rsid w:val="00DD241D"/>
    <w:rsid w:val="00DD2503"/>
    <w:rsid w:val="00DD45F0"/>
    <w:rsid w:val="00DD61C2"/>
    <w:rsid w:val="00DD6D0D"/>
    <w:rsid w:val="00DE1C2B"/>
    <w:rsid w:val="00DE3042"/>
    <w:rsid w:val="00DE352A"/>
    <w:rsid w:val="00DE3877"/>
    <w:rsid w:val="00DE5A76"/>
    <w:rsid w:val="00DE6090"/>
    <w:rsid w:val="00DE770A"/>
    <w:rsid w:val="00DF0869"/>
    <w:rsid w:val="00DF45B2"/>
    <w:rsid w:val="00DF725B"/>
    <w:rsid w:val="00E00641"/>
    <w:rsid w:val="00E01F24"/>
    <w:rsid w:val="00E03703"/>
    <w:rsid w:val="00E05BE8"/>
    <w:rsid w:val="00E077A5"/>
    <w:rsid w:val="00E13A50"/>
    <w:rsid w:val="00E144CD"/>
    <w:rsid w:val="00E14AC2"/>
    <w:rsid w:val="00E154B8"/>
    <w:rsid w:val="00E17F48"/>
    <w:rsid w:val="00E17FED"/>
    <w:rsid w:val="00E22C6A"/>
    <w:rsid w:val="00E233B5"/>
    <w:rsid w:val="00E2419F"/>
    <w:rsid w:val="00E2671E"/>
    <w:rsid w:val="00E269DE"/>
    <w:rsid w:val="00E32EFB"/>
    <w:rsid w:val="00E33A18"/>
    <w:rsid w:val="00E34BE4"/>
    <w:rsid w:val="00E36091"/>
    <w:rsid w:val="00E401C4"/>
    <w:rsid w:val="00E41A0F"/>
    <w:rsid w:val="00E4324D"/>
    <w:rsid w:val="00E4358A"/>
    <w:rsid w:val="00E43EA8"/>
    <w:rsid w:val="00E46EBD"/>
    <w:rsid w:val="00E46F4A"/>
    <w:rsid w:val="00E47522"/>
    <w:rsid w:val="00E50037"/>
    <w:rsid w:val="00E519A4"/>
    <w:rsid w:val="00E52D2F"/>
    <w:rsid w:val="00E532C8"/>
    <w:rsid w:val="00E535F6"/>
    <w:rsid w:val="00E538D5"/>
    <w:rsid w:val="00E5457E"/>
    <w:rsid w:val="00E55BBB"/>
    <w:rsid w:val="00E603ED"/>
    <w:rsid w:val="00E61932"/>
    <w:rsid w:val="00E62E46"/>
    <w:rsid w:val="00E6397C"/>
    <w:rsid w:val="00E656AE"/>
    <w:rsid w:val="00E6679B"/>
    <w:rsid w:val="00E67036"/>
    <w:rsid w:val="00E70940"/>
    <w:rsid w:val="00E712A6"/>
    <w:rsid w:val="00E75DEF"/>
    <w:rsid w:val="00E7621D"/>
    <w:rsid w:val="00E764E8"/>
    <w:rsid w:val="00E764F6"/>
    <w:rsid w:val="00E776F3"/>
    <w:rsid w:val="00E812FC"/>
    <w:rsid w:val="00E82675"/>
    <w:rsid w:val="00E83609"/>
    <w:rsid w:val="00E83A53"/>
    <w:rsid w:val="00E87D04"/>
    <w:rsid w:val="00E9007A"/>
    <w:rsid w:val="00E92240"/>
    <w:rsid w:val="00E948A4"/>
    <w:rsid w:val="00E957D2"/>
    <w:rsid w:val="00EA0F13"/>
    <w:rsid w:val="00EA102C"/>
    <w:rsid w:val="00EA1364"/>
    <w:rsid w:val="00EA1B23"/>
    <w:rsid w:val="00EA29B8"/>
    <w:rsid w:val="00EA711F"/>
    <w:rsid w:val="00EB1FF5"/>
    <w:rsid w:val="00EB5131"/>
    <w:rsid w:val="00EB58E4"/>
    <w:rsid w:val="00EB77DB"/>
    <w:rsid w:val="00EB7BD4"/>
    <w:rsid w:val="00EC0DD8"/>
    <w:rsid w:val="00EC2076"/>
    <w:rsid w:val="00EC42C0"/>
    <w:rsid w:val="00EC6831"/>
    <w:rsid w:val="00EC68C2"/>
    <w:rsid w:val="00ED015A"/>
    <w:rsid w:val="00ED2529"/>
    <w:rsid w:val="00ED71DA"/>
    <w:rsid w:val="00EE10E2"/>
    <w:rsid w:val="00EF0F53"/>
    <w:rsid w:val="00EF22DA"/>
    <w:rsid w:val="00EF277C"/>
    <w:rsid w:val="00EF7D7A"/>
    <w:rsid w:val="00F00ED1"/>
    <w:rsid w:val="00F01DB0"/>
    <w:rsid w:val="00F02D70"/>
    <w:rsid w:val="00F04C45"/>
    <w:rsid w:val="00F10724"/>
    <w:rsid w:val="00F12ECF"/>
    <w:rsid w:val="00F13F15"/>
    <w:rsid w:val="00F223DA"/>
    <w:rsid w:val="00F2321D"/>
    <w:rsid w:val="00F23662"/>
    <w:rsid w:val="00F30AB6"/>
    <w:rsid w:val="00F31194"/>
    <w:rsid w:val="00F34EDD"/>
    <w:rsid w:val="00F365D5"/>
    <w:rsid w:val="00F415C5"/>
    <w:rsid w:val="00F430F3"/>
    <w:rsid w:val="00F44E5D"/>
    <w:rsid w:val="00F51041"/>
    <w:rsid w:val="00F51329"/>
    <w:rsid w:val="00F54ADE"/>
    <w:rsid w:val="00F6222B"/>
    <w:rsid w:val="00F623EE"/>
    <w:rsid w:val="00F636A7"/>
    <w:rsid w:val="00F65ACA"/>
    <w:rsid w:val="00F71D1C"/>
    <w:rsid w:val="00F72EBD"/>
    <w:rsid w:val="00F7380C"/>
    <w:rsid w:val="00F75D91"/>
    <w:rsid w:val="00F82A1A"/>
    <w:rsid w:val="00F82BAD"/>
    <w:rsid w:val="00F93C60"/>
    <w:rsid w:val="00F94A8C"/>
    <w:rsid w:val="00FA15A8"/>
    <w:rsid w:val="00FA3BCA"/>
    <w:rsid w:val="00FA5F14"/>
    <w:rsid w:val="00FB065E"/>
    <w:rsid w:val="00FB2B89"/>
    <w:rsid w:val="00FB3DE0"/>
    <w:rsid w:val="00FB5808"/>
    <w:rsid w:val="00FB586A"/>
    <w:rsid w:val="00FB76B2"/>
    <w:rsid w:val="00FC01E5"/>
    <w:rsid w:val="00FC147B"/>
    <w:rsid w:val="00FC5F55"/>
    <w:rsid w:val="00FC69BF"/>
    <w:rsid w:val="00FC6B27"/>
    <w:rsid w:val="00FD0307"/>
    <w:rsid w:val="00FD75B0"/>
    <w:rsid w:val="00FE432D"/>
    <w:rsid w:val="00FE5D6F"/>
    <w:rsid w:val="00FE5FF1"/>
    <w:rsid w:val="00FF04DD"/>
    <w:rsid w:val="00FF2E34"/>
    <w:rsid w:val="00FF44D4"/>
    <w:rsid w:val="00FF4758"/>
    <w:rsid w:val="00FF4DA4"/>
    <w:rsid w:val="00FF50C9"/>
    <w:rsid w:val="00FF6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82047"/>
  <w15:docId w15:val="{7B5AF6A9-329A-4120-96F7-DBA1B831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0042CB"/>
  </w:style>
  <w:style w:type="paragraph" w:styleId="Heading1">
    <w:name w:val="heading 1"/>
    <w:basedOn w:val="Normal"/>
    <w:uiPriority w:val="1"/>
    <w:qFormat/>
    <w:pPr>
      <w:ind w:left="820" w:hanging="720"/>
      <w:outlineLvl w:val="0"/>
    </w:pPr>
    <w:rPr>
      <w:rFonts w:ascii="Arial" w:eastAsia="Arial" w:hAnsi="Arial"/>
      <w:b/>
      <w:bCs/>
    </w:rPr>
  </w:style>
  <w:style w:type="paragraph" w:styleId="Heading2">
    <w:name w:val="heading 2"/>
    <w:basedOn w:val="Normal"/>
    <w:uiPriority w:val="1"/>
    <w:qFormat/>
    <w:pPr>
      <w:ind w:left="1540" w:hanging="720"/>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2B5BB2"/>
    <w:pPr>
      <w:widowControl/>
      <w:spacing w:after="75"/>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B5BB2"/>
    <w:rPr>
      <w:b/>
      <w:bCs/>
    </w:rPr>
  </w:style>
  <w:style w:type="character" w:styleId="Hyperlink">
    <w:name w:val="Hyperlink"/>
    <w:basedOn w:val="DefaultParagraphFont"/>
    <w:unhideWhenUsed/>
    <w:rsid w:val="008E7D80"/>
    <w:rPr>
      <w:color w:val="0000FF" w:themeColor="hyperlink"/>
      <w:u w:val="single"/>
    </w:rPr>
  </w:style>
  <w:style w:type="character" w:styleId="Mention">
    <w:name w:val="Mention"/>
    <w:basedOn w:val="DefaultParagraphFont"/>
    <w:uiPriority w:val="99"/>
    <w:semiHidden/>
    <w:unhideWhenUsed/>
    <w:rsid w:val="008E7D80"/>
    <w:rPr>
      <w:color w:val="2B579A"/>
      <w:shd w:val="clear" w:color="auto" w:fill="E6E6E6"/>
    </w:rPr>
  </w:style>
  <w:style w:type="character" w:styleId="FollowedHyperlink">
    <w:name w:val="FollowedHyperlink"/>
    <w:basedOn w:val="DefaultParagraphFont"/>
    <w:uiPriority w:val="99"/>
    <w:semiHidden/>
    <w:unhideWhenUsed/>
    <w:rsid w:val="008E7D80"/>
    <w:rPr>
      <w:color w:val="800080" w:themeColor="followedHyperlink"/>
      <w:u w:val="single"/>
    </w:rPr>
  </w:style>
  <w:style w:type="paragraph" w:styleId="Header">
    <w:name w:val="header"/>
    <w:basedOn w:val="Normal"/>
    <w:link w:val="HeaderChar"/>
    <w:unhideWhenUsed/>
    <w:rsid w:val="004D096B"/>
    <w:pPr>
      <w:tabs>
        <w:tab w:val="center" w:pos="4513"/>
        <w:tab w:val="right" w:pos="9026"/>
      </w:tabs>
    </w:pPr>
  </w:style>
  <w:style w:type="character" w:customStyle="1" w:styleId="HeaderChar">
    <w:name w:val="Header Char"/>
    <w:basedOn w:val="DefaultParagraphFont"/>
    <w:link w:val="Header"/>
    <w:rsid w:val="004D096B"/>
  </w:style>
  <w:style w:type="paragraph" w:styleId="Footer">
    <w:name w:val="footer"/>
    <w:basedOn w:val="Normal"/>
    <w:link w:val="FooterChar"/>
    <w:uiPriority w:val="99"/>
    <w:unhideWhenUsed/>
    <w:rsid w:val="004D096B"/>
    <w:pPr>
      <w:tabs>
        <w:tab w:val="center" w:pos="4513"/>
        <w:tab w:val="right" w:pos="9026"/>
      </w:tabs>
    </w:pPr>
  </w:style>
  <w:style w:type="character" w:customStyle="1" w:styleId="FooterChar">
    <w:name w:val="Footer Char"/>
    <w:basedOn w:val="DefaultParagraphFont"/>
    <w:link w:val="Footer"/>
    <w:uiPriority w:val="99"/>
    <w:rsid w:val="004D096B"/>
  </w:style>
  <w:style w:type="table" w:customStyle="1" w:styleId="TableGrid">
    <w:name w:val="TableGrid"/>
    <w:rsid w:val="003672AF"/>
    <w:pPr>
      <w:widowControl/>
    </w:pPr>
    <w:rPr>
      <w:rFonts w:eastAsiaTheme="minorEastAsia"/>
      <w:lang w:val="en-GB" w:eastAsia="en-GB"/>
    </w:rPr>
    <w:tblPr>
      <w:tblCellMar>
        <w:top w:w="0" w:type="dxa"/>
        <w:left w:w="0" w:type="dxa"/>
        <w:bottom w:w="0" w:type="dxa"/>
        <w:right w:w="0" w:type="dxa"/>
      </w:tblCellMar>
    </w:tblPr>
  </w:style>
  <w:style w:type="table" w:styleId="TableGrid0">
    <w:name w:val="Table Grid"/>
    <w:basedOn w:val="TableNormal"/>
    <w:uiPriority w:val="39"/>
    <w:rsid w:val="00A3547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2675"/>
    <w:pPr>
      <w:widowControl/>
      <w:autoSpaceDE w:val="0"/>
      <w:autoSpaceDN w:val="0"/>
      <w:adjustRightInd w:val="0"/>
    </w:pPr>
    <w:rPr>
      <w:rFonts w:ascii="Arial" w:hAnsi="Arial" w:cs="Arial"/>
      <w:color w:val="000000"/>
      <w:sz w:val="24"/>
      <w:szCs w:val="24"/>
      <w:lang w:val="en-ZA"/>
    </w:rPr>
  </w:style>
  <w:style w:type="paragraph" w:styleId="PlainText">
    <w:name w:val="Plain Text"/>
    <w:basedOn w:val="Normal"/>
    <w:link w:val="PlainTextChar"/>
    <w:unhideWhenUsed/>
    <w:rsid w:val="004246E4"/>
    <w:pPr>
      <w:widowControl/>
    </w:pPr>
    <w:rPr>
      <w:rFonts w:ascii="Consolas" w:eastAsia="MS Mincho" w:hAnsi="Consolas" w:cs="Consolas"/>
      <w:sz w:val="21"/>
      <w:szCs w:val="21"/>
      <w:lang w:val="pt-PT" w:eastAsia="ja-JP"/>
    </w:rPr>
  </w:style>
  <w:style w:type="character" w:customStyle="1" w:styleId="PlainTextChar">
    <w:name w:val="Plain Text Char"/>
    <w:basedOn w:val="DefaultParagraphFont"/>
    <w:link w:val="PlainText"/>
    <w:rsid w:val="004246E4"/>
    <w:rPr>
      <w:rFonts w:ascii="Consolas" w:eastAsia="MS Mincho" w:hAnsi="Consolas" w:cs="Consolas"/>
      <w:sz w:val="21"/>
      <w:szCs w:val="21"/>
      <w:lang w:val="pt-PT" w:eastAsia="ja-JP"/>
    </w:rPr>
  </w:style>
  <w:style w:type="character" w:styleId="CommentReference">
    <w:name w:val="annotation reference"/>
    <w:basedOn w:val="DefaultParagraphFont"/>
    <w:uiPriority w:val="99"/>
    <w:semiHidden/>
    <w:unhideWhenUsed/>
    <w:rsid w:val="005355FC"/>
    <w:rPr>
      <w:sz w:val="16"/>
      <w:szCs w:val="16"/>
    </w:rPr>
  </w:style>
  <w:style w:type="paragraph" w:styleId="CommentText">
    <w:name w:val="annotation text"/>
    <w:basedOn w:val="Normal"/>
    <w:link w:val="CommentTextChar"/>
    <w:uiPriority w:val="99"/>
    <w:semiHidden/>
    <w:unhideWhenUsed/>
    <w:rsid w:val="005355FC"/>
    <w:rPr>
      <w:sz w:val="20"/>
      <w:szCs w:val="20"/>
    </w:rPr>
  </w:style>
  <w:style w:type="character" w:customStyle="1" w:styleId="CommentTextChar">
    <w:name w:val="Comment Text Char"/>
    <w:basedOn w:val="DefaultParagraphFont"/>
    <w:link w:val="CommentText"/>
    <w:uiPriority w:val="99"/>
    <w:semiHidden/>
    <w:rsid w:val="005355FC"/>
    <w:rPr>
      <w:sz w:val="20"/>
      <w:szCs w:val="20"/>
    </w:rPr>
  </w:style>
  <w:style w:type="paragraph" w:styleId="CommentSubject">
    <w:name w:val="annotation subject"/>
    <w:basedOn w:val="CommentText"/>
    <w:next w:val="CommentText"/>
    <w:link w:val="CommentSubjectChar"/>
    <w:uiPriority w:val="99"/>
    <w:semiHidden/>
    <w:unhideWhenUsed/>
    <w:rsid w:val="005355FC"/>
    <w:rPr>
      <w:b/>
      <w:bCs/>
    </w:rPr>
  </w:style>
  <w:style w:type="character" w:customStyle="1" w:styleId="CommentSubjectChar">
    <w:name w:val="Comment Subject Char"/>
    <w:basedOn w:val="CommentTextChar"/>
    <w:link w:val="CommentSubject"/>
    <w:uiPriority w:val="99"/>
    <w:semiHidden/>
    <w:rsid w:val="005355FC"/>
    <w:rPr>
      <w:b/>
      <w:bCs/>
      <w:sz w:val="20"/>
      <w:szCs w:val="20"/>
    </w:rPr>
  </w:style>
  <w:style w:type="paragraph" w:styleId="Revision">
    <w:name w:val="Revision"/>
    <w:hidden/>
    <w:uiPriority w:val="99"/>
    <w:semiHidden/>
    <w:rsid w:val="005355FC"/>
    <w:pPr>
      <w:widowControl/>
    </w:pPr>
  </w:style>
  <w:style w:type="paragraph" w:styleId="BalloonText">
    <w:name w:val="Balloon Text"/>
    <w:basedOn w:val="Normal"/>
    <w:link w:val="BalloonTextChar"/>
    <w:uiPriority w:val="99"/>
    <w:semiHidden/>
    <w:unhideWhenUsed/>
    <w:rsid w:val="00535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1955">
      <w:bodyDiv w:val="1"/>
      <w:marLeft w:val="0"/>
      <w:marRight w:val="0"/>
      <w:marTop w:val="0"/>
      <w:marBottom w:val="0"/>
      <w:divBdr>
        <w:top w:val="none" w:sz="0" w:space="0" w:color="auto"/>
        <w:left w:val="none" w:sz="0" w:space="0" w:color="auto"/>
        <w:bottom w:val="none" w:sz="0" w:space="0" w:color="auto"/>
        <w:right w:val="none" w:sz="0" w:space="0" w:color="auto"/>
      </w:divBdr>
    </w:div>
    <w:div w:id="284625688">
      <w:bodyDiv w:val="1"/>
      <w:marLeft w:val="0"/>
      <w:marRight w:val="0"/>
      <w:marTop w:val="0"/>
      <w:marBottom w:val="0"/>
      <w:divBdr>
        <w:top w:val="none" w:sz="0" w:space="0" w:color="auto"/>
        <w:left w:val="none" w:sz="0" w:space="0" w:color="auto"/>
        <w:bottom w:val="none" w:sz="0" w:space="0" w:color="auto"/>
        <w:right w:val="none" w:sz="0" w:space="0" w:color="auto"/>
      </w:divBdr>
      <w:divsChild>
        <w:div w:id="224724666">
          <w:marLeft w:val="274"/>
          <w:marRight w:val="0"/>
          <w:marTop w:val="0"/>
          <w:marBottom w:val="0"/>
          <w:divBdr>
            <w:top w:val="none" w:sz="0" w:space="0" w:color="auto"/>
            <w:left w:val="none" w:sz="0" w:space="0" w:color="auto"/>
            <w:bottom w:val="none" w:sz="0" w:space="0" w:color="auto"/>
            <w:right w:val="none" w:sz="0" w:space="0" w:color="auto"/>
          </w:divBdr>
        </w:div>
        <w:div w:id="513301420">
          <w:marLeft w:val="274"/>
          <w:marRight w:val="0"/>
          <w:marTop w:val="0"/>
          <w:marBottom w:val="0"/>
          <w:divBdr>
            <w:top w:val="none" w:sz="0" w:space="0" w:color="auto"/>
            <w:left w:val="none" w:sz="0" w:space="0" w:color="auto"/>
            <w:bottom w:val="none" w:sz="0" w:space="0" w:color="auto"/>
            <w:right w:val="none" w:sz="0" w:space="0" w:color="auto"/>
          </w:divBdr>
        </w:div>
        <w:div w:id="1920021266">
          <w:marLeft w:val="274"/>
          <w:marRight w:val="0"/>
          <w:marTop w:val="0"/>
          <w:marBottom w:val="0"/>
          <w:divBdr>
            <w:top w:val="none" w:sz="0" w:space="0" w:color="auto"/>
            <w:left w:val="none" w:sz="0" w:space="0" w:color="auto"/>
            <w:bottom w:val="none" w:sz="0" w:space="0" w:color="auto"/>
            <w:right w:val="none" w:sz="0" w:space="0" w:color="auto"/>
          </w:divBdr>
        </w:div>
        <w:div w:id="119619142">
          <w:marLeft w:val="274"/>
          <w:marRight w:val="0"/>
          <w:marTop w:val="0"/>
          <w:marBottom w:val="0"/>
          <w:divBdr>
            <w:top w:val="none" w:sz="0" w:space="0" w:color="auto"/>
            <w:left w:val="none" w:sz="0" w:space="0" w:color="auto"/>
            <w:bottom w:val="none" w:sz="0" w:space="0" w:color="auto"/>
            <w:right w:val="none" w:sz="0" w:space="0" w:color="auto"/>
          </w:divBdr>
        </w:div>
        <w:div w:id="438567269">
          <w:marLeft w:val="274"/>
          <w:marRight w:val="0"/>
          <w:marTop w:val="0"/>
          <w:marBottom w:val="0"/>
          <w:divBdr>
            <w:top w:val="none" w:sz="0" w:space="0" w:color="auto"/>
            <w:left w:val="none" w:sz="0" w:space="0" w:color="auto"/>
            <w:bottom w:val="none" w:sz="0" w:space="0" w:color="auto"/>
            <w:right w:val="none" w:sz="0" w:space="0" w:color="auto"/>
          </w:divBdr>
        </w:div>
      </w:divsChild>
    </w:div>
    <w:div w:id="650138831">
      <w:bodyDiv w:val="1"/>
      <w:marLeft w:val="0"/>
      <w:marRight w:val="0"/>
      <w:marTop w:val="0"/>
      <w:marBottom w:val="0"/>
      <w:divBdr>
        <w:top w:val="none" w:sz="0" w:space="0" w:color="auto"/>
        <w:left w:val="none" w:sz="0" w:space="0" w:color="auto"/>
        <w:bottom w:val="none" w:sz="0" w:space="0" w:color="auto"/>
        <w:right w:val="none" w:sz="0" w:space="0" w:color="auto"/>
      </w:divBdr>
    </w:div>
    <w:div w:id="763957261">
      <w:bodyDiv w:val="1"/>
      <w:marLeft w:val="0"/>
      <w:marRight w:val="0"/>
      <w:marTop w:val="0"/>
      <w:marBottom w:val="0"/>
      <w:divBdr>
        <w:top w:val="none" w:sz="0" w:space="0" w:color="auto"/>
        <w:left w:val="none" w:sz="0" w:space="0" w:color="auto"/>
        <w:bottom w:val="none" w:sz="0" w:space="0" w:color="auto"/>
        <w:right w:val="none" w:sz="0" w:space="0" w:color="auto"/>
      </w:divBdr>
    </w:div>
    <w:div w:id="811602597">
      <w:bodyDiv w:val="1"/>
      <w:marLeft w:val="0"/>
      <w:marRight w:val="0"/>
      <w:marTop w:val="0"/>
      <w:marBottom w:val="0"/>
      <w:divBdr>
        <w:top w:val="none" w:sz="0" w:space="0" w:color="auto"/>
        <w:left w:val="none" w:sz="0" w:space="0" w:color="auto"/>
        <w:bottom w:val="none" w:sz="0" w:space="0" w:color="auto"/>
        <w:right w:val="none" w:sz="0" w:space="0" w:color="auto"/>
      </w:divBdr>
    </w:div>
    <w:div w:id="877350820">
      <w:bodyDiv w:val="1"/>
      <w:marLeft w:val="600"/>
      <w:marRight w:val="600"/>
      <w:marTop w:val="300"/>
      <w:marBottom w:val="300"/>
      <w:divBdr>
        <w:top w:val="none" w:sz="0" w:space="0" w:color="auto"/>
        <w:left w:val="none" w:sz="0" w:space="0" w:color="auto"/>
        <w:bottom w:val="none" w:sz="0" w:space="0" w:color="auto"/>
        <w:right w:val="none" w:sz="0" w:space="0" w:color="auto"/>
      </w:divBdr>
      <w:divsChild>
        <w:div w:id="927927935">
          <w:marLeft w:val="0"/>
          <w:marRight w:val="0"/>
          <w:marTop w:val="0"/>
          <w:marBottom w:val="0"/>
          <w:divBdr>
            <w:top w:val="none" w:sz="0" w:space="0" w:color="auto"/>
            <w:left w:val="none" w:sz="0" w:space="0" w:color="auto"/>
            <w:bottom w:val="none" w:sz="0" w:space="0" w:color="auto"/>
            <w:right w:val="none" w:sz="0" w:space="0" w:color="auto"/>
          </w:divBdr>
          <w:divsChild>
            <w:div w:id="556859657">
              <w:marLeft w:val="0"/>
              <w:marRight w:val="0"/>
              <w:marTop w:val="0"/>
              <w:marBottom w:val="0"/>
              <w:divBdr>
                <w:top w:val="none" w:sz="0" w:space="0" w:color="auto"/>
                <w:left w:val="none" w:sz="0" w:space="0" w:color="auto"/>
                <w:bottom w:val="none" w:sz="0" w:space="0" w:color="auto"/>
                <w:right w:val="none" w:sz="0" w:space="0" w:color="auto"/>
              </w:divBdr>
              <w:divsChild>
                <w:div w:id="661667835">
                  <w:marLeft w:val="0"/>
                  <w:marRight w:val="0"/>
                  <w:marTop w:val="0"/>
                  <w:marBottom w:val="0"/>
                  <w:divBdr>
                    <w:top w:val="none" w:sz="0" w:space="0" w:color="auto"/>
                    <w:left w:val="none" w:sz="0" w:space="0" w:color="auto"/>
                    <w:bottom w:val="none" w:sz="0" w:space="0" w:color="auto"/>
                    <w:right w:val="none" w:sz="0" w:space="0" w:color="auto"/>
                  </w:divBdr>
                  <w:divsChild>
                    <w:div w:id="1077899042">
                      <w:marLeft w:val="90"/>
                      <w:marRight w:val="90"/>
                      <w:marTop w:val="0"/>
                      <w:marBottom w:val="0"/>
                      <w:divBdr>
                        <w:top w:val="none" w:sz="0" w:space="0" w:color="auto"/>
                        <w:left w:val="none" w:sz="0" w:space="0" w:color="auto"/>
                        <w:bottom w:val="none" w:sz="0" w:space="0" w:color="auto"/>
                        <w:right w:val="none" w:sz="0" w:space="0" w:color="auto"/>
                      </w:divBdr>
                      <w:divsChild>
                        <w:div w:id="287901348">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 w:id="1052268617">
      <w:bodyDiv w:val="1"/>
      <w:marLeft w:val="0"/>
      <w:marRight w:val="0"/>
      <w:marTop w:val="0"/>
      <w:marBottom w:val="0"/>
      <w:divBdr>
        <w:top w:val="none" w:sz="0" w:space="0" w:color="auto"/>
        <w:left w:val="none" w:sz="0" w:space="0" w:color="auto"/>
        <w:bottom w:val="none" w:sz="0" w:space="0" w:color="auto"/>
        <w:right w:val="none" w:sz="0" w:space="0" w:color="auto"/>
      </w:divBdr>
    </w:div>
    <w:div w:id="1224415173">
      <w:bodyDiv w:val="1"/>
      <w:marLeft w:val="0"/>
      <w:marRight w:val="0"/>
      <w:marTop w:val="0"/>
      <w:marBottom w:val="0"/>
      <w:divBdr>
        <w:top w:val="none" w:sz="0" w:space="0" w:color="auto"/>
        <w:left w:val="none" w:sz="0" w:space="0" w:color="auto"/>
        <w:bottom w:val="none" w:sz="0" w:space="0" w:color="auto"/>
        <w:right w:val="none" w:sz="0" w:space="0" w:color="auto"/>
      </w:divBdr>
      <w:divsChild>
        <w:div w:id="1302729926">
          <w:marLeft w:val="418"/>
          <w:marRight w:val="0"/>
          <w:marTop w:val="0"/>
          <w:marBottom w:val="193"/>
          <w:divBdr>
            <w:top w:val="none" w:sz="0" w:space="0" w:color="auto"/>
            <w:left w:val="none" w:sz="0" w:space="0" w:color="auto"/>
            <w:bottom w:val="none" w:sz="0" w:space="0" w:color="auto"/>
            <w:right w:val="none" w:sz="0" w:space="0" w:color="auto"/>
          </w:divBdr>
        </w:div>
        <w:div w:id="851534686">
          <w:marLeft w:val="418"/>
          <w:marRight w:val="0"/>
          <w:marTop w:val="0"/>
          <w:marBottom w:val="193"/>
          <w:divBdr>
            <w:top w:val="none" w:sz="0" w:space="0" w:color="auto"/>
            <w:left w:val="none" w:sz="0" w:space="0" w:color="auto"/>
            <w:bottom w:val="none" w:sz="0" w:space="0" w:color="auto"/>
            <w:right w:val="none" w:sz="0" w:space="0" w:color="auto"/>
          </w:divBdr>
        </w:div>
        <w:div w:id="1517233410">
          <w:marLeft w:val="418"/>
          <w:marRight w:val="0"/>
          <w:marTop w:val="0"/>
          <w:marBottom w:val="193"/>
          <w:divBdr>
            <w:top w:val="none" w:sz="0" w:space="0" w:color="auto"/>
            <w:left w:val="none" w:sz="0" w:space="0" w:color="auto"/>
            <w:bottom w:val="none" w:sz="0" w:space="0" w:color="auto"/>
            <w:right w:val="none" w:sz="0" w:space="0" w:color="auto"/>
          </w:divBdr>
        </w:div>
        <w:div w:id="2032215861">
          <w:marLeft w:val="418"/>
          <w:marRight w:val="0"/>
          <w:marTop w:val="0"/>
          <w:marBottom w:val="193"/>
          <w:divBdr>
            <w:top w:val="none" w:sz="0" w:space="0" w:color="auto"/>
            <w:left w:val="none" w:sz="0" w:space="0" w:color="auto"/>
            <w:bottom w:val="none" w:sz="0" w:space="0" w:color="auto"/>
            <w:right w:val="none" w:sz="0" w:space="0" w:color="auto"/>
          </w:divBdr>
        </w:div>
        <w:div w:id="832452183">
          <w:marLeft w:val="418"/>
          <w:marRight w:val="0"/>
          <w:marTop w:val="0"/>
          <w:marBottom w:val="193"/>
          <w:divBdr>
            <w:top w:val="none" w:sz="0" w:space="0" w:color="auto"/>
            <w:left w:val="none" w:sz="0" w:space="0" w:color="auto"/>
            <w:bottom w:val="none" w:sz="0" w:space="0" w:color="auto"/>
            <w:right w:val="none" w:sz="0" w:space="0" w:color="auto"/>
          </w:divBdr>
        </w:div>
      </w:divsChild>
    </w:div>
    <w:div w:id="1225145714">
      <w:bodyDiv w:val="1"/>
      <w:marLeft w:val="0"/>
      <w:marRight w:val="0"/>
      <w:marTop w:val="0"/>
      <w:marBottom w:val="0"/>
      <w:divBdr>
        <w:top w:val="none" w:sz="0" w:space="0" w:color="auto"/>
        <w:left w:val="none" w:sz="0" w:space="0" w:color="auto"/>
        <w:bottom w:val="none" w:sz="0" w:space="0" w:color="auto"/>
        <w:right w:val="none" w:sz="0" w:space="0" w:color="auto"/>
      </w:divBdr>
    </w:div>
    <w:div w:id="1273511521">
      <w:bodyDiv w:val="1"/>
      <w:marLeft w:val="0"/>
      <w:marRight w:val="0"/>
      <w:marTop w:val="0"/>
      <w:marBottom w:val="0"/>
      <w:divBdr>
        <w:top w:val="none" w:sz="0" w:space="0" w:color="auto"/>
        <w:left w:val="none" w:sz="0" w:space="0" w:color="auto"/>
        <w:bottom w:val="none" w:sz="0" w:space="0" w:color="auto"/>
        <w:right w:val="none" w:sz="0" w:space="0" w:color="auto"/>
      </w:divBdr>
      <w:divsChild>
        <w:div w:id="1689288475">
          <w:marLeft w:val="360"/>
          <w:marRight w:val="0"/>
          <w:marTop w:val="200"/>
          <w:marBottom w:val="0"/>
          <w:divBdr>
            <w:top w:val="none" w:sz="0" w:space="0" w:color="auto"/>
            <w:left w:val="none" w:sz="0" w:space="0" w:color="auto"/>
            <w:bottom w:val="none" w:sz="0" w:space="0" w:color="auto"/>
            <w:right w:val="none" w:sz="0" w:space="0" w:color="auto"/>
          </w:divBdr>
        </w:div>
      </w:divsChild>
    </w:div>
    <w:div w:id="1396971031">
      <w:bodyDiv w:val="1"/>
      <w:marLeft w:val="0"/>
      <w:marRight w:val="0"/>
      <w:marTop w:val="0"/>
      <w:marBottom w:val="0"/>
      <w:divBdr>
        <w:top w:val="none" w:sz="0" w:space="0" w:color="auto"/>
        <w:left w:val="none" w:sz="0" w:space="0" w:color="auto"/>
        <w:bottom w:val="none" w:sz="0" w:space="0" w:color="auto"/>
        <w:right w:val="none" w:sz="0" w:space="0" w:color="auto"/>
      </w:divBdr>
      <w:divsChild>
        <w:div w:id="83497809">
          <w:marLeft w:val="274"/>
          <w:marRight w:val="0"/>
          <w:marTop w:val="0"/>
          <w:marBottom w:val="0"/>
          <w:divBdr>
            <w:top w:val="none" w:sz="0" w:space="0" w:color="auto"/>
            <w:left w:val="none" w:sz="0" w:space="0" w:color="auto"/>
            <w:bottom w:val="none" w:sz="0" w:space="0" w:color="auto"/>
            <w:right w:val="none" w:sz="0" w:space="0" w:color="auto"/>
          </w:divBdr>
        </w:div>
        <w:div w:id="1268153793">
          <w:marLeft w:val="274"/>
          <w:marRight w:val="0"/>
          <w:marTop w:val="0"/>
          <w:marBottom w:val="0"/>
          <w:divBdr>
            <w:top w:val="none" w:sz="0" w:space="0" w:color="auto"/>
            <w:left w:val="none" w:sz="0" w:space="0" w:color="auto"/>
            <w:bottom w:val="none" w:sz="0" w:space="0" w:color="auto"/>
            <w:right w:val="none" w:sz="0" w:space="0" w:color="auto"/>
          </w:divBdr>
        </w:div>
        <w:div w:id="378014328">
          <w:marLeft w:val="274"/>
          <w:marRight w:val="0"/>
          <w:marTop w:val="0"/>
          <w:marBottom w:val="0"/>
          <w:divBdr>
            <w:top w:val="none" w:sz="0" w:space="0" w:color="auto"/>
            <w:left w:val="none" w:sz="0" w:space="0" w:color="auto"/>
            <w:bottom w:val="none" w:sz="0" w:space="0" w:color="auto"/>
            <w:right w:val="none" w:sz="0" w:space="0" w:color="auto"/>
          </w:divBdr>
        </w:div>
        <w:div w:id="1227302816">
          <w:marLeft w:val="274"/>
          <w:marRight w:val="0"/>
          <w:marTop w:val="0"/>
          <w:marBottom w:val="0"/>
          <w:divBdr>
            <w:top w:val="none" w:sz="0" w:space="0" w:color="auto"/>
            <w:left w:val="none" w:sz="0" w:space="0" w:color="auto"/>
            <w:bottom w:val="none" w:sz="0" w:space="0" w:color="auto"/>
            <w:right w:val="none" w:sz="0" w:space="0" w:color="auto"/>
          </w:divBdr>
        </w:div>
        <w:div w:id="1093084255">
          <w:marLeft w:val="274"/>
          <w:marRight w:val="0"/>
          <w:marTop w:val="0"/>
          <w:marBottom w:val="0"/>
          <w:divBdr>
            <w:top w:val="none" w:sz="0" w:space="0" w:color="auto"/>
            <w:left w:val="none" w:sz="0" w:space="0" w:color="auto"/>
            <w:bottom w:val="none" w:sz="0" w:space="0" w:color="auto"/>
            <w:right w:val="none" w:sz="0" w:space="0" w:color="auto"/>
          </w:divBdr>
        </w:div>
      </w:divsChild>
    </w:div>
    <w:div w:id="1464159392">
      <w:bodyDiv w:val="1"/>
      <w:marLeft w:val="0"/>
      <w:marRight w:val="0"/>
      <w:marTop w:val="0"/>
      <w:marBottom w:val="0"/>
      <w:divBdr>
        <w:top w:val="none" w:sz="0" w:space="0" w:color="auto"/>
        <w:left w:val="none" w:sz="0" w:space="0" w:color="auto"/>
        <w:bottom w:val="none" w:sz="0" w:space="0" w:color="auto"/>
        <w:right w:val="none" w:sz="0" w:space="0" w:color="auto"/>
      </w:divBdr>
    </w:div>
    <w:div w:id="1695761788">
      <w:bodyDiv w:val="1"/>
      <w:marLeft w:val="0"/>
      <w:marRight w:val="0"/>
      <w:marTop w:val="0"/>
      <w:marBottom w:val="0"/>
      <w:divBdr>
        <w:top w:val="none" w:sz="0" w:space="0" w:color="auto"/>
        <w:left w:val="none" w:sz="0" w:space="0" w:color="auto"/>
        <w:bottom w:val="none" w:sz="0" w:space="0" w:color="auto"/>
        <w:right w:val="none" w:sz="0" w:space="0" w:color="auto"/>
      </w:divBdr>
    </w:div>
    <w:div w:id="1830093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siniel3@yahoo.com.br" TargetMode="External"/><Relationship Id="rId26" Type="http://schemas.openxmlformats.org/officeDocument/2006/relationships/hyperlink" Target="mailto:reis.arenga@hidrografico.pt" TargetMode="External"/><Relationship Id="rId39" Type="http://schemas.openxmlformats.org/officeDocument/2006/relationships/hyperlink" Target="mailto:oystein.aasbo@km.kongsberg.com" TargetMode="External"/><Relationship Id="rId3" Type="http://schemas.openxmlformats.org/officeDocument/2006/relationships/customXml" Target="../customXml/item3.xml"/><Relationship Id="rId21" Type="http://schemas.openxmlformats.org/officeDocument/2006/relationships/hyperlink" Target="mailto:l.kufuna@namport.com.na" TargetMode="External"/><Relationship Id="rId34" Type="http://schemas.openxmlformats.org/officeDocument/2006/relationships/hyperlink" Target="mailto:george.elenbaas@eu.navy.mil" TargetMode="External"/><Relationship Id="rId42"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iniels3@gmail.com" TargetMode="External"/><Relationship Id="rId25" Type="http://schemas.openxmlformats.org/officeDocument/2006/relationships/hyperlink" Target="mailto:coelho.candido@marinha.pt" TargetMode="External"/><Relationship Id="rId33" Type="http://schemas.openxmlformats.org/officeDocument/2006/relationships/hyperlink" Target="mailto:jeff.bryant@ukho.gov.uk" TargetMode="External"/><Relationship Id="rId38" Type="http://schemas.openxmlformats.org/officeDocument/2006/relationships/hyperlink" Target="mailto:jacques.manchard@iala.aism.org" TargetMode="External"/><Relationship Id="rId2" Type="http://schemas.openxmlformats.org/officeDocument/2006/relationships/customXml" Target="../customXml/item2.xml"/><Relationship Id="rId16" Type="http://schemas.openxmlformats.org/officeDocument/2006/relationships/hyperlink" Target="mailto:patricia.morgand@laposte.net" TargetMode="External"/><Relationship Id="rId20" Type="http://schemas.openxmlformats.org/officeDocument/2006/relationships/hyperlink" Target="mailto:sut0412@yahoo.com" TargetMode="External"/><Relationship Id="rId29" Type="http://schemas.openxmlformats.org/officeDocument/2006/relationships/hyperlink" Target="mailto:tim.lowe@ukho.gov.uk" TargetMode="External"/><Relationship Id="rId41" Type="http://schemas.openxmlformats.org/officeDocument/2006/relationships/hyperlink" Target="mailto:keith@chartwisetraining.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oelho.candido@hidrografico.pt" TargetMode="External"/><Relationship Id="rId32" Type="http://schemas.openxmlformats.org/officeDocument/2006/relationships/hyperlink" Target="mailto:tim.lewis@ukho.gov.uk" TargetMode="External"/><Relationship Id="rId37" Type="http://schemas.openxmlformats.org/officeDocument/2006/relationships/hyperlink" Target="mailto:addt@iho.int" TargetMode="External"/><Relationship Id="rId40" Type="http://schemas.openxmlformats.org/officeDocument/2006/relationships/hyperlink" Target="mailto:m.filippone@fugro.com" TargetMode="External"/><Relationship Id="rId5" Type="http://schemas.openxmlformats.org/officeDocument/2006/relationships/customXml" Target="../customXml/item5.xml"/><Relationship Id="rId15" Type="http://schemas.openxmlformats.org/officeDocument/2006/relationships/hyperlink" Target="mailto:patricia.morgand@shom.fr" TargetMode="External"/><Relationship Id="rId23" Type="http://schemas.openxmlformats.org/officeDocument/2006/relationships/hyperlink" Target="mailto:evert.flier@kartverket.no" TargetMode="External"/><Relationship Id="rId28" Type="http://schemas.openxmlformats.org/officeDocument/2006/relationships/hyperlink" Target="mailto:seniorregistrationofficer@smsa.sc" TargetMode="External"/><Relationship Id="rId36" Type="http://schemas.openxmlformats.org/officeDocument/2006/relationships/hyperlink" Target="mailto:dtech@iho.int" TargetMode="External"/><Relationship Id="rId10" Type="http://schemas.openxmlformats.org/officeDocument/2006/relationships/footnotes" Target="footnotes.xml"/><Relationship Id="rId19" Type="http://schemas.openxmlformats.org/officeDocument/2006/relationships/hyperlink" Target="mailto:tekuasse@hotmail.com" TargetMode="External"/><Relationship Id="rId31" Type="http://schemas.openxmlformats.org/officeDocument/2006/relationships/hyperlink" Target="mailto:su.marks@ukho.gov.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ent.kerleguer@shom.fr" TargetMode="External"/><Relationship Id="rId22" Type="http://schemas.openxmlformats.org/officeDocument/2006/relationships/hyperlink" Target="mailto:mark@namport.com.na" TargetMode="External"/><Relationship Id="rId27" Type="http://schemas.openxmlformats.org/officeDocument/2006/relationships/hyperlink" Target="mailto:reis.arenga@marinha.pt" TargetMode="External"/><Relationship Id="rId30" Type="http://schemas.openxmlformats.org/officeDocument/2006/relationships/hyperlink" Target="mailto:sharon.cridland@ukho.gov.uk" TargetMode="External"/><Relationship Id="rId35" Type="http://schemas.openxmlformats.org/officeDocument/2006/relationships/hyperlink" Target="mailto:bill.elenbaas@gmail.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eting Minutes" ma:contentTypeID="0x010100AF82AC212BE65442A8724FE7C83737C70204000F309E36F73A41428C241E96810F0D97" ma:contentTypeVersion="384" ma:contentTypeDescription="" ma:contentTypeScope="" ma:versionID="b16e12749bc5c49c44269c0a419a2a7b">
  <xsd:schema xmlns:xsd="http://www.w3.org/2001/XMLSchema" xmlns:xs="http://www.w3.org/2001/XMLSchema" xmlns:p="http://schemas.microsoft.com/office/2006/metadata/properties" xmlns:ns2="a438d269-f37f-4f63-9bb0-3ee5465e86d2" targetNamespace="http://schemas.microsoft.com/office/2006/metadata/properties" ma:root="true" ma:fieldsID="5ef23bdf36d161cae09afd9d7790124c" ns2:_="">
    <xsd:import namespace="a438d269-f37f-4f63-9bb0-3ee5465e86d2"/>
    <xsd:element name="properties">
      <xsd:complexType>
        <xsd:sequence>
          <xsd:element name="documentManagement">
            <xsd:complexType>
              <xsd:all>
                <xsd:element ref="ns2:c5c87486329e4be39bab181b036c310a" minOccurs="0"/>
                <xsd:element ref="ns2:TaxCatchAll" minOccurs="0"/>
                <xsd:element ref="ns2:TaxCatchAllLabel" minOccurs="0"/>
                <xsd:element ref="ns2:j4660a7390d148e69903507876da85bf" minOccurs="0"/>
                <xsd:element ref="ns2:oa97cf4fbde1423ba80a55f424685f8e" minOccurs="0"/>
                <xsd:element ref="ns2:d0411bf1067d45cd8f19cfb38ec84467" minOccurs="0"/>
                <xsd:element ref="ns2:e67d8e2fe5874f33b9c970a84d227915" minOccurs="0"/>
                <xsd:element ref="ns2:cc621fda59a64777bc683690bafb6178" minOccurs="0"/>
                <xsd:element ref="ns2:Year" minOccurs="0"/>
                <xsd:element ref="ns2:m49136c7a9a84fa3b109976f6b03c931" minOccurs="0"/>
                <xsd:element ref="ns2:pd75e69d3404407397a7eb0d5479894d" minOccurs="0"/>
                <xsd:element ref="ns2:kb4ef000c8eb493f8d4aaf2178e0548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8d269-f37f-4f63-9bb0-3ee5465e86d2" elementFormDefault="qualified">
    <xsd:import namespace="http://schemas.microsoft.com/office/2006/documentManagement/types"/>
    <xsd:import namespace="http://schemas.microsoft.com/office/infopath/2007/PartnerControls"/>
    <xsd:element name="c5c87486329e4be39bab181b036c310a" ma:index="7" ma:taxonomy="true" ma:internalName="c5c87486329e4be39bab181b036c310a" ma:taxonomyFieldName="UKHO_SecurityClassification" ma:displayName="Security Classification" ma:readOnly="false" ma:default="2;#OFFICIAL|77777b58-be7e-4cc7-a0da-30387eb98d66" ma:fieldId="{c5c87486-329e-4be3-9bab-181b036c310a}" ma:sspId="4c61ba74-36e2-4635-b099-cd1df3353374" ma:termSetId="c2a44200-7cd3-4e9d-979f-77b69cbbd6db" ma:anchorId="00000000-0000-0000-0000-000000000000" ma:open="false" ma:isKeyword="false">
      <xsd:complexType>
        <xsd:sequence>
          <xsd:element ref="pc:Terms" minOccurs="0" maxOccurs="1"/>
        </xsd:sequence>
      </xsd:complexType>
    </xsd:element>
    <xsd:element name="TaxCatchAll" ma:index="8" nillable="true" ma:displayName="Taxonomy Catch All Column" ma:description="" ma:hidden="true" ma:list="{7f2c3bac-704d-42aa-b8c3-5c71e402cd49}" ma:internalName="TaxCatchAll" ma:readOnly="false" ma:showField="CatchAllData" ma:web="4a0321a7-2001-4682-b9e8-0e2bd6f1bc6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f2c3bac-704d-42aa-b8c3-5c71e402cd49}" ma:internalName="TaxCatchAllLabel" ma:readOnly="false" ma:showField="CatchAllDataLabel" ma:web="4a0321a7-2001-4682-b9e8-0e2bd6f1bc6b">
      <xsd:complexType>
        <xsd:complexContent>
          <xsd:extension base="dms:MultiChoiceLookup">
            <xsd:sequence>
              <xsd:element name="Value" type="dms:Lookup" maxOccurs="unbounded" minOccurs="0" nillable="true"/>
            </xsd:sequence>
          </xsd:extension>
        </xsd:complexContent>
      </xsd:complexType>
    </xsd:element>
    <xsd:element name="j4660a7390d148e69903507876da85bf" ma:index="12" nillable="true" ma:displayName="UKHO_SecurityClassification_0" ma:hidden="true" ma:internalName="j4660a7390d148e69903507876da85bf" ma:readOnly="false">
      <xsd:simpleType>
        <xsd:restriction base="dms:Note"/>
      </xsd:simpleType>
    </xsd:element>
    <xsd:element name="oa97cf4fbde1423ba80a55f424685f8e" ma:index="13" nillable="true" ma:displayName="UKHO_DocumentType_0" ma:hidden="true" ma:internalName="oa97cf4fbde1423ba80a55f424685f8e" ma:readOnly="false">
      <xsd:simpleType>
        <xsd:restriction base="dms:Note"/>
      </xsd:simpleType>
    </xsd:element>
    <xsd:element name="d0411bf1067d45cd8f19cfb38ec84467" ma:index="14" ma:taxonomy="true" ma:internalName="d0411bf1067d45cd8f19cfb38ec84467" ma:taxonomyFieldName="UKHO_OrganisationStructure" ma:displayName="Organisation Structure" ma:readOnly="false" ma:default="" ma:fieldId="{d0411bf1-067d-45cd-8f19-cfb38ec84467}" ma:taxonomyMulti="true" ma:sspId="4c61ba74-36e2-4635-b099-cd1df3353374" ma:termSetId="14b94231-5548-460f-8567-7585b48b6db1" ma:anchorId="00000000-0000-0000-0000-000000000000" ma:open="false" ma:isKeyword="false">
      <xsd:complexType>
        <xsd:sequence>
          <xsd:element ref="pc:Terms" minOccurs="0" maxOccurs="1"/>
        </xsd:sequence>
      </xsd:complexType>
    </xsd:element>
    <xsd:element name="e67d8e2fe5874f33b9c970a84d227915" ma:index="16" nillable="true" ma:taxonomy="true" ma:internalName="e67d8e2fe5874f33b9c970a84d227915" ma:taxonomyFieldName="ProductsAndServices" ma:displayName="Products and Services" ma:default="" ma:fieldId="{e67d8e2f-e587-4f33-b9c9-70a84d227915}" ma:taxonomyMulti="true" ma:sspId="4c61ba74-36e2-4635-b099-cd1df3353374" ma:termSetId="a8d9897f-b04d-488f-8851-a3811f9e86c2" ma:anchorId="00000000-0000-0000-0000-000000000000" ma:open="false" ma:isKeyword="false">
      <xsd:complexType>
        <xsd:sequence>
          <xsd:element ref="pc:Terms" minOccurs="0" maxOccurs="1"/>
        </xsd:sequence>
      </xsd:complexType>
    </xsd:element>
    <xsd:element name="cc621fda59a64777bc683690bafb6178" ma:index="18" nillable="true" ma:displayName="ProductsAndServices_0" ma:hidden="true" ma:internalName="cc621fda59a64777bc683690bafb6178" ma:readOnly="false">
      <xsd:simpleType>
        <xsd:restriction base="dms:Note"/>
      </xsd:simpleType>
    </xsd:element>
    <xsd:element name="Year" ma:index="19" nillable="true" ma:displayName="Year" ma:internalName="Year">
      <xsd:simpleType>
        <xsd:restriction base="dms:Text">
          <xsd:maxLength value="4"/>
        </xsd:restriction>
      </xsd:simpleType>
    </xsd:element>
    <xsd:element name="m49136c7a9a84fa3b109976f6b03c931" ma:index="21" nillable="true" ma:taxonomy="true" ma:internalName="m49136c7a9a84fa3b109976f6b03c931" ma:taxonomyFieldName="Country" ma:displayName="Country" ma:default="" ma:fieldId="{649136c7-a9a8-4fa3-b109-976f6b03c931}" ma:sspId="4c61ba74-36e2-4635-b099-cd1df3353374" ma:termSetId="feb40e58-155f-412a-b4ef-afbe204dece0" ma:anchorId="00000000-0000-0000-0000-000000000000" ma:open="false" ma:isKeyword="false">
      <xsd:complexType>
        <xsd:sequence>
          <xsd:element ref="pc:Terms" minOccurs="0" maxOccurs="1"/>
        </xsd:sequence>
      </xsd:complexType>
    </xsd:element>
    <xsd:element name="pd75e69d3404407397a7eb0d5479894d" ma:index="23" nillable="true" ma:taxonomy="true" ma:internalName="pd75e69d3404407397a7eb0d5479894d" ma:taxonomyFieldName="Committees_x0020_and_x0020_WG" ma:displayName="Committees and WG" ma:default="" ma:fieldId="{9d75e69d-3404-4073-97a7-eb0d5479894d}" ma:sspId="4c61ba74-36e2-4635-b099-cd1df3353374" ma:termSetId="a25979c6-736c-42cb-806f-37eacf539c14" ma:anchorId="f1ca98fb-3b32-445a-9da7-04da63a0b02e" ma:open="false" ma:isKeyword="false">
      <xsd:complexType>
        <xsd:sequence>
          <xsd:element ref="pc:Terms" minOccurs="0" maxOccurs="1"/>
        </xsd:sequence>
      </xsd:complexType>
    </xsd:element>
    <xsd:element name="kb4ef000c8eb493f8d4aaf2178e05487" ma:index="25" nillable="true" ma:taxonomy="true" ma:internalName="kb4ef000c8eb493f8d4aaf2178e05487" ma:taxonomyFieldName="IP_x0020_HIP_x0020_Area" ma:displayName="IP HIP Region" ma:default="" ma:fieldId="{4b4ef000-c8eb-493f-8d4a-af2178e05487}" ma:sspId="4c61ba74-36e2-4635-b099-cd1df3353374" ma:termSetId="a25979c6-736c-42cb-806f-37eacf539c14" ma:anchorId="e130e950-2437-42ab-b67e-834030cfdea8"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a438d269-f37f-4f63-9bb0-3ee5465e86d2">2017</Year>
    <kb4ef000c8eb493f8d4aaf2178e05487 xmlns="a438d269-f37f-4f63-9bb0-3ee5465e86d2">
      <Terms xmlns="http://schemas.microsoft.com/office/infopath/2007/PartnerControls">
        <TermInfo xmlns="http://schemas.microsoft.com/office/infopath/2007/PartnerControls">
          <TermName xmlns="http://schemas.microsoft.com/office/infopath/2007/PartnerControls">HIP-MEA</TermName>
          <TermId xmlns="http://schemas.microsoft.com/office/infopath/2007/PartnerControls">c21e74e7-6eb1-4771-9eb8-647e3a5526ad</TermId>
        </TermInfo>
      </Terms>
    </kb4ef000c8eb493f8d4aaf2178e05487>
    <TaxCatchAllLabel xmlns="a438d269-f37f-4f63-9bb0-3ee5465e86d2"/>
    <TaxCatchAll xmlns="a438d269-f37f-4f63-9bb0-3ee5465e86d2">
      <Value>150</Value>
      <Value>2</Value>
      <Value>8</Value>
      <Value>673</Value>
    </TaxCatchAll>
    <m49136c7a9a84fa3b109976f6b03c931 xmlns="a438d269-f37f-4f63-9bb0-3ee5465e86d2">
      <Terms xmlns="http://schemas.microsoft.com/office/infopath/2007/PartnerControls"/>
    </m49136c7a9a84fa3b109976f6b03c931>
    <d0411bf1067d45cd8f19cfb38ec84467 xmlns="a438d269-f37f-4f63-9bb0-3ee5465e86d2">
      <Terms xmlns="http://schemas.microsoft.com/office/infopath/2007/PartnerControls">
        <TermInfo xmlns="http://schemas.microsoft.com/office/infopath/2007/PartnerControls">
          <TermName xmlns="http://schemas.microsoft.com/office/infopath/2007/PartnerControls">International Partnering</TermName>
          <TermId xmlns="http://schemas.microsoft.com/office/infopath/2007/PartnerControls">c5607e71-a638-42f1-80a7-e799e98ff53e</TermId>
        </TermInfo>
      </Terms>
    </d0411bf1067d45cd8f19cfb38ec84467>
    <j4660a7390d148e69903507876da85bf xmlns="a438d269-f37f-4f63-9bb0-3ee5465e86d2" xsi:nil="true"/>
    <c5c87486329e4be39bab181b036c310a xmlns="a438d269-f37f-4f63-9bb0-3ee5465e86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77777b58-be7e-4cc7-a0da-30387eb98d66</TermId>
        </TermInfo>
      </Terms>
    </c5c87486329e4be39bab181b036c310a>
    <pd75e69d3404407397a7eb0d5479894d xmlns="a438d269-f37f-4f63-9bb0-3ee5465e86d2">
      <Terms xmlns="http://schemas.microsoft.com/office/infopath/2007/PartnerControls">
        <TermInfo xmlns="http://schemas.microsoft.com/office/infopath/2007/PartnerControls">
          <TermName xmlns="http://schemas.microsoft.com/office/infopath/2007/PartnerControls">SAIHC</TermName>
          <TermId xmlns="http://schemas.microsoft.com/office/infopath/2007/PartnerControls">e3226939-6dd5-4b28-9a7f-1be05ad67f24</TermId>
        </TermInfo>
      </Terms>
    </pd75e69d3404407397a7eb0d5479894d>
    <e67d8e2fe5874f33b9c970a84d227915 xmlns="a438d269-f37f-4f63-9bb0-3ee5465e86d2">
      <Terms xmlns="http://schemas.microsoft.com/office/infopath/2007/PartnerControls"/>
    </e67d8e2fe5874f33b9c970a84d227915>
    <cc621fda59a64777bc683690bafb6178 xmlns="a438d269-f37f-4f63-9bb0-3ee5465e86d2" xsi:nil="true"/>
    <oa97cf4fbde1423ba80a55f424685f8e xmlns="a438d269-f37f-4f63-9bb0-3ee5465e86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c61ba74-36e2-4635-b099-cd1df3353374" ContentTypeId="0x010100AF82AC212BE65442A8724FE7C83737C7020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80DD4-5353-4A29-832D-20336F905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8d269-f37f-4f63-9bb0-3ee5465e8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78AD9-234E-445A-8299-7D7E56C4705F}">
  <ds:schemaRefs>
    <ds:schemaRef ds:uri="http://schemas.microsoft.com/office/2006/metadata/properties"/>
    <ds:schemaRef ds:uri="http://schemas.microsoft.com/office/infopath/2007/PartnerControls"/>
    <ds:schemaRef ds:uri="a438d269-f37f-4f63-9bb0-3ee5465e86d2"/>
  </ds:schemaRefs>
</ds:datastoreItem>
</file>

<file path=customXml/itemProps3.xml><?xml version="1.0" encoding="utf-8"?>
<ds:datastoreItem xmlns:ds="http://schemas.openxmlformats.org/officeDocument/2006/customXml" ds:itemID="{BEF6F8EC-6E36-4B17-A322-FF973806AF66}">
  <ds:schemaRefs>
    <ds:schemaRef ds:uri="http://schemas.microsoft.com/sharepoint/v3/contenttype/forms"/>
  </ds:schemaRefs>
</ds:datastoreItem>
</file>

<file path=customXml/itemProps4.xml><?xml version="1.0" encoding="utf-8"?>
<ds:datastoreItem xmlns:ds="http://schemas.openxmlformats.org/officeDocument/2006/customXml" ds:itemID="{D605B0EA-459B-43F5-A7DB-C0271A0DE7BD}">
  <ds:schemaRefs>
    <ds:schemaRef ds:uri="Microsoft.SharePoint.Taxonomy.ContentTypeSync"/>
  </ds:schemaRefs>
</ds:datastoreItem>
</file>

<file path=customXml/itemProps5.xml><?xml version="1.0" encoding="utf-8"?>
<ds:datastoreItem xmlns:ds="http://schemas.openxmlformats.org/officeDocument/2006/customXml" ds:itemID="{D259E528-3BD9-4C21-9C89-FF2D6A7B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44</Pages>
  <Words>17965</Words>
  <Characters>102405</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MINUTES OF THE 9TH SOUTHERN AFRICA AND ISLANDS HYDROGRAPHIC COMMISSION (SAIHC) CONFERENCE</vt:lpstr>
    </vt:vector>
  </TitlesOfParts>
  <Company/>
  <LinksUpToDate>false</LinksUpToDate>
  <CharactersWithSpaces>120130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9TH SOUTHERN AFRICA AND ISLANDS HYDROGRAPHIC COMMISSION (SAIHC) CONFERENCE</dc:title>
  <dc:creator>68418342</dc:creator>
  <cp:lastModifiedBy>Su Marks</cp:lastModifiedBy>
  <cp:revision>6</cp:revision>
  <cp:lastPrinted>2017-12-05T10:51:00Z</cp:lastPrinted>
  <dcterms:created xsi:type="dcterms:W3CDTF">2017-12-04T18:01:00Z</dcterms:created>
  <dcterms:modified xsi:type="dcterms:W3CDTF">2017-12-05T11:33:00Z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LastSaved">
    <vt:filetime>2017-08-21T00:00:00Z</vt:filetime>
  </property>
  <property fmtid="{D5CDD505-2E9C-101B-9397-08002B2CF9AE}" pid="4" name="ContentTypeId">
    <vt:lpwstr>0x010100AF82AC212BE65442A8724FE7C83737C70204000F309E36F73A41428C241E96810F0D97</vt:lpwstr>
  </property>
  <property fmtid="{D5CDD505-2E9C-101B-9397-08002B2CF9AE}" pid="5" name="UKHO_OrganisationStructure">
    <vt:lpwstr>8;#International Partnering|c5607e71-a638-42f1-80a7-e799e98ff53e</vt:lpwstr>
  </property>
  <property fmtid="{D5CDD505-2E9C-101B-9397-08002B2CF9AE}" pid="6" name="IP HIP Area">
    <vt:lpwstr>150;#HIP-MEA|c21e74e7-6eb1-4771-9eb8-647e3a5526ad</vt:lpwstr>
  </property>
  <property fmtid="{D5CDD505-2E9C-101B-9397-08002B2CF9AE}" pid="7" name="National Hydrographer IHO Document Type">
    <vt:lpwstr/>
  </property>
  <property fmtid="{D5CDD505-2E9C-101B-9397-08002B2CF9AE}" pid="8" name="Committees and WG">
    <vt:lpwstr>673;#SAIHC|e3226939-6dd5-4b28-9a7f-1be05ad67f24</vt:lpwstr>
  </property>
  <property fmtid="{D5CDD505-2E9C-101B-9397-08002B2CF9AE}" pid="9" name="UKHO_SecurityClassification">
    <vt:lpwstr>2;#OFFICIAL|77777b58-be7e-4cc7-a0da-30387eb98d66</vt:lpwstr>
  </property>
  <property fmtid="{D5CDD505-2E9C-101B-9397-08002B2CF9AE}" pid="10" name="Country">
    <vt:lpwstr/>
  </property>
  <property fmtid="{D5CDD505-2E9C-101B-9397-08002B2CF9AE}" pid="11" name="ProductsAndServices">
    <vt:lpwstr/>
  </property>
  <property fmtid="{D5CDD505-2E9C-101B-9397-08002B2CF9AE}" pid="12" name="ed3e8be2d07446728d3dbbf5c7aa8ac2">
    <vt:lpwstr/>
  </property>
</Properties>
</file>