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97DF6" w14:textId="77777777" w:rsidR="000C3272" w:rsidRDefault="005C1997" w:rsidP="0035232A">
      <w:pPr>
        <w:outlineLvl w:val="0"/>
      </w:pPr>
      <w:r>
        <w:t>Governance of S-121 documents</w:t>
      </w:r>
    </w:p>
    <w:p w14:paraId="50D2126B" w14:textId="77777777" w:rsidR="00294CB4" w:rsidRPr="005B0B0D" w:rsidRDefault="005C1997">
      <w:r w:rsidRPr="005B0B0D">
        <w:t xml:space="preserve">Nations describe their Maritime Limits and Boundaries in proclamations, laws and treaty documents. These documents contain text that describes the legal context of the document. This is a specialized type of metadata </w:t>
      </w:r>
      <w:r w:rsidR="009554B5" w:rsidRPr="005B0B0D">
        <w:t xml:space="preserve">that is related to the set of the feature, attribute, spatial and information objects that compose the Maritime Limits and Boundaries data. </w:t>
      </w:r>
      <w:r w:rsidR="003D7CEC" w:rsidRPr="005B0B0D">
        <w:t>Such governance informatio</w:t>
      </w:r>
      <w:r w:rsidR="00303538" w:rsidRPr="005B0B0D">
        <w:t>n</w:t>
      </w:r>
      <w:r w:rsidR="00294CB4" w:rsidRPr="005B0B0D">
        <w:t xml:space="preserve"> define</w:t>
      </w:r>
      <w:r w:rsidR="00303538" w:rsidRPr="005B0B0D">
        <w:t xml:space="preserve">s </w:t>
      </w:r>
      <w:r w:rsidR="009554B5" w:rsidRPr="005B0B0D">
        <w:t xml:space="preserve">Title, Reference </w:t>
      </w:r>
      <w:r w:rsidR="003D7CEC" w:rsidRPr="005B0B0D">
        <w:t xml:space="preserve">number and </w:t>
      </w:r>
      <w:r w:rsidR="009554B5" w:rsidRPr="005B0B0D">
        <w:t>date</w:t>
      </w:r>
      <w:r w:rsidR="00DD0933" w:rsidRPr="005B0B0D">
        <w:t xml:space="preserve"> linked to the particular proclam</w:t>
      </w:r>
      <w:r w:rsidR="003D7CEC" w:rsidRPr="005B0B0D">
        <w:t xml:space="preserve">ation, law and treaty documents but also to </w:t>
      </w:r>
      <w:r w:rsidR="00294CB4" w:rsidRPr="005B0B0D">
        <w:t>support the provision of specific</w:t>
      </w:r>
      <w:r w:rsidR="003D7CEC" w:rsidRPr="005B0B0D">
        <w:t xml:space="preserve"> description </w:t>
      </w:r>
      <w:r w:rsidR="00294CB4" w:rsidRPr="005B0B0D">
        <w:t>or</w:t>
      </w:r>
      <w:r w:rsidR="003D7CEC" w:rsidRPr="005B0B0D">
        <w:t xml:space="preserve"> interpretation </w:t>
      </w:r>
      <w:r w:rsidR="00294CB4" w:rsidRPr="005B0B0D">
        <w:t xml:space="preserve">that is </w:t>
      </w:r>
      <w:r w:rsidR="003D7CEC" w:rsidRPr="005B0B0D">
        <w:t xml:space="preserve">applicable </w:t>
      </w:r>
      <w:r w:rsidR="00294CB4" w:rsidRPr="005B0B0D">
        <w:t>t</w:t>
      </w:r>
      <w:r w:rsidR="00303538" w:rsidRPr="005B0B0D">
        <w:t>o t</w:t>
      </w:r>
      <w:r w:rsidR="00294CB4" w:rsidRPr="005B0B0D">
        <w:t xml:space="preserve">he selected set of features. </w:t>
      </w:r>
    </w:p>
    <w:p w14:paraId="26197AB9" w14:textId="77777777" w:rsidR="005C1997" w:rsidRPr="005B0B0D" w:rsidRDefault="00294CB4">
      <w:r w:rsidRPr="005B0B0D">
        <w:t xml:space="preserve">While </w:t>
      </w:r>
      <w:r w:rsidR="00DD0933" w:rsidRPr="005B0B0D">
        <w:t xml:space="preserve">global </w:t>
      </w:r>
      <w:r w:rsidRPr="005B0B0D">
        <w:t xml:space="preserve">metadata is applicable </w:t>
      </w:r>
      <w:r w:rsidR="00DD0933" w:rsidRPr="005B0B0D">
        <w:t xml:space="preserve">to the entire </w:t>
      </w:r>
      <w:r w:rsidR="00D850EB" w:rsidRPr="005B0B0D">
        <w:t xml:space="preserve">domain. </w:t>
      </w:r>
      <w:r w:rsidRPr="005B0B0D">
        <w:t>Since such MLB domain is broad it is expected that diverse governance information needs managed in relation with a subset of all the features available. Thus,</w:t>
      </w:r>
      <w:r w:rsidR="00D850EB" w:rsidRPr="005B0B0D">
        <w:t xml:space="preserve"> the need to include the particular legal context information requires a special type of information </w:t>
      </w:r>
      <w:r w:rsidR="0056744B" w:rsidRPr="005B0B0D">
        <w:t xml:space="preserve">object in the S-121 model. </w:t>
      </w:r>
    </w:p>
    <w:p w14:paraId="3A85DB9B" w14:textId="77777777" w:rsidR="0056744B" w:rsidRDefault="0056744B">
      <w:r w:rsidRPr="005B0B0D">
        <w:t xml:space="preserve">A separate governance model is described </w:t>
      </w:r>
      <w:r w:rsidR="00175865" w:rsidRPr="005B0B0D">
        <w:t>within</w:t>
      </w:r>
      <w:r w:rsidRPr="005B0B0D">
        <w:t xml:space="preserve"> the feature information model and introduces the information object "Governance". A governance object </w:t>
      </w:r>
      <w:r w:rsidR="00D92D46" w:rsidRPr="005B0B0D">
        <w:t xml:space="preserve">should </w:t>
      </w:r>
      <w:r w:rsidRPr="005B0B0D">
        <w:t xml:space="preserve">contain all of the required legal text. This is part of the Administrative Unit in the information model </w:t>
      </w:r>
      <w:r w:rsidR="00D92D46" w:rsidRPr="005B0B0D">
        <w:t xml:space="preserve">which link to </w:t>
      </w:r>
      <w:proofErr w:type="gramStart"/>
      <w:r w:rsidR="00D92D46" w:rsidRPr="005B0B0D">
        <w:t>other</w:t>
      </w:r>
      <w:proofErr w:type="gramEnd"/>
      <w:r w:rsidR="00D92D46" w:rsidRPr="005B0B0D">
        <w:t xml:space="preserve"> </w:t>
      </w:r>
      <w:r w:rsidR="001A4E8A" w:rsidRPr="005B0B0D">
        <w:t>Basic Administrative Unit (</w:t>
      </w:r>
      <w:proofErr w:type="spellStart"/>
      <w:r w:rsidR="0035232A" w:rsidRPr="005B0B0D">
        <w:t>BasicAdministrativeUnit</w:t>
      </w:r>
      <w:proofErr w:type="spellEnd"/>
      <w:r w:rsidR="001A4E8A" w:rsidRPr="005B0B0D">
        <w:t xml:space="preserve">). In this </w:t>
      </w:r>
      <w:proofErr w:type="gramStart"/>
      <w:r w:rsidR="001A4E8A" w:rsidRPr="005B0B0D">
        <w:t>way</w:t>
      </w:r>
      <w:proofErr w:type="gramEnd"/>
      <w:r w:rsidR="001A4E8A" w:rsidRPr="005B0B0D">
        <w:t xml:space="preserve"> the Governance Objects may be bound to the set of information objects </w:t>
      </w:r>
      <w:r w:rsidR="00985AFA" w:rsidRPr="005B0B0D">
        <w:t>describing a proclamation, law and treaty document.</w:t>
      </w:r>
    </w:p>
    <w:p w14:paraId="4F109B49" w14:textId="7650C499" w:rsidR="005C1997" w:rsidRDefault="00DC0A24" w:rsidP="00DC0A24">
      <w:pPr>
        <w:jc w:val="center"/>
      </w:pPr>
      <w:r>
        <w:rPr>
          <w:noProof/>
        </w:rPr>
        <w:drawing>
          <wp:inline distT="0" distB="0" distL="0" distR="0" wp14:anchorId="13931101" wp14:editId="78A8B10D">
            <wp:extent cx="356235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1 Administrative Governanc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C"/>
    <w:rsid w:val="000226B9"/>
    <w:rsid w:val="000C3272"/>
    <w:rsid w:val="001214E6"/>
    <w:rsid w:val="00175865"/>
    <w:rsid w:val="001A4E8A"/>
    <w:rsid w:val="00294CB4"/>
    <w:rsid w:val="00303538"/>
    <w:rsid w:val="0032051C"/>
    <w:rsid w:val="0035232A"/>
    <w:rsid w:val="003D5E0B"/>
    <w:rsid w:val="003D7CEC"/>
    <w:rsid w:val="0056744B"/>
    <w:rsid w:val="005B0B0D"/>
    <w:rsid w:val="005C1997"/>
    <w:rsid w:val="0068632C"/>
    <w:rsid w:val="00842FDA"/>
    <w:rsid w:val="009554B5"/>
    <w:rsid w:val="00985AFA"/>
    <w:rsid w:val="00D850EB"/>
    <w:rsid w:val="00D92343"/>
    <w:rsid w:val="00D92D46"/>
    <w:rsid w:val="00DC0A24"/>
    <w:rsid w:val="00DD0933"/>
    <w:rsid w:val="00F72B6C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BD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CDO'Brien</dc:creator>
  <cp:lastModifiedBy>Microsoft Office User</cp:lastModifiedBy>
  <cp:revision>8</cp:revision>
  <dcterms:created xsi:type="dcterms:W3CDTF">2017-09-14T09:33:00Z</dcterms:created>
  <dcterms:modified xsi:type="dcterms:W3CDTF">2017-09-14T16:26:00Z</dcterms:modified>
</cp:coreProperties>
</file>