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FDFF" w14:textId="29B00DBB" w:rsidR="00D35CF3" w:rsidRPr="00925C62" w:rsidRDefault="00E44865" w:rsidP="004D1708">
      <w:pPr>
        <w:pStyle w:val="Heading1"/>
        <w:rPr>
          <w:caps/>
          <w:sz w:val="22"/>
        </w:rPr>
      </w:pPr>
      <w:r>
        <w:rPr>
          <w:caps/>
          <w:sz w:val="22"/>
        </w:rPr>
        <w:t>9</w:t>
      </w:r>
      <w:r w:rsidR="000A43BC" w:rsidRPr="00925C62">
        <w:rPr>
          <w:caps/>
          <w:sz w:val="22"/>
          <w:vertAlign w:val="superscript"/>
        </w:rPr>
        <w:t>th</w:t>
      </w:r>
      <w:r w:rsidR="00D35CF3" w:rsidRPr="00925C62">
        <w:rPr>
          <w:caps/>
          <w:sz w:val="22"/>
        </w:rPr>
        <w:t xml:space="preserve"> </w:t>
      </w:r>
      <w:r w:rsidR="000A43BC" w:rsidRPr="00925C62">
        <w:rPr>
          <w:caps/>
          <w:sz w:val="22"/>
        </w:rPr>
        <w:t>Meeting of the Hydrographic Services and Standards Committee</w:t>
      </w:r>
      <w:r w:rsidR="00782B49" w:rsidRPr="00925C62">
        <w:rPr>
          <w:caps/>
          <w:sz w:val="22"/>
        </w:rPr>
        <w:t xml:space="preserve"> (HSSC</w:t>
      </w:r>
      <w:r w:rsidR="00D972E7" w:rsidRPr="00925C62">
        <w:rPr>
          <w:caps/>
          <w:sz w:val="22"/>
        </w:rPr>
        <w:t>-</w:t>
      </w:r>
      <w:r w:rsidR="0065615D">
        <w:rPr>
          <w:caps/>
          <w:sz w:val="22"/>
        </w:rPr>
        <w:t>9</w:t>
      </w:r>
      <w:r w:rsidR="00D35CF3" w:rsidRPr="00925C62">
        <w:rPr>
          <w:caps/>
          <w:sz w:val="22"/>
        </w:rPr>
        <w:t>)</w:t>
      </w:r>
    </w:p>
    <w:p w14:paraId="450E0BD5" w14:textId="453FB839" w:rsidR="004C166B" w:rsidRPr="0011405F" w:rsidRDefault="0065615D" w:rsidP="00A37E36">
      <w:pPr>
        <w:spacing w:after="0" w:line="240" w:lineRule="auto"/>
        <w:jc w:val="center"/>
        <w:rPr>
          <w:rFonts w:ascii="Times New Roman" w:hAnsi="Times New Roman" w:cs="Times New Roman"/>
          <w:b/>
        </w:rPr>
      </w:pPr>
      <w:r>
        <w:rPr>
          <w:rFonts w:ascii="Times New Roman" w:hAnsi="Times New Roman" w:cs="Times New Roman"/>
          <w:b/>
        </w:rPr>
        <w:t>Ottawa</w:t>
      </w:r>
      <w:r w:rsidR="00970DC7" w:rsidRPr="0011405F">
        <w:rPr>
          <w:rFonts w:ascii="Times New Roman" w:hAnsi="Times New Roman" w:cs="Times New Roman"/>
          <w:b/>
        </w:rPr>
        <w:t xml:space="preserve">, </w:t>
      </w:r>
      <w:r w:rsidR="009E4240">
        <w:rPr>
          <w:rFonts w:ascii="Times New Roman" w:hAnsi="Times New Roman" w:cs="Times New Roman"/>
          <w:b/>
        </w:rPr>
        <w:t xml:space="preserve">Canada, </w:t>
      </w:r>
      <w:r>
        <w:rPr>
          <w:rFonts w:ascii="Times New Roman" w:hAnsi="Times New Roman" w:cs="Times New Roman"/>
          <w:b/>
        </w:rPr>
        <w:t>6</w:t>
      </w:r>
      <w:r w:rsidR="009E4240">
        <w:rPr>
          <w:rFonts w:ascii="Times New Roman" w:hAnsi="Times New Roman" w:cs="Times New Roman"/>
          <w:b/>
        </w:rPr>
        <w:t xml:space="preserve"> </w:t>
      </w:r>
      <w:r>
        <w:rPr>
          <w:rFonts w:ascii="Times New Roman" w:hAnsi="Times New Roman" w:cs="Times New Roman"/>
          <w:b/>
        </w:rPr>
        <w:t>-</w:t>
      </w:r>
      <w:r w:rsidR="009E4240">
        <w:rPr>
          <w:rFonts w:ascii="Times New Roman" w:hAnsi="Times New Roman" w:cs="Times New Roman"/>
          <w:b/>
        </w:rPr>
        <w:t xml:space="preserve"> </w:t>
      </w:r>
      <w:r>
        <w:rPr>
          <w:rFonts w:ascii="Times New Roman" w:hAnsi="Times New Roman" w:cs="Times New Roman"/>
          <w:b/>
        </w:rPr>
        <w:t>10</w:t>
      </w:r>
      <w:r w:rsidR="00970DC7" w:rsidRPr="0011405F">
        <w:rPr>
          <w:rFonts w:ascii="Times New Roman" w:hAnsi="Times New Roman" w:cs="Times New Roman"/>
          <w:b/>
        </w:rPr>
        <w:t xml:space="preserve"> November 201</w:t>
      </w:r>
      <w:r>
        <w:rPr>
          <w:rFonts w:ascii="Times New Roman" w:hAnsi="Times New Roman" w:cs="Times New Roman"/>
          <w:b/>
        </w:rPr>
        <w:t>7</w:t>
      </w:r>
    </w:p>
    <w:p w14:paraId="46E8CF4F" w14:textId="77777777" w:rsidR="00970DC7" w:rsidRPr="0011405F" w:rsidRDefault="00970DC7" w:rsidP="00A37E36">
      <w:pPr>
        <w:spacing w:after="0" w:line="240" w:lineRule="auto"/>
        <w:jc w:val="center"/>
        <w:rPr>
          <w:rFonts w:ascii="Times New Roman" w:hAnsi="Times New Roman" w:cs="Times New Roman"/>
          <w:b/>
          <w:bCs/>
        </w:rPr>
      </w:pPr>
    </w:p>
    <w:p w14:paraId="6C65D6DF" w14:textId="77777777" w:rsidR="00A70C41" w:rsidRPr="0011405F" w:rsidRDefault="00A70C41" w:rsidP="00A37E36">
      <w:pPr>
        <w:spacing w:after="0" w:line="240" w:lineRule="auto"/>
        <w:jc w:val="center"/>
        <w:rPr>
          <w:rFonts w:ascii="Times New Roman" w:hAnsi="Times New Roman" w:cs="Times New Roman"/>
          <w:b/>
          <w:bCs/>
        </w:rPr>
      </w:pPr>
    </w:p>
    <w:p w14:paraId="19F12CAA" w14:textId="3CC5C4C1" w:rsidR="004F3FB3" w:rsidRDefault="00D17736" w:rsidP="00A37E36">
      <w:pPr>
        <w:spacing w:after="0" w:line="240" w:lineRule="auto"/>
        <w:jc w:val="center"/>
        <w:rPr>
          <w:rFonts w:ascii="Times New Roman" w:hAnsi="Times New Roman" w:cs="Times New Roman"/>
          <w:b/>
          <w:bCs/>
        </w:rPr>
      </w:pPr>
      <w:r>
        <w:rPr>
          <w:rFonts w:ascii="Times New Roman" w:hAnsi="Times New Roman" w:cs="Times New Roman"/>
          <w:b/>
          <w:bCs/>
        </w:rPr>
        <w:t>FINAL</w:t>
      </w:r>
      <w:r w:rsidR="00E20EE5">
        <w:rPr>
          <w:rFonts w:ascii="Times New Roman" w:hAnsi="Times New Roman" w:cs="Times New Roman"/>
          <w:b/>
          <w:bCs/>
        </w:rPr>
        <w:t xml:space="preserve"> </w:t>
      </w:r>
      <w:r w:rsidR="0022697D">
        <w:rPr>
          <w:rFonts w:ascii="Times New Roman" w:hAnsi="Times New Roman" w:cs="Times New Roman"/>
          <w:b/>
          <w:bCs/>
        </w:rPr>
        <w:t>MINUTES</w:t>
      </w:r>
    </w:p>
    <w:p w14:paraId="544B2EC7" w14:textId="77777777" w:rsidR="004F3FB3" w:rsidRPr="00925C62" w:rsidRDefault="004F3FB3" w:rsidP="00A37E36">
      <w:pPr>
        <w:spacing w:after="0" w:line="240" w:lineRule="auto"/>
        <w:jc w:val="center"/>
        <w:rPr>
          <w:rFonts w:ascii="Times New Roman" w:hAnsi="Times New Roman" w:cs="Times New Roman"/>
          <w:b/>
          <w:bCs/>
        </w:rPr>
      </w:pPr>
    </w:p>
    <w:p w14:paraId="634E6AE6" w14:textId="77777777" w:rsidR="0022697D" w:rsidRPr="00925C62" w:rsidRDefault="0022697D" w:rsidP="0022697D">
      <w:pPr>
        <w:spacing w:after="0" w:line="240" w:lineRule="auto"/>
        <w:jc w:val="center"/>
        <w:rPr>
          <w:rFonts w:ascii="Times New Roman" w:hAnsi="Times New Roman" w:cs="Times New Roman"/>
          <w:b/>
          <w:bCs/>
        </w:rPr>
      </w:pPr>
    </w:p>
    <w:p w14:paraId="5267D4E4" w14:textId="77777777" w:rsidR="00AE0A70" w:rsidRDefault="00AE0A70" w:rsidP="00AE0A70">
      <w:pPr>
        <w:spacing w:after="0" w:line="240" w:lineRule="auto"/>
        <w:jc w:val="both"/>
        <w:rPr>
          <w:rFonts w:ascii="Times New Roman" w:hAnsi="Times New Roman" w:cs="Times New Roman"/>
          <w:i/>
          <w:snapToGrid w:val="0"/>
          <w:szCs w:val="20"/>
        </w:rPr>
      </w:pPr>
    </w:p>
    <w:p w14:paraId="745F18C6" w14:textId="77777777" w:rsidR="0021408A" w:rsidRPr="00925C62" w:rsidRDefault="0021408A" w:rsidP="001352BE">
      <w:pPr>
        <w:tabs>
          <w:tab w:val="left" w:pos="993"/>
        </w:tabs>
        <w:spacing w:after="0" w:line="240" w:lineRule="auto"/>
        <w:ind w:left="1276" w:hanging="1276"/>
        <w:jc w:val="both"/>
        <w:rPr>
          <w:rFonts w:ascii="Times New Roman" w:hAnsi="Times New Roman" w:cs="Times New Roman"/>
          <w:i/>
          <w:snapToGrid w:val="0"/>
          <w:szCs w:val="20"/>
        </w:rPr>
      </w:pPr>
      <w:r w:rsidRPr="00925C62">
        <w:rPr>
          <w:rFonts w:ascii="Times New Roman" w:hAnsi="Times New Roman" w:cs="Times New Roman"/>
          <w:b/>
          <w:i/>
          <w:snapToGrid w:val="0"/>
          <w:szCs w:val="20"/>
          <w:u w:val="single"/>
        </w:rPr>
        <w:t>Notes</w:t>
      </w:r>
      <w:r w:rsidRPr="00925C62">
        <w:rPr>
          <w:rFonts w:ascii="Times New Roman" w:hAnsi="Times New Roman" w:cs="Times New Roman"/>
          <w:i/>
          <w:snapToGrid w:val="0"/>
          <w:szCs w:val="20"/>
        </w:rPr>
        <w:t>:</w:t>
      </w:r>
      <w:r w:rsidRPr="00925C62">
        <w:rPr>
          <w:rFonts w:ascii="Times New Roman" w:hAnsi="Times New Roman" w:cs="Times New Roman"/>
          <w:i/>
          <w:snapToGrid w:val="0"/>
          <w:szCs w:val="20"/>
        </w:rPr>
        <w:tab/>
        <w:t>1)</w:t>
      </w:r>
      <w:r w:rsidRPr="00925C62">
        <w:rPr>
          <w:rFonts w:ascii="Times New Roman" w:hAnsi="Times New Roman" w:cs="Times New Roman"/>
          <w:i/>
          <w:snapToGrid w:val="0"/>
          <w:szCs w:val="20"/>
        </w:rPr>
        <w:tab/>
      </w:r>
      <w:r w:rsidRPr="00925C62">
        <w:rPr>
          <w:rFonts w:ascii="Times New Roman" w:hAnsi="Times New Roman" w:cs="Times New Roman"/>
          <w:i/>
        </w:rPr>
        <w:t>The numbering of sections is the same as in the agenda, although the order of taking the items was not exactly followed</w:t>
      </w:r>
      <w:r w:rsidRPr="00925C62">
        <w:rPr>
          <w:rFonts w:ascii="Times New Roman" w:hAnsi="Times New Roman" w:cs="Times New Roman"/>
          <w:i/>
          <w:snapToGrid w:val="0"/>
          <w:szCs w:val="20"/>
        </w:rPr>
        <w:t>.</w:t>
      </w:r>
    </w:p>
    <w:p w14:paraId="7F465DFC" w14:textId="5BDAB2E8" w:rsidR="0021408A" w:rsidRPr="00925C62" w:rsidRDefault="00407BC7" w:rsidP="001352BE">
      <w:pPr>
        <w:spacing w:after="0" w:line="240" w:lineRule="auto"/>
        <w:ind w:left="1276" w:hanging="283"/>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21408A" w:rsidRPr="00925C62">
        <w:rPr>
          <w:rFonts w:ascii="Times New Roman" w:hAnsi="Times New Roman" w:cs="Times New Roman"/>
          <w:i/>
        </w:rPr>
        <w:t xml:space="preserve">The </w:t>
      </w:r>
      <w:r w:rsidR="00750F7C">
        <w:rPr>
          <w:rFonts w:ascii="Times New Roman" w:hAnsi="Times New Roman" w:cs="Times New Roman"/>
          <w:i/>
        </w:rPr>
        <w:t xml:space="preserve">decisions and </w:t>
      </w:r>
      <w:r w:rsidR="0021408A" w:rsidRPr="00925C62">
        <w:rPr>
          <w:rFonts w:ascii="Times New Roman" w:hAnsi="Times New Roman" w:cs="Times New Roman"/>
          <w:i/>
        </w:rPr>
        <w:t xml:space="preserve">actions are listed </w:t>
      </w:r>
      <w:r w:rsidR="0021408A" w:rsidRPr="00925C62">
        <w:rPr>
          <w:rFonts w:ascii="Times New Roman" w:hAnsi="Times New Roman" w:cs="Times New Roman"/>
          <w:i/>
          <w:snapToGrid w:val="0"/>
          <w:szCs w:val="20"/>
        </w:rPr>
        <w:t xml:space="preserve">in </w:t>
      </w:r>
      <w:hyperlink w:anchor="Previousmeetings_SCUFN27" w:history="1">
        <w:r w:rsidR="0021408A" w:rsidRPr="00925C62">
          <w:rPr>
            <w:rFonts w:ascii="Times New Roman" w:hAnsi="Times New Roman" w:cs="Times New Roman"/>
            <w:i/>
            <w:snapToGrid w:val="0"/>
            <w:szCs w:val="20"/>
          </w:rPr>
          <w:t xml:space="preserve">Annex </w:t>
        </w:r>
      </w:hyperlink>
      <w:r w:rsidR="004B65E5">
        <w:rPr>
          <w:rFonts w:ascii="Times New Roman" w:hAnsi="Times New Roman" w:cs="Times New Roman"/>
          <w:i/>
          <w:snapToGrid w:val="0"/>
          <w:szCs w:val="20"/>
        </w:rPr>
        <w:t>C</w:t>
      </w:r>
      <w:r w:rsidR="00FE7D3C">
        <w:rPr>
          <w:rFonts w:ascii="Times New Roman" w:hAnsi="Times New Roman" w:cs="Times New Roman"/>
          <w:i/>
          <w:snapToGrid w:val="0"/>
          <w:szCs w:val="20"/>
        </w:rPr>
        <w:t xml:space="preserve"> </w:t>
      </w:r>
      <w:r w:rsidR="0021408A" w:rsidRPr="00925C62">
        <w:rPr>
          <w:rFonts w:ascii="Times New Roman" w:hAnsi="Times New Roman" w:cs="Times New Roman"/>
          <w:i/>
          <w:snapToGrid w:val="0"/>
          <w:szCs w:val="20"/>
        </w:rPr>
        <w:t>only. When reading the text in the main part of the report, click on the hyperlink to view the associated action if any. Then, when in</w:t>
      </w:r>
      <w:r w:rsidR="0021408A" w:rsidRPr="00925C62">
        <w:rPr>
          <w:rFonts w:ascii="Times New Roman" w:hAnsi="Times New Roman" w:cs="Times New Roman"/>
          <w:i/>
        </w:rPr>
        <w:t xml:space="preserve"> Annex </w:t>
      </w:r>
      <w:r w:rsidR="004B65E5">
        <w:rPr>
          <w:rFonts w:ascii="Times New Roman" w:hAnsi="Times New Roman" w:cs="Times New Roman"/>
          <w:i/>
        </w:rPr>
        <w:t>C</w:t>
      </w:r>
      <w:r w:rsidR="0021408A" w:rsidRPr="00925C62">
        <w:rPr>
          <w:rFonts w:ascii="Times New Roman" w:hAnsi="Times New Roman" w:cs="Times New Roman"/>
          <w:i/>
        </w:rPr>
        <w:t xml:space="preserve">, press </w:t>
      </w:r>
      <w:r w:rsidR="0021408A" w:rsidRPr="00925C62">
        <w:rPr>
          <w:rFonts w:ascii="Times New Roman" w:hAnsi="Times New Roman" w:cs="Times New Roman"/>
          <w:i/>
          <w:highlight w:val="yellow"/>
        </w:rPr>
        <w:t xml:space="preserve">ALT+ left </w:t>
      </w:r>
      <w:r w:rsidR="0021408A">
        <w:rPr>
          <w:rFonts w:ascii="Times New Roman" w:hAnsi="Times New Roman" w:cs="Times New Roman"/>
          <w:i/>
          <w:highlight w:val="yellow"/>
        </w:rPr>
        <w:t>a</w:t>
      </w:r>
      <w:r w:rsidR="0021408A" w:rsidRPr="00925C62">
        <w:rPr>
          <w:rFonts w:ascii="Times New Roman" w:hAnsi="Times New Roman" w:cs="Times New Roman"/>
          <w:i/>
          <w:highlight w:val="yellow"/>
        </w:rPr>
        <w:t>rrow</w:t>
      </w:r>
      <w:r w:rsidR="0021408A" w:rsidRPr="00925C62">
        <w:rPr>
          <w:rFonts w:ascii="Times New Roman" w:hAnsi="Times New Roman" w:cs="Times New Roman"/>
          <w:i/>
        </w:rPr>
        <w:t xml:space="preserve"> on your keyboard to </w:t>
      </w:r>
      <w:r w:rsidR="00C148FA">
        <w:rPr>
          <w:rFonts w:ascii="Times New Roman" w:hAnsi="Times New Roman" w:cs="Times New Roman"/>
          <w:i/>
        </w:rPr>
        <w:t>return</w:t>
      </w:r>
      <w:r w:rsidR="0021408A" w:rsidRPr="00925C62">
        <w:rPr>
          <w:rFonts w:ascii="Times New Roman" w:hAnsi="Times New Roman" w:cs="Times New Roman"/>
          <w:i/>
        </w:rPr>
        <w:t xml:space="preserve"> to the original section in the main part of the report.</w:t>
      </w:r>
    </w:p>
    <w:p w14:paraId="499088B4" w14:textId="6D5018D4" w:rsidR="0021408A" w:rsidRPr="00925C62" w:rsidRDefault="0021408A" w:rsidP="001352BE">
      <w:pPr>
        <w:spacing w:after="0" w:line="240" w:lineRule="auto"/>
        <w:ind w:left="1276" w:hanging="283"/>
        <w:jc w:val="both"/>
        <w:rPr>
          <w:rFonts w:ascii="Times New Roman" w:hAnsi="Times New Roman" w:cs="Times New Roman"/>
          <w:i/>
          <w:snapToGrid w:val="0"/>
          <w:szCs w:val="20"/>
        </w:rPr>
      </w:pPr>
      <w:r w:rsidRPr="00925C62">
        <w:rPr>
          <w:rFonts w:ascii="Times New Roman" w:hAnsi="Times New Roman" w:cs="Times New Roman"/>
          <w:i/>
          <w:snapToGrid w:val="0"/>
          <w:szCs w:val="20"/>
        </w:rPr>
        <w:t>3)</w:t>
      </w:r>
      <w:r w:rsidRPr="00925C62">
        <w:rPr>
          <w:rFonts w:ascii="Times New Roman" w:hAnsi="Times New Roman" w:cs="Times New Roman"/>
          <w:i/>
          <w:snapToGrid w:val="0"/>
          <w:szCs w:val="20"/>
        </w:rPr>
        <w:tab/>
        <w:t>All documents referred to in these report are</w:t>
      </w:r>
      <w:r w:rsidR="00750950">
        <w:rPr>
          <w:rFonts w:ascii="Times New Roman" w:hAnsi="Times New Roman" w:cs="Times New Roman"/>
          <w:i/>
          <w:snapToGrid w:val="0"/>
          <w:szCs w:val="20"/>
        </w:rPr>
        <w:t xml:space="preserve"> </w:t>
      </w:r>
      <w:r w:rsidRPr="00925C62">
        <w:rPr>
          <w:rFonts w:ascii="Times New Roman" w:hAnsi="Times New Roman" w:cs="Times New Roman"/>
          <w:i/>
          <w:snapToGrid w:val="0"/>
          <w:szCs w:val="20"/>
        </w:rPr>
        <w:t xml:space="preserve">available </w:t>
      </w:r>
      <w:r w:rsidR="00750950">
        <w:rPr>
          <w:rFonts w:ascii="Times New Roman" w:hAnsi="Times New Roman" w:cs="Times New Roman"/>
          <w:i/>
          <w:snapToGrid w:val="0"/>
          <w:szCs w:val="20"/>
        </w:rPr>
        <w:t xml:space="preserve">and “hyperlinked” to </w:t>
      </w:r>
      <w:r w:rsidRPr="00925C62">
        <w:rPr>
          <w:rFonts w:ascii="Times New Roman" w:hAnsi="Times New Roman" w:cs="Times New Roman"/>
          <w:i/>
          <w:snapToGrid w:val="0"/>
          <w:szCs w:val="20"/>
        </w:rPr>
        <w:t>the HSSC page of the IHO website (</w:t>
      </w:r>
      <w:hyperlink r:id="rId9" w:history="1">
        <w:r w:rsidRPr="00925C62">
          <w:rPr>
            <w:rStyle w:val="Hyperlink"/>
            <w:rFonts w:ascii="Times New Roman" w:hAnsi="Times New Roman"/>
            <w:i/>
          </w:rPr>
          <w:t>www.iho.int</w:t>
        </w:r>
      </w:hyperlink>
      <w:r w:rsidRPr="00925C62">
        <w:rPr>
          <w:rFonts w:ascii="Times New Roman" w:hAnsi="Times New Roman"/>
          <w:i/>
        </w:rPr>
        <w:t xml:space="preserve"> &gt; Committees &amp; WGs &gt; HSSC &gt; HSSC-</w:t>
      </w:r>
      <w:r w:rsidR="00F2044C">
        <w:rPr>
          <w:rFonts w:ascii="Times New Roman" w:hAnsi="Times New Roman"/>
          <w:i/>
        </w:rPr>
        <w:t>9</w:t>
      </w:r>
      <w:r w:rsidRPr="00925C62">
        <w:rPr>
          <w:rFonts w:ascii="Times New Roman" w:hAnsi="Times New Roman" w:cs="Times New Roman"/>
          <w:i/>
          <w:snapToGrid w:val="0"/>
          <w:szCs w:val="20"/>
        </w:rPr>
        <w:t>).</w:t>
      </w:r>
    </w:p>
    <w:p w14:paraId="48D93A7B" w14:textId="77777777" w:rsidR="0021408A" w:rsidRPr="00925C62" w:rsidRDefault="0021408A" w:rsidP="001352BE">
      <w:pPr>
        <w:tabs>
          <w:tab w:val="left" w:pos="1418"/>
        </w:tabs>
        <w:spacing w:after="0" w:line="240" w:lineRule="auto"/>
        <w:jc w:val="both"/>
        <w:rPr>
          <w:rFonts w:ascii="Times New Roman" w:hAnsi="Times New Roman" w:cs="Times New Roman"/>
          <w:i/>
          <w:snapToGrid w:val="0"/>
          <w:szCs w:val="20"/>
        </w:rPr>
      </w:pPr>
    </w:p>
    <w:p w14:paraId="388B3594" w14:textId="016B305B" w:rsidR="009E4240" w:rsidRDefault="0021408A" w:rsidP="0015062E">
      <w:pPr>
        <w:tabs>
          <w:tab w:val="left" w:pos="993"/>
        </w:tabs>
        <w:spacing w:after="0"/>
        <w:ind w:left="1276" w:hanging="1276"/>
        <w:rPr>
          <w:rFonts w:ascii="Times New Roman" w:hAnsi="Times New Roman"/>
          <w:i/>
        </w:rPr>
      </w:pPr>
      <w:r w:rsidRPr="006062A1">
        <w:rPr>
          <w:rFonts w:ascii="Times New Roman" w:hAnsi="Times New Roman" w:cs="Times New Roman"/>
          <w:b/>
          <w:i/>
          <w:u w:val="single"/>
        </w:rPr>
        <w:t>Annexes</w:t>
      </w:r>
      <w:r w:rsidRPr="006062A1">
        <w:rPr>
          <w:rFonts w:ascii="Times New Roman" w:hAnsi="Times New Roman" w:cs="Times New Roman"/>
          <w:b/>
          <w:i/>
        </w:rPr>
        <w:t>:</w:t>
      </w:r>
      <w:r w:rsidRPr="006062A1">
        <w:rPr>
          <w:rFonts w:ascii="Times New Roman" w:hAnsi="Times New Roman" w:cs="Times New Roman"/>
          <w:b/>
          <w:i/>
        </w:rPr>
        <w:tab/>
      </w:r>
      <w:r w:rsidR="0015062E">
        <w:rPr>
          <w:rFonts w:ascii="Times New Roman" w:hAnsi="Times New Roman"/>
          <w:i/>
          <w:lang w:eastAsia="ko-KR"/>
        </w:rPr>
        <w:t>A</w:t>
      </w:r>
      <w:r w:rsidRPr="00925C62">
        <w:rPr>
          <w:rFonts w:ascii="Times New Roman" w:hAnsi="Times New Roman"/>
          <w:i/>
        </w:rPr>
        <w:tab/>
      </w:r>
      <w:hyperlink w:anchor="AnnexA" w:history="1">
        <w:r w:rsidR="009E4240" w:rsidRPr="00BD1A4B">
          <w:rPr>
            <w:rStyle w:val="Hyperlink"/>
            <w:rFonts w:ascii="Times New Roman" w:hAnsi="Times New Roman"/>
            <w:i/>
          </w:rPr>
          <w:t>Terms of Reference of the Data Quality Working Group</w:t>
        </w:r>
      </w:hyperlink>
      <w:r w:rsidR="009E4240">
        <w:rPr>
          <w:rFonts w:ascii="Times New Roman" w:hAnsi="Times New Roman"/>
          <w:i/>
        </w:rPr>
        <w:t xml:space="preserve"> (DQWG).</w:t>
      </w:r>
    </w:p>
    <w:p w14:paraId="65499A10" w14:textId="31848A3F" w:rsidR="004B65E5" w:rsidRDefault="004B65E5" w:rsidP="004B65E5">
      <w:pPr>
        <w:tabs>
          <w:tab w:val="left" w:pos="993"/>
        </w:tabs>
        <w:spacing w:after="0"/>
        <w:ind w:left="1276" w:hanging="1276"/>
        <w:rPr>
          <w:rFonts w:ascii="Times New Roman" w:hAnsi="Times New Roman"/>
          <w:i/>
        </w:rPr>
      </w:pPr>
      <w:r w:rsidRPr="009E4240">
        <w:rPr>
          <w:rFonts w:ascii="Times New Roman" w:hAnsi="Times New Roman" w:cs="Times New Roman"/>
          <w:b/>
          <w:i/>
        </w:rPr>
        <w:tab/>
      </w:r>
      <w:r>
        <w:rPr>
          <w:rFonts w:ascii="Times New Roman" w:hAnsi="Times New Roman"/>
          <w:i/>
        </w:rPr>
        <w:t>B</w:t>
      </w:r>
      <w:r>
        <w:rPr>
          <w:rFonts w:ascii="Times New Roman" w:hAnsi="Times New Roman"/>
          <w:i/>
        </w:rPr>
        <w:tab/>
      </w:r>
      <w:hyperlink w:anchor="AnnexB" w:history="1">
        <w:r w:rsidRPr="00BD1A4B">
          <w:rPr>
            <w:rStyle w:val="Hyperlink"/>
            <w:rFonts w:ascii="Times New Roman" w:hAnsi="Times New Roman"/>
            <w:i/>
          </w:rPr>
          <w:t>Terms of Reference of the Hydrographic Dictionary Working Group</w:t>
        </w:r>
      </w:hyperlink>
      <w:r>
        <w:rPr>
          <w:rFonts w:ascii="Times New Roman" w:hAnsi="Times New Roman"/>
          <w:i/>
        </w:rPr>
        <w:t xml:space="preserve"> (HDWG).</w:t>
      </w:r>
    </w:p>
    <w:p w14:paraId="72637A4A" w14:textId="7B889F6F" w:rsidR="0021408A" w:rsidRDefault="009E4240" w:rsidP="0015062E">
      <w:pPr>
        <w:tabs>
          <w:tab w:val="left" w:pos="993"/>
        </w:tabs>
        <w:spacing w:after="0"/>
        <w:ind w:left="1276" w:hanging="1276"/>
        <w:rPr>
          <w:rFonts w:ascii="Times New Roman" w:hAnsi="Times New Roman"/>
          <w:i/>
        </w:rPr>
      </w:pPr>
      <w:r w:rsidRPr="009E4240">
        <w:rPr>
          <w:rFonts w:ascii="Times New Roman" w:hAnsi="Times New Roman" w:cs="Times New Roman"/>
          <w:b/>
          <w:i/>
        </w:rPr>
        <w:tab/>
      </w:r>
      <w:r w:rsidR="004B65E5">
        <w:rPr>
          <w:rFonts w:ascii="Times New Roman" w:hAnsi="Times New Roman"/>
          <w:i/>
        </w:rPr>
        <w:t>C</w:t>
      </w:r>
      <w:r>
        <w:rPr>
          <w:rFonts w:ascii="Times New Roman" w:hAnsi="Times New Roman"/>
          <w:i/>
        </w:rPr>
        <w:tab/>
      </w:r>
      <w:hyperlink w:anchor="AnnexC" w:history="1">
        <w:r w:rsidR="0021408A" w:rsidRPr="003B6D9F">
          <w:rPr>
            <w:rStyle w:val="Hyperlink"/>
            <w:rFonts w:ascii="Times New Roman" w:hAnsi="Times New Roman"/>
            <w:i/>
          </w:rPr>
          <w:t xml:space="preserve">List of </w:t>
        </w:r>
        <w:r w:rsidR="002E5F8E" w:rsidRPr="003B6D9F">
          <w:rPr>
            <w:rStyle w:val="Hyperlink"/>
            <w:rFonts w:ascii="Times New Roman" w:hAnsi="Times New Roman"/>
            <w:i/>
          </w:rPr>
          <w:t xml:space="preserve">Decisions and </w:t>
        </w:r>
        <w:r w:rsidR="0021408A" w:rsidRPr="003B6D9F">
          <w:rPr>
            <w:rStyle w:val="Hyperlink"/>
            <w:rFonts w:ascii="Times New Roman" w:hAnsi="Times New Roman"/>
            <w:i/>
          </w:rPr>
          <w:t>Actions arising from HSSC-</w:t>
        </w:r>
        <w:r w:rsidR="00F2044C" w:rsidRPr="003B6D9F">
          <w:rPr>
            <w:rStyle w:val="Hyperlink"/>
            <w:rFonts w:ascii="Times New Roman" w:hAnsi="Times New Roman"/>
            <w:i/>
          </w:rPr>
          <w:t>9</w:t>
        </w:r>
      </w:hyperlink>
      <w:r>
        <w:rPr>
          <w:rFonts w:ascii="Times New Roman" w:hAnsi="Times New Roman"/>
          <w:i/>
        </w:rPr>
        <w:t>.</w:t>
      </w:r>
    </w:p>
    <w:p w14:paraId="6D5759B9" w14:textId="77777777" w:rsidR="0021408A" w:rsidRDefault="0021408A" w:rsidP="00AE0A70">
      <w:pPr>
        <w:spacing w:after="0" w:line="240" w:lineRule="auto"/>
        <w:jc w:val="both"/>
        <w:rPr>
          <w:rFonts w:ascii="Times New Roman" w:hAnsi="Times New Roman" w:cs="Times New Roman"/>
          <w:snapToGrid w:val="0"/>
          <w:szCs w:val="20"/>
        </w:rPr>
      </w:pPr>
    </w:p>
    <w:p w14:paraId="4B19FD2D" w14:textId="77777777" w:rsidR="00CC5F24" w:rsidRDefault="00CC5F24" w:rsidP="00AE0A70">
      <w:pPr>
        <w:spacing w:after="0" w:line="240" w:lineRule="auto"/>
        <w:jc w:val="both"/>
        <w:rPr>
          <w:rFonts w:ascii="Times New Roman" w:hAnsi="Times New Roman" w:cs="Times New Roman"/>
          <w:snapToGrid w:val="0"/>
          <w:szCs w:val="20"/>
        </w:rPr>
      </w:pPr>
    </w:p>
    <w:p w14:paraId="3F1281A3" w14:textId="77777777" w:rsidR="004C166B" w:rsidRPr="00925C62" w:rsidRDefault="003A17DD" w:rsidP="00640196">
      <w:pPr>
        <w:pStyle w:val="Heading2"/>
        <w:shd w:val="clear" w:color="auto" w:fill="FFC000"/>
        <w:rPr>
          <w:rFonts w:ascii="Times New Roman" w:hAnsi="Times New Roman"/>
          <w:color w:val="auto"/>
          <w:sz w:val="22"/>
          <w:szCs w:val="22"/>
        </w:rPr>
      </w:pPr>
      <w:r w:rsidRPr="00925C62">
        <w:rPr>
          <w:rFonts w:ascii="Times New Roman" w:hAnsi="Times New Roman"/>
          <w:color w:val="auto"/>
          <w:sz w:val="22"/>
          <w:szCs w:val="22"/>
        </w:rPr>
        <w:t>1.</w:t>
      </w:r>
      <w:r w:rsidRPr="00925C62">
        <w:rPr>
          <w:rFonts w:ascii="Times New Roman" w:hAnsi="Times New Roman"/>
          <w:color w:val="auto"/>
          <w:sz w:val="22"/>
          <w:szCs w:val="22"/>
        </w:rPr>
        <w:tab/>
        <w:t>OPENING AND ADMINISTRATIVE ARRANGEMENTS</w:t>
      </w:r>
    </w:p>
    <w:p w14:paraId="44041F55" w14:textId="77777777" w:rsidR="00AE0A70" w:rsidRPr="004913D2" w:rsidRDefault="00AE0A70" w:rsidP="004632C6">
      <w:pPr>
        <w:spacing w:after="0" w:line="240" w:lineRule="auto"/>
        <w:jc w:val="both"/>
        <w:rPr>
          <w:rFonts w:ascii="Calibri" w:hAnsi="Calibri"/>
          <w:sz w:val="20"/>
          <w:szCs w:val="20"/>
        </w:rPr>
      </w:pPr>
    </w:p>
    <w:p w14:paraId="6D32E6E7" w14:textId="76C6D577" w:rsidR="00AE0A70" w:rsidRPr="00AA513A" w:rsidRDefault="00C95EC4" w:rsidP="00C95EC4">
      <w:pPr>
        <w:spacing w:after="0" w:line="240" w:lineRule="auto"/>
        <w:jc w:val="both"/>
        <w:rPr>
          <w:rFonts w:ascii="Times New Roman" w:hAnsi="Times New Roman" w:cs="Times New Roman"/>
          <w:i/>
        </w:rPr>
      </w:pPr>
      <w:r w:rsidRPr="00AA513A">
        <w:rPr>
          <w:rFonts w:ascii="Times New Roman" w:hAnsi="Times New Roman" w:cs="Times New Roman"/>
          <w:i/>
        </w:rPr>
        <w:t>Docs:</w:t>
      </w:r>
      <w:r w:rsidRPr="00AA513A">
        <w:rPr>
          <w:rFonts w:ascii="Times New Roman" w:hAnsi="Times New Roman" w:cs="Times New Roman"/>
          <w:i/>
        </w:rPr>
        <w:tab/>
      </w:r>
      <w:r w:rsidRPr="00AA513A">
        <w:rPr>
          <w:rFonts w:ascii="Times New Roman" w:hAnsi="Times New Roman" w:cs="Times New Roman"/>
          <w:i/>
        </w:rPr>
        <w:tab/>
        <w:t>HSSC</w:t>
      </w:r>
      <w:r w:rsidR="00F942BC">
        <w:rPr>
          <w:rFonts w:ascii="Times New Roman" w:hAnsi="Times New Roman" w:cs="Times New Roman"/>
          <w:i/>
        </w:rPr>
        <w:t>9</w:t>
      </w:r>
      <w:r w:rsidRPr="00AA513A">
        <w:rPr>
          <w:rFonts w:ascii="Times New Roman" w:hAnsi="Times New Roman" w:cs="Times New Roman"/>
          <w:i/>
        </w:rPr>
        <w:t>-01A</w:t>
      </w:r>
      <w:r w:rsidR="00D20212">
        <w:rPr>
          <w:rFonts w:ascii="Times New Roman" w:hAnsi="Times New Roman" w:cs="Times New Roman"/>
          <w:i/>
        </w:rPr>
        <w:tab/>
      </w:r>
      <w:r w:rsidRPr="00AA513A">
        <w:rPr>
          <w:rFonts w:ascii="Times New Roman" w:hAnsi="Times New Roman" w:cs="Times New Roman"/>
          <w:i/>
        </w:rPr>
        <w:tab/>
      </w:r>
      <w:hyperlink r:id="rId10" w:history="1">
        <w:r w:rsidR="00AE0A70" w:rsidRPr="009E4240">
          <w:rPr>
            <w:rStyle w:val="Hyperlink"/>
            <w:rFonts w:ascii="Times New Roman" w:hAnsi="Times New Roman" w:cs="Times New Roman"/>
            <w:i/>
          </w:rPr>
          <w:t>List of Documents</w:t>
        </w:r>
      </w:hyperlink>
      <w:r w:rsidR="00AE0A70" w:rsidRPr="00AA513A">
        <w:rPr>
          <w:rFonts w:ascii="Times New Roman" w:hAnsi="Times New Roman" w:cs="Times New Roman"/>
          <w:i/>
        </w:rPr>
        <w:t xml:space="preserve"> (IH</w:t>
      </w:r>
      <w:r w:rsidR="001F7BB0" w:rsidRPr="00AA513A">
        <w:rPr>
          <w:rFonts w:ascii="Times New Roman" w:hAnsi="Times New Roman" w:cs="Times New Roman"/>
          <w:i/>
        </w:rPr>
        <w:t>O Secretariat</w:t>
      </w:r>
      <w:r w:rsidR="00AE0A70" w:rsidRPr="00AA513A">
        <w:rPr>
          <w:rFonts w:ascii="Times New Roman" w:hAnsi="Times New Roman" w:cs="Times New Roman"/>
          <w:i/>
        </w:rPr>
        <w:t xml:space="preserve">) </w:t>
      </w:r>
    </w:p>
    <w:p w14:paraId="54D122C1" w14:textId="232FDD72" w:rsidR="00AE0A70" w:rsidRPr="00AA513A" w:rsidRDefault="00AE0A70" w:rsidP="00C95EC4">
      <w:pPr>
        <w:spacing w:after="0" w:line="240" w:lineRule="auto"/>
        <w:ind w:left="720" w:firstLine="720"/>
        <w:jc w:val="both"/>
        <w:rPr>
          <w:rFonts w:ascii="Times New Roman" w:hAnsi="Times New Roman" w:cs="Times New Roman"/>
          <w:i/>
        </w:rPr>
      </w:pPr>
      <w:r w:rsidRPr="00AA513A">
        <w:rPr>
          <w:rFonts w:ascii="Times New Roman" w:hAnsi="Times New Roman" w:cs="Times New Roman"/>
          <w:i/>
        </w:rPr>
        <w:t>HSSC</w:t>
      </w:r>
      <w:r w:rsidR="00F942BC">
        <w:rPr>
          <w:rFonts w:ascii="Times New Roman" w:hAnsi="Times New Roman" w:cs="Times New Roman"/>
          <w:i/>
        </w:rPr>
        <w:t>9</w:t>
      </w:r>
      <w:r w:rsidRPr="00AA513A">
        <w:rPr>
          <w:rFonts w:ascii="Times New Roman" w:hAnsi="Times New Roman" w:cs="Times New Roman"/>
          <w:i/>
        </w:rPr>
        <w:t>-01B</w:t>
      </w:r>
      <w:r w:rsidR="004F0858">
        <w:rPr>
          <w:rFonts w:ascii="Times New Roman" w:hAnsi="Times New Roman" w:cs="Times New Roman"/>
          <w:i/>
        </w:rPr>
        <w:t xml:space="preserve"> </w:t>
      </w:r>
      <w:r w:rsidR="004F0858" w:rsidRPr="004F0858">
        <w:rPr>
          <w:rFonts w:ascii="Times New Roman" w:hAnsi="Times New Roman" w:cs="Times New Roman"/>
          <w:b/>
          <w:i/>
        </w:rPr>
        <w:t>Rev1</w:t>
      </w:r>
      <w:r w:rsidR="00C95EC4" w:rsidRPr="00AA513A">
        <w:rPr>
          <w:rFonts w:ascii="Times New Roman" w:hAnsi="Times New Roman" w:cs="Times New Roman"/>
          <w:i/>
        </w:rPr>
        <w:tab/>
      </w:r>
      <w:hyperlink r:id="rId11" w:history="1">
        <w:r w:rsidRPr="009E4240">
          <w:rPr>
            <w:rStyle w:val="Hyperlink"/>
            <w:rFonts w:ascii="Times New Roman" w:hAnsi="Times New Roman" w:cs="Times New Roman"/>
            <w:i/>
          </w:rPr>
          <w:t>List of Participants</w:t>
        </w:r>
      </w:hyperlink>
      <w:r w:rsidRPr="00AA513A">
        <w:rPr>
          <w:rFonts w:ascii="Times New Roman" w:hAnsi="Times New Roman" w:cs="Times New Roman"/>
          <w:i/>
        </w:rPr>
        <w:t xml:space="preserve"> (I</w:t>
      </w:r>
      <w:r w:rsidR="001F7BB0" w:rsidRPr="00AA513A">
        <w:rPr>
          <w:rFonts w:ascii="Times New Roman" w:hAnsi="Times New Roman" w:cs="Times New Roman"/>
          <w:i/>
        </w:rPr>
        <w:t>HO Secretariat</w:t>
      </w:r>
      <w:r w:rsidRPr="00AA513A">
        <w:rPr>
          <w:rFonts w:ascii="Times New Roman" w:hAnsi="Times New Roman" w:cs="Times New Roman"/>
          <w:i/>
        </w:rPr>
        <w:t xml:space="preserve">) </w:t>
      </w:r>
    </w:p>
    <w:p w14:paraId="762F2319" w14:textId="75B4E57A" w:rsidR="00AE0A70" w:rsidRPr="00AA513A" w:rsidRDefault="00F942BC" w:rsidP="00C95EC4">
      <w:pPr>
        <w:spacing w:after="0" w:line="240" w:lineRule="auto"/>
        <w:ind w:left="720" w:firstLine="720"/>
        <w:jc w:val="both"/>
        <w:rPr>
          <w:rFonts w:ascii="Times New Roman" w:hAnsi="Times New Roman" w:cs="Times New Roman"/>
          <w:i/>
        </w:rPr>
      </w:pPr>
      <w:r>
        <w:rPr>
          <w:rFonts w:ascii="Times New Roman" w:hAnsi="Times New Roman" w:cs="Times New Roman"/>
          <w:i/>
        </w:rPr>
        <w:t>HSSC9</w:t>
      </w:r>
      <w:r w:rsidR="00C95EC4" w:rsidRPr="00AA513A">
        <w:rPr>
          <w:rFonts w:ascii="Times New Roman" w:hAnsi="Times New Roman" w:cs="Times New Roman"/>
          <w:i/>
        </w:rPr>
        <w:t>-01C</w:t>
      </w:r>
      <w:r w:rsidR="00D20212">
        <w:rPr>
          <w:rFonts w:ascii="Times New Roman" w:hAnsi="Times New Roman" w:cs="Times New Roman"/>
          <w:i/>
        </w:rPr>
        <w:tab/>
      </w:r>
      <w:r w:rsidR="00C95EC4" w:rsidRPr="00AA513A">
        <w:rPr>
          <w:rFonts w:ascii="Times New Roman" w:hAnsi="Times New Roman" w:cs="Times New Roman"/>
          <w:i/>
        </w:rPr>
        <w:tab/>
      </w:r>
      <w:hyperlink r:id="rId12" w:history="1">
        <w:r w:rsidR="00AE0A70" w:rsidRPr="00C455B8">
          <w:rPr>
            <w:rStyle w:val="Hyperlink"/>
            <w:rFonts w:ascii="Times New Roman" w:hAnsi="Times New Roman" w:cs="Times New Roman"/>
            <w:i/>
          </w:rPr>
          <w:t>HSSC – List of Contacts</w:t>
        </w:r>
      </w:hyperlink>
      <w:r w:rsidR="00AE0A70" w:rsidRPr="00AA513A">
        <w:rPr>
          <w:rFonts w:ascii="Times New Roman" w:hAnsi="Times New Roman" w:cs="Times New Roman"/>
          <w:i/>
        </w:rPr>
        <w:t xml:space="preserve"> (IH</w:t>
      </w:r>
      <w:r w:rsidR="001F7BB0" w:rsidRPr="00AA513A">
        <w:rPr>
          <w:rFonts w:ascii="Times New Roman" w:hAnsi="Times New Roman" w:cs="Times New Roman"/>
          <w:i/>
        </w:rPr>
        <w:t>O Secretariat</w:t>
      </w:r>
      <w:r w:rsidR="00AE0A70" w:rsidRPr="00AA513A">
        <w:rPr>
          <w:rFonts w:ascii="Times New Roman" w:hAnsi="Times New Roman" w:cs="Times New Roman"/>
          <w:i/>
        </w:rPr>
        <w:t xml:space="preserve">) </w:t>
      </w:r>
    </w:p>
    <w:p w14:paraId="09625FE2" w14:textId="22A19064" w:rsidR="002E1879" w:rsidRPr="00AA513A" w:rsidRDefault="00F942BC" w:rsidP="00D20212">
      <w:pPr>
        <w:spacing w:after="0" w:line="240" w:lineRule="auto"/>
        <w:ind w:left="3600" w:hanging="2160"/>
        <w:jc w:val="both"/>
        <w:rPr>
          <w:rFonts w:ascii="Times New Roman" w:hAnsi="Times New Roman" w:cs="Times New Roman"/>
          <w:i/>
        </w:rPr>
      </w:pPr>
      <w:r>
        <w:rPr>
          <w:rFonts w:ascii="Times New Roman" w:hAnsi="Times New Roman" w:cs="Times New Roman"/>
          <w:i/>
        </w:rPr>
        <w:t>HSSC9</w:t>
      </w:r>
      <w:r w:rsidR="00AE0A70" w:rsidRPr="00AA513A">
        <w:rPr>
          <w:rFonts w:ascii="Times New Roman" w:hAnsi="Times New Roman" w:cs="Times New Roman"/>
          <w:i/>
        </w:rPr>
        <w:t xml:space="preserve">-01D </w:t>
      </w:r>
      <w:r w:rsidR="00C95EC4" w:rsidRPr="00AA513A">
        <w:rPr>
          <w:rFonts w:ascii="Times New Roman" w:hAnsi="Times New Roman" w:cs="Times New Roman"/>
          <w:i/>
        </w:rPr>
        <w:tab/>
      </w:r>
      <w:hyperlink r:id="rId13" w:history="1">
        <w:r w:rsidR="00C95EC4" w:rsidRPr="00C455B8">
          <w:rPr>
            <w:rStyle w:val="Hyperlink"/>
            <w:rFonts w:ascii="Times New Roman" w:hAnsi="Times New Roman" w:cs="Times New Roman"/>
            <w:i/>
          </w:rPr>
          <w:t>T</w:t>
        </w:r>
        <w:r w:rsidR="00AE0A70" w:rsidRPr="00C455B8">
          <w:rPr>
            <w:rStyle w:val="Hyperlink"/>
            <w:rFonts w:ascii="Times New Roman" w:hAnsi="Times New Roman" w:cs="Times New Roman"/>
            <w:i/>
          </w:rPr>
          <w:t>ORs for HSSC and related Working Groups</w:t>
        </w:r>
      </w:hyperlink>
      <w:r w:rsidR="00AE0A70" w:rsidRPr="00AA513A">
        <w:rPr>
          <w:rFonts w:ascii="Times New Roman" w:hAnsi="Times New Roman" w:cs="Times New Roman"/>
          <w:i/>
        </w:rPr>
        <w:t xml:space="preserve"> (IH</w:t>
      </w:r>
      <w:r w:rsidR="001F7BB0" w:rsidRPr="00AA513A">
        <w:rPr>
          <w:rFonts w:ascii="Times New Roman" w:hAnsi="Times New Roman" w:cs="Times New Roman"/>
          <w:i/>
        </w:rPr>
        <w:t>O Secretariat</w:t>
      </w:r>
      <w:r w:rsidR="00AE0A70" w:rsidRPr="00AA513A">
        <w:rPr>
          <w:rFonts w:ascii="Times New Roman" w:hAnsi="Times New Roman" w:cs="Times New Roman"/>
          <w:i/>
        </w:rPr>
        <w:t>)</w:t>
      </w:r>
    </w:p>
    <w:p w14:paraId="1E0526DD" w14:textId="77777777" w:rsidR="0022697D" w:rsidRDefault="0022697D" w:rsidP="0022697D">
      <w:pPr>
        <w:spacing w:after="0" w:line="240" w:lineRule="auto"/>
        <w:jc w:val="both"/>
        <w:rPr>
          <w:rFonts w:ascii="Times New Roman" w:hAnsi="Times New Roman" w:cs="Times New Roman"/>
        </w:rPr>
      </w:pPr>
    </w:p>
    <w:p w14:paraId="6F2C9EAD" w14:textId="775C5C1E" w:rsidR="000309F6" w:rsidRDefault="006F0CC4" w:rsidP="000309F6">
      <w:pPr>
        <w:spacing w:after="0" w:line="240" w:lineRule="auto"/>
        <w:jc w:val="both"/>
        <w:rPr>
          <w:rFonts w:ascii="Times New Roman" w:hAnsi="Times New Roman" w:cs="Times New Roman"/>
        </w:rPr>
      </w:pPr>
      <w:r w:rsidRPr="005967DA">
        <w:rPr>
          <w:rFonts w:ascii="Times New Roman" w:hAnsi="Times New Roman"/>
        </w:rPr>
        <w:t xml:space="preserve">The </w:t>
      </w:r>
      <w:r>
        <w:rPr>
          <w:rFonts w:ascii="Times New Roman" w:hAnsi="Times New Roman"/>
        </w:rPr>
        <w:t>ninth</w:t>
      </w:r>
      <w:r w:rsidRPr="005967DA">
        <w:rPr>
          <w:rFonts w:ascii="Times New Roman" w:hAnsi="Times New Roman"/>
        </w:rPr>
        <w:t xml:space="preserve"> meeting of the Hydrographic Services and Standards Committee (HSSC) took place</w:t>
      </w:r>
      <w:r>
        <w:rPr>
          <w:rFonts w:ascii="Times New Roman" w:hAnsi="Times New Roman"/>
        </w:rPr>
        <w:t xml:space="preserve"> </w:t>
      </w:r>
      <w:r w:rsidR="000309F6">
        <w:rPr>
          <w:rFonts w:ascii="Times New Roman" w:hAnsi="Times New Roman"/>
        </w:rPr>
        <w:t xml:space="preserve">at the </w:t>
      </w:r>
      <w:r w:rsidR="00DC53AF">
        <w:rPr>
          <w:rFonts w:ascii="Times New Roman" w:hAnsi="Times New Roman"/>
        </w:rPr>
        <w:t xml:space="preserve">Hotel </w:t>
      </w:r>
      <w:r w:rsidR="000309F6">
        <w:rPr>
          <w:rFonts w:ascii="Times New Roman" w:hAnsi="Times New Roman"/>
        </w:rPr>
        <w:t xml:space="preserve">Fairmount </w:t>
      </w:r>
      <w:r w:rsidR="00DC53AF">
        <w:rPr>
          <w:rFonts w:ascii="Times New Roman" w:hAnsi="Times New Roman"/>
        </w:rPr>
        <w:t xml:space="preserve">Château Laurier </w:t>
      </w:r>
      <w:r w:rsidR="000309F6">
        <w:rPr>
          <w:rFonts w:ascii="Times New Roman" w:hAnsi="Times New Roman"/>
        </w:rPr>
        <w:t>in Ottawa, Canada</w:t>
      </w:r>
      <w:r w:rsidR="00DC53AF">
        <w:rPr>
          <w:rFonts w:ascii="Times New Roman" w:hAnsi="Times New Roman"/>
        </w:rPr>
        <w:t>,</w:t>
      </w:r>
      <w:r w:rsidR="000309F6">
        <w:rPr>
          <w:rFonts w:ascii="Times New Roman" w:hAnsi="Times New Roman"/>
        </w:rPr>
        <w:t xml:space="preserve"> from 6</w:t>
      </w:r>
      <w:r w:rsidR="000309F6" w:rsidRPr="005967DA">
        <w:rPr>
          <w:rFonts w:ascii="Times New Roman" w:hAnsi="Times New Roman"/>
        </w:rPr>
        <w:t xml:space="preserve"> to 1</w:t>
      </w:r>
      <w:r w:rsidR="000309F6">
        <w:rPr>
          <w:rFonts w:ascii="Times New Roman" w:hAnsi="Times New Roman"/>
        </w:rPr>
        <w:t>0</w:t>
      </w:r>
      <w:r w:rsidR="000309F6" w:rsidRPr="005967DA">
        <w:rPr>
          <w:rFonts w:ascii="Times New Roman" w:hAnsi="Times New Roman"/>
        </w:rPr>
        <w:t xml:space="preserve"> November 201</w:t>
      </w:r>
      <w:r w:rsidR="000309F6">
        <w:rPr>
          <w:rFonts w:ascii="Times New Roman" w:hAnsi="Times New Roman"/>
        </w:rPr>
        <w:t>7, hosted by the Canadian Hydrographic Service (CHS).</w:t>
      </w:r>
      <w:r w:rsidRPr="005967DA">
        <w:rPr>
          <w:rFonts w:ascii="Times New Roman" w:hAnsi="Times New Roman"/>
        </w:rPr>
        <w:t xml:space="preserve"> </w:t>
      </w:r>
      <w:r>
        <w:rPr>
          <w:rFonts w:ascii="Times New Roman" w:hAnsi="Times New Roman"/>
        </w:rPr>
        <w:t xml:space="preserve"> </w:t>
      </w:r>
      <w:r w:rsidRPr="00087AFD">
        <w:rPr>
          <w:rFonts w:ascii="Times New Roman" w:hAnsi="Times New Roman"/>
        </w:rPr>
        <w:t xml:space="preserve">The meeting was opened </w:t>
      </w:r>
      <w:r w:rsidR="000309F6">
        <w:rPr>
          <w:rFonts w:ascii="Times New Roman" w:hAnsi="Times New Roman"/>
        </w:rPr>
        <w:t>by Mr</w:t>
      </w:r>
      <w:r w:rsidR="000309F6" w:rsidRPr="0018719A">
        <w:rPr>
          <w:rFonts w:ascii="Times New Roman" w:hAnsi="Times New Roman"/>
        </w:rPr>
        <w:t xml:space="preserve"> Mike P</w:t>
      </w:r>
      <w:r w:rsidR="000309F6">
        <w:rPr>
          <w:rFonts w:ascii="Times New Roman" w:hAnsi="Times New Roman"/>
        </w:rPr>
        <w:t xml:space="preserve">rince </w:t>
      </w:r>
      <w:r w:rsidR="000309F6" w:rsidRPr="0018719A">
        <w:rPr>
          <w:rFonts w:ascii="Times New Roman" w:hAnsi="Times New Roman"/>
        </w:rPr>
        <w:t>(Australia)</w:t>
      </w:r>
      <w:r w:rsidR="000309F6">
        <w:rPr>
          <w:rFonts w:ascii="Times New Roman" w:hAnsi="Times New Roman"/>
        </w:rPr>
        <w:t xml:space="preserve"> Acting Chair of the HSSC, followed </w:t>
      </w:r>
      <w:r w:rsidRPr="00087AFD">
        <w:rPr>
          <w:rFonts w:ascii="Times New Roman" w:hAnsi="Times New Roman"/>
        </w:rPr>
        <w:t xml:space="preserve">by </w:t>
      </w:r>
      <w:r w:rsidR="000309F6" w:rsidRPr="00087AFD">
        <w:rPr>
          <w:rFonts w:ascii="Times New Roman" w:hAnsi="Times New Roman"/>
        </w:rPr>
        <w:t>Dr Mathias Jonas,</w:t>
      </w:r>
      <w:r w:rsidR="000309F6">
        <w:rPr>
          <w:rFonts w:ascii="Times New Roman" w:hAnsi="Times New Roman"/>
        </w:rPr>
        <w:t xml:space="preserve"> </w:t>
      </w:r>
      <w:r w:rsidR="00031D77">
        <w:rPr>
          <w:rFonts w:ascii="Times New Roman" w:hAnsi="Times New Roman"/>
        </w:rPr>
        <w:t>Secretary-</w:t>
      </w:r>
      <w:r w:rsidRPr="00087AFD">
        <w:rPr>
          <w:rFonts w:ascii="Times New Roman" w:hAnsi="Times New Roman"/>
        </w:rPr>
        <w:t>General of the IHO</w:t>
      </w:r>
      <w:r w:rsidR="000309F6">
        <w:rPr>
          <w:rFonts w:ascii="Times New Roman" w:hAnsi="Times New Roman"/>
        </w:rPr>
        <w:t xml:space="preserve"> and former Chair of the HSSC</w:t>
      </w:r>
      <w:r w:rsidRPr="00087AFD">
        <w:rPr>
          <w:rFonts w:ascii="Times New Roman" w:hAnsi="Times New Roman"/>
        </w:rPr>
        <w:t xml:space="preserve">, </w:t>
      </w:r>
      <w:r w:rsidR="000309F6">
        <w:rPr>
          <w:rFonts w:ascii="Times New Roman" w:hAnsi="Times New Roman"/>
        </w:rPr>
        <w:t xml:space="preserve">and by Mr Denis Hains, </w:t>
      </w:r>
      <w:r w:rsidR="00A766E9">
        <w:rPr>
          <w:rFonts w:ascii="Times New Roman" w:hAnsi="Times New Roman" w:cs="Times New Roman"/>
        </w:rPr>
        <w:t>Director G</w:t>
      </w:r>
      <w:r w:rsidR="00A65A2A">
        <w:rPr>
          <w:rFonts w:ascii="Times New Roman" w:hAnsi="Times New Roman" w:cs="Times New Roman"/>
        </w:rPr>
        <w:t>eneral</w:t>
      </w:r>
      <w:r w:rsidR="00DF5F61">
        <w:rPr>
          <w:rFonts w:ascii="Times New Roman" w:hAnsi="Times New Roman" w:cs="Times New Roman"/>
        </w:rPr>
        <w:t xml:space="preserve"> </w:t>
      </w:r>
      <w:r w:rsidR="000309F6">
        <w:rPr>
          <w:rFonts w:ascii="Times New Roman" w:hAnsi="Times New Roman" w:cs="Times New Roman"/>
        </w:rPr>
        <w:t>of CHS</w:t>
      </w:r>
      <w:r w:rsidR="00A766E9">
        <w:rPr>
          <w:rFonts w:ascii="Times New Roman" w:hAnsi="Times New Roman" w:cs="Times New Roman"/>
        </w:rPr>
        <w:t xml:space="preserve">. </w:t>
      </w:r>
    </w:p>
    <w:p w14:paraId="7708B534" w14:textId="56099530" w:rsidR="00DC53AF" w:rsidRDefault="000309F6" w:rsidP="000309F6">
      <w:pPr>
        <w:spacing w:after="0" w:line="240" w:lineRule="auto"/>
        <w:jc w:val="both"/>
        <w:rPr>
          <w:rFonts w:ascii="Times New Roman" w:hAnsi="Times New Roman" w:cs="Times New Roman"/>
        </w:rPr>
      </w:pPr>
      <w:r>
        <w:rPr>
          <w:rFonts w:ascii="Times New Roman" w:hAnsi="Times New Roman" w:cs="Times New Roman"/>
        </w:rPr>
        <w:t>Mr Hains</w:t>
      </w:r>
      <w:r w:rsidR="00A65A2A">
        <w:rPr>
          <w:rFonts w:ascii="Times New Roman" w:hAnsi="Times New Roman" w:cs="Times New Roman"/>
        </w:rPr>
        <w:t xml:space="preserve"> welcomed </w:t>
      </w:r>
      <w:r w:rsidR="00DC53AF">
        <w:rPr>
          <w:rFonts w:ascii="Times New Roman" w:hAnsi="Times New Roman" w:cs="Times New Roman"/>
        </w:rPr>
        <w:t xml:space="preserve">all the participants on behalf of </w:t>
      </w:r>
      <w:r w:rsidR="00DC53AF" w:rsidRPr="00DC53AF">
        <w:rPr>
          <w:rFonts w:ascii="Times New Roman" w:hAnsi="Times New Roman" w:cs="Times New Roman"/>
        </w:rPr>
        <w:t>the Government of Canada</w:t>
      </w:r>
      <w:r w:rsidR="00DC53AF">
        <w:rPr>
          <w:rFonts w:ascii="Times New Roman" w:hAnsi="Times New Roman" w:cs="Times New Roman"/>
        </w:rPr>
        <w:t xml:space="preserve">, </w:t>
      </w:r>
      <w:r w:rsidR="00DC53AF" w:rsidRPr="00DC53AF">
        <w:rPr>
          <w:rFonts w:ascii="Times New Roman" w:hAnsi="Times New Roman" w:cs="Times New Roman"/>
        </w:rPr>
        <w:t>Fisheries and Oceans</w:t>
      </w:r>
      <w:r w:rsidR="00DC53AF">
        <w:rPr>
          <w:rFonts w:ascii="Times New Roman" w:hAnsi="Times New Roman" w:cs="Times New Roman"/>
        </w:rPr>
        <w:t>, and informed them that</w:t>
      </w:r>
      <w:r w:rsidR="00DC53AF" w:rsidRPr="00DC53AF">
        <w:rPr>
          <w:rFonts w:ascii="Times New Roman" w:hAnsi="Times New Roman" w:cs="Times New Roman"/>
        </w:rPr>
        <w:t xml:space="preserve"> Dr Arran MacPherson, the Acting Assistant Deputy Minister of Ecosystems and Oceans Science in the Department of Fisheries and Oceans</w:t>
      </w:r>
      <w:r w:rsidR="00DC53AF">
        <w:rPr>
          <w:rFonts w:ascii="Times New Roman" w:hAnsi="Times New Roman" w:cs="Times New Roman"/>
        </w:rPr>
        <w:t xml:space="preserve">, to whom the CHS reports, had sent </w:t>
      </w:r>
      <w:r w:rsidR="00DC53AF" w:rsidRPr="00DC53AF">
        <w:rPr>
          <w:rFonts w:ascii="Times New Roman" w:hAnsi="Times New Roman" w:cs="Times New Roman"/>
        </w:rPr>
        <w:t xml:space="preserve">her regrets for not being able to </w:t>
      </w:r>
      <w:r w:rsidR="00DC53AF">
        <w:rPr>
          <w:rFonts w:ascii="Times New Roman" w:hAnsi="Times New Roman" w:cs="Times New Roman"/>
        </w:rPr>
        <w:t>open the meeting</w:t>
      </w:r>
      <w:r w:rsidR="00DC53AF" w:rsidRPr="00DC53AF">
        <w:rPr>
          <w:rFonts w:ascii="Times New Roman" w:hAnsi="Times New Roman" w:cs="Times New Roman"/>
        </w:rPr>
        <w:t xml:space="preserve">. </w:t>
      </w:r>
      <w:r w:rsidR="00DC53AF">
        <w:rPr>
          <w:rFonts w:ascii="Times New Roman" w:hAnsi="Times New Roman" w:cs="Times New Roman"/>
        </w:rPr>
        <w:t>Mr Hains then introduced his CHS Management Team and reported that it was a great honour for the CHS to host this important meeting in 2017 on the occasion of the 150</w:t>
      </w:r>
      <w:r w:rsidR="00DC53AF" w:rsidRPr="00DC53AF">
        <w:rPr>
          <w:rFonts w:ascii="Times New Roman" w:hAnsi="Times New Roman" w:cs="Times New Roman"/>
          <w:vertAlign w:val="superscript"/>
        </w:rPr>
        <w:t>th</w:t>
      </w:r>
      <w:r w:rsidR="00DC53AF">
        <w:rPr>
          <w:rFonts w:ascii="Times New Roman" w:hAnsi="Times New Roman" w:cs="Times New Roman"/>
        </w:rPr>
        <w:t xml:space="preserve"> anniversary of Canada. </w:t>
      </w:r>
      <w:r w:rsidR="00DC66E1">
        <w:rPr>
          <w:rFonts w:ascii="Times New Roman" w:hAnsi="Times New Roman" w:cs="Times New Roman"/>
        </w:rPr>
        <w:t xml:space="preserve">He also reported on the history of the Château Laurier Hotel </w:t>
      </w:r>
      <w:r w:rsidR="00DC66E1" w:rsidRPr="00DC66E1">
        <w:rPr>
          <w:rFonts w:ascii="Times New Roman" w:hAnsi="Times New Roman" w:cs="Times New Roman"/>
        </w:rPr>
        <w:t xml:space="preserve">itself </w:t>
      </w:r>
      <w:r w:rsidR="00DC66E1">
        <w:rPr>
          <w:rFonts w:ascii="Times New Roman" w:hAnsi="Times New Roman" w:cs="Times New Roman"/>
        </w:rPr>
        <w:t xml:space="preserve">and its link to the sea, as it was commissioned by Mr Charles </w:t>
      </w:r>
      <w:r w:rsidR="00DC66E1" w:rsidRPr="00DC66E1">
        <w:rPr>
          <w:rFonts w:ascii="Times New Roman" w:hAnsi="Times New Roman" w:cs="Times New Roman"/>
        </w:rPr>
        <w:t xml:space="preserve">Melville Hays, </w:t>
      </w:r>
      <w:r w:rsidR="00DC66E1">
        <w:rPr>
          <w:rFonts w:ascii="Times New Roman" w:hAnsi="Times New Roman" w:cs="Times New Roman"/>
        </w:rPr>
        <w:t>P</w:t>
      </w:r>
      <w:r w:rsidR="00DC66E1" w:rsidRPr="00DC66E1">
        <w:rPr>
          <w:rFonts w:ascii="Times New Roman" w:hAnsi="Times New Roman" w:cs="Times New Roman"/>
        </w:rPr>
        <w:t xml:space="preserve">resident of the Grand Trunk Railway who perished with the </w:t>
      </w:r>
      <w:r w:rsidR="00DC66E1" w:rsidRPr="00DC66E1">
        <w:rPr>
          <w:rFonts w:ascii="Times New Roman" w:hAnsi="Times New Roman" w:cs="Times New Roman"/>
          <w:i/>
        </w:rPr>
        <w:t>Titanic</w:t>
      </w:r>
      <w:r w:rsidR="00DC66E1" w:rsidRPr="00DC66E1">
        <w:rPr>
          <w:rFonts w:ascii="Times New Roman" w:hAnsi="Times New Roman" w:cs="Times New Roman"/>
        </w:rPr>
        <w:t xml:space="preserve"> on April 14th 1912.</w:t>
      </w:r>
      <w:r w:rsidR="00DC66E1">
        <w:rPr>
          <w:rFonts w:ascii="Times New Roman" w:hAnsi="Times New Roman" w:cs="Times New Roman"/>
        </w:rPr>
        <w:t xml:space="preserve"> Mr Hains concluded on the importance of the work of HSSC, on the good relationship with Arctic neighbouring countries and on the continuing commitments of Canada towards the IHO.</w:t>
      </w:r>
    </w:p>
    <w:p w14:paraId="72911092" w14:textId="77777777" w:rsidR="00DC53AF" w:rsidRDefault="00DC53AF" w:rsidP="000309F6">
      <w:pPr>
        <w:spacing w:after="0" w:line="240" w:lineRule="auto"/>
        <w:jc w:val="both"/>
        <w:rPr>
          <w:rFonts w:ascii="Times New Roman" w:hAnsi="Times New Roman" w:cs="Times New Roman"/>
        </w:rPr>
      </w:pPr>
    </w:p>
    <w:p w14:paraId="767A982E" w14:textId="52995A56" w:rsidR="005629D8" w:rsidRDefault="00031D77" w:rsidP="005629D8">
      <w:pPr>
        <w:spacing w:after="0" w:line="240" w:lineRule="auto"/>
        <w:jc w:val="both"/>
        <w:rPr>
          <w:rFonts w:ascii="Times New Roman" w:hAnsi="Times New Roman" w:cs="Times New Roman"/>
        </w:rPr>
      </w:pPr>
      <w:r>
        <w:rPr>
          <w:rFonts w:ascii="Times New Roman" w:hAnsi="Times New Roman" w:cs="Times New Roman"/>
        </w:rPr>
        <w:t>Making reference to his previous position as HSSC Chair, t</w:t>
      </w:r>
      <w:r w:rsidR="008A467A" w:rsidRPr="004F0658">
        <w:rPr>
          <w:rFonts w:ascii="Times New Roman" w:hAnsi="Times New Roman" w:cs="Times New Roman"/>
        </w:rPr>
        <w:t xml:space="preserve">he </w:t>
      </w:r>
      <w:r>
        <w:rPr>
          <w:rFonts w:ascii="Times New Roman" w:hAnsi="Times New Roman" w:cs="Times New Roman"/>
        </w:rPr>
        <w:t>Secretary-</w:t>
      </w:r>
      <w:r w:rsidR="008A467A" w:rsidRPr="004F0658">
        <w:rPr>
          <w:rFonts w:ascii="Times New Roman" w:hAnsi="Times New Roman" w:cs="Times New Roman"/>
        </w:rPr>
        <w:t xml:space="preserve">General expressed his appreciation to the </w:t>
      </w:r>
      <w:r>
        <w:rPr>
          <w:rFonts w:ascii="Times New Roman" w:hAnsi="Times New Roman" w:cs="Times New Roman"/>
        </w:rPr>
        <w:t xml:space="preserve">HSSC, Working Groups and Project Teams’ Members for their </w:t>
      </w:r>
      <w:r w:rsidRPr="00031D77">
        <w:rPr>
          <w:rFonts w:ascii="Times New Roman" w:hAnsi="Times New Roman" w:cs="Times New Roman"/>
        </w:rPr>
        <w:t>energy, support and invest</w:t>
      </w:r>
      <w:r>
        <w:rPr>
          <w:rFonts w:ascii="Times New Roman" w:hAnsi="Times New Roman" w:cs="Times New Roman"/>
        </w:rPr>
        <w:t>ment</w:t>
      </w:r>
      <w:r w:rsidRPr="00031D77">
        <w:rPr>
          <w:rFonts w:ascii="Times New Roman" w:hAnsi="Times New Roman" w:cs="Times New Roman"/>
        </w:rPr>
        <w:t xml:space="preserve"> into </w:t>
      </w:r>
      <w:r>
        <w:rPr>
          <w:rFonts w:ascii="Times New Roman" w:hAnsi="Times New Roman" w:cs="Times New Roman"/>
        </w:rPr>
        <w:t>this</w:t>
      </w:r>
      <w:r w:rsidRPr="00031D77">
        <w:rPr>
          <w:rFonts w:ascii="Times New Roman" w:hAnsi="Times New Roman" w:cs="Times New Roman"/>
        </w:rPr>
        <w:t xml:space="preserve"> important work program</w:t>
      </w:r>
      <w:r>
        <w:rPr>
          <w:rFonts w:ascii="Times New Roman" w:hAnsi="Times New Roman" w:cs="Times New Roman"/>
        </w:rPr>
        <w:t>me</w:t>
      </w:r>
      <w:r w:rsidRPr="00031D77">
        <w:rPr>
          <w:rFonts w:ascii="Times New Roman" w:hAnsi="Times New Roman" w:cs="Times New Roman"/>
        </w:rPr>
        <w:t xml:space="preserve"> of the organization</w:t>
      </w:r>
      <w:r>
        <w:rPr>
          <w:rFonts w:ascii="Times New Roman" w:hAnsi="Times New Roman" w:cs="Times New Roman"/>
        </w:rPr>
        <w:t xml:space="preserve">. He also paid tribute to </w:t>
      </w:r>
      <w:r w:rsidR="005629D8">
        <w:rPr>
          <w:rFonts w:ascii="Times New Roman" w:hAnsi="Times New Roman" w:cs="Times New Roman"/>
        </w:rPr>
        <w:t xml:space="preserve">the work achieved by </w:t>
      </w:r>
      <w:r>
        <w:rPr>
          <w:rFonts w:ascii="Times New Roman" w:hAnsi="Times New Roman" w:cs="Times New Roman"/>
        </w:rPr>
        <w:t>Gilles Bessero, former Technical Director and HSSC Secretary</w:t>
      </w:r>
      <w:r w:rsidR="005629D8">
        <w:rPr>
          <w:rFonts w:ascii="Times New Roman" w:hAnsi="Times New Roman" w:cs="Times New Roman"/>
        </w:rPr>
        <w:t>,</w:t>
      </w:r>
      <w:r>
        <w:rPr>
          <w:rFonts w:ascii="Times New Roman" w:hAnsi="Times New Roman" w:cs="Times New Roman"/>
        </w:rPr>
        <w:t xml:space="preserve"> </w:t>
      </w:r>
      <w:r w:rsidR="005629D8">
        <w:rPr>
          <w:rFonts w:ascii="Times New Roman" w:hAnsi="Times New Roman" w:cs="Times New Roman"/>
        </w:rPr>
        <w:t xml:space="preserve">and </w:t>
      </w:r>
      <w:r>
        <w:rPr>
          <w:rFonts w:ascii="Times New Roman" w:hAnsi="Times New Roman" w:cs="Times New Roman"/>
        </w:rPr>
        <w:t>for his outstanding support for five years.</w:t>
      </w:r>
    </w:p>
    <w:p w14:paraId="0D30C376" w14:textId="56DA81D2" w:rsidR="00B778D2" w:rsidRDefault="00B367B8" w:rsidP="005629D8">
      <w:pPr>
        <w:spacing w:after="0" w:line="240" w:lineRule="auto"/>
        <w:jc w:val="both"/>
        <w:rPr>
          <w:rFonts w:ascii="Times New Roman" w:hAnsi="Times New Roman" w:cs="Times New Roman"/>
        </w:rPr>
      </w:pPr>
      <w:r w:rsidRPr="004F0658">
        <w:rPr>
          <w:rFonts w:ascii="Times New Roman" w:hAnsi="Times New Roman" w:cs="Times New Roman"/>
        </w:rPr>
        <w:lastRenderedPageBreak/>
        <w:t xml:space="preserve">He </w:t>
      </w:r>
      <w:r w:rsidR="00031D77">
        <w:rPr>
          <w:rFonts w:ascii="Times New Roman" w:hAnsi="Times New Roman" w:cs="Times New Roman"/>
        </w:rPr>
        <w:t>reported</w:t>
      </w:r>
      <w:r w:rsidRPr="004F0658">
        <w:rPr>
          <w:rFonts w:ascii="Times New Roman" w:hAnsi="Times New Roman" w:cs="Times New Roman"/>
        </w:rPr>
        <w:t xml:space="preserve"> that his last outgoing duty as</w:t>
      </w:r>
      <w:r w:rsidR="00031D77">
        <w:rPr>
          <w:rFonts w:ascii="Times New Roman" w:hAnsi="Times New Roman" w:cs="Times New Roman"/>
        </w:rPr>
        <w:t xml:space="preserve"> HSSC C</w:t>
      </w:r>
      <w:r w:rsidRPr="004F0658">
        <w:rPr>
          <w:rFonts w:ascii="Times New Roman" w:hAnsi="Times New Roman" w:cs="Times New Roman"/>
        </w:rPr>
        <w:t xml:space="preserve">hair </w:t>
      </w:r>
      <w:r w:rsidR="00031D77">
        <w:rPr>
          <w:rFonts w:ascii="Times New Roman" w:hAnsi="Times New Roman" w:cs="Times New Roman"/>
        </w:rPr>
        <w:t>had been</w:t>
      </w:r>
      <w:r w:rsidRPr="004F0658">
        <w:rPr>
          <w:rFonts w:ascii="Times New Roman" w:hAnsi="Times New Roman" w:cs="Times New Roman"/>
        </w:rPr>
        <w:t xml:space="preserve"> to present the HSSC achievements to the first </w:t>
      </w:r>
      <w:r w:rsidR="00031D77">
        <w:rPr>
          <w:rFonts w:ascii="Times New Roman" w:hAnsi="Times New Roman" w:cs="Times New Roman"/>
        </w:rPr>
        <w:t xml:space="preserve">Session of the </w:t>
      </w:r>
      <w:r w:rsidRPr="004F0658">
        <w:rPr>
          <w:rFonts w:ascii="Times New Roman" w:hAnsi="Times New Roman" w:cs="Times New Roman"/>
        </w:rPr>
        <w:t>IHO Assembly</w:t>
      </w:r>
      <w:r w:rsidR="00031D77">
        <w:rPr>
          <w:rFonts w:ascii="Times New Roman" w:hAnsi="Times New Roman" w:cs="Times New Roman"/>
        </w:rPr>
        <w:t xml:space="preserve"> in April</w:t>
      </w:r>
      <w:r w:rsidRPr="004F0658">
        <w:rPr>
          <w:rFonts w:ascii="Times New Roman" w:hAnsi="Times New Roman" w:cs="Times New Roman"/>
        </w:rPr>
        <w:t>. This was</w:t>
      </w:r>
      <w:r w:rsidR="004F0658" w:rsidRPr="004F0658">
        <w:rPr>
          <w:rFonts w:ascii="Times New Roman" w:hAnsi="Times New Roman" w:cs="Times New Roman"/>
        </w:rPr>
        <w:t xml:space="preserve"> well received</w:t>
      </w:r>
      <w:r w:rsidRPr="004F0658">
        <w:rPr>
          <w:rFonts w:ascii="Times New Roman" w:hAnsi="Times New Roman" w:cs="Times New Roman"/>
        </w:rPr>
        <w:t xml:space="preserve"> and the </w:t>
      </w:r>
      <w:r w:rsidR="00031D77">
        <w:rPr>
          <w:rFonts w:ascii="Times New Roman" w:hAnsi="Times New Roman" w:cs="Times New Roman"/>
        </w:rPr>
        <w:t>A</w:t>
      </w:r>
      <w:r w:rsidRPr="004F0658">
        <w:rPr>
          <w:rFonts w:ascii="Times New Roman" w:hAnsi="Times New Roman" w:cs="Times New Roman"/>
        </w:rPr>
        <w:t>ssembly approved the HSSC work progr</w:t>
      </w:r>
      <w:r w:rsidR="00B778D2">
        <w:rPr>
          <w:rFonts w:ascii="Times New Roman" w:hAnsi="Times New Roman" w:cs="Times New Roman"/>
        </w:rPr>
        <w:t xml:space="preserve">amme for the next three years. </w:t>
      </w:r>
    </w:p>
    <w:p w14:paraId="76A18A3C" w14:textId="77777777" w:rsidR="00B32DD6" w:rsidRDefault="00B778D2" w:rsidP="0022697D">
      <w:pPr>
        <w:spacing w:after="0" w:line="240" w:lineRule="auto"/>
        <w:jc w:val="both"/>
        <w:rPr>
          <w:rFonts w:ascii="Times New Roman" w:hAnsi="Times New Roman" w:cs="Times New Roman"/>
        </w:rPr>
      </w:pPr>
      <w:r>
        <w:rPr>
          <w:rFonts w:ascii="Times New Roman" w:hAnsi="Times New Roman" w:cs="Times New Roman"/>
        </w:rPr>
        <w:t xml:space="preserve">He reported on the </w:t>
      </w:r>
      <w:r w:rsidRPr="00B778D2">
        <w:rPr>
          <w:rFonts w:ascii="Times New Roman" w:hAnsi="Times New Roman" w:cs="Times New Roman"/>
        </w:rPr>
        <w:t>lively strategic discussions</w:t>
      </w:r>
      <w:r>
        <w:rPr>
          <w:rFonts w:ascii="Times New Roman" w:hAnsi="Times New Roman" w:cs="Times New Roman"/>
        </w:rPr>
        <w:t xml:space="preserve"> that occurred at the first meeting of the IHO Council, three weeks ago, welcoming the role assigned to the Council as a</w:t>
      </w:r>
      <w:r w:rsidRPr="00B778D2">
        <w:rPr>
          <w:rFonts w:ascii="Times New Roman" w:hAnsi="Times New Roman" w:cs="Times New Roman"/>
        </w:rPr>
        <w:t xml:space="preserve"> bridge between the high level policy of the Assembly and the technical level of technical standardization and</w:t>
      </w:r>
      <w:r w:rsidR="00B32DD6">
        <w:rPr>
          <w:rFonts w:ascii="Times New Roman" w:hAnsi="Times New Roman" w:cs="Times New Roman"/>
        </w:rPr>
        <w:t xml:space="preserve"> interregional cooperation (IRCC),</w:t>
      </w:r>
      <w:r w:rsidRPr="00B778D2">
        <w:rPr>
          <w:rFonts w:ascii="Times New Roman" w:hAnsi="Times New Roman" w:cs="Times New Roman"/>
        </w:rPr>
        <w:t xml:space="preserve"> giving strategic directions but likewise allow</w:t>
      </w:r>
      <w:r w:rsidR="00B32DD6">
        <w:rPr>
          <w:rFonts w:ascii="Times New Roman" w:hAnsi="Times New Roman" w:cs="Times New Roman"/>
        </w:rPr>
        <w:t>ing</w:t>
      </w:r>
      <w:r w:rsidRPr="00B778D2">
        <w:rPr>
          <w:rFonts w:ascii="Times New Roman" w:hAnsi="Times New Roman" w:cs="Times New Roman"/>
        </w:rPr>
        <w:t xml:space="preserve"> flexibility for the direct interaction </w:t>
      </w:r>
      <w:r w:rsidR="00B32DD6">
        <w:rPr>
          <w:rFonts w:ascii="Times New Roman" w:hAnsi="Times New Roman" w:cs="Times New Roman"/>
        </w:rPr>
        <w:t>of the HSSC with the Me</w:t>
      </w:r>
      <w:r w:rsidRPr="00B778D2">
        <w:rPr>
          <w:rFonts w:ascii="Times New Roman" w:hAnsi="Times New Roman" w:cs="Times New Roman"/>
        </w:rPr>
        <w:t xml:space="preserve">mber </w:t>
      </w:r>
      <w:r w:rsidR="00B32DD6">
        <w:rPr>
          <w:rFonts w:ascii="Times New Roman" w:hAnsi="Times New Roman" w:cs="Times New Roman"/>
        </w:rPr>
        <w:t>S</w:t>
      </w:r>
      <w:r w:rsidRPr="00B778D2">
        <w:rPr>
          <w:rFonts w:ascii="Times New Roman" w:hAnsi="Times New Roman" w:cs="Times New Roman"/>
        </w:rPr>
        <w:t>tates.</w:t>
      </w:r>
      <w:r w:rsidR="00B32DD6">
        <w:rPr>
          <w:rFonts w:ascii="Times New Roman" w:hAnsi="Times New Roman" w:cs="Times New Roman"/>
        </w:rPr>
        <w:t xml:space="preserve"> He reminded that the two work programmes of the IHO, supported by the IRCC and HSSC, were strongly interrelated. </w:t>
      </w:r>
    </w:p>
    <w:p w14:paraId="5B76D046" w14:textId="5C094C30" w:rsidR="00B32DD6" w:rsidRDefault="00B32DD6" w:rsidP="0022697D">
      <w:pPr>
        <w:spacing w:after="0" w:line="240" w:lineRule="auto"/>
        <w:jc w:val="both"/>
        <w:rPr>
          <w:rFonts w:ascii="Times New Roman" w:hAnsi="Times New Roman" w:cs="Times New Roman"/>
        </w:rPr>
      </w:pPr>
      <w:r>
        <w:rPr>
          <w:rFonts w:ascii="Times New Roman" w:hAnsi="Times New Roman" w:cs="Times New Roman"/>
        </w:rPr>
        <w:t xml:space="preserve">He concluded that the IHO, which is </w:t>
      </w:r>
      <w:r w:rsidRPr="00B32DD6">
        <w:rPr>
          <w:rFonts w:ascii="Times New Roman" w:hAnsi="Times New Roman" w:cs="Times New Roman"/>
        </w:rPr>
        <w:t>technical and consultative by nature</w:t>
      </w:r>
      <w:r>
        <w:rPr>
          <w:rFonts w:ascii="Times New Roman" w:hAnsi="Times New Roman" w:cs="Times New Roman"/>
        </w:rPr>
        <w:t>, is tasked by its Member States</w:t>
      </w:r>
      <w:r w:rsidR="00D16FC9">
        <w:rPr>
          <w:rFonts w:ascii="Times New Roman" w:hAnsi="Times New Roman" w:cs="Times New Roman"/>
        </w:rPr>
        <w:t xml:space="preserve"> to be</w:t>
      </w:r>
      <w:r>
        <w:rPr>
          <w:rFonts w:ascii="Times New Roman" w:hAnsi="Times New Roman" w:cs="Times New Roman"/>
        </w:rPr>
        <w:t xml:space="preserve"> “</w:t>
      </w:r>
      <w:r w:rsidR="00D16FC9">
        <w:rPr>
          <w:rFonts w:ascii="Times New Roman" w:hAnsi="Times New Roman" w:cs="Times New Roman"/>
          <w:i/>
        </w:rPr>
        <w:t xml:space="preserve">… </w:t>
      </w:r>
      <w:r w:rsidRPr="00B32DD6">
        <w:rPr>
          <w:rFonts w:ascii="Times New Roman" w:hAnsi="Times New Roman" w:cs="Times New Roman"/>
          <w:i/>
        </w:rPr>
        <w:t>standard makers, enablers of regional cooperation, motivators for education, advertiser for the importance of hydrography, members of the brotherhood of those who argue for a careful treatment of the seas and oceans.</w:t>
      </w:r>
      <w:r>
        <w:rPr>
          <w:rFonts w:ascii="Times New Roman" w:hAnsi="Times New Roman" w:cs="Times New Roman"/>
        </w:rPr>
        <w:t>”</w:t>
      </w:r>
      <w:r w:rsidRPr="00B32DD6">
        <w:rPr>
          <w:rFonts w:ascii="Times New Roman" w:hAnsi="Times New Roman" w:cs="Times New Roman"/>
        </w:rPr>
        <w:t xml:space="preserve"> </w:t>
      </w:r>
      <w:r>
        <w:rPr>
          <w:rFonts w:ascii="Times New Roman" w:hAnsi="Times New Roman" w:cs="Times New Roman"/>
        </w:rPr>
        <w:t xml:space="preserve"> </w:t>
      </w:r>
    </w:p>
    <w:p w14:paraId="01A84CF7" w14:textId="77777777" w:rsidR="0065615D" w:rsidRDefault="0065615D" w:rsidP="00E43A8B">
      <w:pPr>
        <w:spacing w:after="0" w:line="240" w:lineRule="auto"/>
        <w:jc w:val="both"/>
        <w:rPr>
          <w:rFonts w:ascii="Times New Roman" w:hAnsi="Times New Roman"/>
        </w:rPr>
      </w:pPr>
    </w:p>
    <w:p w14:paraId="2302F403" w14:textId="77777777" w:rsidR="00D16FC9" w:rsidRPr="00925C62" w:rsidRDefault="00D16FC9" w:rsidP="00D16FC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4357CFA9" w14:textId="77777777" w:rsidR="00D16FC9" w:rsidRDefault="00D16FC9" w:rsidP="00D16FC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noted the administrative arrangements and the related documents</w:t>
      </w:r>
      <w:r w:rsidRPr="00925C62">
        <w:rPr>
          <w:rFonts w:ascii="Times New Roman" w:hAnsi="Times New Roman" w:cs="Times New Roman"/>
          <w:iCs/>
        </w:rPr>
        <w:t>.</w:t>
      </w:r>
    </w:p>
    <w:p w14:paraId="1AC6658E" w14:textId="03DDE837" w:rsidR="00D16FC9" w:rsidRDefault="00D16FC9" w:rsidP="00D16FC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sidRPr="00925C62">
        <w:rPr>
          <w:rFonts w:ascii="Times New Roman" w:hAnsi="Times New Roman" w:cs="Times New Roman"/>
          <w:b/>
        </w:rPr>
        <w:t xml:space="preserve">Action </w:t>
      </w:r>
      <w:hyperlink w:anchor="HSSC901" w:history="1">
        <w:r w:rsidRPr="003B6D9F">
          <w:rPr>
            <w:rStyle w:val="Hyperlink"/>
            <w:rFonts w:ascii="Times New Roman" w:hAnsi="Times New Roman" w:cs="Times New Roman"/>
            <w:b/>
          </w:rPr>
          <w:t>HSSC9/01</w:t>
        </w:r>
      </w:hyperlink>
    </w:p>
    <w:p w14:paraId="682E5110" w14:textId="77777777" w:rsidR="00D16FC9" w:rsidRDefault="00D16FC9" w:rsidP="00E43A8B">
      <w:pPr>
        <w:spacing w:after="0" w:line="240" w:lineRule="auto"/>
        <w:jc w:val="both"/>
        <w:rPr>
          <w:rFonts w:ascii="Times New Roman" w:hAnsi="Times New Roman"/>
        </w:rPr>
      </w:pPr>
    </w:p>
    <w:p w14:paraId="3EF1E1CA" w14:textId="77777777" w:rsidR="004C166B" w:rsidRPr="00925C62" w:rsidRDefault="00624DEB" w:rsidP="00D27FC4">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2.</w:t>
      </w:r>
      <w:r w:rsidRPr="00925C62">
        <w:rPr>
          <w:rFonts w:ascii="Times New Roman" w:hAnsi="Times New Roman"/>
          <w:color w:val="auto"/>
          <w:sz w:val="22"/>
          <w:szCs w:val="22"/>
        </w:rPr>
        <w:tab/>
        <w:t>APPROVAL OF AGENDA</w:t>
      </w:r>
    </w:p>
    <w:p w14:paraId="606FC538" w14:textId="722D4BF8" w:rsidR="004C166B" w:rsidRDefault="004B2648" w:rsidP="004632C6">
      <w:pPr>
        <w:spacing w:after="0" w:line="240" w:lineRule="auto"/>
        <w:jc w:val="both"/>
        <w:rPr>
          <w:rFonts w:ascii="Times New Roman" w:hAnsi="Times New Roman" w:cs="Times New Roman"/>
          <w:i/>
          <w:iCs/>
        </w:rPr>
      </w:pPr>
      <w:r w:rsidRPr="00AA513A">
        <w:rPr>
          <w:rFonts w:ascii="Times New Roman" w:hAnsi="Times New Roman" w:cs="Times New Roman"/>
          <w:i/>
          <w:iCs/>
        </w:rPr>
        <w:t>Doc:</w:t>
      </w:r>
      <w:r w:rsidRPr="00AA513A">
        <w:rPr>
          <w:rFonts w:ascii="Times New Roman" w:hAnsi="Times New Roman" w:cs="Times New Roman"/>
          <w:i/>
          <w:iCs/>
        </w:rPr>
        <w:tab/>
      </w:r>
      <w:r w:rsidR="004F6D1B" w:rsidRPr="004F0858">
        <w:rPr>
          <w:rFonts w:ascii="Times New Roman" w:hAnsi="Times New Roman" w:cs="Times New Roman"/>
          <w:i/>
          <w:iCs/>
        </w:rPr>
        <w:t>HSSC9-02A</w:t>
      </w:r>
      <w:r w:rsidR="004F0858">
        <w:rPr>
          <w:rFonts w:ascii="Times New Roman" w:hAnsi="Times New Roman" w:cs="Times New Roman"/>
          <w:i/>
          <w:iCs/>
        </w:rPr>
        <w:t xml:space="preserve"> Rev2</w:t>
      </w:r>
      <w:r w:rsidR="00624DEB" w:rsidRPr="00AA513A">
        <w:rPr>
          <w:rFonts w:ascii="Times New Roman" w:hAnsi="Times New Roman" w:cs="Times New Roman"/>
          <w:i/>
          <w:iCs/>
        </w:rPr>
        <w:tab/>
      </w:r>
      <w:hyperlink r:id="rId14" w:history="1">
        <w:r w:rsidR="004C166B" w:rsidRPr="004F0858">
          <w:rPr>
            <w:rStyle w:val="Hyperlink"/>
            <w:rFonts w:ascii="Times New Roman" w:hAnsi="Times New Roman" w:cs="Times New Roman"/>
            <w:i/>
            <w:iCs/>
          </w:rPr>
          <w:t>Agenda and Timetable</w:t>
        </w:r>
      </w:hyperlink>
      <w:r w:rsidR="004C166B" w:rsidRPr="00AA513A">
        <w:rPr>
          <w:rFonts w:ascii="Times New Roman" w:hAnsi="Times New Roman" w:cs="Times New Roman"/>
          <w:i/>
          <w:iCs/>
        </w:rPr>
        <w:t xml:space="preserve"> (IH</w:t>
      </w:r>
      <w:r w:rsidR="001F7BB0" w:rsidRPr="00AA513A">
        <w:rPr>
          <w:rFonts w:ascii="Times New Roman" w:hAnsi="Times New Roman" w:cs="Times New Roman"/>
          <w:i/>
          <w:iCs/>
        </w:rPr>
        <w:t>O Secretariat</w:t>
      </w:r>
      <w:r w:rsidR="004C166B" w:rsidRPr="00AA513A">
        <w:rPr>
          <w:rFonts w:ascii="Times New Roman" w:hAnsi="Times New Roman" w:cs="Times New Roman"/>
          <w:i/>
          <w:iCs/>
        </w:rPr>
        <w:t>)</w:t>
      </w:r>
    </w:p>
    <w:p w14:paraId="71B8B12F" w14:textId="77777777" w:rsidR="004F0858" w:rsidRDefault="004F0858" w:rsidP="004F0858">
      <w:pPr>
        <w:spacing w:after="0" w:line="240" w:lineRule="auto"/>
        <w:jc w:val="both"/>
        <w:rPr>
          <w:rFonts w:ascii="Times New Roman" w:hAnsi="Times New Roman" w:cs="Times New Roman"/>
        </w:rPr>
      </w:pPr>
    </w:p>
    <w:p w14:paraId="557248EA" w14:textId="77777777" w:rsidR="004F0858" w:rsidRPr="00925C62" w:rsidRDefault="004F0858" w:rsidP="004F0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1C642821" w14:textId="2C55931D" w:rsidR="004F0858" w:rsidRDefault="004F0858" w:rsidP="004F0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sidRPr="00925C62">
        <w:rPr>
          <w:rFonts w:ascii="Times New Roman" w:hAnsi="Times New Roman" w:cs="Times New Roman"/>
          <w:iCs/>
        </w:rPr>
        <w:t>approved the agenda</w:t>
      </w:r>
      <w:r>
        <w:rPr>
          <w:rFonts w:ascii="Times New Roman" w:hAnsi="Times New Roman" w:cs="Times New Roman"/>
          <w:iCs/>
        </w:rPr>
        <w:t xml:space="preserve"> and timetable without any change</w:t>
      </w:r>
      <w:r w:rsidRPr="00925C62">
        <w:rPr>
          <w:rFonts w:ascii="Times New Roman" w:hAnsi="Times New Roman" w:cs="Times New Roman"/>
          <w:iCs/>
        </w:rPr>
        <w:t>.</w:t>
      </w:r>
    </w:p>
    <w:p w14:paraId="49643BC6" w14:textId="53CA58ED" w:rsidR="004F0858" w:rsidRDefault="004F0858" w:rsidP="004F085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02" w:history="1">
        <w:r w:rsidRPr="003B6D9F">
          <w:rPr>
            <w:rStyle w:val="Hyperlink"/>
            <w:rFonts w:ascii="Times New Roman" w:hAnsi="Times New Roman" w:cs="Times New Roman"/>
            <w:b/>
          </w:rPr>
          <w:t>HSSC9/02</w:t>
        </w:r>
      </w:hyperlink>
    </w:p>
    <w:p w14:paraId="3FF9DA00" w14:textId="77777777" w:rsidR="00D16FC9" w:rsidRDefault="00D16FC9" w:rsidP="00815508">
      <w:pPr>
        <w:spacing w:after="0" w:line="240" w:lineRule="auto"/>
        <w:jc w:val="both"/>
        <w:rPr>
          <w:rFonts w:ascii="Times New Roman" w:hAnsi="Times New Roman" w:cs="Times New Roman"/>
        </w:rPr>
      </w:pPr>
    </w:p>
    <w:p w14:paraId="2EC929E3" w14:textId="4868D150" w:rsidR="00F040A6" w:rsidRPr="00925C62" w:rsidRDefault="00624DEB" w:rsidP="00261549">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3.</w:t>
      </w:r>
      <w:r w:rsidRPr="00925C62">
        <w:rPr>
          <w:rFonts w:ascii="Times New Roman" w:hAnsi="Times New Roman"/>
          <w:color w:val="auto"/>
          <w:sz w:val="22"/>
          <w:szCs w:val="22"/>
        </w:rPr>
        <w:tab/>
        <w:t xml:space="preserve">MATTERS ARISING FROM </w:t>
      </w:r>
      <w:r w:rsidR="002270C0">
        <w:rPr>
          <w:rFonts w:ascii="Times New Roman" w:hAnsi="Times New Roman"/>
          <w:color w:val="auto"/>
          <w:sz w:val="22"/>
          <w:szCs w:val="22"/>
        </w:rPr>
        <w:t>MINUTES</w:t>
      </w:r>
      <w:r w:rsidRPr="00925C62">
        <w:rPr>
          <w:rFonts w:ascii="Times New Roman" w:hAnsi="Times New Roman"/>
          <w:color w:val="auto"/>
          <w:sz w:val="22"/>
          <w:szCs w:val="22"/>
        </w:rPr>
        <w:t xml:space="preserve"> OF </w:t>
      </w:r>
      <w:r w:rsidR="00F942BC">
        <w:rPr>
          <w:rFonts w:ascii="Times New Roman" w:hAnsi="Times New Roman"/>
          <w:color w:val="auto"/>
          <w:sz w:val="22"/>
          <w:szCs w:val="22"/>
        </w:rPr>
        <w:t>8</w:t>
      </w:r>
      <w:r w:rsidR="004B2648" w:rsidRPr="00925C62">
        <w:rPr>
          <w:rFonts w:ascii="Times New Roman" w:hAnsi="Times New Roman"/>
          <w:color w:val="auto"/>
          <w:sz w:val="22"/>
          <w:szCs w:val="22"/>
          <w:vertAlign w:val="superscript"/>
        </w:rPr>
        <w:t>th</w:t>
      </w:r>
      <w:r w:rsidR="001A1D95" w:rsidRPr="00925C62">
        <w:rPr>
          <w:rFonts w:ascii="Times New Roman" w:hAnsi="Times New Roman"/>
          <w:color w:val="auto"/>
          <w:sz w:val="22"/>
          <w:szCs w:val="22"/>
        </w:rPr>
        <w:t xml:space="preserve"> </w:t>
      </w:r>
      <w:r w:rsidRPr="00925C62">
        <w:rPr>
          <w:rFonts w:ascii="Times New Roman" w:hAnsi="Times New Roman"/>
          <w:color w:val="auto"/>
          <w:sz w:val="22"/>
          <w:szCs w:val="22"/>
        </w:rPr>
        <w:t>HSSC MEETING</w:t>
      </w:r>
    </w:p>
    <w:p w14:paraId="7658BBBC" w14:textId="58BDF9D8" w:rsidR="00261549" w:rsidRPr="00AA513A" w:rsidRDefault="00261549" w:rsidP="009E7B83">
      <w:pPr>
        <w:tabs>
          <w:tab w:val="left" w:pos="709"/>
          <w:tab w:val="left" w:pos="2552"/>
          <w:tab w:val="left" w:pos="2835"/>
        </w:tabs>
        <w:spacing w:after="0" w:line="240" w:lineRule="auto"/>
        <w:jc w:val="both"/>
        <w:rPr>
          <w:rFonts w:ascii="Times New Roman" w:hAnsi="Times New Roman" w:cs="Times New Roman"/>
          <w:i/>
          <w:iCs/>
        </w:rPr>
      </w:pPr>
      <w:r w:rsidRPr="00AA513A">
        <w:rPr>
          <w:rFonts w:ascii="Times New Roman" w:hAnsi="Times New Roman" w:cs="Times New Roman"/>
          <w:i/>
          <w:iCs/>
        </w:rPr>
        <w:t>Docs:</w:t>
      </w:r>
      <w:r w:rsidRPr="00AA513A">
        <w:rPr>
          <w:rFonts w:ascii="Times New Roman" w:hAnsi="Times New Roman" w:cs="Times New Roman"/>
          <w:i/>
          <w:iCs/>
        </w:rPr>
        <w:tab/>
      </w:r>
      <w:r w:rsidR="003B5406" w:rsidRPr="004F0858">
        <w:rPr>
          <w:rFonts w:ascii="Times New Roman" w:hAnsi="Times New Roman" w:cs="Times New Roman"/>
          <w:i/>
          <w:iCs/>
        </w:rPr>
        <w:t>HSSC9-03A</w:t>
      </w:r>
      <w:r w:rsidRPr="00AA513A">
        <w:rPr>
          <w:rFonts w:ascii="Times New Roman" w:hAnsi="Times New Roman" w:cs="Times New Roman"/>
          <w:i/>
          <w:iCs/>
        </w:rPr>
        <w:tab/>
      </w:r>
      <w:r w:rsidRPr="00AA513A">
        <w:rPr>
          <w:rFonts w:ascii="Times New Roman" w:hAnsi="Times New Roman" w:cs="Times New Roman"/>
          <w:i/>
          <w:iCs/>
        </w:rPr>
        <w:tab/>
      </w:r>
      <w:hyperlink r:id="rId15" w:history="1">
        <w:r w:rsidR="00F942BC" w:rsidRPr="004F0858">
          <w:rPr>
            <w:rStyle w:val="Hyperlink"/>
            <w:rFonts w:ascii="Times New Roman" w:eastAsia="Times New Roman" w:hAnsi="Times New Roman" w:cs="Times New Roman"/>
            <w:i/>
            <w:iCs/>
            <w:lang w:eastAsia="fr-FR"/>
          </w:rPr>
          <w:t>Minutes of the 8</w:t>
        </w:r>
        <w:r w:rsidR="00F942BC" w:rsidRPr="004F0858">
          <w:rPr>
            <w:rStyle w:val="Hyperlink"/>
            <w:rFonts w:ascii="Times New Roman" w:eastAsia="Times New Roman" w:hAnsi="Times New Roman" w:cs="Times New Roman"/>
            <w:i/>
            <w:iCs/>
            <w:vertAlign w:val="superscript"/>
            <w:lang w:eastAsia="fr-FR"/>
          </w:rPr>
          <w:t>th</w:t>
        </w:r>
        <w:r w:rsidR="00F942BC" w:rsidRPr="004F0858">
          <w:rPr>
            <w:rStyle w:val="Hyperlink"/>
            <w:rFonts w:ascii="Times New Roman" w:eastAsia="Times New Roman" w:hAnsi="Times New Roman" w:cs="Times New Roman"/>
            <w:i/>
            <w:iCs/>
            <w:lang w:eastAsia="fr-FR"/>
          </w:rPr>
          <w:t xml:space="preserve"> HSSC Meeting</w:t>
        </w:r>
      </w:hyperlink>
      <w:r w:rsidR="00F942BC" w:rsidRPr="00F942BC">
        <w:rPr>
          <w:rFonts w:ascii="Times New Roman" w:eastAsia="Times New Roman" w:hAnsi="Times New Roman" w:cs="Times New Roman"/>
          <w:i/>
          <w:iCs/>
          <w:lang w:eastAsia="fr-FR"/>
        </w:rPr>
        <w:t xml:space="preserve"> </w:t>
      </w:r>
      <w:r w:rsidRPr="00AA513A">
        <w:rPr>
          <w:rFonts w:ascii="Times New Roman" w:hAnsi="Times New Roman" w:cs="Times New Roman"/>
          <w:i/>
          <w:iCs/>
        </w:rPr>
        <w:t>(IH</w:t>
      </w:r>
      <w:r w:rsidR="00AA513A" w:rsidRPr="00AA513A">
        <w:rPr>
          <w:rFonts w:ascii="Times New Roman" w:hAnsi="Times New Roman" w:cs="Times New Roman"/>
          <w:i/>
          <w:iCs/>
        </w:rPr>
        <w:t>O Secretariat</w:t>
      </w:r>
      <w:r w:rsidRPr="00AA513A">
        <w:rPr>
          <w:rFonts w:ascii="Times New Roman" w:hAnsi="Times New Roman" w:cs="Times New Roman"/>
          <w:i/>
          <w:iCs/>
        </w:rPr>
        <w:t>)</w:t>
      </w:r>
    </w:p>
    <w:p w14:paraId="45270612" w14:textId="387D30B3" w:rsidR="003D7181" w:rsidRDefault="003B5406" w:rsidP="004F0858">
      <w:pPr>
        <w:tabs>
          <w:tab w:val="left" w:pos="709"/>
          <w:tab w:val="left" w:pos="2552"/>
          <w:tab w:val="left" w:pos="2835"/>
        </w:tabs>
        <w:spacing w:after="0" w:line="240" w:lineRule="auto"/>
        <w:jc w:val="both"/>
        <w:rPr>
          <w:rFonts w:ascii="Times New Roman" w:hAnsi="Times New Roman" w:cs="Times New Roman"/>
          <w:i/>
          <w:iCs/>
        </w:rPr>
      </w:pPr>
      <w:r>
        <w:rPr>
          <w:rFonts w:ascii="Times New Roman" w:hAnsi="Times New Roman" w:cs="Times New Roman"/>
          <w:i/>
          <w:iCs/>
        </w:rPr>
        <w:tab/>
      </w:r>
      <w:r w:rsidRPr="004F0858">
        <w:rPr>
          <w:rFonts w:ascii="Times New Roman" w:hAnsi="Times New Roman" w:cs="Times New Roman"/>
          <w:i/>
          <w:iCs/>
        </w:rPr>
        <w:t>HSSC9-03B</w:t>
      </w:r>
      <w:r w:rsidR="00AE0A70" w:rsidRPr="00AA513A">
        <w:rPr>
          <w:rFonts w:ascii="Times New Roman" w:hAnsi="Times New Roman" w:cs="Times New Roman"/>
          <w:i/>
          <w:iCs/>
        </w:rPr>
        <w:tab/>
      </w:r>
      <w:r w:rsidR="004F0858">
        <w:rPr>
          <w:rFonts w:ascii="Times New Roman" w:hAnsi="Times New Roman" w:cs="Times New Roman"/>
          <w:i/>
          <w:iCs/>
        </w:rPr>
        <w:tab/>
      </w:r>
      <w:hyperlink r:id="rId16" w:history="1">
        <w:r w:rsidR="00F942BC" w:rsidRPr="004F0858">
          <w:rPr>
            <w:rStyle w:val="Hyperlink"/>
            <w:rFonts w:ascii="Times New Roman" w:eastAsia="Times New Roman" w:hAnsi="Times New Roman" w:cs="Times New Roman"/>
            <w:i/>
            <w:iCs/>
            <w:lang w:eastAsia="fr-FR"/>
          </w:rPr>
          <w:t>List of Actions from the 8</w:t>
        </w:r>
        <w:r w:rsidR="00F942BC" w:rsidRPr="004F0858">
          <w:rPr>
            <w:rStyle w:val="Hyperlink"/>
            <w:rFonts w:ascii="Times New Roman" w:eastAsia="Times New Roman" w:hAnsi="Times New Roman" w:cs="Times New Roman"/>
            <w:i/>
            <w:iCs/>
            <w:vertAlign w:val="superscript"/>
            <w:lang w:eastAsia="fr-FR"/>
          </w:rPr>
          <w:t>th</w:t>
        </w:r>
        <w:r w:rsidR="00F942BC" w:rsidRPr="004F0858">
          <w:rPr>
            <w:rStyle w:val="Hyperlink"/>
            <w:rFonts w:ascii="Times New Roman" w:eastAsia="Times New Roman" w:hAnsi="Times New Roman" w:cs="Times New Roman"/>
            <w:i/>
            <w:iCs/>
            <w:lang w:eastAsia="fr-FR"/>
          </w:rPr>
          <w:t xml:space="preserve"> HSSC Meeting and Status</w:t>
        </w:r>
      </w:hyperlink>
      <w:r w:rsidR="00AA513A" w:rsidRPr="00AA513A">
        <w:rPr>
          <w:rFonts w:ascii="Times New Roman" w:hAnsi="Times New Roman" w:cs="Times New Roman"/>
          <w:i/>
          <w:iCs/>
        </w:rPr>
        <w:t xml:space="preserve"> (IHO Secretariat</w:t>
      </w:r>
      <w:r w:rsidR="003D7181" w:rsidRPr="00925C62">
        <w:rPr>
          <w:rFonts w:ascii="Times New Roman" w:hAnsi="Times New Roman" w:cs="Times New Roman"/>
          <w:i/>
          <w:iCs/>
        </w:rPr>
        <w:t>)</w:t>
      </w:r>
    </w:p>
    <w:p w14:paraId="0520B43D" w14:textId="77777777" w:rsidR="008521DE" w:rsidRDefault="008521DE" w:rsidP="008521DE">
      <w:pPr>
        <w:spacing w:after="0" w:line="240" w:lineRule="auto"/>
        <w:jc w:val="both"/>
        <w:rPr>
          <w:rFonts w:ascii="Times New Roman" w:hAnsi="Times New Roman" w:cs="Times New Roman"/>
        </w:rPr>
      </w:pPr>
    </w:p>
    <w:p w14:paraId="1B1BB127" w14:textId="6A272C7A" w:rsidR="00856D7B" w:rsidRPr="00166BC8" w:rsidRDefault="007F1A77" w:rsidP="00856D7B">
      <w:pPr>
        <w:spacing w:after="0" w:line="240" w:lineRule="auto"/>
        <w:jc w:val="both"/>
        <w:rPr>
          <w:rFonts w:ascii="Times New Roman" w:hAnsi="Times New Roman" w:cs="Times New Roman"/>
        </w:rPr>
      </w:pPr>
      <w:r>
        <w:rPr>
          <w:rFonts w:ascii="Times New Roman" w:hAnsi="Times New Roman" w:cs="Times New Roman"/>
        </w:rPr>
        <w:t xml:space="preserve">The IHO Secretariat </w:t>
      </w:r>
      <w:r w:rsidR="00593E81">
        <w:rPr>
          <w:rFonts w:ascii="Times New Roman" w:hAnsi="Times New Roman" w:cs="Times New Roman"/>
        </w:rPr>
        <w:t>reported</w:t>
      </w:r>
      <w:r w:rsidR="00856D7B">
        <w:rPr>
          <w:rFonts w:ascii="Times New Roman" w:hAnsi="Times New Roman" w:cs="Times New Roman"/>
        </w:rPr>
        <w:t xml:space="preserve"> that the minutes of HSSC-8</w:t>
      </w:r>
      <w:r w:rsidR="00593E81">
        <w:rPr>
          <w:rFonts w:ascii="Times New Roman" w:hAnsi="Times New Roman" w:cs="Times New Roman"/>
        </w:rPr>
        <w:t xml:space="preserve"> meeting</w:t>
      </w:r>
      <w:r w:rsidR="00856D7B" w:rsidRPr="00166BC8">
        <w:rPr>
          <w:rFonts w:ascii="Times New Roman" w:hAnsi="Times New Roman" w:cs="Times New Roman"/>
        </w:rPr>
        <w:t xml:space="preserve"> had been agreed as reported in </w:t>
      </w:r>
      <w:r w:rsidR="004F0858">
        <w:rPr>
          <w:rFonts w:ascii="Times New Roman" w:hAnsi="Times New Roman" w:cs="Times New Roman"/>
        </w:rPr>
        <w:t xml:space="preserve">the </w:t>
      </w:r>
      <w:r w:rsidR="00856D7B" w:rsidRPr="00166BC8">
        <w:rPr>
          <w:rFonts w:ascii="Times New Roman" w:hAnsi="Times New Roman" w:cs="Times New Roman"/>
        </w:rPr>
        <w:t>IHO</w:t>
      </w:r>
      <w:r w:rsidR="00856D7B">
        <w:rPr>
          <w:rFonts w:ascii="Times New Roman" w:hAnsi="Times New Roman" w:cs="Times New Roman"/>
        </w:rPr>
        <w:t xml:space="preserve"> CL 0</w:t>
      </w:r>
      <w:r w:rsidR="004F0858">
        <w:rPr>
          <w:rFonts w:ascii="Times New Roman" w:hAnsi="Times New Roman" w:cs="Times New Roman"/>
        </w:rPr>
        <w:t>8</w:t>
      </w:r>
      <w:r w:rsidR="00856D7B">
        <w:rPr>
          <w:rFonts w:ascii="Times New Roman" w:hAnsi="Times New Roman" w:cs="Times New Roman"/>
        </w:rPr>
        <w:t>/2017</w:t>
      </w:r>
      <w:r w:rsidR="004F0858">
        <w:rPr>
          <w:rFonts w:ascii="Times New Roman" w:hAnsi="Times New Roman" w:cs="Times New Roman"/>
        </w:rPr>
        <w:t xml:space="preserve"> dated 25 January </w:t>
      </w:r>
      <w:r w:rsidR="004F0858" w:rsidRPr="00166BC8">
        <w:rPr>
          <w:rFonts w:ascii="Times New Roman" w:hAnsi="Times New Roman" w:cs="Times New Roman"/>
        </w:rPr>
        <w:t>and were included in the list of docum</w:t>
      </w:r>
      <w:r w:rsidR="004F0858">
        <w:rPr>
          <w:rFonts w:ascii="Times New Roman" w:hAnsi="Times New Roman" w:cs="Times New Roman"/>
        </w:rPr>
        <w:t>ents for ease of reference only.</w:t>
      </w:r>
    </w:p>
    <w:p w14:paraId="1067E9A8" w14:textId="77777777" w:rsidR="00856D7B" w:rsidRDefault="00856D7B" w:rsidP="00856D7B">
      <w:pPr>
        <w:spacing w:after="0" w:line="240" w:lineRule="auto"/>
        <w:jc w:val="both"/>
        <w:rPr>
          <w:rFonts w:ascii="Times New Roman" w:hAnsi="Times New Roman" w:cs="Times New Roman"/>
        </w:rPr>
      </w:pPr>
    </w:p>
    <w:p w14:paraId="7E7658FD" w14:textId="30B0EE45" w:rsidR="00857129" w:rsidRDefault="00593E81" w:rsidP="00F942BC">
      <w:pPr>
        <w:spacing w:after="0" w:line="240" w:lineRule="auto"/>
        <w:jc w:val="both"/>
        <w:rPr>
          <w:rFonts w:ascii="Times New Roman" w:hAnsi="Times New Roman" w:cs="Times New Roman"/>
        </w:rPr>
      </w:pPr>
      <w:r>
        <w:rPr>
          <w:rFonts w:ascii="Times New Roman" w:hAnsi="Times New Roman" w:cs="Times New Roman"/>
        </w:rPr>
        <w:t>M</w:t>
      </w:r>
      <w:r w:rsidR="00856D7B">
        <w:rPr>
          <w:rFonts w:ascii="Times New Roman" w:hAnsi="Times New Roman" w:cs="Times New Roman"/>
        </w:rPr>
        <w:t>ost of the actions had been either completed or would be addressed under the relevant agenda items</w:t>
      </w:r>
      <w:r w:rsidR="007F1A77">
        <w:rPr>
          <w:rFonts w:ascii="Times New Roman" w:hAnsi="Times New Roman" w:cs="Times New Roman"/>
        </w:rPr>
        <w:t xml:space="preserve"> during the meeting</w:t>
      </w:r>
      <w:r w:rsidR="00856D7B">
        <w:rPr>
          <w:rFonts w:ascii="Times New Roman" w:hAnsi="Times New Roman" w:cs="Times New Roman"/>
        </w:rPr>
        <w:t>.</w:t>
      </w:r>
      <w:r w:rsidR="007F1A77">
        <w:rPr>
          <w:rFonts w:ascii="Times New Roman" w:hAnsi="Times New Roman" w:cs="Times New Roman"/>
        </w:rPr>
        <w:t xml:space="preserve">  F</w:t>
      </w:r>
      <w:r>
        <w:rPr>
          <w:rFonts w:ascii="Times New Roman" w:hAnsi="Times New Roman" w:cs="Times New Roman"/>
        </w:rPr>
        <w:t>eedback was neede</w:t>
      </w:r>
      <w:r w:rsidR="004F0858">
        <w:rPr>
          <w:rFonts w:ascii="Times New Roman" w:hAnsi="Times New Roman" w:cs="Times New Roman"/>
        </w:rPr>
        <w:t>d on the following action items.</w:t>
      </w:r>
    </w:p>
    <w:p w14:paraId="25DCAFFC" w14:textId="77777777" w:rsidR="004F0858" w:rsidRPr="00925C62" w:rsidRDefault="004F0858" w:rsidP="004F0858">
      <w:pPr>
        <w:spacing w:after="0" w:line="240" w:lineRule="auto"/>
        <w:jc w:val="both"/>
        <w:rPr>
          <w:rFonts w:ascii="Times New Roman" w:hAnsi="Times New Roman" w:cs="Times New Roman"/>
        </w:rPr>
      </w:pPr>
    </w:p>
    <w:p w14:paraId="1E5818A3" w14:textId="77777777" w:rsidR="004F0858" w:rsidRPr="00925C62" w:rsidRDefault="004F0858" w:rsidP="004F0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34B5E0A2" w14:textId="77777777" w:rsidR="004F0858" w:rsidRDefault="004F0858" w:rsidP="004F0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Pr="00925C62">
        <w:rPr>
          <w:rFonts w:ascii="Times New Roman" w:hAnsi="Times New Roman" w:cs="Times New Roman"/>
          <w:bCs/>
          <w:iCs/>
        </w:rPr>
        <w:t xml:space="preserve">The Committee </w:t>
      </w:r>
      <w:r>
        <w:rPr>
          <w:rFonts w:ascii="Times New Roman" w:hAnsi="Times New Roman" w:cs="Times New Roman"/>
          <w:bCs/>
          <w:iCs/>
        </w:rPr>
        <w:t>noted the report and agreed that all pending actions would be reviewed under the appropriate agenda items, pending actions being renamed as appropriate.</w:t>
      </w:r>
    </w:p>
    <w:p w14:paraId="43CD3542" w14:textId="03B34CDD" w:rsidR="004F0858" w:rsidRPr="00C34312" w:rsidRDefault="004F0858" w:rsidP="009538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iCs/>
          <w:lang w:val="en-US"/>
        </w:rPr>
      </w:pPr>
      <w:r w:rsidRPr="00925C62">
        <w:rPr>
          <w:rFonts w:ascii="Times New Roman" w:hAnsi="Times New Roman" w:cs="Times New Roman"/>
        </w:rPr>
        <w:sym w:font="Wingdings" w:char="F0E0"/>
      </w:r>
      <w:r>
        <w:rPr>
          <w:rFonts w:ascii="Times New Roman" w:hAnsi="Times New Roman" w:cs="Times New Roman"/>
          <w:b/>
        </w:rPr>
        <w:t>Actions</w:t>
      </w:r>
      <w:r w:rsidRPr="00925C62">
        <w:rPr>
          <w:rFonts w:ascii="Times New Roman" w:hAnsi="Times New Roman" w:cs="Times New Roman"/>
          <w:b/>
        </w:rPr>
        <w:t xml:space="preserve"> </w:t>
      </w:r>
      <w:hyperlink w:anchor="HSSC903" w:history="1">
        <w:r w:rsidRPr="003B6D9F">
          <w:rPr>
            <w:rStyle w:val="Hyperlink"/>
            <w:rFonts w:ascii="Times New Roman" w:hAnsi="Times New Roman" w:cs="Times New Roman"/>
            <w:b/>
          </w:rPr>
          <w:t>HSSC9/03</w:t>
        </w:r>
      </w:hyperlink>
      <w:r>
        <w:rPr>
          <w:rFonts w:ascii="Times New Roman" w:hAnsi="Times New Roman" w:cs="Times New Roman"/>
          <w:b/>
        </w:rPr>
        <w:t xml:space="preserve">, </w:t>
      </w:r>
      <w:hyperlink w:anchor="HSSC904" w:history="1">
        <w:r w:rsidR="0095388D" w:rsidRPr="003B6D9F">
          <w:rPr>
            <w:rStyle w:val="Hyperlink"/>
            <w:rFonts w:ascii="Times New Roman" w:hAnsi="Times New Roman" w:cs="Times New Roman"/>
            <w:b/>
          </w:rPr>
          <w:t>HSSC9</w:t>
        </w:r>
        <w:r w:rsidRPr="003B6D9F">
          <w:rPr>
            <w:rStyle w:val="Hyperlink"/>
            <w:rFonts w:ascii="Times New Roman" w:hAnsi="Times New Roman" w:cs="Times New Roman"/>
            <w:b/>
          </w:rPr>
          <w:t>/04</w:t>
        </w:r>
      </w:hyperlink>
    </w:p>
    <w:p w14:paraId="729AE4B8" w14:textId="77777777" w:rsidR="00BA450C" w:rsidRDefault="00BA450C" w:rsidP="00BA450C">
      <w:pPr>
        <w:spacing w:after="0" w:line="240" w:lineRule="auto"/>
        <w:jc w:val="both"/>
        <w:rPr>
          <w:rFonts w:ascii="Times New Roman" w:hAnsi="Times New Roman" w:cs="Times New Roman"/>
        </w:rPr>
      </w:pPr>
    </w:p>
    <w:p w14:paraId="3F853DA6" w14:textId="551F5EB4" w:rsidR="00DD5044" w:rsidRPr="00DD5044" w:rsidRDefault="004F61B4" w:rsidP="00DD5044">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4.</w:t>
      </w:r>
      <w:r w:rsidRPr="00925C62">
        <w:rPr>
          <w:rFonts w:ascii="Times New Roman" w:hAnsi="Times New Roman"/>
          <w:color w:val="auto"/>
          <w:sz w:val="22"/>
          <w:szCs w:val="22"/>
        </w:rPr>
        <w:tab/>
        <w:t>HSSC ADMINISTRATION</w:t>
      </w:r>
    </w:p>
    <w:p w14:paraId="050BD8CD" w14:textId="77777777" w:rsidR="000A2A6F" w:rsidRPr="00F540AB" w:rsidRDefault="000A2A6F" w:rsidP="000A2A6F">
      <w:pPr>
        <w:pStyle w:val="Heading3"/>
      </w:pPr>
      <w:r>
        <w:t>4.1</w:t>
      </w:r>
      <w:r>
        <w:tab/>
      </w:r>
      <w:r w:rsidRPr="00A4103D">
        <w:t>I</w:t>
      </w:r>
      <w:r>
        <w:t>HO Assembly-1 Decisions related to HSSC</w:t>
      </w:r>
    </w:p>
    <w:p w14:paraId="39D79EEB" w14:textId="5CD55AAD" w:rsidR="00685B2A" w:rsidRPr="009E7B83" w:rsidRDefault="00685B2A" w:rsidP="00685B2A">
      <w:pPr>
        <w:tabs>
          <w:tab w:val="left" w:pos="708"/>
          <w:tab w:val="left" w:pos="2835"/>
        </w:tabs>
        <w:spacing w:after="0" w:line="240" w:lineRule="auto"/>
        <w:ind w:left="2835" w:hanging="2835"/>
        <w:jc w:val="both"/>
        <w:rPr>
          <w:rFonts w:ascii="Times New Roman" w:eastAsia="Times New Roman" w:hAnsi="Times New Roman" w:cs="Times New Roman"/>
          <w:i/>
          <w:lang w:eastAsia="fr-FR"/>
        </w:rPr>
      </w:pPr>
      <w:r w:rsidRPr="009E7B83">
        <w:rPr>
          <w:rFonts w:ascii="Times New Roman" w:eastAsia="Times New Roman" w:hAnsi="Times New Roman" w:cs="Times New Roman"/>
          <w:i/>
          <w:iCs/>
          <w:lang w:eastAsia="fr-FR"/>
        </w:rPr>
        <w:t>Doc</w:t>
      </w:r>
      <w:r>
        <w:rPr>
          <w:rFonts w:ascii="Times New Roman" w:eastAsia="Times New Roman" w:hAnsi="Times New Roman" w:cs="Times New Roman"/>
          <w:i/>
          <w:iCs/>
          <w:lang w:eastAsia="fr-FR"/>
        </w:rPr>
        <w:t>:</w:t>
      </w:r>
      <w:r w:rsidRPr="009E7B83">
        <w:rPr>
          <w:rFonts w:ascii="Times New Roman" w:eastAsia="Times New Roman" w:hAnsi="Times New Roman" w:cs="Times New Roman"/>
          <w:i/>
          <w:iCs/>
          <w:lang w:eastAsia="fr-FR"/>
        </w:rPr>
        <w:tab/>
      </w:r>
      <w:r w:rsidRPr="00391CD5">
        <w:rPr>
          <w:rFonts w:ascii="Times New Roman" w:eastAsia="Times New Roman" w:hAnsi="Times New Roman" w:cs="Times New Roman"/>
          <w:i/>
          <w:iCs/>
          <w:lang w:eastAsia="fr-FR"/>
        </w:rPr>
        <w:t>HSSC9-04.1A</w:t>
      </w:r>
      <w:r w:rsidRPr="009E7B83">
        <w:rPr>
          <w:rFonts w:ascii="Times New Roman" w:eastAsia="Times New Roman" w:hAnsi="Times New Roman" w:cs="Times New Roman"/>
          <w:i/>
          <w:iCs/>
          <w:lang w:eastAsia="fr-FR"/>
        </w:rPr>
        <w:tab/>
      </w:r>
      <w:hyperlink r:id="rId17" w:history="1">
        <w:r w:rsidRPr="00391CD5">
          <w:rPr>
            <w:rStyle w:val="Hyperlink"/>
            <w:rFonts w:ascii="Times New Roman" w:eastAsia="Times New Roman" w:hAnsi="Times New Roman" w:cs="Times New Roman"/>
            <w:i/>
            <w:iCs/>
            <w:lang w:eastAsia="fr-FR"/>
          </w:rPr>
          <w:t>IHO Assembly-1 Decisions related to HSSC</w:t>
        </w:r>
      </w:hyperlink>
      <w:r>
        <w:rPr>
          <w:rFonts w:ascii="Times New Roman" w:eastAsia="Times New Roman" w:hAnsi="Times New Roman" w:cs="Times New Roman"/>
          <w:i/>
          <w:iCs/>
          <w:lang w:eastAsia="fr-FR"/>
        </w:rPr>
        <w:t xml:space="preserve"> </w:t>
      </w:r>
      <w:r w:rsidRPr="009E7B83">
        <w:rPr>
          <w:rFonts w:ascii="Times New Roman" w:eastAsia="Times New Roman" w:hAnsi="Times New Roman" w:cs="Times New Roman"/>
          <w:i/>
          <w:lang w:eastAsia="fr-FR"/>
        </w:rPr>
        <w:t>(HSSC Chair/IHO Sec.)</w:t>
      </w:r>
    </w:p>
    <w:p w14:paraId="7962A2F9" w14:textId="77777777" w:rsidR="007728D9" w:rsidRDefault="007728D9" w:rsidP="00C54362">
      <w:pPr>
        <w:spacing w:after="0" w:line="240" w:lineRule="auto"/>
        <w:jc w:val="both"/>
        <w:rPr>
          <w:rFonts w:ascii="Times New Roman" w:hAnsi="Times New Roman" w:cs="Times New Roman"/>
        </w:rPr>
      </w:pPr>
    </w:p>
    <w:p w14:paraId="608F7BE2" w14:textId="334B5D3D" w:rsidR="00A77EC5" w:rsidRDefault="00685B2A" w:rsidP="00A77EC5">
      <w:pPr>
        <w:spacing w:after="0" w:line="240" w:lineRule="auto"/>
        <w:jc w:val="both"/>
        <w:rPr>
          <w:rFonts w:ascii="Times New Roman" w:hAnsi="Times New Roman" w:cs="Times New Roman"/>
        </w:rPr>
      </w:pPr>
      <w:r>
        <w:rPr>
          <w:rFonts w:ascii="Times New Roman" w:hAnsi="Times New Roman" w:cs="Times New Roman"/>
        </w:rPr>
        <w:t xml:space="preserve">The </w:t>
      </w:r>
      <w:r w:rsidR="00FC7CF4">
        <w:rPr>
          <w:rFonts w:ascii="Times New Roman" w:hAnsi="Times New Roman" w:cs="Times New Roman"/>
        </w:rPr>
        <w:t>HSSC</w:t>
      </w:r>
      <w:r w:rsidR="007B5973">
        <w:rPr>
          <w:rFonts w:ascii="Times New Roman" w:hAnsi="Times New Roman" w:cs="Times New Roman"/>
        </w:rPr>
        <w:t xml:space="preserve"> Chair</w:t>
      </w:r>
      <w:r w:rsidR="00860656">
        <w:rPr>
          <w:rFonts w:ascii="Times New Roman" w:hAnsi="Times New Roman" w:cs="Times New Roman"/>
        </w:rPr>
        <w:t xml:space="preserve"> reported that there were several</w:t>
      </w:r>
      <w:r w:rsidR="00B846D2">
        <w:rPr>
          <w:rFonts w:ascii="Times New Roman" w:hAnsi="Times New Roman" w:cs="Times New Roman"/>
        </w:rPr>
        <w:t xml:space="preserve"> issues</w:t>
      </w:r>
      <w:r w:rsidR="00860656">
        <w:rPr>
          <w:rFonts w:ascii="Times New Roman" w:hAnsi="Times New Roman" w:cs="Times New Roman"/>
        </w:rPr>
        <w:t xml:space="preserve"> </w:t>
      </w:r>
      <w:r w:rsidR="00C54362" w:rsidRPr="00C54362">
        <w:rPr>
          <w:rFonts w:ascii="Times New Roman" w:hAnsi="Times New Roman" w:cs="Times New Roman"/>
        </w:rPr>
        <w:t xml:space="preserve">related </w:t>
      </w:r>
      <w:r w:rsidR="00C54362">
        <w:rPr>
          <w:rFonts w:ascii="Times New Roman" w:hAnsi="Times New Roman" w:cs="Times New Roman"/>
        </w:rPr>
        <w:t xml:space="preserve">to the work of the </w:t>
      </w:r>
      <w:r w:rsidR="00C54362" w:rsidRPr="00C54362">
        <w:rPr>
          <w:rFonts w:ascii="Times New Roman" w:hAnsi="Times New Roman" w:cs="Times New Roman"/>
        </w:rPr>
        <w:t xml:space="preserve">HSSC </w:t>
      </w:r>
      <w:r w:rsidR="00860656">
        <w:rPr>
          <w:rFonts w:ascii="Times New Roman" w:hAnsi="Times New Roman" w:cs="Times New Roman"/>
        </w:rPr>
        <w:t>and</w:t>
      </w:r>
      <w:r w:rsidR="00C54362" w:rsidRPr="00C54362">
        <w:rPr>
          <w:rFonts w:ascii="Times New Roman" w:hAnsi="Times New Roman" w:cs="Times New Roman"/>
        </w:rPr>
        <w:t xml:space="preserve"> its subordinated bodies</w:t>
      </w:r>
      <w:r w:rsidR="00860656">
        <w:rPr>
          <w:rFonts w:ascii="Times New Roman" w:hAnsi="Times New Roman" w:cs="Times New Roman"/>
        </w:rPr>
        <w:t xml:space="preserve"> that were discussed</w:t>
      </w:r>
      <w:r w:rsidR="00C54362">
        <w:rPr>
          <w:rFonts w:ascii="Times New Roman" w:hAnsi="Times New Roman" w:cs="Times New Roman"/>
        </w:rPr>
        <w:t xml:space="preserve"> at the first</w:t>
      </w:r>
      <w:r w:rsidR="007B5973">
        <w:rPr>
          <w:rFonts w:ascii="Times New Roman" w:hAnsi="Times New Roman" w:cs="Times New Roman"/>
        </w:rPr>
        <w:t xml:space="preserve"> IHO Assembly</w:t>
      </w:r>
      <w:r w:rsidR="00860656">
        <w:rPr>
          <w:rFonts w:ascii="Times New Roman" w:hAnsi="Times New Roman" w:cs="Times New Roman"/>
        </w:rPr>
        <w:t>.</w:t>
      </w:r>
      <w:r w:rsidR="00BD414D">
        <w:rPr>
          <w:rFonts w:ascii="Times New Roman" w:hAnsi="Times New Roman" w:cs="Times New Roman"/>
        </w:rPr>
        <w:t xml:space="preserve"> </w:t>
      </w:r>
      <w:r w:rsidR="00A77EC5">
        <w:rPr>
          <w:rFonts w:ascii="Times New Roman" w:hAnsi="Times New Roman" w:cs="Times New Roman"/>
        </w:rPr>
        <w:t xml:space="preserve">The most significant item affecting </w:t>
      </w:r>
      <w:r w:rsidR="00A77EC5" w:rsidRPr="00E659C6">
        <w:rPr>
          <w:rFonts w:ascii="Times New Roman" w:hAnsi="Times New Roman" w:cs="Times New Roman"/>
        </w:rPr>
        <w:t>HSSC</w:t>
      </w:r>
      <w:r w:rsidR="00A77EC5">
        <w:rPr>
          <w:rFonts w:ascii="Times New Roman" w:hAnsi="Times New Roman" w:cs="Times New Roman"/>
        </w:rPr>
        <w:t xml:space="preserve"> was </w:t>
      </w:r>
      <w:r w:rsidR="00BD414D">
        <w:rPr>
          <w:rFonts w:ascii="Times New Roman" w:hAnsi="Times New Roman" w:cs="Times New Roman"/>
        </w:rPr>
        <w:t xml:space="preserve">the </w:t>
      </w:r>
      <w:r w:rsidR="00A77EC5">
        <w:rPr>
          <w:rFonts w:ascii="Times New Roman" w:hAnsi="Times New Roman" w:cs="Times New Roman"/>
        </w:rPr>
        <w:t>task</w:t>
      </w:r>
      <w:r w:rsidR="00A77EC5" w:rsidRPr="00E659C6">
        <w:rPr>
          <w:rFonts w:ascii="Times New Roman" w:hAnsi="Times New Roman" w:cs="Times New Roman"/>
        </w:rPr>
        <w:t xml:space="preserve"> to review </w:t>
      </w:r>
      <w:r w:rsidR="00CE1642">
        <w:rPr>
          <w:rFonts w:ascii="Times New Roman" w:hAnsi="Times New Roman" w:cs="Times New Roman"/>
        </w:rPr>
        <w:t xml:space="preserve">the </w:t>
      </w:r>
      <w:r w:rsidR="00A77EC5" w:rsidRPr="00E659C6">
        <w:rPr>
          <w:rFonts w:ascii="Times New Roman" w:hAnsi="Times New Roman" w:cs="Times New Roman"/>
        </w:rPr>
        <w:t xml:space="preserve">IHO </w:t>
      </w:r>
      <w:r w:rsidR="00BD414D">
        <w:rPr>
          <w:rFonts w:ascii="Times New Roman" w:hAnsi="Times New Roman" w:cs="Times New Roman"/>
        </w:rPr>
        <w:t>Resolution 2/2007</w:t>
      </w:r>
      <w:r w:rsidR="00CE1642">
        <w:rPr>
          <w:rFonts w:ascii="Times New Roman" w:hAnsi="Times New Roman" w:cs="Times New Roman"/>
        </w:rPr>
        <w:t xml:space="preserve"> as amended with the view to develop some guidance on the conduction of impact study, in particular for S-100 based products. The </w:t>
      </w:r>
      <w:r w:rsidR="00FC7CF4">
        <w:rPr>
          <w:rFonts w:ascii="Times New Roman" w:hAnsi="Times New Roman" w:cs="Times New Roman"/>
        </w:rPr>
        <w:t>HSSC</w:t>
      </w:r>
      <w:r w:rsidR="00CE1642">
        <w:rPr>
          <w:rFonts w:ascii="Times New Roman" w:hAnsi="Times New Roman" w:cs="Times New Roman"/>
        </w:rPr>
        <w:t xml:space="preserve"> Chair made also reference to the outcome of the first meeting of the Council for this very IHO Resolution. A </w:t>
      </w:r>
      <w:r w:rsidR="00A77EC5">
        <w:rPr>
          <w:rFonts w:ascii="Times New Roman" w:hAnsi="Times New Roman" w:cs="Times New Roman"/>
        </w:rPr>
        <w:lastRenderedPageBreak/>
        <w:t>draft revision</w:t>
      </w:r>
      <w:r w:rsidR="00BD414D">
        <w:rPr>
          <w:rFonts w:ascii="Times New Roman" w:hAnsi="Times New Roman" w:cs="Times New Roman"/>
        </w:rPr>
        <w:t xml:space="preserve"> of th</w:t>
      </w:r>
      <w:r w:rsidR="00CE1642">
        <w:rPr>
          <w:rFonts w:ascii="Times New Roman" w:hAnsi="Times New Roman" w:cs="Times New Roman"/>
        </w:rPr>
        <w:t>is IHO R</w:t>
      </w:r>
      <w:r w:rsidR="00BD414D">
        <w:rPr>
          <w:rFonts w:ascii="Times New Roman" w:hAnsi="Times New Roman" w:cs="Times New Roman"/>
        </w:rPr>
        <w:t>esolution</w:t>
      </w:r>
      <w:r w:rsidR="007A07AE">
        <w:rPr>
          <w:rFonts w:ascii="Times New Roman" w:hAnsi="Times New Roman" w:cs="Times New Roman"/>
        </w:rPr>
        <w:t xml:space="preserve"> will </w:t>
      </w:r>
      <w:r w:rsidR="00BD414D">
        <w:rPr>
          <w:rFonts w:ascii="Times New Roman" w:hAnsi="Times New Roman" w:cs="Times New Roman"/>
        </w:rPr>
        <w:t>have</w:t>
      </w:r>
      <w:r w:rsidR="00A77EC5">
        <w:rPr>
          <w:rFonts w:ascii="Times New Roman" w:hAnsi="Times New Roman" w:cs="Times New Roman"/>
        </w:rPr>
        <w:t xml:space="preserve"> to be</w:t>
      </w:r>
      <w:r w:rsidR="00A77EC5" w:rsidRPr="00E659C6">
        <w:rPr>
          <w:rFonts w:ascii="Times New Roman" w:hAnsi="Times New Roman" w:cs="Times New Roman"/>
        </w:rPr>
        <w:t xml:space="preserve"> submit</w:t>
      </w:r>
      <w:r w:rsidR="00A77EC5">
        <w:rPr>
          <w:rFonts w:ascii="Times New Roman" w:hAnsi="Times New Roman" w:cs="Times New Roman"/>
        </w:rPr>
        <w:t>ted</w:t>
      </w:r>
      <w:r w:rsidR="00A77EC5" w:rsidRPr="00E659C6">
        <w:rPr>
          <w:rFonts w:ascii="Times New Roman" w:hAnsi="Times New Roman" w:cs="Times New Roman"/>
        </w:rPr>
        <w:t xml:space="preserve"> to the</w:t>
      </w:r>
      <w:r w:rsidR="00A77EC5">
        <w:rPr>
          <w:rFonts w:ascii="Times New Roman" w:hAnsi="Times New Roman" w:cs="Times New Roman"/>
        </w:rPr>
        <w:t xml:space="preserve"> next</w:t>
      </w:r>
      <w:r w:rsidR="00A77EC5" w:rsidRPr="00E659C6">
        <w:rPr>
          <w:rFonts w:ascii="Times New Roman" w:hAnsi="Times New Roman" w:cs="Times New Roman"/>
        </w:rPr>
        <w:t xml:space="preserve"> Council</w:t>
      </w:r>
      <w:r w:rsidR="00CE1642">
        <w:rPr>
          <w:rFonts w:ascii="Times New Roman" w:hAnsi="Times New Roman" w:cs="Times New Roman"/>
        </w:rPr>
        <w:t xml:space="preserve">, with a first step to be considered at HSSC-10 in May 2018. </w:t>
      </w:r>
    </w:p>
    <w:p w14:paraId="6FA3CAA6" w14:textId="77777777" w:rsidR="00CE1642" w:rsidRDefault="00CE1642" w:rsidP="00CE1642">
      <w:pPr>
        <w:spacing w:after="0" w:line="240" w:lineRule="auto"/>
        <w:jc w:val="both"/>
        <w:rPr>
          <w:rFonts w:ascii="Times New Roman" w:hAnsi="Times New Roman" w:cs="Times New Roman"/>
        </w:rPr>
      </w:pPr>
    </w:p>
    <w:p w14:paraId="79A245BA" w14:textId="77777777" w:rsidR="00CE1642" w:rsidRPr="00925C62" w:rsidRDefault="00CE1642" w:rsidP="00CE16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6159E17C" w14:textId="28E86212" w:rsidR="00CE1642" w:rsidRDefault="00CE1642" w:rsidP="00CE16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noted the report</w:t>
      </w:r>
      <w:r w:rsidRPr="00925C62">
        <w:rPr>
          <w:rFonts w:ascii="Times New Roman" w:hAnsi="Times New Roman" w:cs="Times New Roman"/>
          <w:iCs/>
        </w:rPr>
        <w:t>.</w:t>
      </w:r>
    </w:p>
    <w:p w14:paraId="502C480F" w14:textId="2F522366" w:rsidR="00CE1642" w:rsidRDefault="00CE1642" w:rsidP="00CE1642">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Pr>
          <w:rFonts w:ascii="Times New Roman" w:hAnsi="Times New Roman" w:cs="Times New Roman"/>
          <w:b/>
        </w:rPr>
        <w:t>Action</w:t>
      </w:r>
      <w:r w:rsidRPr="00925C62">
        <w:rPr>
          <w:rFonts w:ascii="Times New Roman" w:hAnsi="Times New Roman" w:cs="Times New Roman"/>
          <w:b/>
        </w:rPr>
        <w:t xml:space="preserve"> </w:t>
      </w:r>
      <w:hyperlink w:anchor="HSSC927" w:history="1">
        <w:r w:rsidRPr="003B6D9F">
          <w:rPr>
            <w:rStyle w:val="Hyperlink"/>
            <w:rFonts w:ascii="Times New Roman" w:hAnsi="Times New Roman" w:cs="Times New Roman"/>
            <w:b/>
          </w:rPr>
          <w:t>HSSC9/27</w:t>
        </w:r>
      </w:hyperlink>
    </w:p>
    <w:p w14:paraId="3AE47EEA" w14:textId="77777777" w:rsidR="00CA224E" w:rsidRDefault="00CA224E" w:rsidP="005D7EAB">
      <w:pPr>
        <w:spacing w:after="0" w:line="240" w:lineRule="auto"/>
        <w:jc w:val="both"/>
        <w:rPr>
          <w:rFonts w:ascii="Times New Roman" w:hAnsi="Times New Roman" w:cs="Times New Roman"/>
        </w:rPr>
      </w:pPr>
    </w:p>
    <w:p w14:paraId="6E650F97" w14:textId="77777777" w:rsidR="00F97A99" w:rsidRPr="00F540AB" w:rsidRDefault="00F97A99" w:rsidP="00F97A99">
      <w:pPr>
        <w:pStyle w:val="Heading3"/>
      </w:pPr>
      <w:r>
        <w:t>4.2</w:t>
      </w:r>
      <w:r>
        <w:tab/>
      </w:r>
      <w:r w:rsidRPr="008643A2">
        <w:t>Decisions from the IHO Council (C-1) affe</w:t>
      </w:r>
      <w:r>
        <w:t>cting HSSC</w:t>
      </w:r>
    </w:p>
    <w:p w14:paraId="70F09A61" w14:textId="4845F636" w:rsidR="00685B2A" w:rsidRPr="009E7B83" w:rsidRDefault="00685B2A" w:rsidP="00685B2A">
      <w:pPr>
        <w:tabs>
          <w:tab w:val="left" w:pos="708"/>
          <w:tab w:val="left" w:pos="2835"/>
        </w:tabs>
        <w:spacing w:after="0" w:line="240" w:lineRule="auto"/>
        <w:ind w:left="2835" w:hanging="2835"/>
        <w:jc w:val="both"/>
        <w:rPr>
          <w:rFonts w:ascii="Times New Roman" w:eastAsia="Times New Roman" w:hAnsi="Times New Roman" w:cs="Times New Roman"/>
          <w:i/>
          <w:lang w:eastAsia="fr-FR"/>
        </w:rPr>
      </w:pPr>
      <w:r>
        <w:rPr>
          <w:rFonts w:ascii="Times New Roman" w:eastAsia="Times New Roman" w:hAnsi="Times New Roman" w:cs="Times New Roman"/>
          <w:i/>
          <w:iCs/>
          <w:lang w:eastAsia="fr-FR"/>
        </w:rPr>
        <w:t>Doc:</w:t>
      </w:r>
      <w:r w:rsidRPr="009E7B83">
        <w:rPr>
          <w:rFonts w:ascii="Times New Roman" w:eastAsia="Times New Roman" w:hAnsi="Times New Roman" w:cs="Times New Roman"/>
          <w:i/>
          <w:iCs/>
          <w:lang w:eastAsia="fr-FR"/>
        </w:rPr>
        <w:tab/>
      </w:r>
      <w:r w:rsidRPr="00391CD5">
        <w:rPr>
          <w:rFonts w:ascii="Times New Roman" w:eastAsia="Times New Roman" w:hAnsi="Times New Roman" w:cs="Times New Roman"/>
          <w:i/>
          <w:iCs/>
          <w:lang w:eastAsia="fr-FR"/>
        </w:rPr>
        <w:t>HSSC9-04.2A</w:t>
      </w:r>
      <w:r>
        <w:rPr>
          <w:rFonts w:ascii="Times New Roman" w:eastAsia="Times New Roman" w:hAnsi="Times New Roman" w:cs="Times New Roman"/>
          <w:i/>
          <w:iCs/>
          <w:lang w:eastAsia="fr-FR"/>
        </w:rPr>
        <w:t xml:space="preserve"> INF3</w:t>
      </w:r>
      <w:r>
        <w:rPr>
          <w:rFonts w:ascii="Times New Roman" w:eastAsia="Times New Roman" w:hAnsi="Times New Roman" w:cs="Times New Roman"/>
          <w:i/>
          <w:iCs/>
          <w:lang w:eastAsia="fr-FR"/>
        </w:rPr>
        <w:tab/>
      </w:r>
      <w:hyperlink r:id="rId18" w:history="1">
        <w:r w:rsidRPr="00391CD5">
          <w:rPr>
            <w:rStyle w:val="Hyperlink"/>
            <w:rFonts w:ascii="Times New Roman" w:eastAsia="Times New Roman" w:hAnsi="Times New Roman" w:cs="Times New Roman"/>
            <w:i/>
            <w:iCs/>
            <w:lang w:eastAsia="fr-FR"/>
          </w:rPr>
          <w:t>Decisions from the IHO Council (C-1) affecting HSSC</w:t>
        </w:r>
      </w:hyperlink>
      <w:r w:rsidRPr="009E7B83">
        <w:rPr>
          <w:rFonts w:ascii="Times New Roman" w:eastAsia="Times New Roman" w:hAnsi="Times New Roman" w:cs="Times New Roman"/>
          <w:i/>
          <w:iCs/>
          <w:lang w:eastAsia="fr-FR"/>
        </w:rPr>
        <w:t xml:space="preserve"> </w:t>
      </w:r>
      <w:r w:rsidRPr="009E7B83">
        <w:rPr>
          <w:rFonts w:ascii="Times New Roman" w:eastAsia="Times New Roman" w:hAnsi="Times New Roman" w:cs="Times New Roman"/>
          <w:i/>
          <w:lang w:eastAsia="fr-FR"/>
        </w:rPr>
        <w:t>(HSSC Chair/IHO Sec.)</w:t>
      </w:r>
    </w:p>
    <w:p w14:paraId="19FF446C" w14:textId="77777777" w:rsidR="00685B2A" w:rsidRDefault="00685B2A" w:rsidP="00C23A36">
      <w:pPr>
        <w:spacing w:after="0"/>
        <w:rPr>
          <w:rFonts w:ascii="Times New Roman" w:eastAsia="Times New Roman" w:hAnsi="Times New Roman" w:cs="Times New Roman"/>
          <w:iCs/>
          <w:lang w:eastAsia="fr-FR"/>
        </w:rPr>
      </w:pPr>
    </w:p>
    <w:p w14:paraId="6AE5A72E" w14:textId="543F228D" w:rsidR="00CA224E" w:rsidRDefault="00C23A36" w:rsidP="00C23A36">
      <w:pPr>
        <w:spacing w:after="0"/>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 xml:space="preserve">As reported in the </w:t>
      </w:r>
      <w:hyperlink r:id="rId19" w:history="1">
        <w:r w:rsidRPr="00C23A36">
          <w:rPr>
            <w:rStyle w:val="Hyperlink"/>
            <w:rFonts w:ascii="Times New Roman" w:eastAsia="Times New Roman" w:hAnsi="Times New Roman" w:cs="Times New Roman"/>
            <w:iCs/>
            <w:lang w:eastAsia="fr-FR"/>
          </w:rPr>
          <w:t>IHO CL 55/2017</w:t>
        </w:r>
      </w:hyperlink>
      <w:r>
        <w:rPr>
          <w:rFonts w:ascii="Times New Roman" w:eastAsia="Times New Roman" w:hAnsi="Times New Roman" w:cs="Times New Roman"/>
          <w:iCs/>
          <w:lang w:eastAsia="fr-FR"/>
        </w:rPr>
        <w:t xml:space="preserve"> dated 31 October – </w:t>
      </w:r>
      <w:r w:rsidRPr="00C23A36">
        <w:rPr>
          <w:rFonts w:ascii="Times New Roman" w:eastAsia="Times New Roman" w:hAnsi="Times New Roman" w:cs="Times New Roman"/>
          <w:i/>
          <w:iCs/>
          <w:lang w:eastAsia="fr-FR"/>
        </w:rPr>
        <w:t>Outcome of C-1</w:t>
      </w:r>
      <w:r>
        <w:rPr>
          <w:rFonts w:ascii="Times New Roman" w:eastAsia="Times New Roman" w:hAnsi="Times New Roman" w:cs="Times New Roman"/>
          <w:iCs/>
          <w:lang w:eastAsia="fr-FR"/>
        </w:rPr>
        <w:t xml:space="preserve"> - , the following key priorities of the IHO Work Programme 2 for 2018 </w:t>
      </w:r>
      <w:r w:rsidR="00CA224E">
        <w:rPr>
          <w:rFonts w:ascii="Times New Roman" w:eastAsia="Times New Roman" w:hAnsi="Times New Roman" w:cs="Times New Roman"/>
          <w:iCs/>
          <w:lang w:eastAsia="fr-FR"/>
        </w:rPr>
        <w:t>were highlighted</w:t>
      </w:r>
      <w:r>
        <w:rPr>
          <w:rFonts w:ascii="Times New Roman" w:eastAsia="Times New Roman" w:hAnsi="Times New Roman" w:cs="Times New Roman"/>
          <w:iCs/>
          <w:lang w:eastAsia="fr-FR"/>
        </w:rPr>
        <w:t xml:space="preserve"> at the 1</w:t>
      </w:r>
      <w:r w:rsidRPr="00C23A36">
        <w:rPr>
          <w:rFonts w:ascii="Times New Roman" w:eastAsia="Times New Roman" w:hAnsi="Times New Roman" w:cs="Times New Roman"/>
          <w:iCs/>
          <w:vertAlign w:val="superscript"/>
          <w:lang w:eastAsia="fr-FR"/>
        </w:rPr>
        <w:t>st</w:t>
      </w:r>
      <w:r>
        <w:rPr>
          <w:rFonts w:ascii="Times New Roman" w:eastAsia="Times New Roman" w:hAnsi="Times New Roman" w:cs="Times New Roman"/>
          <w:iCs/>
          <w:lang w:eastAsia="fr-FR"/>
        </w:rPr>
        <w:t xml:space="preserve"> meeting of the Council:</w:t>
      </w:r>
    </w:p>
    <w:p w14:paraId="21400B24" w14:textId="77777777" w:rsidR="00C23A36" w:rsidRDefault="00C23A36" w:rsidP="00C23A36">
      <w:pPr>
        <w:spacing w:after="0"/>
        <w:jc w:val="both"/>
        <w:rPr>
          <w:rFonts w:ascii="Times New Roman" w:eastAsia="Times New Roman" w:hAnsi="Times New Roman" w:cs="Times New Roman"/>
          <w:iCs/>
          <w:lang w:eastAsia="fr-FR"/>
        </w:rPr>
      </w:pPr>
    </w:p>
    <w:p w14:paraId="2B8F94D0" w14:textId="3E01D6D4" w:rsidR="00C23A36" w:rsidRPr="00C23A36" w:rsidRDefault="00C23A36" w:rsidP="00C23A36">
      <w:pPr>
        <w:spacing w:after="0"/>
        <w:ind w:firstLine="72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Develop an S-100</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Interoperability Specification</w:t>
      </w:r>
    </w:p>
    <w:p w14:paraId="1EC0F52B" w14:textId="4E0F71B0" w:rsidR="00C23A36" w:rsidRPr="00C23A36" w:rsidRDefault="00C23A36" w:rsidP="00C23A36">
      <w:pPr>
        <w:spacing w:after="0"/>
        <w:ind w:firstLine="72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Develop all the components</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needed to make S-101 a reality</w:t>
      </w:r>
    </w:p>
    <w:p w14:paraId="2E6898CE" w14:textId="4A983006" w:rsidR="00C23A36" w:rsidRPr="00C23A36" w:rsidRDefault="00C23A36" w:rsidP="00C23A36">
      <w:pPr>
        <w:spacing w:after="0"/>
        <w:ind w:firstLine="72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Develop S-121 Product Spec for</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Maritime Limits and Boundaries</w:t>
      </w:r>
    </w:p>
    <w:p w14:paraId="59F82B3B" w14:textId="39AC8AD5" w:rsidR="00C23A36" w:rsidRPr="00C23A36" w:rsidRDefault="00C23A36" w:rsidP="00C23A36">
      <w:pPr>
        <w:spacing w:after="0"/>
        <w:ind w:firstLine="72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Consolidation and clarification of</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standards in relation to</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ECDIS/ENC</w:t>
      </w:r>
    </w:p>
    <w:p w14:paraId="53B5CB96" w14:textId="31C9614F" w:rsidR="00C23A36" w:rsidRPr="00C23A36" w:rsidRDefault="00C23A36" w:rsidP="00C23A36">
      <w:pPr>
        <w:spacing w:after="0"/>
        <w:ind w:left="900" w:hanging="18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Consider data quality aspects in</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an appropriate and harmonized</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way for all S-100 based product</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spec</w:t>
      </w:r>
      <w:r>
        <w:rPr>
          <w:rFonts w:ascii="Times New Roman" w:eastAsia="Times New Roman" w:hAnsi="Times New Roman" w:cs="Times New Roman"/>
          <w:iCs/>
          <w:lang w:eastAsia="fr-FR"/>
        </w:rPr>
        <w:t>ifications</w:t>
      </w:r>
    </w:p>
    <w:p w14:paraId="00500A92" w14:textId="77777777" w:rsidR="00C23A36" w:rsidRPr="00C23A36" w:rsidRDefault="00C23A36" w:rsidP="00C23A36">
      <w:pPr>
        <w:spacing w:after="0"/>
        <w:ind w:firstLine="72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Prepare Ed. 6.0.0 of S-44</w:t>
      </w:r>
    </w:p>
    <w:p w14:paraId="151D6387" w14:textId="43787DCD" w:rsidR="00C23A36" w:rsidRDefault="00C23A36" w:rsidP="00C23A36">
      <w:pPr>
        <w:spacing w:after="0"/>
        <w:ind w:firstLine="720"/>
        <w:jc w:val="both"/>
        <w:rPr>
          <w:rFonts w:ascii="Times New Roman" w:eastAsia="Times New Roman" w:hAnsi="Times New Roman" w:cs="Times New Roman"/>
          <w:iCs/>
          <w:lang w:eastAsia="fr-FR"/>
        </w:rPr>
      </w:pPr>
      <w:r w:rsidRPr="00C23A36">
        <w:rPr>
          <w:rFonts w:ascii="Times New Roman" w:eastAsia="Times New Roman" w:hAnsi="Times New Roman" w:cs="Times New Roman"/>
          <w:iCs/>
          <w:lang w:eastAsia="fr-FR"/>
        </w:rPr>
        <w:t>• Develop initial guidance on</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definition and harmonization of</w:t>
      </w:r>
      <w:r>
        <w:rPr>
          <w:rFonts w:ascii="Times New Roman" w:eastAsia="Times New Roman" w:hAnsi="Times New Roman" w:cs="Times New Roman"/>
          <w:iCs/>
          <w:lang w:eastAsia="fr-FR"/>
        </w:rPr>
        <w:t xml:space="preserve"> </w:t>
      </w:r>
      <w:r w:rsidRPr="00C23A36">
        <w:rPr>
          <w:rFonts w:ascii="Times New Roman" w:eastAsia="Times New Roman" w:hAnsi="Times New Roman" w:cs="Times New Roman"/>
          <w:iCs/>
          <w:lang w:eastAsia="fr-FR"/>
        </w:rPr>
        <w:t>Maritime Service Portfolios</w:t>
      </w:r>
    </w:p>
    <w:p w14:paraId="12D54976" w14:textId="77777777" w:rsidR="005C6E54" w:rsidRDefault="005C6E54" w:rsidP="00C23A36">
      <w:pPr>
        <w:spacing w:after="0"/>
        <w:jc w:val="both"/>
        <w:rPr>
          <w:rFonts w:ascii="Times New Roman" w:eastAsia="Times New Roman" w:hAnsi="Times New Roman" w:cs="Times New Roman"/>
          <w:iCs/>
          <w:lang w:eastAsia="fr-FR"/>
        </w:rPr>
      </w:pPr>
    </w:p>
    <w:p w14:paraId="352FB8C8" w14:textId="51A544A9" w:rsidR="00C23A36" w:rsidRDefault="005C6E54" w:rsidP="00C23A36">
      <w:pPr>
        <w:spacing w:after="0"/>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It was confirmed that there was no “ranking” in this list of key items endorsed at the Council meeting but there was a clear intention to monitor the progress made at the 2</w:t>
      </w:r>
      <w:r w:rsidRPr="005C6E54">
        <w:rPr>
          <w:rFonts w:ascii="Times New Roman" w:eastAsia="Times New Roman" w:hAnsi="Times New Roman" w:cs="Times New Roman"/>
          <w:iCs/>
          <w:vertAlign w:val="superscript"/>
          <w:lang w:eastAsia="fr-FR"/>
        </w:rPr>
        <w:t>nd</w:t>
      </w:r>
      <w:r>
        <w:rPr>
          <w:rFonts w:ascii="Times New Roman" w:eastAsia="Times New Roman" w:hAnsi="Times New Roman" w:cs="Times New Roman"/>
          <w:iCs/>
          <w:lang w:eastAsia="fr-FR"/>
        </w:rPr>
        <w:t xml:space="preserve"> meeting of the Council. </w:t>
      </w:r>
    </w:p>
    <w:p w14:paraId="4C47E02F" w14:textId="77777777" w:rsidR="005C6E54" w:rsidRDefault="005C6E54" w:rsidP="00C23A36">
      <w:pPr>
        <w:spacing w:after="0"/>
        <w:jc w:val="both"/>
        <w:rPr>
          <w:rFonts w:ascii="Times New Roman" w:eastAsia="Times New Roman" w:hAnsi="Times New Roman" w:cs="Times New Roman"/>
          <w:iCs/>
          <w:lang w:eastAsia="fr-FR"/>
        </w:rPr>
      </w:pPr>
    </w:p>
    <w:p w14:paraId="3D3E8DCB" w14:textId="34EC1CF0" w:rsidR="00A71A05" w:rsidRDefault="0058203A" w:rsidP="0058203A">
      <w:pPr>
        <w:jc w:val="both"/>
        <w:rPr>
          <w:rStyle w:val="Hyperlink"/>
          <w:rFonts w:ascii="Times New Roman" w:eastAsia="Times New Roman" w:hAnsi="Times New Roman" w:cs="Times New Roman"/>
          <w:iCs/>
          <w:color w:val="auto"/>
          <w:u w:val="none"/>
          <w:lang w:eastAsia="fr-FR"/>
        </w:rPr>
      </w:pPr>
      <w:r>
        <w:rPr>
          <w:rFonts w:ascii="Times New Roman" w:eastAsia="Times New Roman" w:hAnsi="Times New Roman" w:cs="Times New Roman"/>
          <w:iCs/>
          <w:lang w:eastAsia="fr-FR"/>
        </w:rPr>
        <w:t xml:space="preserve">The other decisions and actions of the Council having a direct effect on the activities of HSSC were presented and reviewed. It was noted in particular that the </w:t>
      </w:r>
      <w:r>
        <w:rPr>
          <w:rStyle w:val="Hyperlink"/>
          <w:rFonts w:ascii="Times New Roman" w:eastAsia="Times New Roman" w:hAnsi="Times New Roman" w:cs="Times New Roman"/>
          <w:iCs/>
          <w:color w:val="auto"/>
          <w:u w:val="none"/>
          <w:lang w:eastAsia="fr-FR"/>
        </w:rPr>
        <w:t xml:space="preserve">Council tasked HSSC to </w:t>
      </w:r>
      <w:r w:rsidRPr="0092321E">
        <w:rPr>
          <w:rStyle w:val="Hyperlink"/>
          <w:rFonts w:ascii="Times New Roman" w:eastAsia="Times New Roman" w:hAnsi="Times New Roman" w:cs="Times New Roman"/>
          <w:iCs/>
          <w:color w:val="auto"/>
          <w:u w:val="none"/>
          <w:lang w:eastAsia="fr-FR"/>
        </w:rPr>
        <w:t>establish</w:t>
      </w:r>
      <w:r w:rsidR="00362809">
        <w:rPr>
          <w:rStyle w:val="Hyperlink"/>
          <w:rFonts w:ascii="Times New Roman" w:eastAsia="Times New Roman" w:hAnsi="Times New Roman" w:cs="Times New Roman"/>
          <w:iCs/>
          <w:color w:val="auto"/>
          <w:u w:val="none"/>
          <w:lang w:eastAsia="fr-FR"/>
        </w:rPr>
        <w:t xml:space="preserve"> by C-2</w:t>
      </w:r>
      <w:r w:rsidR="00A71A05" w:rsidRPr="0092321E">
        <w:rPr>
          <w:rStyle w:val="Hyperlink"/>
          <w:rFonts w:ascii="Times New Roman" w:eastAsia="Times New Roman" w:hAnsi="Times New Roman" w:cs="Times New Roman"/>
          <w:iCs/>
          <w:color w:val="auto"/>
          <w:u w:val="none"/>
          <w:lang w:eastAsia="fr-FR"/>
        </w:rPr>
        <w:t xml:space="preserve"> </w:t>
      </w:r>
      <w:r w:rsidRPr="0092321E">
        <w:rPr>
          <w:rStyle w:val="Hyperlink"/>
          <w:rFonts w:ascii="Times New Roman" w:eastAsia="Times New Roman" w:hAnsi="Times New Roman" w:cs="Times New Roman"/>
          <w:iCs/>
          <w:color w:val="auto"/>
          <w:u w:val="none"/>
          <w:lang w:eastAsia="fr-FR"/>
        </w:rPr>
        <w:t>a prioritiz</w:t>
      </w:r>
      <w:r>
        <w:rPr>
          <w:rStyle w:val="Hyperlink"/>
          <w:rFonts w:ascii="Times New Roman" w:eastAsia="Times New Roman" w:hAnsi="Times New Roman" w:cs="Times New Roman"/>
          <w:iCs/>
          <w:color w:val="auto"/>
          <w:u w:val="none"/>
          <w:lang w:eastAsia="fr-FR"/>
        </w:rPr>
        <w:t xml:space="preserve">ed list of work </w:t>
      </w:r>
      <w:r w:rsidRPr="0092321E">
        <w:rPr>
          <w:rStyle w:val="Hyperlink"/>
          <w:rFonts w:ascii="Times New Roman" w:eastAsia="Times New Roman" w:hAnsi="Times New Roman" w:cs="Times New Roman"/>
          <w:iCs/>
          <w:color w:val="auto"/>
          <w:u w:val="none"/>
          <w:lang w:eastAsia="fr-FR"/>
        </w:rPr>
        <w:t>it</w:t>
      </w:r>
      <w:r>
        <w:rPr>
          <w:rStyle w:val="Hyperlink"/>
          <w:rFonts w:ascii="Times New Roman" w:eastAsia="Times New Roman" w:hAnsi="Times New Roman" w:cs="Times New Roman"/>
          <w:iCs/>
          <w:color w:val="auto"/>
          <w:u w:val="none"/>
          <w:lang w:eastAsia="fr-FR"/>
        </w:rPr>
        <w:t>ems that need</w:t>
      </w:r>
      <w:r w:rsidRPr="0092321E">
        <w:rPr>
          <w:rStyle w:val="Hyperlink"/>
          <w:rFonts w:ascii="Times New Roman" w:eastAsia="Times New Roman" w:hAnsi="Times New Roman" w:cs="Times New Roman"/>
          <w:iCs/>
          <w:color w:val="auto"/>
          <w:u w:val="none"/>
          <w:lang w:eastAsia="fr-FR"/>
        </w:rPr>
        <w:t xml:space="preserve"> </w:t>
      </w:r>
      <w:r>
        <w:rPr>
          <w:rStyle w:val="Hyperlink"/>
          <w:rFonts w:ascii="Times New Roman" w:eastAsia="Times New Roman" w:hAnsi="Times New Roman" w:cs="Times New Roman"/>
          <w:iCs/>
          <w:color w:val="auto"/>
          <w:u w:val="none"/>
          <w:lang w:eastAsia="fr-FR"/>
        </w:rPr>
        <w:t xml:space="preserve">to be funded through the </w:t>
      </w:r>
      <w:r w:rsidRPr="0092321E">
        <w:rPr>
          <w:rStyle w:val="Hyperlink"/>
          <w:rFonts w:ascii="Times New Roman" w:eastAsia="Times New Roman" w:hAnsi="Times New Roman" w:cs="Times New Roman"/>
          <w:iCs/>
          <w:color w:val="auto"/>
          <w:u w:val="none"/>
          <w:lang w:eastAsia="fr-FR"/>
        </w:rPr>
        <w:t>Special Project fund</w:t>
      </w:r>
      <w:r>
        <w:rPr>
          <w:rStyle w:val="Hyperlink"/>
          <w:rFonts w:ascii="Times New Roman" w:eastAsia="Times New Roman" w:hAnsi="Times New Roman" w:cs="Times New Roman"/>
          <w:iCs/>
          <w:color w:val="auto"/>
          <w:u w:val="none"/>
          <w:lang w:eastAsia="fr-FR"/>
        </w:rPr>
        <w:t>.</w:t>
      </w:r>
      <w:r w:rsidR="00A71A05">
        <w:rPr>
          <w:rStyle w:val="Hyperlink"/>
          <w:rFonts w:ascii="Times New Roman" w:eastAsia="Times New Roman" w:hAnsi="Times New Roman" w:cs="Times New Roman"/>
          <w:iCs/>
          <w:color w:val="auto"/>
          <w:u w:val="none"/>
          <w:lang w:eastAsia="fr-FR"/>
        </w:rPr>
        <w:t xml:space="preserve"> </w:t>
      </w:r>
      <w:r w:rsidR="00A86820">
        <w:rPr>
          <w:rStyle w:val="Hyperlink"/>
          <w:rFonts w:ascii="Times New Roman" w:eastAsia="Times New Roman" w:hAnsi="Times New Roman" w:cs="Times New Roman"/>
          <w:iCs/>
          <w:color w:val="auto"/>
          <w:u w:val="none"/>
          <w:lang w:eastAsia="fr-FR"/>
        </w:rPr>
        <w:t>This list has to be maintained on a yearly basis.</w:t>
      </w:r>
    </w:p>
    <w:p w14:paraId="34D521F2" w14:textId="77777777" w:rsidR="0058203A" w:rsidRPr="00925C62" w:rsidRDefault="0058203A" w:rsidP="0058203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640CCB6F" w14:textId="1ADD6B83" w:rsidR="00831681" w:rsidRDefault="0058203A" w:rsidP="0058203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reviewed the list of Decisions and Actions from C-1 that affect HSS</w:t>
      </w:r>
      <w:r w:rsidR="00831681">
        <w:rPr>
          <w:rFonts w:ascii="Times New Roman" w:hAnsi="Times New Roman" w:cs="Times New Roman"/>
          <w:iCs/>
        </w:rPr>
        <w:t>C and noted that all the revisions of standards submitted by HSSC to the Council had been endorsed at C-1.</w:t>
      </w:r>
    </w:p>
    <w:p w14:paraId="66B8D666" w14:textId="0997C115" w:rsidR="00A57A39" w:rsidRDefault="00A57A39" w:rsidP="00A57A3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Pr>
          <w:rFonts w:ascii="Times New Roman" w:hAnsi="Times New Roman" w:cs="Times New Roman"/>
          <w:b/>
        </w:rPr>
        <w:t>Action</w:t>
      </w:r>
      <w:r w:rsidRPr="00925C62">
        <w:rPr>
          <w:rFonts w:ascii="Times New Roman" w:hAnsi="Times New Roman" w:cs="Times New Roman"/>
          <w:b/>
        </w:rPr>
        <w:t xml:space="preserve"> </w:t>
      </w:r>
      <w:hyperlink w:anchor="HSSC905" w:history="1">
        <w:r w:rsidRPr="00A57A39">
          <w:rPr>
            <w:rStyle w:val="Hyperlink"/>
            <w:rFonts w:ascii="Times New Roman" w:hAnsi="Times New Roman" w:cs="Times New Roman"/>
            <w:b/>
          </w:rPr>
          <w:t>HSSC9/05</w:t>
        </w:r>
      </w:hyperlink>
    </w:p>
    <w:p w14:paraId="3C4CBB43" w14:textId="77777777" w:rsidR="00A57A39" w:rsidRDefault="00A57A39" w:rsidP="0058203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p>
    <w:p w14:paraId="5392F7AA" w14:textId="74E9F87A" w:rsidR="0058203A" w:rsidRDefault="0058203A" w:rsidP="0058203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Pr>
          <w:rFonts w:ascii="Times New Roman" w:hAnsi="Times New Roman" w:cs="Times New Roman"/>
          <w:iCs/>
        </w:rPr>
        <w:t xml:space="preserve">- </w:t>
      </w:r>
      <w:r w:rsidR="00A71A05">
        <w:rPr>
          <w:rStyle w:val="Hyperlink"/>
          <w:rFonts w:ascii="Times New Roman" w:eastAsia="Times New Roman" w:hAnsi="Times New Roman" w:cs="Times New Roman"/>
          <w:iCs/>
          <w:color w:val="auto"/>
          <w:u w:val="none"/>
          <w:lang w:eastAsia="fr-FR"/>
        </w:rPr>
        <w:t xml:space="preserve">The projects that need to be funded through the Special Project fund for 2018 </w:t>
      </w:r>
      <w:r w:rsidR="00362809">
        <w:rPr>
          <w:rStyle w:val="Hyperlink"/>
          <w:rFonts w:ascii="Times New Roman" w:eastAsia="Times New Roman" w:hAnsi="Times New Roman" w:cs="Times New Roman"/>
          <w:iCs/>
          <w:color w:val="auto"/>
          <w:u w:val="none"/>
          <w:lang w:eastAsia="fr-FR"/>
        </w:rPr>
        <w:t xml:space="preserve">were defined </w:t>
      </w:r>
      <w:r w:rsidR="00A71A05">
        <w:rPr>
          <w:rStyle w:val="Hyperlink"/>
          <w:rFonts w:ascii="Times New Roman" w:eastAsia="Times New Roman" w:hAnsi="Times New Roman" w:cs="Times New Roman"/>
          <w:iCs/>
          <w:color w:val="auto"/>
          <w:u w:val="none"/>
          <w:lang w:eastAsia="fr-FR"/>
        </w:rPr>
        <w:t>in the course of the HSSC-9 meeting, in response to the applications received from the WGs (S-100WG, ENCWG and NIPWG).</w:t>
      </w:r>
      <w:r w:rsidR="00362809">
        <w:rPr>
          <w:rStyle w:val="Hyperlink"/>
          <w:rFonts w:ascii="Times New Roman" w:eastAsia="Times New Roman" w:hAnsi="Times New Roman" w:cs="Times New Roman"/>
          <w:iCs/>
          <w:color w:val="auto"/>
          <w:u w:val="none"/>
          <w:lang w:eastAsia="fr-FR"/>
        </w:rPr>
        <w:t xml:space="preserve"> </w:t>
      </w:r>
    </w:p>
    <w:p w14:paraId="37FAE732" w14:textId="5A1AFF8F" w:rsidR="0058203A" w:rsidRDefault="0058203A" w:rsidP="0058203A">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sidR="00A57A39">
        <w:rPr>
          <w:rFonts w:ascii="Times New Roman" w:hAnsi="Times New Roman" w:cs="Times New Roman"/>
          <w:b/>
        </w:rPr>
        <w:t xml:space="preserve">Decisions </w:t>
      </w:r>
      <w:hyperlink w:anchor="HSSC910" w:history="1">
        <w:r w:rsidR="00A57A39" w:rsidRPr="00A57A39">
          <w:rPr>
            <w:rStyle w:val="Hyperlink"/>
            <w:rFonts w:ascii="Times New Roman" w:hAnsi="Times New Roman" w:cs="Times New Roman"/>
            <w:b/>
          </w:rPr>
          <w:t>HSSC9/10</w:t>
        </w:r>
      </w:hyperlink>
      <w:r w:rsidR="00A57A39">
        <w:rPr>
          <w:rFonts w:ascii="Times New Roman" w:hAnsi="Times New Roman" w:cs="Times New Roman"/>
          <w:b/>
        </w:rPr>
        <w:t xml:space="preserve">, </w:t>
      </w:r>
      <w:hyperlink w:anchor="HSSC920" w:history="1">
        <w:r w:rsidR="00A57A39" w:rsidRPr="00A57A39">
          <w:rPr>
            <w:rStyle w:val="Hyperlink"/>
            <w:rFonts w:ascii="Times New Roman" w:hAnsi="Times New Roman" w:cs="Times New Roman"/>
            <w:b/>
          </w:rPr>
          <w:t>HSSC9/20</w:t>
        </w:r>
      </w:hyperlink>
      <w:r w:rsidR="00A57A39">
        <w:rPr>
          <w:rFonts w:ascii="Times New Roman" w:hAnsi="Times New Roman" w:cs="Times New Roman"/>
          <w:b/>
        </w:rPr>
        <w:t xml:space="preserve">, </w:t>
      </w:r>
      <w:hyperlink w:anchor="HSSC925" w:history="1">
        <w:r w:rsidR="00A57A39" w:rsidRPr="00A57A39">
          <w:rPr>
            <w:rStyle w:val="Hyperlink"/>
            <w:rFonts w:ascii="Times New Roman" w:hAnsi="Times New Roman" w:cs="Times New Roman"/>
            <w:b/>
          </w:rPr>
          <w:t>HSSC9/25</w:t>
        </w:r>
      </w:hyperlink>
      <w:r w:rsidR="00A57A39">
        <w:rPr>
          <w:rFonts w:ascii="Times New Roman" w:hAnsi="Times New Roman" w:cs="Times New Roman"/>
          <w:b/>
        </w:rPr>
        <w:t xml:space="preserve"> </w:t>
      </w:r>
    </w:p>
    <w:p w14:paraId="73DCF251" w14:textId="77777777" w:rsidR="00016FBC" w:rsidRDefault="00016FBC" w:rsidP="006E40E5">
      <w:pPr>
        <w:spacing w:after="0" w:line="240" w:lineRule="auto"/>
        <w:jc w:val="both"/>
        <w:rPr>
          <w:rFonts w:ascii="Times New Roman" w:hAnsi="Times New Roman" w:cs="Times New Roman"/>
        </w:rPr>
      </w:pPr>
    </w:p>
    <w:p w14:paraId="50559044" w14:textId="76A620F6" w:rsidR="00A4103D" w:rsidRPr="00F540AB" w:rsidRDefault="006E40E5" w:rsidP="00A4103D">
      <w:pPr>
        <w:pStyle w:val="Heading3"/>
      </w:pPr>
      <w:r>
        <w:t>4.3</w:t>
      </w:r>
      <w:r>
        <w:tab/>
      </w:r>
      <w:r w:rsidRPr="008643A2">
        <w:t>Election of HSSC Chair and Vice-Chair (IHO Sec.)</w:t>
      </w:r>
    </w:p>
    <w:p w14:paraId="0395107A" w14:textId="5D87CBC2" w:rsidR="00685B2A" w:rsidRPr="00391CD5" w:rsidRDefault="00685B2A" w:rsidP="00685B2A">
      <w:pPr>
        <w:tabs>
          <w:tab w:val="left" w:pos="708"/>
          <w:tab w:val="left" w:pos="2835"/>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Doc:</w:t>
      </w:r>
      <w:r w:rsidRPr="00391CD5">
        <w:rPr>
          <w:rFonts w:ascii="Times New Roman" w:eastAsia="Times New Roman" w:hAnsi="Times New Roman" w:cs="Times New Roman"/>
          <w:i/>
          <w:iCs/>
          <w:lang w:eastAsia="fr-FR"/>
        </w:rPr>
        <w:tab/>
        <w:t>HSSC9-04.3A</w:t>
      </w:r>
      <w:r w:rsidRPr="00391CD5">
        <w:rPr>
          <w:rFonts w:ascii="Times New Roman" w:eastAsia="Times New Roman" w:hAnsi="Times New Roman" w:cs="Times New Roman"/>
          <w:i/>
          <w:iCs/>
          <w:lang w:eastAsia="fr-FR"/>
        </w:rPr>
        <w:tab/>
      </w:r>
      <w:hyperlink r:id="rId20" w:history="1">
        <w:r w:rsidRPr="00391CD5">
          <w:rPr>
            <w:rStyle w:val="Hyperlink"/>
            <w:rFonts w:ascii="Times New Roman" w:eastAsia="Times New Roman" w:hAnsi="Times New Roman" w:cs="Times New Roman"/>
            <w:i/>
            <w:iCs/>
            <w:lang w:eastAsia="fr-FR"/>
          </w:rPr>
          <w:t>Election of HSSC Chair and Vice-Chair</w:t>
        </w:r>
      </w:hyperlink>
      <w:r w:rsidRPr="00391CD5">
        <w:rPr>
          <w:rFonts w:ascii="Times New Roman" w:eastAsia="Times New Roman" w:hAnsi="Times New Roman" w:cs="Times New Roman"/>
          <w:i/>
          <w:iCs/>
          <w:lang w:eastAsia="fr-FR"/>
        </w:rPr>
        <w:t xml:space="preserve"> (IHO Sec.)</w:t>
      </w:r>
      <w:r>
        <w:rPr>
          <w:rFonts w:ascii="Times New Roman" w:eastAsia="Times New Roman" w:hAnsi="Times New Roman" w:cs="Times New Roman"/>
          <w:i/>
          <w:iCs/>
          <w:lang w:eastAsia="fr-FR"/>
        </w:rPr>
        <w:t xml:space="preserve"> – Curriculum vitaes </w:t>
      </w:r>
      <w:hyperlink r:id="rId21" w:history="1">
        <w:r w:rsidRPr="00391CD5">
          <w:rPr>
            <w:rStyle w:val="Hyperlink"/>
            <w:rFonts w:ascii="Times New Roman" w:eastAsia="Times New Roman" w:hAnsi="Times New Roman" w:cs="Times New Roman"/>
            <w:i/>
            <w:iCs/>
            <w:lang w:eastAsia="fr-FR"/>
          </w:rPr>
          <w:t>Olumide Olugbode</w:t>
        </w:r>
      </w:hyperlink>
      <w:r>
        <w:rPr>
          <w:rFonts w:ascii="Times New Roman" w:eastAsia="Times New Roman" w:hAnsi="Times New Roman" w:cs="Times New Roman"/>
          <w:i/>
          <w:iCs/>
          <w:lang w:eastAsia="fr-FR"/>
        </w:rPr>
        <w:t xml:space="preserve">, </w:t>
      </w:r>
      <w:hyperlink r:id="rId22" w:history="1">
        <w:r w:rsidRPr="00391CD5">
          <w:rPr>
            <w:rStyle w:val="Hyperlink"/>
            <w:rFonts w:ascii="Times New Roman" w:eastAsia="Times New Roman" w:hAnsi="Times New Roman" w:cs="Times New Roman"/>
            <w:i/>
            <w:iCs/>
            <w:lang w:eastAsia="fr-FR"/>
          </w:rPr>
          <w:t>Mike Prince</w:t>
        </w:r>
      </w:hyperlink>
      <w:r>
        <w:rPr>
          <w:rFonts w:ascii="Times New Roman" w:eastAsia="Times New Roman" w:hAnsi="Times New Roman" w:cs="Times New Roman"/>
          <w:i/>
          <w:iCs/>
          <w:lang w:eastAsia="fr-FR"/>
        </w:rPr>
        <w:t xml:space="preserve">, </w:t>
      </w:r>
      <w:hyperlink r:id="rId23" w:history="1">
        <w:r w:rsidRPr="00391CD5">
          <w:rPr>
            <w:rStyle w:val="Hyperlink"/>
            <w:rFonts w:ascii="Times New Roman" w:eastAsia="Times New Roman" w:hAnsi="Times New Roman" w:cs="Times New Roman"/>
            <w:i/>
            <w:iCs/>
            <w:lang w:eastAsia="fr-FR"/>
          </w:rPr>
          <w:t>Louis Maltais</w:t>
        </w:r>
      </w:hyperlink>
    </w:p>
    <w:p w14:paraId="573197E4" w14:textId="77777777" w:rsidR="00B70458" w:rsidRDefault="00B70458" w:rsidP="00B70458">
      <w:pPr>
        <w:spacing w:after="0" w:line="240" w:lineRule="auto"/>
        <w:jc w:val="both"/>
        <w:rPr>
          <w:rFonts w:ascii="Times New Roman" w:hAnsi="Times New Roman" w:cs="Times New Roman"/>
        </w:rPr>
      </w:pPr>
    </w:p>
    <w:p w14:paraId="1787B73F" w14:textId="5B7A474A" w:rsidR="00016FBC" w:rsidRDefault="00016FBC" w:rsidP="003029A7">
      <w:pPr>
        <w:spacing w:after="0" w:line="240" w:lineRule="auto"/>
        <w:jc w:val="both"/>
        <w:rPr>
          <w:rFonts w:ascii="Times New Roman" w:hAnsi="Times New Roman" w:cs="Times New Roman"/>
        </w:rPr>
      </w:pPr>
      <w:r>
        <w:rPr>
          <w:rFonts w:ascii="Times New Roman" w:hAnsi="Times New Roman" w:cs="Times New Roman"/>
        </w:rPr>
        <w:t>In accordance with the</w:t>
      </w:r>
      <w:r w:rsidR="00C94D80">
        <w:rPr>
          <w:rFonts w:ascii="Times New Roman" w:hAnsi="Times New Roman" w:cs="Times New Roman"/>
        </w:rPr>
        <w:t xml:space="preserve"> HSSC </w:t>
      </w:r>
      <w:r w:rsidR="00D162B4">
        <w:rPr>
          <w:rFonts w:ascii="Times New Roman" w:hAnsi="Times New Roman" w:cs="Times New Roman"/>
        </w:rPr>
        <w:t>ToRs a</w:t>
      </w:r>
      <w:r>
        <w:rPr>
          <w:rFonts w:ascii="Times New Roman" w:hAnsi="Times New Roman" w:cs="Times New Roman"/>
        </w:rPr>
        <w:t>nd RoP</w:t>
      </w:r>
      <w:r w:rsidR="00D162B4">
        <w:rPr>
          <w:rFonts w:ascii="Times New Roman" w:hAnsi="Times New Roman" w:cs="Times New Roman"/>
        </w:rPr>
        <w:t>s, the Chair and Vice-</w:t>
      </w:r>
      <w:r>
        <w:rPr>
          <w:rFonts w:ascii="Times New Roman" w:hAnsi="Times New Roman" w:cs="Times New Roman"/>
        </w:rPr>
        <w:t>Chair positions</w:t>
      </w:r>
      <w:r w:rsidR="00C94D80">
        <w:rPr>
          <w:rFonts w:ascii="Times New Roman" w:hAnsi="Times New Roman" w:cs="Times New Roman"/>
        </w:rPr>
        <w:t xml:space="preserve"> </w:t>
      </w:r>
      <w:r>
        <w:rPr>
          <w:rFonts w:ascii="Times New Roman" w:hAnsi="Times New Roman" w:cs="Times New Roman"/>
        </w:rPr>
        <w:t>must be put up for re-election at the first meeting following</w:t>
      </w:r>
      <w:r w:rsidR="00C94D80" w:rsidRPr="00C94D80">
        <w:rPr>
          <w:rFonts w:ascii="Times New Roman" w:hAnsi="Times New Roman" w:cs="Times New Roman"/>
        </w:rPr>
        <w:t xml:space="preserve"> each ordinary session of the Assembly</w:t>
      </w:r>
      <w:r w:rsidR="00487B67">
        <w:rPr>
          <w:rFonts w:ascii="Times New Roman" w:hAnsi="Times New Roman" w:cs="Times New Roman"/>
        </w:rPr>
        <w:t xml:space="preserve">.  </w:t>
      </w:r>
      <w:r w:rsidR="00D162B4">
        <w:rPr>
          <w:rFonts w:ascii="Times New Roman" w:hAnsi="Times New Roman" w:cs="Times New Roman"/>
        </w:rPr>
        <w:t>The IHO Secretariat reported that one single nomination had been received from the position of HSSC Chair and t</w:t>
      </w:r>
      <w:r>
        <w:rPr>
          <w:rFonts w:ascii="Times New Roman" w:hAnsi="Times New Roman" w:cs="Times New Roman"/>
        </w:rPr>
        <w:t xml:space="preserve">hree </w:t>
      </w:r>
      <w:r w:rsidR="00D162B4">
        <w:rPr>
          <w:rFonts w:ascii="Times New Roman" w:hAnsi="Times New Roman" w:cs="Times New Roman"/>
        </w:rPr>
        <w:t xml:space="preserve">for the position of </w:t>
      </w:r>
      <w:r>
        <w:rPr>
          <w:rFonts w:ascii="Times New Roman" w:hAnsi="Times New Roman" w:cs="Times New Roman"/>
        </w:rPr>
        <w:t xml:space="preserve">HSSC </w:t>
      </w:r>
      <w:r w:rsidR="00D162B4">
        <w:rPr>
          <w:rFonts w:ascii="Times New Roman" w:hAnsi="Times New Roman" w:cs="Times New Roman"/>
        </w:rPr>
        <w:t>Vice-</w:t>
      </w:r>
      <w:r w:rsidR="005D7EAB">
        <w:rPr>
          <w:rFonts w:ascii="Times New Roman" w:hAnsi="Times New Roman" w:cs="Times New Roman"/>
        </w:rPr>
        <w:t>Chair</w:t>
      </w:r>
      <w:r w:rsidR="00D162B4">
        <w:rPr>
          <w:rFonts w:ascii="Times New Roman" w:hAnsi="Times New Roman" w:cs="Times New Roman"/>
        </w:rPr>
        <w:t>.</w:t>
      </w:r>
      <w:r>
        <w:rPr>
          <w:rFonts w:ascii="Times New Roman" w:hAnsi="Times New Roman" w:cs="Times New Roman"/>
        </w:rPr>
        <w:t xml:space="preserve"> </w:t>
      </w:r>
    </w:p>
    <w:p w14:paraId="725DCAFA" w14:textId="77777777" w:rsidR="00016FBC" w:rsidRDefault="00016FBC" w:rsidP="003029A7">
      <w:pPr>
        <w:spacing w:after="0" w:line="240" w:lineRule="auto"/>
        <w:jc w:val="both"/>
        <w:rPr>
          <w:rFonts w:ascii="Times New Roman" w:hAnsi="Times New Roman" w:cs="Times New Roman"/>
        </w:rPr>
      </w:pPr>
    </w:p>
    <w:p w14:paraId="44DF1EF4" w14:textId="69D2FDEB" w:rsidR="003029A7" w:rsidRDefault="00D162B4" w:rsidP="003029A7">
      <w:pPr>
        <w:spacing w:after="0" w:line="240" w:lineRule="auto"/>
        <w:jc w:val="both"/>
        <w:rPr>
          <w:rFonts w:ascii="Times New Roman" w:hAnsi="Times New Roman" w:cs="Times New Roman"/>
        </w:rPr>
      </w:pPr>
      <w:r>
        <w:rPr>
          <w:rFonts w:ascii="Times New Roman" w:hAnsi="Times New Roman" w:cs="Times New Roman"/>
        </w:rPr>
        <w:lastRenderedPageBreak/>
        <w:t>In accordance with the proposed procedure, t</w:t>
      </w:r>
      <w:r w:rsidR="00016FBC">
        <w:rPr>
          <w:rFonts w:ascii="Times New Roman" w:hAnsi="Times New Roman" w:cs="Times New Roman"/>
        </w:rPr>
        <w:t>he Chair invited</w:t>
      </w:r>
      <w:r w:rsidR="002E2FA3">
        <w:rPr>
          <w:rFonts w:ascii="Times New Roman" w:hAnsi="Times New Roman" w:cs="Times New Roman"/>
        </w:rPr>
        <w:t xml:space="preserve"> additional nom</w:t>
      </w:r>
      <w:r w:rsidR="00016FBC">
        <w:rPr>
          <w:rFonts w:ascii="Times New Roman" w:hAnsi="Times New Roman" w:cs="Times New Roman"/>
        </w:rPr>
        <w:t>ination</w:t>
      </w:r>
      <w:r w:rsidR="006B0B62">
        <w:rPr>
          <w:rFonts w:ascii="Times New Roman" w:hAnsi="Times New Roman" w:cs="Times New Roman"/>
        </w:rPr>
        <w:t>s</w:t>
      </w:r>
      <w:r w:rsidR="00016FBC">
        <w:rPr>
          <w:rFonts w:ascii="Times New Roman" w:hAnsi="Times New Roman" w:cs="Times New Roman"/>
        </w:rPr>
        <w:t xml:space="preserve"> to be provided before</w:t>
      </w:r>
      <w:r w:rsidR="002E2FA3">
        <w:rPr>
          <w:rFonts w:ascii="Times New Roman" w:hAnsi="Times New Roman" w:cs="Times New Roman"/>
        </w:rPr>
        <w:t xml:space="preserve"> the close of the first day</w:t>
      </w:r>
      <w:r w:rsidR="00016FBC">
        <w:rPr>
          <w:rFonts w:ascii="Times New Roman" w:hAnsi="Times New Roman" w:cs="Times New Roman"/>
        </w:rPr>
        <w:t xml:space="preserve"> </w:t>
      </w:r>
      <w:r>
        <w:rPr>
          <w:rFonts w:ascii="Times New Roman" w:hAnsi="Times New Roman" w:cs="Times New Roman"/>
        </w:rPr>
        <w:t xml:space="preserve">of the meeting. He also suggested a </w:t>
      </w:r>
      <w:r w:rsidR="003029A7">
        <w:rPr>
          <w:rFonts w:ascii="Times New Roman" w:hAnsi="Times New Roman" w:cs="Times New Roman"/>
        </w:rPr>
        <w:t>brie</w:t>
      </w:r>
      <w:r w:rsidR="00D67F49">
        <w:rPr>
          <w:rFonts w:ascii="Times New Roman" w:hAnsi="Times New Roman" w:cs="Times New Roman"/>
        </w:rPr>
        <w:t>f presentation from each of the nominees</w:t>
      </w:r>
      <w:r>
        <w:rPr>
          <w:rFonts w:ascii="Times New Roman" w:hAnsi="Times New Roman" w:cs="Times New Roman"/>
        </w:rPr>
        <w:t xml:space="preserve"> for the Vice-Chair position. The </w:t>
      </w:r>
      <w:r w:rsidR="00D67F49">
        <w:rPr>
          <w:rFonts w:ascii="Times New Roman" w:hAnsi="Times New Roman" w:cs="Times New Roman"/>
        </w:rPr>
        <w:t xml:space="preserve">Chair </w:t>
      </w:r>
      <w:r>
        <w:rPr>
          <w:rFonts w:ascii="Times New Roman" w:hAnsi="Times New Roman" w:cs="Times New Roman"/>
        </w:rPr>
        <w:t xml:space="preserve">confirmed that </w:t>
      </w:r>
      <w:r w:rsidR="003029A7">
        <w:rPr>
          <w:rFonts w:ascii="Times New Roman" w:hAnsi="Times New Roman" w:cs="Times New Roman"/>
        </w:rPr>
        <w:t>the vote</w:t>
      </w:r>
      <w:r w:rsidR="00D67F49">
        <w:rPr>
          <w:rFonts w:ascii="Times New Roman" w:hAnsi="Times New Roman" w:cs="Times New Roman"/>
        </w:rPr>
        <w:t xml:space="preserve"> </w:t>
      </w:r>
      <w:r>
        <w:rPr>
          <w:rFonts w:ascii="Times New Roman" w:hAnsi="Times New Roman" w:cs="Times New Roman"/>
        </w:rPr>
        <w:t>would</w:t>
      </w:r>
      <w:r w:rsidR="00D67F49">
        <w:rPr>
          <w:rFonts w:ascii="Times New Roman" w:hAnsi="Times New Roman" w:cs="Times New Roman"/>
        </w:rPr>
        <w:t xml:space="preserve"> take place on </w:t>
      </w:r>
      <w:r>
        <w:rPr>
          <w:rFonts w:ascii="Times New Roman" w:hAnsi="Times New Roman" w:cs="Times New Roman"/>
        </w:rPr>
        <w:t xml:space="preserve">the </w:t>
      </w:r>
      <w:r w:rsidR="00D67F49">
        <w:rPr>
          <w:rFonts w:ascii="Times New Roman" w:hAnsi="Times New Roman" w:cs="Times New Roman"/>
        </w:rPr>
        <w:t xml:space="preserve">final day of the </w:t>
      </w:r>
      <w:r>
        <w:rPr>
          <w:rFonts w:ascii="Times New Roman" w:hAnsi="Times New Roman" w:cs="Times New Roman"/>
        </w:rPr>
        <w:t xml:space="preserve">HSSC </w:t>
      </w:r>
      <w:r w:rsidR="00D67F49">
        <w:rPr>
          <w:rFonts w:ascii="Times New Roman" w:hAnsi="Times New Roman" w:cs="Times New Roman"/>
        </w:rPr>
        <w:t>meeting</w:t>
      </w:r>
      <w:r w:rsidR="003029A7">
        <w:rPr>
          <w:rFonts w:ascii="Times New Roman" w:hAnsi="Times New Roman" w:cs="Times New Roman"/>
        </w:rPr>
        <w:t>.</w:t>
      </w:r>
    </w:p>
    <w:p w14:paraId="0C5204BC" w14:textId="77777777" w:rsidR="00D162B4" w:rsidRDefault="00D162B4" w:rsidP="00D162B4">
      <w:pPr>
        <w:spacing w:after="0" w:line="240" w:lineRule="auto"/>
        <w:jc w:val="both"/>
        <w:rPr>
          <w:rFonts w:ascii="Times New Roman" w:hAnsi="Times New Roman" w:cs="Times New Roman"/>
        </w:rPr>
      </w:pPr>
    </w:p>
    <w:p w14:paraId="418C5F29" w14:textId="77777777" w:rsidR="00D162B4" w:rsidRPr="00925C62" w:rsidRDefault="00D162B4" w:rsidP="00D162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412B90F2" w14:textId="7B85C925" w:rsidR="00D162B4" w:rsidRDefault="00D162B4" w:rsidP="00D162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noted the voting procedure for HSSC Chair and Vice-Chair</w:t>
      </w:r>
      <w:r w:rsidRPr="00925C62">
        <w:rPr>
          <w:rFonts w:ascii="Times New Roman" w:hAnsi="Times New Roman" w:cs="Times New Roman"/>
          <w:iCs/>
        </w:rPr>
        <w:t>.</w:t>
      </w:r>
    </w:p>
    <w:p w14:paraId="3F6460B7" w14:textId="2ED4EF10" w:rsidR="00D162B4" w:rsidRDefault="00D162B4" w:rsidP="00D162B4">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06" w:history="1">
        <w:r w:rsidRPr="00235E86">
          <w:rPr>
            <w:rStyle w:val="Hyperlink"/>
            <w:rFonts w:ascii="Times New Roman" w:hAnsi="Times New Roman" w:cs="Times New Roman"/>
            <w:b/>
          </w:rPr>
          <w:t>HSSC9/06</w:t>
        </w:r>
      </w:hyperlink>
    </w:p>
    <w:p w14:paraId="08DF2D4B" w14:textId="77777777" w:rsidR="00D162B4" w:rsidRDefault="00D162B4" w:rsidP="00D162B4">
      <w:pPr>
        <w:spacing w:after="0" w:line="240" w:lineRule="auto"/>
        <w:jc w:val="both"/>
        <w:rPr>
          <w:rFonts w:ascii="Times New Roman" w:hAnsi="Times New Roman" w:cs="Times New Roman"/>
        </w:rPr>
      </w:pPr>
    </w:p>
    <w:p w14:paraId="19A3D11A" w14:textId="58CAFD38" w:rsidR="00A47CAF" w:rsidRDefault="00B37DA9" w:rsidP="0052376A">
      <w:pPr>
        <w:spacing w:after="0" w:line="240" w:lineRule="auto"/>
        <w:jc w:val="both"/>
        <w:rPr>
          <w:rFonts w:ascii="Times New Roman" w:hAnsi="Times New Roman" w:cs="Times New Roman"/>
        </w:rPr>
      </w:pPr>
      <w:r>
        <w:rPr>
          <w:rFonts w:ascii="Times New Roman" w:hAnsi="Times New Roman" w:cs="Times New Roman"/>
        </w:rPr>
        <w:t>On Friday morning, a</w:t>
      </w:r>
      <w:r w:rsidR="00D162B4">
        <w:rPr>
          <w:rFonts w:ascii="Times New Roman" w:hAnsi="Times New Roman" w:cs="Times New Roman"/>
        </w:rPr>
        <w:t xml:space="preserve">t the end of the meeting, the IHO Secretariat </w:t>
      </w:r>
      <w:r w:rsidR="006B0B62">
        <w:rPr>
          <w:rFonts w:ascii="Times New Roman" w:hAnsi="Times New Roman" w:cs="Times New Roman"/>
        </w:rPr>
        <w:t>officiated</w:t>
      </w:r>
      <w:r w:rsidR="00D162B4">
        <w:rPr>
          <w:rFonts w:ascii="Times New Roman" w:hAnsi="Times New Roman" w:cs="Times New Roman"/>
        </w:rPr>
        <w:t xml:space="preserve"> the election</w:t>
      </w:r>
      <w:r w:rsidR="006B0B62">
        <w:rPr>
          <w:rFonts w:ascii="Times New Roman" w:hAnsi="Times New Roman" w:cs="Times New Roman"/>
        </w:rPr>
        <w:t xml:space="preserve"> process</w:t>
      </w:r>
      <w:r w:rsidR="00D162B4">
        <w:rPr>
          <w:rFonts w:ascii="Times New Roman" w:hAnsi="Times New Roman" w:cs="Times New Roman"/>
        </w:rPr>
        <w:t xml:space="preserve">: </w:t>
      </w:r>
      <w:r w:rsidR="00D67F49">
        <w:rPr>
          <w:rFonts w:ascii="Times New Roman" w:hAnsi="Times New Roman" w:cs="Times New Roman"/>
        </w:rPr>
        <w:t>22 M</w:t>
      </w:r>
      <w:r w:rsidR="00D162B4">
        <w:rPr>
          <w:rFonts w:ascii="Times New Roman" w:hAnsi="Times New Roman" w:cs="Times New Roman"/>
        </w:rPr>
        <w:t>ember States were represented</w:t>
      </w:r>
      <w:r w:rsidR="00D67F49">
        <w:rPr>
          <w:rFonts w:ascii="Times New Roman" w:hAnsi="Times New Roman" w:cs="Times New Roman"/>
        </w:rPr>
        <w:t xml:space="preserve"> </w:t>
      </w:r>
      <w:r w:rsidR="001848B3">
        <w:rPr>
          <w:rFonts w:ascii="Times New Roman" w:hAnsi="Times New Roman" w:cs="Times New Roman"/>
        </w:rPr>
        <w:t>(</w:t>
      </w:r>
      <w:r w:rsidR="00D67F49">
        <w:rPr>
          <w:rFonts w:ascii="Times New Roman" w:hAnsi="Times New Roman" w:cs="Times New Roman"/>
        </w:rPr>
        <w:t>Australia</w:t>
      </w:r>
      <w:r w:rsidR="001848B3">
        <w:rPr>
          <w:rFonts w:ascii="Times New Roman" w:hAnsi="Times New Roman" w:cs="Times New Roman"/>
        </w:rPr>
        <w:t>, Brazil Canada, China, Denmark, Finland, France, Germany, India, Indonesia, Italy, Netherlands, Nigeria, Norway, Poland</w:t>
      </w:r>
      <w:r w:rsidR="00D162B4">
        <w:rPr>
          <w:rFonts w:ascii="Times New Roman" w:hAnsi="Times New Roman" w:cs="Times New Roman"/>
        </w:rPr>
        <w:t>, Republic of Korea</w:t>
      </w:r>
      <w:r w:rsidR="001848B3">
        <w:rPr>
          <w:rFonts w:ascii="Times New Roman" w:hAnsi="Times New Roman" w:cs="Times New Roman"/>
        </w:rPr>
        <w:t>, Singapore, Spain, Sweden, Turkey, United Kingdom and USA</w:t>
      </w:r>
      <w:r w:rsidR="00D67F49">
        <w:rPr>
          <w:rFonts w:ascii="Times New Roman" w:hAnsi="Times New Roman" w:cs="Times New Roman"/>
        </w:rPr>
        <w:t>)</w:t>
      </w:r>
      <w:r w:rsidR="001848B3">
        <w:rPr>
          <w:rFonts w:ascii="Times New Roman" w:hAnsi="Times New Roman" w:cs="Times New Roman"/>
        </w:rPr>
        <w:t>.</w:t>
      </w:r>
    </w:p>
    <w:p w14:paraId="5801723B" w14:textId="77777777" w:rsidR="00482AE5" w:rsidRDefault="00482AE5" w:rsidP="0052376A">
      <w:pPr>
        <w:spacing w:after="0" w:line="240" w:lineRule="auto"/>
        <w:jc w:val="both"/>
        <w:rPr>
          <w:rFonts w:ascii="Times New Roman" w:hAnsi="Times New Roman" w:cs="Times New Roman"/>
        </w:rPr>
      </w:pPr>
    </w:p>
    <w:p w14:paraId="08626833" w14:textId="222F5D31" w:rsidR="00B37DA9" w:rsidRDefault="00A47CAF" w:rsidP="00B70458">
      <w:pPr>
        <w:spacing w:after="0" w:line="240" w:lineRule="auto"/>
        <w:jc w:val="both"/>
        <w:rPr>
          <w:rFonts w:ascii="Times New Roman" w:hAnsi="Times New Roman" w:cs="Times New Roman"/>
        </w:rPr>
      </w:pPr>
      <w:r w:rsidRPr="001D6F98">
        <w:rPr>
          <w:rFonts w:ascii="Times New Roman" w:hAnsi="Times New Roman" w:cs="Times New Roman"/>
        </w:rPr>
        <w:t xml:space="preserve">Captain </w:t>
      </w:r>
      <w:r w:rsidR="001D6F98" w:rsidRPr="001D6F98">
        <w:rPr>
          <w:rFonts w:ascii="Times New Roman" w:hAnsi="Times New Roman" w:cs="Times New Roman"/>
        </w:rPr>
        <w:t xml:space="preserve">Luigi Sinapi (Italy) was </w:t>
      </w:r>
      <w:r w:rsidR="00B37DA9">
        <w:rPr>
          <w:rFonts w:ascii="Times New Roman" w:hAnsi="Times New Roman" w:cs="Times New Roman"/>
        </w:rPr>
        <w:t>elected</w:t>
      </w:r>
      <w:r w:rsidR="001D6F98" w:rsidRPr="001D6F98">
        <w:rPr>
          <w:rFonts w:ascii="Times New Roman" w:hAnsi="Times New Roman" w:cs="Times New Roman"/>
        </w:rPr>
        <w:t xml:space="preserve"> a</w:t>
      </w:r>
      <w:r w:rsidR="00B37DA9">
        <w:rPr>
          <w:rFonts w:ascii="Times New Roman" w:hAnsi="Times New Roman" w:cs="Times New Roman"/>
        </w:rPr>
        <w:t>s</w:t>
      </w:r>
      <w:r w:rsidR="001D6F98" w:rsidRPr="001D6F98">
        <w:rPr>
          <w:rFonts w:ascii="Times New Roman" w:hAnsi="Times New Roman" w:cs="Times New Roman"/>
        </w:rPr>
        <w:t xml:space="preserve"> HSSC Chair</w:t>
      </w:r>
      <w:r w:rsidR="00B37DA9">
        <w:rPr>
          <w:rFonts w:ascii="Times New Roman" w:hAnsi="Times New Roman" w:cs="Times New Roman"/>
        </w:rPr>
        <w:t xml:space="preserve"> unanimously</w:t>
      </w:r>
      <w:r w:rsidR="001D6F98" w:rsidRPr="001D6F98">
        <w:rPr>
          <w:rFonts w:ascii="Times New Roman" w:hAnsi="Times New Roman" w:cs="Times New Roman"/>
        </w:rPr>
        <w:t>, and Mr Michael Prince</w:t>
      </w:r>
      <w:r w:rsidRPr="001D6F98">
        <w:rPr>
          <w:rFonts w:ascii="Times New Roman" w:hAnsi="Times New Roman" w:cs="Times New Roman"/>
        </w:rPr>
        <w:t xml:space="preserve"> </w:t>
      </w:r>
      <w:r w:rsidR="00B37DA9">
        <w:rPr>
          <w:rFonts w:ascii="Times New Roman" w:hAnsi="Times New Roman" w:cs="Times New Roman"/>
        </w:rPr>
        <w:t xml:space="preserve">(Australia) </w:t>
      </w:r>
      <w:r w:rsidRPr="001D6F98">
        <w:rPr>
          <w:rFonts w:ascii="Times New Roman" w:hAnsi="Times New Roman" w:cs="Times New Roman"/>
        </w:rPr>
        <w:t>was elected as Vice</w:t>
      </w:r>
      <w:r w:rsidR="00B37DA9">
        <w:rPr>
          <w:rFonts w:ascii="Times New Roman" w:hAnsi="Times New Roman" w:cs="Times New Roman"/>
        </w:rPr>
        <w:t>-</w:t>
      </w:r>
      <w:r w:rsidRPr="001D6F98">
        <w:rPr>
          <w:rFonts w:ascii="Times New Roman" w:hAnsi="Times New Roman" w:cs="Times New Roman"/>
        </w:rPr>
        <w:t>Chair</w:t>
      </w:r>
      <w:r w:rsidR="00B37DA9">
        <w:rPr>
          <w:rFonts w:ascii="Times New Roman" w:hAnsi="Times New Roman" w:cs="Times New Roman"/>
        </w:rPr>
        <w:t xml:space="preserve"> after a secret ballot</w:t>
      </w:r>
      <w:r w:rsidR="00B37DA9">
        <w:rPr>
          <w:rStyle w:val="FootnoteReference"/>
          <w:rFonts w:ascii="Times New Roman" w:hAnsi="Times New Roman" w:cs="Times New Roman"/>
        </w:rPr>
        <w:footnoteReference w:id="2"/>
      </w:r>
      <w:r w:rsidR="001D6F98" w:rsidRPr="001D6F98">
        <w:rPr>
          <w:rFonts w:ascii="Times New Roman" w:hAnsi="Times New Roman" w:cs="Times New Roman"/>
        </w:rPr>
        <w:t>.  Director Abri Kampf</w:t>
      </w:r>
      <w:r w:rsidR="00D67F49">
        <w:rPr>
          <w:rFonts w:ascii="Times New Roman" w:hAnsi="Times New Roman" w:cs="Times New Roman"/>
        </w:rPr>
        <w:t>er congratulated the incoming C</w:t>
      </w:r>
      <w:r w:rsidR="001D6F98" w:rsidRPr="001D6F98">
        <w:rPr>
          <w:rFonts w:ascii="Times New Roman" w:hAnsi="Times New Roman" w:cs="Times New Roman"/>
        </w:rPr>
        <w:t xml:space="preserve">hair </w:t>
      </w:r>
      <w:r w:rsidR="00B37DA9">
        <w:rPr>
          <w:rFonts w:ascii="Times New Roman" w:hAnsi="Times New Roman" w:cs="Times New Roman"/>
        </w:rPr>
        <w:t>and Vice-Chair</w:t>
      </w:r>
      <w:r w:rsidR="001D6F98" w:rsidRPr="001D6F98">
        <w:rPr>
          <w:rFonts w:ascii="Times New Roman" w:hAnsi="Times New Roman" w:cs="Times New Roman"/>
        </w:rPr>
        <w:t xml:space="preserve"> and wished them good success for </w:t>
      </w:r>
      <w:r w:rsidR="00D67F49">
        <w:rPr>
          <w:rFonts w:ascii="Times New Roman" w:hAnsi="Times New Roman" w:cs="Times New Roman"/>
        </w:rPr>
        <w:t>the challenges facing the HSSC.</w:t>
      </w:r>
      <w:r w:rsidR="001D6F98" w:rsidRPr="001D6F98">
        <w:rPr>
          <w:rFonts w:ascii="Times New Roman" w:hAnsi="Times New Roman" w:cs="Times New Roman"/>
        </w:rPr>
        <w:t xml:space="preserve"> </w:t>
      </w:r>
    </w:p>
    <w:p w14:paraId="7F36162C" w14:textId="77777777" w:rsidR="00B37DA9" w:rsidRDefault="00B37DA9" w:rsidP="00B70458">
      <w:pPr>
        <w:spacing w:after="0" w:line="240" w:lineRule="auto"/>
        <w:jc w:val="both"/>
        <w:rPr>
          <w:rFonts w:ascii="Times New Roman" w:hAnsi="Times New Roman" w:cs="Times New Roman"/>
        </w:rPr>
      </w:pPr>
    </w:p>
    <w:p w14:paraId="2EF294F4" w14:textId="77777777" w:rsidR="00B37DA9" w:rsidRPr="00925C62" w:rsidRDefault="00B37DA9" w:rsidP="00B37D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2ED71565" w14:textId="197465E9" w:rsidR="00B37DA9" w:rsidRDefault="00B37DA9" w:rsidP="00B37D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welcomed the election of Captain Luigi Sinapi (Italy) as Chair of HSSC, and Mr Michael Prince (Australia) as Vice-Chair of HSSC.</w:t>
      </w:r>
    </w:p>
    <w:p w14:paraId="4BF2F66D" w14:textId="77777777" w:rsidR="00B37DA9" w:rsidRDefault="00B37DA9" w:rsidP="00B70458">
      <w:pPr>
        <w:spacing w:after="0" w:line="240" w:lineRule="auto"/>
        <w:jc w:val="both"/>
        <w:rPr>
          <w:rFonts w:ascii="Times New Roman" w:hAnsi="Times New Roman" w:cs="Times New Roman"/>
        </w:rPr>
      </w:pPr>
    </w:p>
    <w:p w14:paraId="67A03FC8" w14:textId="77777777" w:rsidR="00BA450C" w:rsidRDefault="00BA450C" w:rsidP="00B70458">
      <w:pPr>
        <w:spacing w:after="0" w:line="240" w:lineRule="auto"/>
        <w:jc w:val="both"/>
        <w:rPr>
          <w:rFonts w:ascii="Times New Roman" w:hAnsi="Times New Roman" w:cs="Times New Roman"/>
        </w:rPr>
      </w:pPr>
    </w:p>
    <w:p w14:paraId="041470CC" w14:textId="77777777" w:rsidR="005E5A95" w:rsidRPr="00925C62" w:rsidRDefault="004F61B4" w:rsidP="00F77836">
      <w:pPr>
        <w:pStyle w:val="Heading2"/>
        <w:shd w:val="clear" w:color="auto" w:fill="FFC000"/>
        <w:spacing w:before="0"/>
        <w:rPr>
          <w:rFonts w:ascii="Times New Roman" w:hAnsi="Times New Roman"/>
          <w:color w:val="auto"/>
          <w:sz w:val="22"/>
          <w:szCs w:val="22"/>
        </w:rPr>
      </w:pPr>
      <w:r w:rsidRPr="00925C62">
        <w:rPr>
          <w:rFonts w:ascii="Times New Roman" w:hAnsi="Times New Roman"/>
          <w:color w:val="auto"/>
          <w:sz w:val="22"/>
          <w:szCs w:val="22"/>
        </w:rPr>
        <w:t>5.</w:t>
      </w:r>
      <w:r w:rsidRPr="00925C62">
        <w:rPr>
          <w:rFonts w:ascii="Times New Roman" w:hAnsi="Times New Roman"/>
          <w:color w:val="auto"/>
          <w:sz w:val="22"/>
          <w:szCs w:val="22"/>
        </w:rPr>
        <w:tab/>
        <w:t>REPORTS BY HSSC WORKING GROUPS</w:t>
      </w:r>
    </w:p>
    <w:p w14:paraId="1F37EA59" w14:textId="77777777" w:rsidR="005E5A95" w:rsidRPr="00CB6370" w:rsidRDefault="00AF1CCD" w:rsidP="00815508">
      <w:pPr>
        <w:pStyle w:val="Heading3"/>
        <w:rPr>
          <w:iCs/>
        </w:rPr>
      </w:pPr>
      <w:r w:rsidRPr="00925C62">
        <w:t>5</w:t>
      </w:r>
      <w:r w:rsidRPr="00CB6370">
        <w:rPr>
          <w:iCs/>
        </w:rPr>
        <w:t>.1</w:t>
      </w:r>
      <w:r w:rsidR="0068206A" w:rsidRPr="00CB6370">
        <w:rPr>
          <w:iCs/>
        </w:rPr>
        <w:tab/>
        <w:t>S-100 (S-100WG)</w:t>
      </w:r>
    </w:p>
    <w:p w14:paraId="6B9B7679" w14:textId="6EDA68AE" w:rsidR="00123237" w:rsidRPr="008643A2"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sidRPr="00B61EFF">
        <w:rPr>
          <w:rFonts w:ascii="Times New Roman" w:eastAsia="Times New Roman" w:hAnsi="Times New Roman" w:cs="Times New Roman"/>
          <w:i/>
          <w:iCs/>
          <w:lang w:eastAsia="fr-FR"/>
        </w:rPr>
        <w:t xml:space="preserve">Docs: </w:t>
      </w:r>
      <w:r w:rsidRPr="00B61EFF">
        <w:rPr>
          <w:rFonts w:ascii="Times New Roman" w:eastAsia="Times New Roman" w:hAnsi="Times New Roman" w:cs="Times New Roman"/>
          <w:i/>
          <w:iCs/>
          <w:lang w:eastAsia="fr-FR"/>
        </w:rPr>
        <w:tab/>
      </w:r>
      <w:r w:rsidRPr="00116F47">
        <w:rPr>
          <w:rFonts w:ascii="Times New Roman" w:eastAsia="Times New Roman" w:hAnsi="Times New Roman" w:cs="Times New Roman"/>
          <w:i/>
          <w:iCs/>
          <w:lang w:eastAsia="fr-FR"/>
        </w:rPr>
        <w:t>HSSC9-05.1A</w:t>
      </w:r>
      <w:r w:rsidRPr="008643A2">
        <w:rPr>
          <w:rFonts w:ascii="Times New Roman" w:eastAsia="Times New Roman" w:hAnsi="Times New Roman" w:cs="Times New Roman"/>
          <w:i/>
          <w:iCs/>
          <w:lang w:eastAsia="fr-FR"/>
        </w:rPr>
        <w:tab/>
      </w:r>
      <w:hyperlink r:id="rId24" w:history="1">
        <w:r w:rsidRPr="00B025AF">
          <w:rPr>
            <w:rStyle w:val="Hyperlink"/>
            <w:rFonts w:ascii="Times New Roman" w:eastAsia="Times New Roman" w:hAnsi="Times New Roman" w:cs="Times New Roman"/>
            <w:i/>
            <w:iCs/>
            <w:lang w:eastAsia="fr-FR"/>
          </w:rPr>
          <w:t>Report and Recommendations of S-100WG</w:t>
        </w:r>
      </w:hyperlink>
      <w:r w:rsidRPr="00B025AF">
        <w:rPr>
          <w:rFonts w:ascii="Times New Roman" w:eastAsia="Times New Roman" w:hAnsi="Times New Roman" w:cs="Times New Roman"/>
          <w:i/>
          <w:iCs/>
          <w:lang w:eastAsia="fr-FR"/>
        </w:rPr>
        <w:t xml:space="preserve"> (S-100WG Chair)</w:t>
      </w:r>
      <w:r w:rsidR="00B025AF" w:rsidRPr="00B025AF">
        <w:rPr>
          <w:rFonts w:ascii="Times New Roman" w:eastAsia="Times New Roman" w:hAnsi="Times New Roman" w:cs="Times New Roman"/>
          <w:i/>
          <w:iCs/>
          <w:lang w:eastAsia="fr-FR"/>
        </w:rPr>
        <w:t xml:space="preserve"> - </w:t>
      </w:r>
      <w:hyperlink r:id="rId25" w:history="1">
        <w:r w:rsidR="00B025AF" w:rsidRPr="00B025AF">
          <w:rPr>
            <w:rStyle w:val="Hyperlink"/>
            <w:rFonts w:ascii="Times New Roman" w:eastAsia="Times New Roman" w:hAnsi="Times New Roman" w:cs="Times New Roman"/>
            <w:i/>
            <w:iCs/>
            <w:lang w:eastAsia="fr-FR"/>
          </w:rPr>
          <w:t>Presentation</w:t>
        </w:r>
      </w:hyperlink>
    </w:p>
    <w:p w14:paraId="5E407D3C" w14:textId="4CD6A2CE" w:rsidR="00123237" w:rsidRPr="008643A2"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ab/>
      </w:r>
      <w:r w:rsidRPr="008643A2">
        <w:rPr>
          <w:rFonts w:ascii="Times New Roman" w:eastAsia="Times New Roman" w:hAnsi="Times New Roman" w:cs="Times New Roman"/>
          <w:i/>
          <w:iCs/>
          <w:lang w:eastAsia="fr-FR"/>
        </w:rPr>
        <w:t>IHO Geospatial Standard for S-100 ECDIS Interoperability Specification Version 0.1</w:t>
      </w:r>
      <w:r w:rsidR="00BE6E9B">
        <w:rPr>
          <w:rFonts w:ascii="Times New Roman" w:eastAsia="Times New Roman" w:hAnsi="Times New Roman" w:cs="Times New Roman"/>
          <w:i/>
          <w:iCs/>
          <w:lang w:eastAsia="fr-FR"/>
        </w:rPr>
        <w:t xml:space="preserve"> ( </w:t>
      </w:r>
      <w:hyperlink r:id="rId26" w:history="1">
        <w:r w:rsidR="00B025AF" w:rsidRPr="00B025AF">
          <w:rPr>
            <w:rStyle w:val="Hyperlink"/>
            <w:rFonts w:ascii="Times New Roman" w:eastAsia="Times New Roman" w:hAnsi="Times New Roman" w:cs="Times New Roman"/>
            <w:i/>
            <w:iCs/>
            <w:lang w:eastAsia="fr-FR"/>
          </w:rPr>
          <w:t>.doc</w:t>
        </w:r>
      </w:hyperlink>
      <w:r w:rsidR="00B025AF">
        <w:rPr>
          <w:rFonts w:ascii="Times New Roman" w:eastAsia="Times New Roman" w:hAnsi="Times New Roman" w:cs="Times New Roman"/>
          <w:i/>
          <w:iCs/>
          <w:lang w:eastAsia="fr-FR"/>
        </w:rPr>
        <w:t xml:space="preserve"> )</w:t>
      </w:r>
    </w:p>
    <w:p w14:paraId="108797C7" w14:textId="09D5F812" w:rsidR="00123237" w:rsidRPr="008643A2"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ab/>
      </w:r>
      <w:hyperlink r:id="rId27" w:history="1">
        <w:r w:rsidRPr="00B025AF">
          <w:rPr>
            <w:rStyle w:val="Hyperlink"/>
            <w:rFonts w:ascii="Times New Roman" w:eastAsia="Times New Roman" w:hAnsi="Times New Roman" w:cs="Times New Roman"/>
            <w:i/>
            <w:iCs/>
            <w:lang w:eastAsia="fr-FR"/>
          </w:rPr>
          <w:t>Report on S-100 Interoperability Workshop</w:t>
        </w:r>
      </w:hyperlink>
      <w:r w:rsidRPr="008643A2">
        <w:rPr>
          <w:rFonts w:ascii="Times New Roman" w:eastAsia="Times New Roman" w:hAnsi="Times New Roman" w:cs="Times New Roman"/>
          <w:i/>
          <w:iCs/>
          <w:lang w:eastAsia="fr-FR"/>
        </w:rPr>
        <w:t xml:space="preserve"> (KR)</w:t>
      </w:r>
    </w:p>
    <w:p w14:paraId="3CD663EB" w14:textId="1224B479" w:rsidR="00123237"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ab/>
      </w:r>
      <w:hyperlink r:id="rId28" w:history="1">
        <w:r w:rsidRPr="00B025AF">
          <w:rPr>
            <w:rStyle w:val="Hyperlink"/>
            <w:rFonts w:ascii="Times New Roman" w:eastAsia="Times New Roman" w:hAnsi="Times New Roman" w:cs="Times New Roman"/>
            <w:i/>
            <w:iCs/>
            <w:lang w:eastAsia="fr-FR"/>
          </w:rPr>
          <w:t>S-100 Product Specification Roll Out Implementation Plan</w:t>
        </w:r>
      </w:hyperlink>
    </w:p>
    <w:p w14:paraId="31E7880C" w14:textId="0645ABEE" w:rsidR="00B025AF" w:rsidRDefault="00B025AF"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ab/>
      </w:r>
      <w:hyperlink r:id="rId29" w:history="1">
        <w:r w:rsidRPr="00B025AF">
          <w:rPr>
            <w:rStyle w:val="Hyperlink"/>
            <w:rFonts w:ascii="Times New Roman" w:eastAsia="Times New Roman" w:hAnsi="Times New Roman" w:cs="Times New Roman"/>
            <w:i/>
            <w:iCs/>
            <w:lang w:eastAsia="fr-FR"/>
          </w:rPr>
          <w:t>S-100 Test Bed Platform Presentation</w:t>
        </w:r>
      </w:hyperlink>
    </w:p>
    <w:p w14:paraId="05E9006C" w14:textId="6B519DB7" w:rsidR="00B025AF" w:rsidRDefault="00B025AF"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ab/>
      </w:r>
      <w:hyperlink r:id="rId30" w:history="1">
        <w:r w:rsidRPr="00B025AF">
          <w:rPr>
            <w:rStyle w:val="Hyperlink"/>
            <w:rFonts w:ascii="Times New Roman" w:eastAsia="Times New Roman" w:hAnsi="Times New Roman" w:cs="Times New Roman"/>
            <w:i/>
            <w:iCs/>
            <w:lang w:eastAsia="fr-FR"/>
          </w:rPr>
          <w:t>S-100 Infrastructure Presentation</w:t>
        </w:r>
      </w:hyperlink>
    </w:p>
    <w:p w14:paraId="10C25C5D" w14:textId="14F77495" w:rsidR="00B025AF" w:rsidRPr="008643A2" w:rsidRDefault="00B025AF"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ab/>
      </w:r>
      <w:hyperlink r:id="rId31" w:history="1">
        <w:r w:rsidRPr="00B025AF">
          <w:rPr>
            <w:rStyle w:val="Hyperlink"/>
            <w:rFonts w:ascii="Times New Roman" w:eastAsia="Times New Roman" w:hAnsi="Times New Roman" w:cs="Times New Roman"/>
            <w:i/>
            <w:iCs/>
            <w:lang w:eastAsia="fr-FR"/>
          </w:rPr>
          <w:t>S-121 Presentation</w:t>
        </w:r>
      </w:hyperlink>
    </w:p>
    <w:p w14:paraId="07C3F1CF" w14:textId="77777777" w:rsidR="00123237"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sidRPr="008643A2">
        <w:rPr>
          <w:rFonts w:ascii="Times New Roman" w:eastAsia="Times New Roman" w:hAnsi="Times New Roman" w:cs="Times New Roman"/>
          <w:i/>
          <w:iCs/>
          <w:lang w:eastAsia="fr-FR"/>
        </w:rPr>
        <w:tab/>
      </w:r>
    </w:p>
    <w:p w14:paraId="032057F6" w14:textId="6EA0AA0F" w:rsidR="00123237"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sidRPr="00116F47">
        <w:rPr>
          <w:rFonts w:ascii="Times New Roman" w:eastAsia="Times New Roman" w:hAnsi="Times New Roman" w:cs="Times New Roman"/>
          <w:i/>
          <w:iCs/>
          <w:lang w:eastAsia="fr-FR"/>
        </w:rPr>
        <w:t>HSSC9-05.1B</w:t>
      </w:r>
      <w:r w:rsidR="00BE6E9B">
        <w:rPr>
          <w:rFonts w:ascii="Times New Roman" w:eastAsia="Times New Roman" w:hAnsi="Times New Roman" w:cs="Times New Roman"/>
          <w:i/>
          <w:iCs/>
          <w:lang w:eastAsia="fr-FR"/>
        </w:rPr>
        <w:t xml:space="preserve"> </w:t>
      </w:r>
      <w:r w:rsidR="00BE6E9B" w:rsidRPr="00BE6E9B">
        <w:rPr>
          <w:rFonts w:ascii="Times New Roman" w:eastAsia="Times New Roman" w:hAnsi="Times New Roman" w:cs="Times New Roman"/>
          <w:b/>
          <w:i/>
          <w:iCs/>
          <w:lang w:eastAsia="fr-FR"/>
        </w:rPr>
        <w:t>Rev1</w:t>
      </w:r>
      <w:r w:rsidRPr="008643A2">
        <w:rPr>
          <w:rFonts w:ascii="Times New Roman" w:eastAsia="Times New Roman" w:hAnsi="Times New Roman" w:cs="Times New Roman"/>
          <w:i/>
          <w:iCs/>
          <w:lang w:eastAsia="fr-FR"/>
        </w:rPr>
        <w:tab/>
      </w:r>
      <w:hyperlink r:id="rId32" w:history="1">
        <w:r w:rsidRPr="00505762">
          <w:rPr>
            <w:rStyle w:val="Hyperlink"/>
            <w:rFonts w:ascii="Times New Roman" w:eastAsia="Times New Roman" w:hAnsi="Times New Roman" w:cs="Times New Roman"/>
            <w:i/>
            <w:iCs/>
            <w:lang w:eastAsia="fr-FR"/>
          </w:rPr>
          <w:t>Request for Financial Support for the S100 Portrayal Catalogue Builder and the S-101 Portrayal Catalogue</w:t>
        </w:r>
      </w:hyperlink>
      <w:r w:rsidRPr="008643A2">
        <w:rPr>
          <w:rFonts w:ascii="Times New Roman" w:eastAsia="Times New Roman" w:hAnsi="Times New Roman" w:cs="Times New Roman"/>
          <w:i/>
          <w:iCs/>
          <w:lang w:eastAsia="fr-FR"/>
        </w:rPr>
        <w:t xml:space="preserve"> (S-100WG Chair/IHO Sec.)</w:t>
      </w:r>
    </w:p>
    <w:p w14:paraId="15CBE808" w14:textId="6285A4F0" w:rsidR="00123237" w:rsidRDefault="00123237" w:rsidP="00123237">
      <w:pPr>
        <w:tabs>
          <w:tab w:val="left" w:pos="688"/>
        </w:tabs>
        <w:spacing w:after="0" w:line="240" w:lineRule="auto"/>
        <w:ind w:left="2835" w:hanging="2835"/>
        <w:jc w:val="both"/>
        <w:rPr>
          <w:rFonts w:ascii="Times New Roman" w:eastAsia="Times New Roman" w:hAnsi="Times New Roman" w:cs="Times New Roman"/>
          <w:i/>
          <w:iCs/>
          <w:lang w:eastAsia="fr-FR"/>
        </w:rPr>
      </w:pPr>
      <w:r w:rsidRPr="008643A2">
        <w:rPr>
          <w:rFonts w:ascii="Times New Roman" w:eastAsia="Times New Roman" w:hAnsi="Times New Roman" w:cs="Times New Roman"/>
          <w:i/>
          <w:iCs/>
          <w:lang w:eastAsia="fr-FR"/>
        </w:rPr>
        <w:tab/>
      </w:r>
      <w:r w:rsidRPr="008643A2">
        <w:rPr>
          <w:rFonts w:ascii="Times New Roman" w:eastAsia="Times New Roman" w:hAnsi="Times New Roman" w:cs="Times New Roman"/>
          <w:i/>
          <w:iCs/>
          <w:lang w:eastAsia="fr-FR"/>
        </w:rPr>
        <w:tab/>
      </w:r>
      <w:hyperlink r:id="rId33" w:history="1">
        <w:r w:rsidRPr="00505762">
          <w:rPr>
            <w:rStyle w:val="Hyperlink"/>
            <w:rFonts w:ascii="Times New Roman" w:eastAsia="Times New Roman" w:hAnsi="Times New Roman" w:cs="Times New Roman"/>
            <w:i/>
            <w:iCs/>
            <w:lang w:eastAsia="fr-FR"/>
          </w:rPr>
          <w:t>Progress Report on S-100 DCEG Builder Development</w:t>
        </w:r>
      </w:hyperlink>
    </w:p>
    <w:p w14:paraId="4A914873" w14:textId="77777777" w:rsidR="00123237" w:rsidRDefault="00123237" w:rsidP="00123237">
      <w:pPr>
        <w:tabs>
          <w:tab w:val="left" w:pos="688"/>
        </w:tabs>
        <w:spacing w:after="0" w:line="240" w:lineRule="auto"/>
        <w:ind w:left="2835" w:hanging="2835"/>
        <w:jc w:val="both"/>
        <w:rPr>
          <w:rFonts w:ascii="Times New Roman" w:eastAsia="Times New Roman" w:hAnsi="Times New Roman" w:cs="Times New Roman"/>
          <w:bCs/>
          <w:i/>
          <w:lang w:eastAsia="fr-FR"/>
        </w:rPr>
      </w:pPr>
      <w:r>
        <w:rPr>
          <w:rFonts w:ascii="Times New Roman" w:eastAsia="Times New Roman" w:hAnsi="Times New Roman" w:cs="Times New Roman"/>
          <w:bCs/>
          <w:i/>
          <w:lang w:eastAsia="fr-FR"/>
        </w:rPr>
        <w:tab/>
      </w:r>
      <w:r>
        <w:rPr>
          <w:rFonts w:ascii="Times New Roman" w:eastAsia="Times New Roman" w:hAnsi="Times New Roman" w:cs="Times New Roman"/>
          <w:bCs/>
          <w:i/>
          <w:lang w:eastAsia="fr-FR"/>
        </w:rPr>
        <w:tab/>
      </w:r>
    </w:p>
    <w:p w14:paraId="42952E4B" w14:textId="5CFBC202" w:rsidR="00123237" w:rsidRPr="00FD5F78" w:rsidRDefault="00BE6E9B" w:rsidP="00123237">
      <w:pPr>
        <w:tabs>
          <w:tab w:val="left" w:pos="688"/>
        </w:tabs>
        <w:spacing w:after="0" w:line="240" w:lineRule="auto"/>
        <w:ind w:left="2835" w:hanging="2835"/>
        <w:jc w:val="both"/>
        <w:rPr>
          <w:rFonts w:ascii="Times New Roman" w:hAnsi="Times New Roman" w:cs="Times New Roman"/>
        </w:rPr>
      </w:pPr>
      <w:r>
        <w:rPr>
          <w:rFonts w:ascii="Times New Roman" w:eastAsia="Times New Roman" w:hAnsi="Times New Roman" w:cs="Times New Roman"/>
          <w:i/>
          <w:iCs/>
          <w:lang w:eastAsia="fr-FR"/>
        </w:rPr>
        <w:tab/>
      </w:r>
      <w:r w:rsidRPr="00116F47">
        <w:rPr>
          <w:rFonts w:ascii="Times New Roman" w:eastAsia="Times New Roman" w:hAnsi="Times New Roman" w:cs="Times New Roman"/>
          <w:i/>
          <w:iCs/>
          <w:lang w:eastAsia="fr-FR"/>
        </w:rPr>
        <w:t>HSSC9-05.1</w:t>
      </w:r>
      <w:r>
        <w:rPr>
          <w:rFonts w:ascii="Times New Roman" w:eastAsia="Times New Roman" w:hAnsi="Times New Roman" w:cs="Times New Roman"/>
          <w:i/>
          <w:iCs/>
          <w:lang w:eastAsia="fr-FR"/>
        </w:rPr>
        <w:t>C INF4</w:t>
      </w:r>
      <w:r w:rsidRPr="008643A2">
        <w:rPr>
          <w:rFonts w:ascii="Times New Roman" w:eastAsia="Times New Roman" w:hAnsi="Times New Roman" w:cs="Times New Roman"/>
          <w:i/>
          <w:iCs/>
          <w:lang w:eastAsia="fr-FR"/>
        </w:rPr>
        <w:tab/>
      </w:r>
      <w:hyperlink r:id="rId34" w:history="1">
        <w:r w:rsidRPr="00505762">
          <w:rPr>
            <w:rStyle w:val="Hyperlink"/>
            <w:rFonts w:ascii="Times New Roman" w:eastAsia="Times New Roman" w:hAnsi="Times New Roman" w:cs="Times New Roman"/>
            <w:i/>
            <w:iCs/>
            <w:lang w:eastAsia="fr-FR"/>
          </w:rPr>
          <w:t>S-100 Products Validation</w:t>
        </w:r>
      </w:hyperlink>
      <w:r>
        <w:rPr>
          <w:rFonts w:ascii="Times New Roman" w:eastAsia="Times New Roman" w:hAnsi="Times New Roman" w:cs="Times New Roman"/>
          <w:i/>
          <w:iCs/>
          <w:lang w:eastAsia="fr-FR"/>
        </w:rPr>
        <w:t xml:space="preserve"> - </w:t>
      </w:r>
      <w:hyperlink r:id="rId35" w:history="1">
        <w:r w:rsidRPr="00505762">
          <w:rPr>
            <w:rStyle w:val="Hyperlink"/>
            <w:rFonts w:ascii="Times New Roman" w:eastAsia="Times New Roman" w:hAnsi="Times New Roman" w:cs="Times New Roman"/>
            <w:i/>
            <w:iCs/>
            <w:lang w:eastAsia="fr-FR"/>
          </w:rPr>
          <w:t>Presentation</w:t>
        </w:r>
      </w:hyperlink>
    </w:p>
    <w:p w14:paraId="6F93F73A" w14:textId="77777777" w:rsidR="00BE6E9B" w:rsidRDefault="00BE6E9B" w:rsidP="00123237">
      <w:pPr>
        <w:spacing w:after="0" w:line="240" w:lineRule="auto"/>
        <w:jc w:val="both"/>
        <w:rPr>
          <w:rFonts w:ascii="Times New Roman" w:hAnsi="Times New Roman" w:cs="Times New Roman"/>
          <w:highlight w:val="yellow"/>
        </w:rPr>
      </w:pPr>
    </w:p>
    <w:p w14:paraId="323205AB" w14:textId="77777777" w:rsidR="003F55DF" w:rsidRDefault="00FC77B5" w:rsidP="003F55DF">
      <w:pPr>
        <w:spacing w:after="0" w:line="240" w:lineRule="auto"/>
        <w:jc w:val="both"/>
        <w:rPr>
          <w:rFonts w:ascii="Times New Roman" w:hAnsi="Times New Roman" w:cs="Times New Roman"/>
          <w:i/>
        </w:rPr>
      </w:pPr>
      <w:r w:rsidRPr="00B85EE9">
        <w:rPr>
          <w:rFonts w:ascii="Times New Roman" w:hAnsi="Times New Roman" w:cs="Times New Roman"/>
          <w:i/>
        </w:rPr>
        <w:t>Report and Recommendations of S-100WG (S-100WG Chair)</w:t>
      </w:r>
    </w:p>
    <w:p w14:paraId="50E32BB4" w14:textId="4785C6B6" w:rsidR="00123237" w:rsidRDefault="00247D67" w:rsidP="003F55DF">
      <w:pPr>
        <w:spacing w:after="0" w:line="240" w:lineRule="auto"/>
        <w:jc w:val="both"/>
        <w:rPr>
          <w:rFonts w:ascii="Times New Roman" w:hAnsi="Times New Roman" w:cs="Times New Roman"/>
        </w:rPr>
      </w:pPr>
      <w:r>
        <w:rPr>
          <w:rFonts w:ascii="Times New Roman" w:hAnsi="Times New Roman" w:cs="Times New Roman"/>
        </w:rPr>
        <w:t>The S-100WG C</w:t>
      </w:r>
      <w:r w:rsidR="00123237">
        <w:rPr>
          <w:rFonts w:ascii="Times New Roman" w:hAnsi="Times New Roman" w:cs="Times New Roman"/>
        </w:rPr>
        <w:t xml:space="preserve">hair reported that S-100 Ed 3.0.0 had been published in June 2017. At its last meeting, the S-100WG </w:t>
      </w:r>
      <w:r w:rsidR="003F55DF">
        <w:rPr>
          <w:rFonts w:ascii="Times New Roman" w:hAnsi="Times New Roman" w:cs="Times New Roman"/>
        </w:rPr>
        <w:t>also</w:t>
      </w:r>
      <w:r w:rsidR="00123237">
        <w:rPr>
          <w:rFonts w:ascii="Times New Roman" w:hAnsi="Times New Roman" w:cs="Times New Roman"/>
        </w:rPr>
        <w:t xml:space="preserve"> agreed </w:t>
      </w:r>
      <w:r w:rsidR="003F55DF">
        <w:rPr>
          <w:rFonts w:ascii="Times New Roman" w:hAnsi="Times New Roman" w:cs="Times New Roman"/>
        </w:rPr>
        <w:t xml:space="preserve">on </w:t>
      </w:r>
      <w:r w:rsidR="00123237">
        <w:rPr>
          <w:rFonts w:ascii="Times New Roman" w:hAnsi="Times New Roman" w:cs="Times New Roman"/>
        </w:rPr>
        <w:t xml:space="preserve">a schedule for the publications of future edition of S-100 in order to accommodate maintenance and extension to the standard. </w:t>
      </w:r>
      <w:r w:rsidR="003F5F7C">
        <w:rPr>
          <w:rFonts w:ascii="Times New Roman" w:hAnsi="Times New Roman" w:cs="Times New Roman"/>
        </w:rPr>
        <w:t xml:space="preserve"> </w:t>
      </w:r>
    </w:p>
    <w:p w14:paraId="081DA494" w14:textId="77777777" w:rsidR="00CA5762" w:rsidRDefault="00CA5762" w:rsidP="003F55DF">
      <w:pPr>
        <w:spacing w:after="0" w:line="240" w:lineRule="auto"/>
        <w:jc w:val="both"/>
        <w:rPr>
          <w:rFonts w:ascii="Times New Roman" w:hAnsi="Times New Roman" w:cs="Times New Roman"/>
        </w:rPr>
      </w:pPr>
    </w:p>
    <w:p w14:paraId="743F85CC" w14:textId="5CB4F1E4" w:rsidR="00CA5762" w:rsidRPr="00FC77B5" w:rsidRDefault="00CA5762" w:rsidP="00CA5762">
      <w:pPr>
        <w:spacing w:after="0" w:line="240" w:lineRule="auto"/>
        <w:jc w:val="center"/>
        <w:rPr>
          <w:rFonts w:ascii="Times New Roman" w:hAnsi="Times New Roman" w:cs="Times New Roman"/>
          <w:i/>
        </w:rPr>
      </w:pPr>
      <w:r>
        <w:rPr>
          <w:noProof/>
          <w:lang w:val="en-US"/>
        </w:rPr>
        <w:lastRenderedPageBreak/>
        <w:drawing>
          <wp:inline distT="0" distB="0" distL="0" distR="0" wp14:anchorId="24B095F1" wp14:editId="19A3CA3F">
            <wp:extent cx="4149351" cy="2233948"/>
            <wp:effectExtent l="0" t="0" r="381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6"/>
                    <a:stretch>
                      <a:fillRect/>
                    </a:stretch>
                  </pic:blipFill>
                  <pic:spPr>
                    <a:xfrm>
                      <a:off x="0" y="0"/>
                      <a:ext cx="4168102" cy="2244043"/>
                    </a:xfrm>
                    <a:prstGeom prst="rect">
                      <a:avLst/>
                    </a:prstGeom>
                  </pic:spPr>
                </pic:pic>
              </a:graphicData>
            </a:graphic>
          </wp:inline>
        </w:drawing>
      </w:r>
    </w:p>
    <w:p w14:paraId="7D17ED55" w14:textId="71890F3A" w:rsidR="003F55DF" w:rsidRPr="00947B08" w:rsidRDefault="00947B08" w:rsidP="00947B08">
      <w:pPr>
        <w:spacing w:after="0" w:line="240" w:lineRule="auto"/>
        <w:jc w:val="center"/>
        <w:rPr>
          <w:rFonts w:ascii="Times New Roman" w:hAnsi="Times New Roman" w:cs="Times New Roman"/>
          <w:i/>
        </w:rPr>
      </w:pPr>
      <w:r w:rsidRPr="00947B08">
        <w:rPr>
          <w:rFonts w:ascii="Times New Roman" w:hAnsi="Times New Roman" w:cs="Times New Roman"/>
          <w:i/>
        </w:rPr>
        <w:t>Maintain and Extend S-100 (Work Item A.1)</w:t>
      </w:r>
    </w:p>
    <w:p w14:paraId="59356C50" w14:textId="77777777" w:rsidR="00947B08" w:rsidRDefault="00947B08" w:rsidP="003F55DF">
      <w:pPr>
        <w:spacing w:after="0" w:line="240" w:lineRule="auto"/>
        <w:jc w:val="both"/>
        <w:rPr>
          <w:rFonts w:ascii="Times New Roman" w:hAnsi="Times New Roman" w:cs="Times New Roman"/>
        </w:rPr>
      </w:pPr>
    </w:p>
    <w:p w14:paraId="2EF85EBF" w14:textId="173BDC78" w:rsidR="00123237" w:rsidRDefault="00123237" w:rsidP="003F55DF">
      <w:pPr>
        <w:spacing w:after="0" w:line="240" w:lineRule="auto"/>
        <w:jc w:val="both"/>
        <w:rPr>
          <w:rFonts w:ascii="Times New Roman" w:hAnsi="Times New Roman" w:cs="Times New Roman"/>
        </w:rPr>
      </w:pPr>
      <w:r>
        <w:rPr>
          <w:rFonts w:ascii="Times New Roman" w:hAnsi="Times New Roman" w:cs="Times New Roman"/>
        </w:rPr>
        <w:t xml:space="preserve">A draft </w:t>
      </w:r>
      <w:r w:rsidRPr="00B85EE9">
        <w:rPr>
          <w:rFonts w:ascii="Times New Roman" w:hAnsi="Times New Roman" w:cs="Times New Roman"/>
        </w:rPr>
        <w:t xml:space="preserve">Edition 1.0.0 </w:t>
      </w:r>
      <w:r w:rsidR="00247D67">
        <w:rPr>
          <w:rFonts w:ascii="Times New Roman" w:hAnsi="Times New Roman" w:cs="Times New Roman"/>
        </w:rPr>
        <w:t>of the S-100 Interoperability S</w:t>
      </w:r>
      <w:r>
        <w:rPr>
          <w:rFonts w:ascii="Times New Roman" w:hAnsi="Times New Roman" w:cs="Times New Roman"/>
        </w:rPr>
        <w:t xml:space="preserve">pecification has been completed and is undergoing review by the </w:t>
      </w:r>
      <w:r w:rsidR="003F55DF">
        <w:rPr>
          <w:rFonts w:ascii="Times New Roman" w:hAnsi="Times New Roman" w:cs="Times New Roman"/>
        </w:rPr>
        <w:t>S-100</w:t>
      </w:r>
      <w:r w:rsidRPr="00B85EE9">
        <w:rPr>
          <w:rFonts w:ascii="Times New Roman" w:hAnsi="Times New Roman" w:cs="Times New Roman"/>
        </w:rPr>
        <w:t>WG</w:t>
      </w:r>
      <w:r>
        <w:rPr>
          <w:rFonts w:ascii="Times New Roman" w:hAnsi="Times New Roman" w:cs="Times New Roman"/>
        </w:rPr>
        <w:t xml:space="preserve">. </w:t>
      </w:r>
      <w:r w:rsidR="009D5CDA">
        <w:rPr>
          <w:rFonts w:ascii="Times New Roman" w:hAnsi="Times New Roman" w:cs="Times New Roman"/>
        </w:rPr>
        <w:t xml:space="preserve"> </w:t>
      </w:r>
      <w:r>
        <w:rPr>
          <w:rFonts w:ascii="Times New Roman" w:hAnsi="Times New Roman" w:cs="Times New Roman"/>
        </w:rPr>
        <w:t>It is anticipated that the specification will be submitt</w:t>
      </w:r>
      <w:r w:rsidR="003F55DF">
        <w:rPr>
          <w:rFonts w:ascii="Times New Roman" w:hAnsi="Times New Roman" w:cs="Times New Roman"/>
        </w:rPr>
        <w:t>ed to HSSC-</w:t>
      </w:r>
      <w:r>
        <w:rPr>
          <w:rFonts w:ascii="Times New Roman" w:hAnsi="Times New Roman" w:cs="Times New Roman"/>
        </w:rPr>
        <w:t>10 for endorsement.</w:t>
      </w:r>
      <w:r w:rsidR="003F55DF">
        <w:rPr>
          <w:rFonts w:ascii="Times New Roman" w:hAnsi="Times New Roman" w:cs="Times New Roman"/>
        </w:rPr>
        <w:t xml:space="preserve"> </w:t>
      </w:r>
      <w:r w:rsidR="003F55DF" w:rsidRPr="007E1FB9">
        <w:rPr>
          <w:rFonts w:ascii="Times New Roman" w:eastAsia="Times New Roman" w:hAnsi="Times New Roman" w:cs="Times New Roman"/>
          <w:bCs/>
          <w:lang w:eastAsia="fr-FR"/>
        </w:rPr>
        <w:t>UK requested that the Specification should have an appropriate title in order to make it clear that it is for navigation only.</w:t>
      </w:r>
    </w:p>
    <w:p w14:paraId="4353B228" w14:textId="77777777" w:rsidR="00724DB4" w:rsidRDefault="00724DB4" w:rsidP="00123237">
      <w:pPr>
        <w:spacing w:after="0" w:line="240" w:lineRule="auto"/>
        <w:jc w:val="both"/>
        <w:rPr>
          <w:rFonts w:ascii="Times New Roman" w:hAnsi="Times New Roman" w:cs="Times New Roman"/>
        </w:rPr>
      </w:pPr>
    </w:p>
    <w:p w14:paraId="0B3153D2" w14:textId="6D44B95C" w:rsidR="00123237" w:rsidRPr="007E1FB9" w:rsidRDefault="00123237" w:rsidP="00123237">
      <w:pPr>
        <w:spacing w:after="0" w:line="240" w:lineRule="auto"/>
        <w:jc w:val="both"/>
        <w:rPr>
          <w:rFonts w:ascii="Times New Roman" w:hAnsi="Times New Roman" w:cs="Times New Roman"/>
        </w:rPr>
      </w:pPr>
      <w:r>
        <w:rPr>
          <w:rFonts w:ascii="Times New Roman" w:hAnsi="Times New Roman" w:cs="Times New Roman"/>
        </w:rPr>
        <w:t>As a consequence of the extensions to the IHO Registry, work has comme</w:t>
      </w:r>
      <w:r w:rsidR="003F5F7C">
        <w:rPr>
          <w:rFonts w:ascii="Times New Roman" w:hAnsi="Times New Roman" w:cs="Times New Roman"/>
        </w:rPr>
        <w:t>nced on a new edition of S-99</w:t>
      </w:r>
      <w:r w:rsidR="00F55548">
        <w:rPr>
          <w:rFonts w:ascii="Times New Roman" w:hAnsi="Times New Roman" w:cs="Times New Roman"/>
        </w:rPr>
        <w:t xml:space="preserve"> - </w:t>
      </w:r>
      <w:r w:rsidR="00F55548" w:rsidRPr="0092644B">
        <w:rPr>
          <w:rFonts w:ascii="Times New Roman" w:eastAsia="Times New Roman" w:hAnsi="Times New Roman" w:cs="Times New Roman"/>
          <w:i/>
        </w:rPr>
        <w:t>Operational Procedures for the Organization and Management of the S-100 GI Registry</w:t>
      </w:r>
      <w:r w:rsidR="00F55548">
        <w:rPr>
          <w:rFonts w:ascii="Times New Roman" w:eastAsia="Times New Roman" w:hAnsi="Times New Roman" w:cs="Times New Roman"/>
          <w:i/>
        </w:rPr>
        <w:t xml:space="preserve"> -</w:t>
      </w:r>
      <w:r w:rsidR="003F5F7C">
        <w:rPr>
          <w:rFonts w:ascii="Times New Roman" w:hAnsi="Times New Roman" w:cs="Times New Roman"/>
        </w:rPr>
        <w:t xml:space="preserve">. </w:t>
      </w:r>
      <w:r w:rsidR="00E3087D">
        <w:rPr>
          <w:rFonts w:ascii="Times New Roman" w:hAnsi="Times New Roman" w:cs="Times New Roman"/>
        </w:rPr>
        <w:t xml:space="preserve">The S-100WG </w:t>
      </w:r>
      <w:r w:rsidR="00E3087D" w:rsidRPr="00F55548">
        <w:rPr>
          <w:rFonts w:ascii="Times New Roman" w:hAnsi="Times New Roman" w:cs="Times New Roman"/>
        </w:rPr>
        <w:t>Chair propos</w:t>
      </w:r>
      <w:r w:rsidR="00F55548" w:rsidRPr="00F55548">
        <w:rPr>
          <w:rFonts w:ascii="Times New Roman" w:hAnsi="Times New Roman" w:cs="Times New Roman"/>
        </w:rPr>
        <w:t>ed</w:t>
      </w:r>
      <w:r w:rsidR="00E3087D" w:rsidRPr="00F55548">
        <w:rPr>
          <w:rFonts w:ascii="Times New Roman" w:hAnsi="Times New Roman" w:cs="Times New Roman"/>
        </w:rPr>
        <w:t xml:space="preserve"> that</w:t>
      </w:r>
      <w:r w:rsidRPr="00F55548">
        <w:rPr>
          <w:rFonts w:ascii="Times New Roman" w:hAnsi="Times New Roman" w:cs="Times New Roman"/>
        </w:rPr>
        <w:t xml:space="preserve"> the maintenance of S-99 </w:t>
      </w:r>
      <w:r w:rsidR="00E3087D" w:rsidRPr="00F55548">
        <w:rPr>
          <w:rFonts w:ascii="Times New Roman" w:hAnsi="Times New Roman" w:cs="Times New Roman"/>
        </w:rPr>
        <w:t xml:space="preserve">should be moved </w:t>
      </w:r>
      <w:r w:rsidRPr="00F55548">
        <w:rPr>
          <w:rFonts w:ascii="Times New Roman" w:hAnsi="Times New Roman" w:cs="Times New Roman"/>
        </w:rPr>
        <w:t>to th</w:t>
      </w:r>
      <w:r w:rsidR="00F55548">
        <w:rPr>
          <w:rFonts w:ascii="Times New Roman" w:hAnsi="Times New Roman" w:cs="Times New Roman"/>
        </w:rPr>
        <w:t>e HSSC Work P</w:t>
      </w:r>
      <w:r w:rsidRPr="00F55548">
        <w:rPr>
          <w:rFonts w:ascii="Times New Roman" w:hAnsi="Times New Roman" w:cs="Times New Roman"/>
        </w:rPr>
        <w:t>lan</w:t>
      </w:r>
      <w:r w:rsidR="00B10901" w:rsidRPr="00F55548">
        <w:rPr>
          <w:rFonts w:ascii="Times New Roman" w:hAnsi="Times New Roman" w:cs="Times New Roman"/>
        </w:rPr>
        <w:t xml:space="preserve">. </w:t>
      </w:r>
      <w:r w:rsidR="00E3087D" w:rsidRPr="00F55548">
        <w:rPr>
          <w:rFonts w:ascii="Times New Roman" w:hAnsi="Times New Roman" w:cs="Times New Roman"/>
        </w:rPr>
        <w:t xml:space="preserve"> </w:t>
      </w:r>
      <w:r w:rsidR="00B10901" w:rsidRPr="00F55548">
        <w:rPr>
          <w:rFonts w:ascii="Times New Roman" w:hAnsi="Times New Roman" w:cs="Times New Roman"/>
        </w:rPr>
        <w:t>After discussion, it</w:t>
      </w:r>
      <w:r w:rsidR="00B10901" w:rsidRPr="007E1FB9">
        <w:rPr>
          <w:rFonts w:ascii="Times New Roman" w:hAnsi="Times New Roman" w:cs="Times New Roman"/>
        </w:rPr>
        <w:t xml:space="preserve"> was agree</w:t>
      </w:r>
      <w:r w:rsidR="00F55548">
        <w:rPr>
          <w:rFonts w:ascii="Times New Roman" w:hAnsi="Times New Roman" w:cs="Times New Roman"/>
        </w:rPr>
        <w:t>d</w:t>
      </w:r>
      <w:r w:rsidR="00B10901" w:rsidRPr="007E1FB9">
        <w:rPr>
          <w:rFonts w:ascii="Times New Roman" w:hAnsi="Times New Roman" w:cs="Times New Roman"/>
        </w:rPr>
        <w:t xml:space="preserve"> that the </w:t>
      </w:r>
      <w:r w:rsidR="00F55548">
        <w:rPr>
          <w:rFonts w:ascii="Times New Roman" w:hAnsi="Times New Roman" w:cs="Times New Roman"/>
        </w:rPr>
        <w:t xml:space="preserve">IHO </w:t>
      </w:r>
      <w:r w:rsidR="00B10901" w:rsidRPr="007E1FB9">
        <w:rPr>
          <w:rFonts w:ascii="Times New Roman" w:hAnsi="Times New Roman" w:cs="Times New Roman"/>
        </w:rPr>
        <w:t xml:space="preserve">Secretariat will </w:t>
      </w:r>
      <w:r w:rsidR="00F55548">
        <w:rPr>
          <w:rFonts w:ascii="Times New Roman" w:hAnsi="Times New Roman" w:cs="Times New Roman"/>
        </w:rPr>
        <w:t>resource the maintenance of</w:t>
      </w:r>
      <w:r w:rsidR="00E3087D" w:rsidRPr="007E1FB9">
        <w:rPr>
          <w:rFonts w:ascii="Times New Roman" w:hAnsi="Times New Roman" w:cs="Times New Roman"/>
        </w:rPr>
        <w:t xml:space="preserve"> S-99 as it is </w:t>
      </w:r>
      <w:r w:rsidR="007E1FB9" w:rsidRPr="007E1FB9">
        <w:rPr>
          <w:rFonts w:ascii="Times New Roman" w:hAnsi="Times New Roman" w:cs="Times New Roman"/>
        </w:rPr>
        <w:t>closely</w:t>
      </w:r>
      <w:r w:rsidR="00E3087D" w:rsidRPr="007E1FB9">
        <w:rPr>
          <w:rFonts w:ascii="Times New Roman" w:hAnsi="Times New Roman" w:cs="Times New Roman"/>
        </w:rPr>
        <w:t xml:space="preserve"> associated to the IHO Registry which is maintained by the </w:t>
      </w:r>
      <w:r w:rsidR="00F55548">
        <w:rPr>
          <w:rFonts w:ascii="Times New Roman" w:hAnsi="Times New Roman" w:cs="Times New Roman"/>
        </w:rPr>
        <w:t xml:space="preserve">S-100 </w:t>
      </w:r>
      <w:r w:rsidR="00E3087D" w:rsidRPr="007E1FB9">
        <w:rPr>
          <w:rFonts w:ascii="Times New Roman" w:hAnsi="Times New Roman" w:cs="Times New Roman"/>
        </w:rPr>
        <w:t>Registry Manager. S-99</w:t>
      </w:r>
      <w:r w:rsidR="00B10901" w:rsidRPr="007E1FB9">
        <w:rPr>
          <w:rFonts w:ascii="Times New Roman" w:hAnsi="Times New Roman" w:cs="Times New Roman"/>
        </w:rPr>
        <w:t xml:space="preserve"> will </w:t>
      </w:r>
      <w:r w:rsidR="00E3087D" w:rsidRPr="007E1FB9">
        <w:rPr>
          <w:rFonts w:ascii="Times New Roman" w:hAnsi="Times New Roman" w:cs="Times New Roman"/>
        </w:rPr>
        <w:t xml:space="preserve">however </w:t>
      </w:r>
      <w:r w:rsidR="00B10901" w:rsidRPr="007E1FB9">
        <w:rPr>
          <w:rFonts w:ascii="Times New Roman" w:hAnsi="Times New Roman" w:cs="Times New Roman"/>
        </w:rPr>
        <w:t>remain on the S-100WG work program.</w:t>
      </w:r>
    </w:p>
    <w:p w14:paraId="7BECB017" w14:textId="77777777" w:rsidR="00F55548" w:rsidRDefault="00F55548" w:rsidP="00123237">
      <w:pPr>
        <w:spacing w:after="0" w:line="240" w:lineRule="auto"/>
        <w:jc w:val="both"/>
        <w:rPr>
          <w:rFonts w:ascii="Times New Roman" w:hAnsi="Times New Roman" w:cs="Times New Roman"/>
        </w:rPr>
      </w:pPr>
    </w:p>
    <w:p w14:paraId="3450F391" w14:textId="5730942D" w:rsidR="00123237" w:rsidRDefault="00123237" w:rsidP="00123237">
      <w:pPr>
        <w:spacing w:after="0" w:line="240" w:lineRule="auto"/>
        <w:jc w:val="both"/>
        <w:rPr>
          <w:rFonts w:ascii="Times New Roman" w:hAnsi="Times New Roman" w:cs="Times New Roman"/>
        </w:rPr>
      </w:pPr>
      <w:r>
        <w:rPr>
          <w:rFonts w:ascii="Times New Roman" w:hAnsi="Times New Roman" w:cs="Times New Roman"/>
        </w:rPr>
        <w:t>At its l</w:t>
      </w:r>
      <w:r w:rsidR="00F06C63">
        <w:rPr>
          <w:rFonts w:ascii="Times New Roman" w:hAnsi="Times New Roman" w:cs="Times New Roman"/>
        </w:rPr>
        <w:t xml:space="preserve">ast meeting, the </w:t>
      </w:r>
      <w:r w:rsidR="00224A6B">
        <w:rPr>
          <w:rFonts w:ascii="Times New Roman" w:hAnsi="Times New Roman" w:cs="Times New Roman"/>
        </w:rPr>
        <w:t>S-100</w:t>
      </w:r>
      <w:r w:rsidR="00F06C63">
        <w:rPr>
          <w:rFonts w:ascii="Times New Roman" w:hAnsi="Times New Roman" w:cs="Times New Roman"/>
        </w:rPr>
        <w:t>WG proposed to establish</w:t>
      </w:r>
      <w:r>
        <w:rPr>
          <w:rFonts w:ascii="Times New Roman" w:hAnsi="Times New Roman" w:cs="Times New Roman"/>
        </w:rPr>
        <w:t xml:space="preserve"> a hydro </w:t>
      </w:r>
      <w:r w:rsidR="00224A6B">
        <w:rPr>
          <w:rFonts w:ascii="Times New Roman" w:hAnsi="Times New Roman" w:cs="Times New Roman"/>
        </w:rPr>
        <w:t>cross-domain C</w:t>
      </w:r>
      <w:r w:rsidR="00294A41">
        <w:rPr>
          <w:rFonts w:ascii="Times New Roman" w:hAnsi="Times New Roman" w:cs="Times New Roman"/>
        </w:rPr>
        <w:t>ontrol B</w:t>
      </w:r>
      <w:r w:rsidR="00F06C63">
        <w:rPr>
          <w:rFonts w:ascii="Times New Roman" w:hAnsi="Times New Roman" w:cs="Times New Roman"/>
        </w:rPr>
        <w:t>ody and E</w:t>
      </w:r>
      <w:r w:rsidR="00294A41">
        <w:rPr>
          <w:rFonts w:ascii="Times New Roman" w:hAnsi="Times New Roman" w:cs="Times New Roman"/>
        </w:rPr>
        <w:t>xecutive Control Bo</w:t>
      </w:r>
      <w:r>
        <w:rPr>
          <w:rFonts w:ascii="Times New Roman" w:hAnsi="Times New Roman" w:cs="Times New Roman"/>
        </w:rPr>
        <w:t>dy for the IHO Registry.  The body will comprise members from the</w:t>
      </w:r>
      <w:r w:rsidRPr="009339AE">
        <w:rPr>
          <w:rFonts w:ascii="Times New Roman" w:hAnsi="Times New Roman" w:cs="Times New Roman"/>
        </w:rPr>
        <w:t xml:space="preserve"> S- 101 project team and NI</w:t>
      </w:r>
      <w:r>
        <w:rPr>
          <w:rFonts w:ascii="Times New Roman" w:hAnsi="Times New Roman" w:cs="Times New Roman"/>
        </w:rPr>
        <w:t>PWG to ensure</w:t>
      </w:r>
      <w:r w:rsidRPr="009339AE">
        <w:rPr>
          <w:rFonts w:ascii="Times New Roman" w:hAnsi="Times New Roman" w:cs="Times New Roman"/>
        </w:rPr>
        <w:t xml:space="preserve"> harmonization of proposals that are submitted to the hydro domain.</w:t>
      </w:r>
      <w:r w:rsidR="00B10901">
        <w:rPr>
          <w:rFonts w:ascii="Times New Roman" w:hAnsi="Times New Roman" w:cs="Times New Roman"/>
        </w:rPr>
        <w:t xml:space="preserve">  </w:t>
      </w:r>
      <w:r w:rsidR="00B10901" w:rsidRPr="00F06C63">
        <w:rPr>
          <w:rFonts w:ascii="Times New Roman" w:hAnsi="Times New Roman" w:cs="Times New Roman"/>
        </w:rPr>
        <w:t>HSSC</w:t>
      </w:r>
      <w:r w:rsidR="00224A6B">
        <w:rPr>
          <w:rFonts w:ascii="Times New Roman" w:hAnsi="Times New Roman" w:cs="Times New Roman"/>
        </w:rPr>
        <w:t>-</w:t>
      </w:r>
      <w:r w:rsidR="00B10901" w:rsidRPr="00F06C63">
        <w:rPr>
          <w:rFonts w:ascii="Times New Roman" w:hAnsi="Times New Roman" w:cs="Times New Roman"/>
        </w:rPr>
        <w:t>9 agreed that the management of the cross-domain Cont</w:t>
      </w:r>
      <w:r w:rsidR="00294A41">
        <w:rPr>
          <w:rFonts w:ascii="Times New Roman" w:hAnsi="Times New Roman" w:cs="Times New Roman"/>
        </w:rPr>
        <w:t>rol Body and Executive Control B</w:t>
      </w:r>
      <w:r w:rsidR="007E1FB9" w:rsidRPr="00F06C63">
        <w:rPr>
          <w:rFonts w:ascii="Times New Roman" w:hAnsi="Times New Roman" w:cs="Times New Roman"/>
        </w:rPr>
        <w:t xml:space="preserve">ody </w:t>
      </w:r>
      <w:r w:rsidR="00210657">
        <w:rPr>
          <w:rFonts w:ascii="Times New Roman" w:hAnsi="Times New Roman" w:cs="Times New Roman"/>
        </w:rPr>
        <w:t xml:space="preserve">should </w:t>
      </w:r>
      <w:r w:rsidR="007E1FB9" w:rsidRPr="00F06C63">
        <w:rPr>
          <w:rFonts w:ascii="Times New Roman" w:hAnsi="Times New Roman" w:cs="Times New Roman"/>
        </w:rPr>
        <w:t>be moved from the S-100WG W</w:t>
      </w:r>
      <w:r w:rsidR="00B10901" w:rsidRPr="00F06C63">
        <w:rPr>
          <w:rFonts w:ascii="Times New Roman" w:hAnsi="Times New Roman" w:cs="Times New Roman"/>
        </w:rPr>
        <w:t>ork</w:t>
      </w:r>
      <w:r w:rsidR="007E1FB9" w:rsidRPr="00F06C63">
        <w:rPr>
          <w:rFonts w:ascii="Times New Roman" w:hAnsi="Times New Roman" w:cs="Times New Roman"/>
        </w:rPr>
        <w:t xml:space="preserve"> Plan to the HSSC Work P</w:t>
      </w:r>
      <w:r w:rsidR="00B10901" w:rsidRPr="00F06C63">
        <w:rPr>
          <w:rFonts w:ascii="Times New Roman" w:hAnsi="Times New Roman" w:cs="Times New Roman"/>
        </w:rPr>
        <w:t xml:space="preserve">lan. </w:t>
      </w:r>
    </w:p>
    <w:p w14:paraId="6679298E" w14:textId="77777777" w:rsidR="00B10901" w:rsidRDefault="00B10901" w:rsidP="00123237">
      <w:pPr>
        <w:spacing w:after="0" w:line="240" w:lineRule="auto"/>
        <w:jc w:val="both"/>
        <w:rPr>
          <w:rFonts w:ascii="Times New Roman" w:hAnsi="Times New Roman" w:cs="Times New Roman"/>
        </w:rPr>
      </w:pPr>
    </w:p>
    <w:p w14:paraId="26F8BAA5" w14:textId="588F7BAC" w:rsidR="00123237" w:rsidRDefault="00F06C63" w:rsidP="00123237">
      <w:pPr>
        <w:spacing w:after="0" w:line="240" w:lineRule="auto"/>
        <w:jc w:val="both"/>
        <w:rPr>
          <w:rFonts w:ascii="Times New Roman" w:hAnsi="Times New Roman" w:cs="Times New Roman"/>
        </w:rPr>
      </w:pPr>
      <w:r>
        <w:rPr>
          <w:rFonts w:ascii="Times New Roman" w:hAnsi="Times New Roman" w:cs="Times New Roman"/>
        </w:rPr>
        <w:t>The S-100WG</w:t>
      </w:r>
      <w:r w:rsidR="007E1FB9">
        <w:rPr>
          <w:rFonts w:ascii="Times New Roman" w:hAnsi="Times New Roman" w:cs="Times New Roman"/>
        </w:rPr>
        <w:t xml:space="preserve"> </w:t>
      </w:r>
      <w:r w:rsidR="00123237">
        <w:rPr>
          <w:rFonts w:ascii="Times New Roman" w:hAnsi="Times New Roman" w:cs="Times New Roman"/>
        </w:rPr>
        <w:t xml:space="preserve">Chair </w:t>
      </w:r>
      <w:r w:rsidR="00210657">
        <w:rPr>
          <w:rFonts w:ascii="Times New Roman" w:hAnsi="Times New Roman" w:cs="Times New Roman"/>
        </w:rPr>
        <w:t xml:space="preserve">also </w:t>
      </w:r>
      <w:r w:rsidR="00123237">
        <w:rPr>
          <w:rFonts w:ascii="Times New Roman" w:hAnsi="Times New Roman" w:cs="Times New Roman"/>
        </w:rPr>
        <w:t>presented the</w:t>
      </w:r>
      <w:r w:rsidR="00210657">
        <w:rPr>
          <w:rFonts w:ascii="Times New Roman" w:hAnsi="Times New Roman" w:cs="Times New Roman"/>
        </w:rPr>
        <w:t xml:space="preserve"> S-100 Master P</w:t>
      </w:r>
      <w:r w:rsidR="007E1FB9">
        <w:rPr>
          <w:rFonts w:ascii="Times New Roman" w:hAnsi="Times New Roman" w:cs="Times New Roman"/>
        </w:rPr>
        <w:t>lan and noted</w:t>
      </w:r>
      <w:r w:rsidR="00EB379E">
        <w:rPr>
          <w:rFonts w:ascii="Times New Roman" w:hAnsi="Times New Roman" w:cs="Times New Roman"/>
        </w:rPr>
        <w:t xml:space="preserve"> that </w:t>
      </w:r>
      <w:r w:rsidR="00123237">
        <w:rPr>
          <w:rFonts w:ascii="Times New Roman" w:hAnsi="Times New Roman" w:cs="Times New Roman"/>
        </w:rPr>
        <w:t xml:space="preserve">a complete review </w:t>
      </w:r>
      <w:r w:rsidR="00210657">
        <w:rPr>
          <w:rFonts w:ascii="Times New Roman" w:hAnsi="Times New Roman" w:cs="Times New Roman"/>
        </w:rPr>
        <w:t>was needed</w:t>
      </w:r>
      <w:r w:rsidR="00133543">
        <w:rPr>
          <w:rFonts w:ascii="Times New Roman" w:hAnsi="Times New Roman" w:cs="Times New Roman"/>
        </w:rPr>
        <w:t xml:space="preserve">. Finally, comments were made on the </w:t>
      </w:r>
      <w:r w:rsidR="00045743">
        <w:rPr>
          <w:rFonts w:ascii="Times New Roman" w:hAnsi="Times New Roman" w:cs="Times New Roman"/>
        </w:rPr>
        <w:t>usability and ergonomics</w:t>
      </w:r>
      <w:r w:rsidR="00133543">
        <w:rPr>
          <w:rFonts w:ascii="Times New Roman" w:hAnsi="Times New Roman" w:cs="Times New Roman"/>
        </w:rPr>
        <w:t xml:space="preserve"> of the S-100 webpage.</w:t>
      </w:r>
    </w:p>
    <w:p w14:paraId="774626C8" w14:textId="77777777" w:rsidR="00294A41" w:rsidRDefault="00294A41" w:rsidP="00123237">
      <w:pPr>
        <w:spacing w:after="0" w:line="240" w:lineRule="auto"/>
        <w:jc w:val="both"/>
        <w:rPr>
          <w:rFonts w:ascii="Times New Roman" w:hAnsi="Times New Roman" w:cs="Times New Roman"/>
        </w:rPr>
      </w:pPr>
    </w:p>
    <w:p w14:paraId="594AC37C" w14:textId="4FCAB5B9" w:rsidR="00294A41" w:rsidRDefault="00294A41" w:rsidP="00123237">
      <w:pPr>
        <w:spacing w:after="0" w:line="240" w:lineRule="auto"/>
        <w:jc w:val="both"/>
        <w:rPr>
          <w:rFonts w:ascii="Times New Roman" w:hAnsi="Times New Roman" w:cs="Times New Roman"/>
        </w:rPr>
      </w:pPr>
      <w:r>
        <w:rPr>
          <w:rFonts w:ascii="Times New Roman" w:hAnsi="Times New Roman" w:cs="Times New Roman"/>
        </w:rPr>
        <w:t>The continued collaboration with IALA was noted in the presentation given by the S-100WG</w:t>
      </w:r>
      <w:r w:rsidR="00EE7640">
        <w:rPr>
          <w:rFonts w:ascii="Times New Roman" w:hAnsi="Times New Roman" w:cs="Times New Roman"/>
        </w:rPr>
        <w:t>, in particular for the proposals on session oriented services and marine resource identifiers.</w:t>
      </w:r>
    </w:p>
    <w:p w14:paraId="570F4A9C" w14:textId="77777777" w:rsidR="00210657" w:rsidRDefault="00210657" w:rsidP="00210657">
      <w:pPr>
        <w:spacing w:after="0" w:line="240" w:lineRule="auto"/>
        <w:jc w:val="both"/>
        <w:rPr>
          <w:rFonts w:ascii="Times New Roman" w:hAnsi="Times New Roman" w:cs="Times New Roman"/>
        </w:rPr>
      </w:pPr>
    </w:p>
    <w:p w14:paraId="00AE22F5" w14:textId="77777777" w:rsidR="00210657" w:rsidRPr="00925C62" w:rsidRDefault="00210657" w:rsidP="002106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3219AC1F" w14:textId="072C065C" w:rsidR="00210657" w:rsidRDefault="00210657" w:rsidP="002106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sidR="003120F3">
        <w:rPr>
          <w:rFonts w:ascii="Times New Roman" w:hAnsi="Times New Roman" w:cs="Times New Roman"/>
          <w:lang w:eastAsia="fr-FR"/>
        </w:rPr>
        <w:t xml:space="preserve">noted the report </w:t>
      </w:r>
      <w:r w:rsidR="00045743">
        <w:rPr>
          <w:rFonts w:ascii="Times New Roman" w:hAnsi="Times New Roman" w:cs="Times New Roman"/>
          <w:lang w:eastAsia="fr-FR"/>
        </w:rPr>
        <w:t>of the S-100WG</w:t>
      </w:r>
      <w:r w:rsidR="008E34A5">
        <w:rPr>
          <w:rFonts w:ascii="Times New Roman" w:hAnsi="Times New Roman" w:cs="Times New Roman"/>
          <w:lang w:eastAsia="fr-FR"/>
        </w:rPr>
        <w:t>, including the pending actions from HSSC-8,</w:t>
      </w:r>
      <w:r w:rsidR="00045743">
        <w:rPr>
          <w:rFonts w:ascii="Times New Roman" w:hAnsi="Times New Roman" w:cs="Times New Roman"/>
          <w:lang w:eastAsia="fr-FR"/>
        </w:rPr>
        <w:t xml:space="preserve"> </w:t>
      </w:r>
      <w:r w:rsidR="003120F3">
        <w:rPr>
          <w:rFonts w:ascii="Times New Roman" w:hAnsi="Times New Roman" w:cs="Times New Roman"/>
          <w:lang w:eastAsia="fr-FR"/>
        </w:rPr>
        <w:t xml:space="preserve">and </w:t>
      </w:r>
      <w:r>
        <w:rPr>
          <w:rFonts w:ascii="Times New Roman" w:hAnsi="Times New Roman" w:cs="Times New Roman"/>
          <w:iCs/>
        </w:rPr>
        <w:t>agreed to move the management of the Domain Control Body and Executive Control Body</w:t>
      </w:r>
      <w:r w:rsidR="00045743">
        <w:rPr>
          <w:rFonts w:ascii="Times New Roman" w:hAnsi="Times New Roman" w:cs="Times New Roman"/>
          <w:iCs/>
        </w:rPr>
        <w:t>,</w:t>
      </w:r>
      <w:r>
        <w:rPr>
          <w:rFonts w:ascii="Times New Roman" w:hAnsi="Times New Roman" w:cs="Times New Roman"/>
          <w:iCs/>
        </w:rPr>
        <w:t xml:space="preserve"> </w:t>
      </w:r>
      <w:r w:rsidR="003120F3">
        <w:rPr>
          <w:rFonts w:ascii="Times New Roman" w:hAnsi="Times New Roman" w:cs="Times New Roman"/>
          <w:iCs/>
        </w:rPr>
        <w:t>from the S-100WG Work Plan</w:t>
      </w:r>
      <w:r w:rsidR="00045743">
        <w:rPr>
          <w:rFonts w:ascii="Times New Roman" w:hAnsi="Times New Roman" w:cs="Times New Roman"/>
          <w:iCs/>
        </w:rPr>
        <w:t>,</w:t>
      </w:r>
      <w:r w:rsidR="003120F3">
        <w:rPr>
          <w:rFonts w:ascii="Times New Roman" w:hAnsi="Times New Roman" w:cs="Times New Roman"/>
          <w:iCs/>
        </w:rPr>
        <w:t xml:space="preserve"> </w:t>
      </w:r>
      <w:r>
        <w:rPr>
          <w:rFonts w:ascii="Times New Roman" w:hAnsi="Times New Roman" w:cs="Times New Roman"/>
          <w:iCs/>
        </w:rPr>
        <w:t>to the HSSC Work Plan.</w:t>
      </w:r>
    </w:p>
    <w:p w14:paraId="337FD424" w14:textId="7E50A76A" w:rsidR="00210657" w:rsidRDefault="00210657" w:rsidP="002106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Pr>
          <w:rFonts w:ascii="Times New Roman" w:hAnsi="Times New Roman" w:cs="Times New Roman"/>
          <w:iCs/>
        </w:rPr>
        <w:t>- The Committee endorsed the proposal of the S-100WG for undertaking a complete review of the S-100 Master Plan for submission at HSSC-10.</w:t>
      </w:r>
    </w:p>
    <w:p w14:paraId="57C635E6" w14:textId="34783211" w:rsidR="001B77EC" w:rsidRDefault="001B77EC" w:rsidP="001B77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Decisions</w:t>
      </w:r>
      <w:r w:rsidRPr="00925C62">
        <w:rPr>
          <w:rFonts w:ascii="Times New Roman" w:hAnsi="Times New Roman" w:cs="Times New Roman"/>
          <w:b/>
        </w:rPr>
        <w:t xml:space="preserve"> </w:t>
      </w:r>
      <w:hyperlink w:anchor="HSSC907" w:history="1">
        <w:r w:rsidRPr="00235E86">
          <w:rPr>
            <w:rStyle w:val="Hyperlink"/>
            <w:rFonts w:ascii="Times New Roman" w:hAnsi="Times New Roman" w:cs="Times New Roman"/>
            <w:b/>
          </w:rPr>
          <w:t>HSSC9/07</w:t>
        </w:r>
      </w:hyperlink>
      <w:r>
        <w:rPr>
          <w:rFonts w:ascii="Times New Roman" w:hAnsi="Times New Roman" w:cs="Times New Roman"/>
          <w:b/>
        </w:rPr>
        <w:t xml:space="preserve">, </w:t>
      </w:r>
      <w:hyperlink w:anchor="HSSC909" w:history="1">
        <w:r w:rsidRPr="00235E86">
          <w:rPr>
            <w:rStyle w:val="Hyperlink"/>
            <w:rFonts w:ascii="Times New Roman" w:hAnsi="Times New Roman" w:cs="Times New Roman"/>
            <w:b/>
          </w:rPr>
          <w:t>HSSC9/09</w:t>
        </w:r>
      </w:hyperlink>
    </w:p>
    <w:p w14:paraId="26D3BA11" w14:textId="6BDA7C89" w:rsidR="001B77EC" w:rsidRDefault="001B77EC" w:rsidP="001B77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Decision&amp;Action</w:t>
      </w:r>
      <w:r w:rsidRPr="00925C62">
        <w:rPr>
          <w:rFonts w:ascii="Times New Roman" w:hAnsi="Times New Roman" w:cs="Times New Roman"/>
          <w:b/>
        </w:rPr>
        <w:t xml:space="preserve"> </w:t>
      </w:r>
      <w:hyperlink w:anchor="HSSC908" w:history="1">
        <w:r w:rsidRPr="00235E86">
          <w:rPr>
            <w:rStyle w:val="Hyperlink"/>
            <w:rFonts w:ascii="Times New Roman" w:hAnsi="Times New Roman" w:cs="Times New Roman"/>
            <w:b/>
          </w:rPr>
          <w:t>HSSC9/08</w:t>
        </w:r>
      </w:hyperlink>
    </w:p>
    <w:p w14:paraId="6D6EEA7A" w14:textId="16C4FAD2" w:rsidR="001B77EC" w:rsidRDefault="001B77EC" w:rsidP="001B77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Pr>
          <w:rFonts w:ascii="Times New Roman" w:hAnsi="Times New Roman" w:cs="Times New Roman"/>
          <w:b/>
        </w:rPr>
        <w:t>Actions</w:t>
      </w:r>
      <w:r w:rsidRPr="00925C62">
        <w:rPr>
          <w:rFonts w:ascii="Times New Roman" w:hAnsi="Times New Roman" w:cs="Times New Roman"/>
          <w:b/>
        </w:rPr>
        <w:t xml:space="preserve"> </w:t>
      </w:r>
      <w:hyperlink w:anchor="HSSC903" w:history="1">
        <w:r w:rsidR="008E34A5" w:rsidRPr="00235E86">
          <w:rPr>
            <w:rStyle w:val="Hyperlink"/>
            <w:rFonts w:ascii="Times New Roman" w:hAnsi="Times New Roman" w:cs="Times New Roman"/>
            <w:b/>
          </w:rPr>
          <w:t>HSSC9/03</w:t>
        </w:r>
      </w:hyperlink>
      <w:r w:rsidR="008E34A5">
        <w:rPr>
          <w:rFonts w:ascii="Times New Roman" w:hAnsi="Times New Roman" w:cs="Times New Roman"/>
          <w:b/>
        </w:rPr>
        <w:t xml:space="preserve">, </w:t>
      </w:r>
      <w:hyperlink w:anchor="HSSC904" w:history="1">
        <w:r w:rsidR="008E34A5" w:rsidRPr="00235E86">
          <w:rPr>
            <w:rStyle w:val="Hyperlink"/>
            <w:rFonts w:ascii="Times New Roman" w:hAnsi="Times New Roman" w:cs="Times New Roman"/>
            <w:b/>
          </w:rPr>
          <w:t>HSSC9/04</w:t>
        </w:r>
      </w:hyperlink>
      <w:r w:rsidR="008E34A5">
        <w:rPr>
          <w:rFonts w:ascii="Times New Roman" w:hAnsi="Times New Roman" w:cs="Times New Roman"/>
          <w:b/>
        </w:rPr>
        <w:t xml:space="preserve">, </w:t>
      </w:r>
      <w:hyperlink w:anchor="HSSC911" w:history="1">
        <w:r w:rsidRPr="00235E86">
          <w:rPr>
            <w:rStyle w:val="Hyperlink"/>
            <w:rFonts w:ascii="Times New Roman" w:hAnsi="Times New Roman" w:cs="Times New Roman"/>
            <w:b/>
          </w:rPr>
          <w:t>HSSC9/11</w:t>
        </w:r>
      </w:hyperlink>
      <w:r>
        <w:rPr>
          <w:rFonts w:ascii="Times New Roman" w:hAnsi="Times New Roman" w:cs="Times New Roman"/>
          <w:b/>
        </w:rPr>
        <w:t xml:space="preserve">, </w:t>
      </w:r>
      <w:hyperlink w:anchor="HSSC915" w:history="1">
        <w:r w:rsidRPr="00235E86">
          <w:rPr>
            <w:rStyle w:val="Hyperlink"/>
            <w:rFonts w:ascii="Times New Roman" w:hAnsi="Times New Roman" w:cs="Times New Roman"/>
            <w:b/>
          </w:rPr>
          <w:t>HSSC9/15</w:t>
        </w:r>
      </w:hyperlink>
    </w:p>
    <w:p w14:paraId="49FA3954" w14:textId="77777777" w:rsidR="00210657" w:rsidRDefault="00210657" w:rsidP="00210657">
      <w:pPr>
        <w:spacing w:after="0" w:line="240" w:lineRule="auto"/>
        <w:jc w:val="both"/>
        <w:rPr>
          <w:rFonts w:ascii="Times New Roman" w:hAnsi="Times New Roman" w:cs="Times New Roman"/>
        </w:rPr>
      </w:pPr>
    </w:p>
    <w:p w14:paraId="0C5ED9E9" w14:textId="0087F437" w:rsidR="00123237" w:rsidRDefault="003120F3" w:rsidP="00123237">
      <w:pPr>
        <w:spacing w:after="0" w:line="240" w:lineRule="auto"/>
        <w:jc w:val="both"/>
        <w:rPr>
          <w:rFonts w:ascii="Times New Roman" w:hAnsi="Times New Roman" w:cs="Times New Roman"/>
        </w:rPr>
      </w:pPr>
      <w:r>
        <w:rPr>
          <w:rFonts w:ascii="Times New Roman" w:hAnsi="Times New Roman" w:cs="Times New Roman"/>
        </w:rPr>
        <w:t>The S-100WG Chair</w:t>
      </w:r>
      <w:r w:rsidR="00123237">
        <w:rPr>
          <w:rFonts w:ascii="Times New Roman" w:hAnsi="Times New Roman" w:cs="Times New Roman"/>
        </w:rPr>
        <w:t xml:space="preserve"> </w:t>
      </w:r>
      <w:r>
        <w:rPr>
          <w:rFonts w:ascii="Times New Roman" w:hAnsi="Times New Roman" w:cs="Times New Roman"/>
        </w:rPr>
        <w:t xml:space="preserve">also </w:t>
      </w:r>
      <w:r w:rsidR="00123237">
        <w:rPr>
          <w:rFonts w:ascii="Times New Roman" w:hAnsi="Times New Roman" w:cs="Times New Roman"/>
        </w:rPr>
        <w:t xml:space="preserve">reported that </w:t>
      </w:r>
      <w:r w:rsidR="00E3087D">
        <w:rPr>
          <w:rFonts w:ascii="Times New Roman" w:hAnsi="Times New Roman" w:cs="Times New Roman"/>
        </w:rPr>
        <w:t xml:space="preserve">due to other commitments, </w:t>
      </w:r>
      <w:r w:rsidR="00480DF3">
        <w:rPr>
          <w:rFonts w:ascii="Times New Roman" w:hAnsi="Times New Roman" w:cs="Times New Roman"/>
        </w:rPr>
        <w:t>she was</w:t>
      </w:r>
      <w:r w:rsidR="00123237">
        <w:rPr>
          <w:rFonts w:ascii="Times New Roman" w:hAnsi="Times New Roman" w:cs="Times New Roman"/>
        </w:rPr>
        <w:t xml:space="preserve"> no longer</w:t>
      </w:r>
      <w:r w:rsidR="00E3087D">
        <w:rPr>
          <w:rFonts w:ascii="Times New Roman" w:hAnsi="Times New Roman" w:cs="Times New Roman"/>
        </w:rPr>
        <w:t xml:space="preserve"> </w:t>
      </w:r>
      <w:r w:rsidR="00123237">
        <w:rPr>
          <w:rFonts w:ascii="Times New Roman" w:hAnsi="Times New Roman" w:cs="Times New Roman"/>
        </w:rPr>
        <w:t>able to contin</w:t>
      </w:r>
      <w:r>
        <w:rPr>
          <w:rFonts w:ascii="Times New Roman" w:hAnsi="Times New Roman" w:cs="Times New Roman"/>
        </w:rPr>
        <w:t>ue as Chair of the S-101 Project Te</w:t>
      </w:r>
      <w:r w:rsidR="00E3087D">
        <w:rPr>
          <w:rFonts w:ascii="Times New Roman" w:hAnsi="Times New Roman" w:cs="Times New Roman"/>
        </w:rPr>
        <w:t>am, and Mr Al Armstrong (USA)</w:t>
      </w:r>
      <w:r w:rsidR="00E248E2">
        <w:rPr>
          <w:rFonts w:ascii="Times New Roman" w:hAnsi="Times New Roman" w:cs="Times New Roman"/>
        </w:rPr>
        <w:t xml:space="preserve"> will take over this position.</w:t>
      </w:r>
    </w:p>
    <w:p w14:paraId="4FA6F2B1" w14:textId="6B062837" w:rsidR="003120F3" w:rsidRDefault="003120F3" w:rsidP="003120F3">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12" w:history="1">
        <w:r w:rsidRPr="00235E86">
          <w:rPr>
            <w:rStyle w:val="Hyperlink"/>
            <w:rFonts w:ascii="Times New Roman" w:hAnsi="Times New Roman" w:cs="Times New Roman"/>
            <w:b/>
          </w:rPr>
          <w:t>HSSC9/12</w:t>
        </w:r>
      </w:hyperlink>
    </w:p>
    <w:p w14:paraId="393330AF" w14:textId="77777777" w:rsidR="00EB379E" w:rsidRDefault="00EB379E" w:rsidP="00123237">
      <w:pPr>
        <w:spacing w:after="0" w:line="240" w:lineRule="auto"/>
        <w:jc w:val="both"/>
        <w:rPr>
          <w:rFonts w:ascii="Times New Roman" w:hAnsi="Times New Roman" w:cs="Times New Roman"/>
        </w:rPr>
      </w:pPr>
    </w:p>
    <w:p w14:paraId="6FA1770C" w14:textId="7AB083C5" w:rsidR="00CC5595" w:rsidRPr="007E1FB9" w:rsidRDefault="00EB379E" w:rsidP="00CC5595">
      <w:pPr>
        <w:spacing w:after="0" w:line="240" w:lineRule="auto"/>
        <w:jc w:val="both"/>
        <w:rPr>
          <w:rFonts w:ascii="Times New Roman" w:hAnsi="Times New Roman" w:cs="Times New Roman"/>
        </w:rPr>
      </w:pPr>
      <w:r w:rsidRPr="00F36AAF">
        <w:rPr>
          <w:rFonts w:ascii="Times New Roman" w:hAnsi="Times New Roman" w:cs="Times New Roman"/>
        </w:rPr>
        <w:lastRenderedPageBreak/>
        <w:t xml:space="preserve">Following a discussion regarding the proposal </w:t>
      </w:r>
      <w:r w:rsidR="00F36AAF">
        <w:rPr>
          <w:rFonts w:ascii="Times New Roman" w:hAnsi="Times New Roman" w:cs="Times New Roman"/>
        </w:rPr>
        <w:t>for the</w:t>
      </w:r>
      <w:r w:rsidRPr="00F36AAF">
        <w:rPr>
          <w:rFonts w:ascii="Times New Roman" w:hAnsi="Times New Roman" w:cs="Times New Roman"/>
        </w:rPr>
        <w:t xml:space="preserve"> establishment of</w:t>
      </w:r>
      <w:r w:rsidR="00F36AAF">
        <w:rPr>
          <w:rFonts w:ascii="Times New Roman" w:hAnsi="Times New Roman" w:cs="Times New Roman"/>
        </w:rPr>
        <w:t xml:space="preserve"> a “</w:t>
      </w:r>
      <w:r w:rsidR="00885A50" w:rsidRPr="00885A50">
        <w:rPr>
          <w:rFonts w:ascii="Times New Roman" w:hAnsi="Times New Roman" w:cs="Times New Roman"/>
        </w:rPr>
        <w:t>transversal</w:t>
      </w:r>
      <w:r w:rsidR="00F36AAF">
        <w:rPr>
          <w:rFonts w:ascii="Times New Roman" w:hAnsi="Times New Roman" w:cs="Times New Roman"/>
        </w:rPr>
        <w:t>” ENC Display Sub-Working Group</w:t>
      </w:r>
      <w:r w:rsidRPr="00F36AAF">
        <w:rPr>
          <w:rFonts w:ascii="Times New Roman" w:hAnsi="Times New Roman" w:cs="Times New Roman"/>
        </w:rPr>
        <w:t xml:space="preserve"> to concentrate on improvement</w:t>
      </w:r>
      <w:r w:rsidR="007E1FB9" w:rsidRPr="00F36AAF">
        <w:rPr>
          <w:rFonts w:ascii="Times New Roman" w:hAnsi="Times New Roman" w:cs="Times New Roman"/>
        </w:rPr>
        <w:t>s</w:t>
      </w:r>
      <w:r w:rsidRPr="00F36AAF">
        <w:rPr>
          <w:rFonts w:ascii="Times New Roman" w:hAnsi="Times New Roman" w:cs="Times New Roman"/>
        </w:rPr>
        <w:t xml:space="preserve"> to ENC display, it was agreed that this will be dealt </w:t>
      </w:r>
      <w:r w:rsidR="00F36AAF">
        <w:rPr>
          <w:rFonts w:ascii="Times New Roman" w:hAnsi="Times New Roman" w:cs="Times New Roman"/>
        </w:rPr>
        <w:t>under the</w:t>
      </w:r>
      <w:r w:rsidRPr="00F36AAF">
        <w:rPr>
          <w:rFonts w:ascii="Times New Roman" w:hAnsi="Times New Roman" w:cs="Times New Roman"/>
        </w:rPr>
        <w:t xml:space="preserve"> </w:t>
      </w:r>
      <w:r w:rsidR="00F36AAF">
        <w:rPr>
          <w:rFonts w:ascii="Times New Roman" w:hAnsi="Times New Roman" w:cs="Times New Roman"/>
        </w:rPr>
        <w:t xml:space="preserve">umbrella of the </w:t>
      </w:r>
      <w:r w:rsidRPr="00F36AAF">
        <w:rPr>
          <w:rFonts w:ascii="Times New Roman" w:hAnsi="Times New Roman" w:cs="Times New Roman"/>
        </w:rPr>
        <w:t xml:space="preserve">ENCWG. </w:t>
      </w:r>
      <w:r w:rsidR="00FA63FD">
        <w:rPr>
          <w:rFonts w:ascii="Times New Roman" w:hAnsi="Times New Roman" w:cs="Times New Roman"/>
        </w:rPr>
        <w:t>The ENCW</w:t>
      </w:r>
      <w:r w:rsidR="00F36AAF">
        <w:rPr>
          <w:rFonts w:ascii="Times New Roman" w:hAnsi="Times New Roman" w:cs="Times New Roman"/>
        </w:rPr>
        <w:t>G Chair</w:t>
      </w:r>
      <w:r w:rsidR="00CC5595" w:rsidRPr="00F36AAF">
        <w:rPr>
          <w:rFonts w:ascii="Times New Roman" w:hAnsi="Times New Roman" w:cs="Times New Roman"/>
        </w:rPr>
        <w:t xml:space="preserve"> noted that the plan is to </w:t>
      </w:r>
      <w:r w:rsidR="00F36AAF">
        <w:rPr>
          <w:rFonts w:ascii="Times New Roman" w:hAnsi="Times New Roman" w:cs="Times New Roman"/>
        </w:rPr>
        <w:t>spend about a</w:t>
      </w:r>
      <w:r w:rsidR="00CC5595" w:rsidRPr="00F36AAF">
        <w:rPr>
          <w:rFonts w:ascii="Times New Roman" w:hAnsi="Times New Roman" w:cs="Times New Roman"/>
        </w:rPr>
        <w:t xml:space="preserve"> year to identify what the issues are, and at the </w:t>
      </w:r>
      <w:r w:rsidR="00F36AAF">
        <w:rPr>
          <w:rFonts w:ascii="Times New Roman" w:hAnsi="Times New Roman" w:cs="Times New Roman"/>
        </w:rPr>
        <w:t xml:space="preserve">meeting in </w:t>
      </w:r>
      <w:r w:rsidR="00133543">
        <w:rPr>
          <w:rFonts w:ascii="Times New Roman" w:hAnsi="Times New Roman" w:cs="Times New Roman"/>
        </w:rPr>
        <w:t>April</w:t>
      </w:r>
      <w:r w:rsidR="00CC5595" w:rsidRPr="00F36AAF">
        <w:rPr>
          <w:rFonts w:ascii="Times New Roman" w:hAnsi="Times New Roman" w:cs="Times New Roman"/>
        </w:rPr>
        <w:t xml:space="preserve"> 2018</w:t>
      </w:r>
      <w:r w:rsidR="00F36AAF">
        <w:rPr>
          <w:rFonts w:ascii="Times New Roman" w:hAnsi="Times New Roman" w:cs="Times New Roman"/>
        </w:rPr>
        <w:t>,</w:t>
      </w:r>
      <w:r w:rsidR="00CC5595" w:rsidRPr="00F36AAF">
        <w:rPr>
          <w:rFonts w:ascii="Times New Roman" w:hAnsi="Times New Roman" w:cs="Times New Roman"/>
        </w:rPr>
        <w:t xml:space="preserve"> the </w:t>
      </w:r>
      <w:r w:rsidR="00F36AAF">
        <w:rPr>
          <w:rFonts w:ascii="Times New Roman" w:hAnsi="Times New Roman" w:cs="Times New Roman"/>
        </w:rPr>
        <w:t>ENC</w:t>
      </w:r>
      <w:r w:rsidR="00CC5595" w:rsidRPr="00F36AAF">
        <w:rPr>
          <w:rFonts w:ascii="Times New Roman" w:hAnsi="Times New Roman" w:cs="Times New Roman"/>
        </w:rPr>
        <w:t>WG will look how the report</w:t>
      </w:r>
      <w:r w:rsidR="00F36AAF">
        <w:rPr>
          <w:rFonts w:ascii="Times New Roman" w:hAnsi="Times New Roman" w:cs="Times New Roman"/>
        </w:rPr>
        <w:t>ed issues could be fixed using</w:t>
      </w:r>
      <w:r w:rsidR="00CC5595" w:rsidRPr="00F36AAF">
        <w:rPr>
          <w:rFonts w:ascii="Times New Roman" w:hAnsi="Times New Roman" w:cs="Times New Roman"/>
        </w:rPr>
        <w:t xml:space="preserve"> better/different encoding methods.</w:t>
      </w:r>
      <w:r w:rsidR="00CC5595" w:rsidRPr="007E1FB9">
        <w:rPr>
          <w:rFonts w:ascii="Times New Roman" w:hAnsi="Times New Roman" w:cs="Times New Roman"/>
        </w:rPr>
        <w:t xml:space="preserve"> </w:t>
      </w:r>
    </w:p>
    <w:p w14:paraId="71C0928B" w14:textId="66F14CA1" w:rsidR="00FA63FD" w:rsidRDefault="00FA63FD" w:rsidP="00FA63FD">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14" w:history="1">
        <w:r w:rsidRPr="00235E86">
          <w:rPr>
            <w:rStyle w:val="Hyperlink"/>
            <w:rFonts w:ascii="Times New Roman" w:hAnsi="Times New Roman" w:cs="Times New Roman"/>
            <w:b/>
          </w:rPr>
          <w:t>HSSC9/14</w:t>
        </w:r>
      </w:hyperlink>
    </w:p>
    <w:p w14:paraId="649226DE" w14:textId="77777777" w:rsidR="00FA63FD" w:rsidRDefault="00FA63FD" w:rsidP="00123237">
      <w:pPr>
        <w:spacing w:after="0" w:line="240" w:lineRule="auto"/>
        <w:jc w:val="both"/>
        <w:rPr>
          <w:rFonts w:ascii="Times New Roman" w:hAnsi="Times New Roman" w:cs="Times New Roman"/>
        </w:rPr>
      </w:pPr>
    </w:p>
    <w:p w14:paraId="238B9A5D" w14:textId="77777777" w:rsidR="005629D8" w:rsidRDefault="00E3087D" w:rsidP="00123237">
      <w:pPr>
        <w:spacing w:after="0" w:line="240" w:lineRule="auto"/>
        <w:jc w:val="both"/>
        <w:rPr>
          <w:rFonts w:ascii="Times New Roman" w:hAnsi="Times New Roman" w:cs="Times New Roman"/>
        </w:rPr>
      </w:pPr>
      <w:r>
        <w:rPr>
          <w:rFonts w:ascii="Times New Roman" w:hAnsi="Times New Roman" w:cs="Times New Roman"/>
        </w:rPr>
        <w:t xml:space="preserve">The S-100WG </w:t>
      </w:r>
      <w:r w:rsidR="00123237">
        <w:rPr>
          <w:rFonts w:ascii="Times New Roman" w:hAnsi="Times New Roman" w:cs="Times New Roman"/>
        </w:rPr>
        <w:t xml:space="preserve">Chair reported that the </w:t>
      </w:r>
      <w:r w:rsidR="00133543">
        <w:rPr>
          <w:rFonts w:ascii="Times New Roman" w:hAnsi="Times New Roman" w:cs="Times New Roman"/>
        </w:rPr>
        <w:t>UKCM</w:t>
      </w:r>
      <w:r w:rsidR="00123237">
        <w:rPr>
          <w:rFonts w:ascii="Times New Roman" w:hAnsi="Times New Roman" w:cs="Times New Roman"/>
        </w:rPr>
        <w:t xml:space="preserve"> P</w:t>
      </w:r>
      <w:r w:rsidR="00F36AAF">
        <w:rPr>
          <w:rFonts w:ascii="Times New Roman" w:hAnsi="Times New Roman" w:cs="Times New Roman"/>
        </w:rPr>
        <w:t>roject Team</w:t>
      </w:r>
      <w:r w:rsidR="00133543">
        <w:rPr>
          <w:rFonts w:ascii="Times New Roman" w:hAnsi="Times New Roman" w:cs="Times New Roman"/>
        </w:rPr>
        <w:t xml:space="preserve"> (UKCMPT)</w:t>
      </w:r>
      <w:r w:rsidR="00F36AAF">
        <w:rPr>
          <w:rFonts w:ascii="Times New Roman" w:hAnsi="Times New Roman" w:cs="Times New Roman"/>
        </w:rPr>
        <w:t xml:space="preserve"> </w:t>
      </w:r>
      <w:r w:rsidR="00133543">
        <w:rPr>
          <w:rFonts w:ascii="Times New Roman" w:hAnsi="Times New Roman" w:cs="Times New Roman"/>
        </w:rPr>
        <w:t xml:space="preserve">– </w:t>
      </w:r>
      <w:r w:rsidR="00133543" w:rsidRPr="00133543">
        <w:rPr>
          <w:rFonts w:ascii="Times New Roman" w:hAnsi="Times New Roman" w:cs="Times New Roman"/>
          <w:i/>
        </w:rPr>
        <w:t>Under Keel Clearance Management Information</w:t>
      </w:r>
      <w:r w:rsidR="00133543">
        <w:rPr>
          <w:rFonts w:ascii="Times New Roman" w:hAnsi="Times New Roman" w:cs="Times New Roman"/>
        </w:rPr>
        <w:t xml:space="preserve"> - </w:t>
      </w:r>
      <w:r>
        <w:rPr>
          <w:rFonts w:ascii="Times New Roman" w:hAnsi="Times New Roman" w:cs="Times New Roman"/>
        </w:rPr>
        <w:t>ha</w:t>
      </w:r>
      <w:r w:rsidR="00F36AAF">
        <w:rPr>
          <w:rFonts w:ascii="Times New Roman" w:hAnsi="Times New Roman" w:cs="Times New Roman"/>
        </w:rPr>
        <w:t>d</w:t>
      </w:r>
      <w:r>
        <w:rPr>
          <w:rFonts w:ascii="Times New Roman" w:hAnsi="Times New Roman" w:cs="Times New Roman"/>
        </w:rPr>
        <w:t xml:space="preserve"> made good progress and </w:t>
      </w:r>
      <w:r w:rsidR="00F36AAF">
        <w:rPr>
          <w:rFonts w:ascii="Times New Roman" w:hAnsi="Times New Roman" w:cs="Times New Roman"/>
        </w:rPr>
        <w:t>is now</w:t>
      </w:r>
      <w:r w:rsidR="00123237" w:rsidRPr="00C62E5B">
        <w:rPr>
          <w:rFonts w:ascii="Times New Roman" w:hAnsi="Times New Roman" w:cs="Times New Roman"/>
        </w:rPr>
        <w:t xml:space="preserve"> testing the data model.  The </w:t>
      </w:r>
      <w:r w:rsidR="00133543">
        <w:rPr>
          <w:rFonts w:ascii="Times New Roman" w:hAnsi="Times New Roman" w:cs="Times New Roman"/>
        </w:rPr>
        <w:t>UKCMPT’</w:t>
      </w:r>
      <w:r>
        <w:rPr>
          <w:rFonts w:ascii="Times New Roman" w:hAnsi="Times New Roman" w:cs="Times New Roman"/>
        </w:rPr>
        <w:t xml:space="preserve">s </w:t>
      </w:r>
      <w:r w:rsidR="00123237" w:rsidRPr="00C62E5B">
        <w:rPr>
          <w:rFonts w:ascii="Times New Roman" w:hAnsi="Times New Roman" w:cs="Times New Roman"/>
        </w:rPr>
        <w:t xml:space="preserve">target </w:t>
      </w:r>
      <w:r>
        <w:rPr>
          <w:rFonts w:ascii="Times New Roman" w:hAnsi="Times New Roman" w:cs="Times New Roman"/>
        </w:rPr>
        <w:t>for completing</w:t>
      </w:r>
      <w:r w:rsidR="00123237">
        <w:rPr>
          <w:rFonts w:ascii="Times New Roman" w:hAnsi="Times New Roman" w:cs="Times New Roman"/>
        </w:rPr>
        <w:t xml:space="preserve"> Edition 1.0.0 of the </w:t>
      </w:r>
      <w:r w:rsidR="00133543">
        <w:rPr>
          <w:rFonts w:ascii="Times New Roman" w:hAnsi="Times New Roman" w:cs="Times New Roman"/>
        </w:rPr>
        <w:t xml:space="preserve">S-129 </w:t>
      </w:r>
      <w:r w:rsidR="00123237">
        <w:rPr>
          <w:rFonts w:ascii="Times New Roman" w:hAnsi="Times New Roman" w:cs="Times New Roman"/>
        </w:rPr>
        <w:t>Product Specification is</w:t>
      </w:r>
      <w:r w:rsidR="00123237" w:rsidRPr="00C62E5B">
        <w:rPr>
          <w:rFonts w:ascii="Times New Roman" w:hAnsi="Times New Roman" w:cs="Times New Roman"/>
        </w:rPr>
        <w:t xml:space="preserve"> </w:t>
      </w:r>
      <w:r>
        <w:rPr>
          <w:rFonts w:ascii="Times New Roman" w:hAnsi="Times New Roman" w:cs="Times New Roman"/>
        </w:rPr>
        <w:t xml:space="preserve">late </w:t>
      </w:r>
      <w:r w:rsidR="00123237" w:rsidRPr="00C62E5B">
        <w:rPr>
          <w:rFonts w:ascii="Times New Roman" w:hAnsi="Times New Roman" w:cs="Times New Roman"/>
        </w:rPr>
        <w:t>2018.</w:t>
      </w:r>
      <w:r w:rsidR="004059AF">
        <w:rPr>
          <w:rFonts w:ascii="Times New Roman" w:hAnsi="Times New Roman" w:cs="Times New Roman"/>
        </w:rPr>
        <w:t xml:space="preserve"> </w:t>
      </w:r>
    </w:p>
    <w:p w14:paraId="11407B1B" w14:textId="77777777" w:rsidR="002E5EBC" w:rsidRDefault="002E5EBC" w:rsidP="00123237">
      <w:pPr>
        <w:spacing w:after="0" w:line="240" w:lineRule="auto"/>
        <w:jc w:val="both"/>
        <w:rPr>
          <w:rFonts w:ascii="Times New Roman" w:hAnsi="Times New Roman" w:cs="Times New Roman"/>
        </w:rPr>
      </w:pPr>
    </w:p>
    <w:p w14:paraId="05170C81" w14:textId="77777777" w:rsidR="002E5EBC" w:rsidRPr="005629D8" w:rsidRDefault="002E5EBC" w:rsidP="002E5EBC">
      <w:pPr>
        <w:spacing w:after="0" w:line="240" w:lineRule="auto"/>
        <w:jc w:val="both"/>
        <w:rPr>
          <w:rFonts w:ascii="Times New Roman" w:hAnsi="Times New Roman" w:cs="Times New Roman"/>
          <w:i/>
        </w:rPr>
      </w:pPr>
      <w:r w:rsidRPr="005629D8">
        <w:rPr>
          <w:rFonts w:ascii="Times New Roman" w:hAnsi="Times New Roman" w:cs="Times New Roman"/>
          <w:i/>
        </w:rPr>
        <w:t xml:space="preserve">S-121 </w:t>
      </w:r>
      <w:r>
        <w:rPr>
          <w:rFonts w:ascii="Times New Roman" w:hAnsi="Times New Roman" w:cs="Times New Roman"/>
          <w:i/>
        </w:rPr>
        <w:t xml:space="preserve">– Maritime Limits and Boundaries - </w:t>
      </w:r>
      <w:r w:rsidRPr="005629D8">
        <w:rPr>
          <w:rFonts w:ascii="Times New Roman" w:hAnsi="Times New Roman" w:cs="Times New Roman"/>
          <w:i/>
        </w:rPr>
        <w:t>Presentation provided by Sebastien Dur</w:t>
      </w:r>
      <w:r>
        <w:rPr>
          <w:rFonts w:ascii="Times New Roman" w:hAnsi="Times New Roman" w:cs="Times New Roman"/>
          <w:i/>
        </w:rPr>
        <w:t>and (S-121 PT Vice-Chair</w:t>
      </w:r>
      <w:r w:rsidRPr="005629D8">
        <w:rPr>
          <w:rFonts w:ascii="Times New Roman" w:hAnsi="Times New Roman" w:cs="Times New Roman"/>
          <w:i/>
        </w:rPr>
        <w:t xml:space="preserve">) </w:t>
      </w:r>
    </w:p>
    <w:p w14:paraId="48FEB499" w14:textId="026AD27B" w:rsidR="005629D8" w:rsidRPr="00FC77B5" w:rsidRDefault="005629D8" w:rsidP="00DD4BBA">
      <w:pPr>
        <w:spacing w:after="0" w:line="240" w:lineRule="auto"/>
        <w:jc w:val="both"/>
        <w:rPr>
          <w:rFonts w:ascii="Times New Roman" w:eastAsia="Times New Roman" w:hAnsi="Times New Roman" w:cs="Times New Roman"/>
          <w:bCs/>
          <w:i/>
          <w:lang w:eastAsia="fr-FR"/>
        </w:rPr>
      </w:pPr>
      <w:r>
        <w:rPr>
          <w:rFonts w:ascii="Times New Roman" w:eastAsia="Times New Roman" w:hAnsi="Times New Roman" w:cs="Times New Roman"/>
          <w:bCs/>
          <w:lang w:eastAsia="fr-FR"/>
        </w:rPr>
        <w:t>Mr Sebastien Durand (Vice-Chair of the S-121 Project Team) reported</w:t>
      </w:r>
      <w:r w:rsidRPr="00724DB4">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 xml:space="preserve">on the progress made in the development of the </w:t>
      </w:r>
      <w:r w:rsidR="00DD4BBA">
        <w:rPr>
          <w:rFonts w:ascii="Times New Roman" w:eastAsia="Times New Roman" w:hAnsi="Times New Roman" w:cs="Times New Roman"/>
          <w:bCs/>
          <w:lang w:eastAsia="fr-FR"/>
        </w:rPr>
        <w:t xml:space="preserve">S-121 </w:t>
      </w:r>
      <w:r>
        <w:rPr>
          <w:rFonts w:ascii="Times New Roman" w:eastAsia="Times New Roman" w:hAnsi="Times New Roman" w:cs="Times New Roman"/>
          <w:bCs/>
          <w:lang w:eastAsia="fr-FR"/>
        </w:rPr>
        <w:t>Product Specification</w:t>
      </w:r>
      <w:r w:rsidR="00DD4BBA">
        <w:rPr>
          <w:rFonts w:ascii="Times New Roman" w:eastAsia="Times New Roman" w:hAnsi="Times New Roman" w:cs="Times New Roman"/>
          <w:bCs/>
          <w:lang w:eastAsia="fr-FR"/>
        </w:rPr>
        <w:t xml:space="preserve"> - </w:t>
      </w:r>
      <w:r w:rsidR="00DD4BBA" w:rsidRPr="00DD4BBA">
        <w:rPr>
          <w:rFonts w:ascii="Times New Roman" w:eastAsia="Times New Roman" w:hAnsi="Times New Roman" w:cs="Times New Roman"/>
          <w:bCs/>
          <w:i/>
          <w:lang w:eastAsia="fr-FR"/>
        </w:rPr>
        <w:t>Maritime Limits and Boundaries</w:t>
      </w:r>
      <w:r w:rsidR="00DD4BBA">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 xml:space="preserve">. He </w:t>
      </w:r>
      <w:r w:rsidR="00DD4BBA">
        <w:rPr>
          <w:rFonts w:ascii="Times New Roman" w:eastAsia="Times New Roman" w:hAnsi="Times New Roman" w:cs="Times New Roman"/>
          <w:bCs/>
          <w:lang w:eastAsia="fr-FR"/>
        </w:rPr>
        <w:t>reminded the HSSC that S-121 is d</w:t>
      </w:r>
      <w:r w:rsidR="00DD4BBA" w:rsidRPr="00DD4BBA">
        <w:rPr>
          <w:rFonts w:ascii="Times New Roman" w:eastAsia="Times New Roman" w:hAnsi="Times New Roman" w:cs="Times New Roman"/>
          <w:bCs/>
          <w:lang w:eastAsia="fr-FR"/>
        </w:rPr>
        <w:t>eveloped as part of a request from the UN</w:t>
      </w:r>
      <w:r w:rsidR="00DD4BBA">
        <w:rPr>
          <w:rFonts w:ascii="Times New Roman" w:eastAsia="Times New Roman" w:hAnsi="Times New Roman" w:cs="Times New Roman"/>
          <w:bCs/>
          <w:lang w:eastAsia="fr-FR"/>
        </w:rPr>
        <w:t xml:space="preserve"> </w:t>
      </w:r>
      <w:r w:rsidR="00DD4BBA" w:rsidRPr="00DD4BBA">
        <w:rPr>
          <w:rFonts w:ascii="Times New Roman" w:eastAsia="Times New Roman" w:hAnsi="Times New Roman" w:cs="Times New Roman"/>
          <w:bCs/>
          <w:lang w:eastAsia="fr-FR"/>
        </w:rPr>
        <w:t>Division for Oceans and Law of the Sea</w:t>
      </w:r>
      <w:r w:rsidR="00DD4BBA">
        <w:rPr>
          <w:rFonts w:ascii="Times New Roman" w:eastAsia="Times New Roman" w:hAnsi="Times New Roman" w:cs="Times New Roman"/>
          <w:bCs/>
          <w:lang w:eastAsia="fr-FR"/>
        </w:rPr>
        <w:t xml:space="preserve"> </w:t>
      </w:r>
      <w:r w:rsidR="00DD4BBA" w:rsidRPr="00DD4BBA">
        <w:rPr>
          <w:rFonts w:ascii="Times New Roman" w:eastAsia="Times New Roman" w:hAnsi="Times New Roman" w:cs="Times New Roman"/>
          <w:bCs/>
          <w:lang w:eastAsia="fr-FR"/>
        </w:rPr>
        <w:t>(DOALOS) to enable member States to meet</w:t>
      </w:r>
      <w:r w:rsidR="00DD4BBA">
        <w:rPr>
          <w:rFonts w:ascii="Times New Roman" w:eastAsia="Times New Roman" w:hAnsi="Times New Roman" w:cs="Times New Roman"/>
          <w:bCs/>
          <w:lang w:eastAsia="fr-FR"/>
        </w:rPr>
        <w:t xml:space="preserve"> </w:t>
      </w:r>
      <w:r w:rsidR="00DD4BBA" w:rsidRPr="00DD4BBA">
        <w:rPr>
          <w:rFonts w:ascii="Times New Roman" w:eastAsia="Times New Roman" w:hAnsi="Times New Roman" w:cs="Times New Roman"/>
          <w:bCs/>
          <w:lang w:eastAsia="fr-FR"/>
        </w:rPr>
        <w:t>their obligation to depositing their maritime limits</w:t>
      </w:r>
      <w:r w:rsidR="00DD4BBA">
        <w:rPr>
          <w:rFonts w:ascii="Times New Roman" w:eastAsia="Times New Roman" w:hAnsi="Times New Roman" w:cs="Times New Roman"/>
          <w:bCs/>
          <w:lang w:eastAsia="fr-FR"/>
        </w:rPr>
        <w:t xml:space="preserve"> </w:t>
      </w:r>
      <w:r w:rsidR="00DD4BBA" w:rsidRPr="00DD4BBA">
        <w:rPr>
          <w:rFonts w:ascii="Times New Roman" w:eastAsia="Times New Roman" w:hAnsi="Times New Roman" w:cs="Times New Roman"/>
          <w:bCs/>
          <w:lang w:eastAsia="fr-FR"/>
        </w:rPr>
        <w:t>and boundaries.</w:t>
      </w:r>
      <w:r>
        <w:rPr>
          <w:rFonts w:ascii="Times New Roman" w:eastAsia="Times New Roman" w:hAnsi="Times New Roman" w:cs="Times New Roman"/>
          <w:bCs/>
          <w:lang w:eastAsia="fr-FR"/>
        </w:rPr>
        <w:t xml:space="preserve"> </w:t>
      </w:r>
      <w:r w:rsidR="00DD4BBA">
        <w:rPr>
          <w:rFonts w:ascii="Times New Roman" w:eastAsia="Times New Roman" w:hAnsi="Times New Roman" w:cs="Times New Roman"/>
          <w:bCs/>
          <w:lang w:eastAsia="fr-FR"/>
        </w:rPr>
        <w:t xml:space="preserve">The recent achievements made in 2017 include the finalization of the data model, the identification of the core feature attributes </w:t>
      </w:r>
      <w:r w:rsidR="00DD4BBA" w:rsidRPr="00DD4BBA">
        <w:rPr>
          <w:rFonts w:ascii="Times New Roman" w:eastAsia="Times New Roman" w:hAnsi="Times New Roman" w:cs="Times New Roman"/>
          <w:bCs/>
          <w:lang w:eastAsia="fr-FR"/>
        </w:rPr>
        <w:t>and the integration of the ISO19152</w:t>
      </w:r>
      <w:r w:rsidR="00DD4BBA">
        <w:rPr>
          <w:rFonts w:ascii="Times New Roman" w:eastAsia="Times New Roman" w:hAnsi="Times New Roman" w:cs="Times New Roman"/>
          <w:bCs/>
          <w:lang w:eastAsia="fr-FR"/>
        </w:rPr>
        <w:t xml:space="preserve"> </w:t>
      </w:r>
      <w:r w:rsidR="00DD4BBA" w:rsidRPr="00DD4BBA">
        <w:rPr>
          <w:rFonts w:ascii="Times New Roman" w:eastAsia="Times New Roman" w:hAnsi="Times New Roman" w:cs="Times New Roman"/>
          <w:bCs/>
          <w:lang w:eastAsia="fr-FR"/>
        </w:rPr>
        <w:t>standard describing the Party, Roles, Rights, Restrictions,</w:t>
      </w:r>
      <w:r w:rsidR="00DD4BBA">
        <w:rPr>
          <w:rFonts w:ascii="Times New Roman" w:eastAsia="Times New Roman" w:hAnsi="Times New Roman" w:cs="Times New Roman"/>
          <w:bCs/>
          <w:lang w:eastAsia="fr-FR"/>
        </w:rPr>
        <w:t xml:space="preserve"> </w:t>
      </w:r>
      <w:r w:rsidR="00DD4BBA" w:rsidRPr="00DD4BBA">
        <w:rPr>
          <w:rFonts w:ascii="Times New Roman" w:eastAsia="Times New Roman" w:hAnsi="Times New Roman" w:cs="Times New Roman"/>
          <w:bCs/>
          <w:lang w:eastAsia="fr-FR"/>
        </w:rPr>
        <w:t>Responsibilities associated with Maritime Limits and Boundaries</w:t>
      </w:r>
      <w:r w:rsidR="00DD4BBA">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 xml:space="preserve"> </w:t>
      </w:r>
      <w:r w:rsidR="00DD4BBA" w:rsidRPr="00724DB4">
        <w:rPr>
          <w:rFonts w:ascii="Times New Roman" w:eastAsia="Times New Roman" w:hAnsi="Times New Roman" w:cs="Times New Roman"/>
          <w:bCs/>
          <w:lang w:eastAsia="fr-FR"/>
        </w:rPr>
        <w:t xml:space="preserve">The </w:t>
      </w:r>
      <w:r w:rsidR="00DD4BBA">
        <w:rPr>
          <w:rFonts w:ascii="Times New Roman" w:eastAsia="Times New Roman" w:hAnsi="Times New Roman" w:cs="Times New Roman"/>
          <w:bCs/>
          <w:lang w:eastAsia="fr-FR"/>
        </w:rPr>
        <w:t xml:space="preserve">S-121 PT </w:t>
      </w:r>
      <w:r w:rsidR="00DD4BBA" w:rsidRPr="00724DB4">
        <w:rPr>
          <w:rFonts w:ascii="Times New Roman" w:eastAsia="Times New Roman" w:hAnsi="Times New Roman" w:cs="Times New Roman"/>
          <w:bCs/>
          <w:lang w:eastAsia="fr-FR"/>
        </w:rPr>
        <w:t>will</w:t>
      </w:r>
      <w:r w:rsidR="00DD4BBA">
        <w:rPr>
          <w:rFonts w:ascii="Times New Roman" w:eastAsia="Times New Roman" w:hAnsi="Times New Roman" w:cs="Times New Roman"/>
          <w:bCs/>
          <w:lang w:eastAsia="fr-FR"/>
        </w:rPr>
        <w:t xml:space="preserve"> run an OGC pilot project in</w:t>
      </w:r>
      <w:r w:rsidR="00DD4BBA" w:rsidRPr="00724DB4">
        <w:rPr>
          <w:rFonts w:ascii="Times New Roman" w:eastAsia="Times New Roman" w:hAnsi="Times New Roman" w:cs="Times New Roman"/>
          <w:bCs/>
          <w:lang w:eastAsia="fr-FR"/>
        </w:rPr>
        <w:t xml:space="preserve"> 2017</w:t>
      </w:r>
      <w:r w:rsidR="00DD4BBA">
        <w:rPr>
          <w:rFonts w:ascii="Times New Roman" w:eastAsia="Times New Roman" w:hAnsi="Times New Roman" w:cs="Times New Roman"/>
          <w:bCs/>
          <w:lang w:eastAsia="fr-FR"/>
        </w:rPr>
        <w:t xml:space="preserve">. The S-121 PT Vice-Chair also reported on the new communication strategy on this matter </w:t>
      </w:r>
      <w:r w:rsidR="00A265B4">
        <w:rPr>
          <w:rFonts w:ascii="Times New Roman" w:eastAsia="Times New Roman" w:hAnsi="Times New Roman" w:cs="Times New Roman"/>
          <w:bCs/>
          <w:lang w:eastAsia="fr-FR"/>
        </w:rPr>
        <w:t xml:space="preserve">which is implemented </w:t>
      </w:r>
      <w:r w:rsidR="00DD4BBA">
        <w:rPr>
          <w:rFonts w:ascii="Times New Roman" w:eastAsia="Times New Roman" w:hAnsi="Times New Roman" w:cs="Times New Roman"/>
          <w:bCs/>
          <w:lang w:eastAsia="fr-FR"/>
        </w:rPr>
        <w:t>through the development of a dedicated web</w:t>
      </w:r>
      <w:r w:rsidR="00A265B4">
        <w:rPr>
          <w:rFonts w:ascii="Times New Roman" w:eastAsia="Times New Roman" w:hAnsi="Times New Roman" w:cs="Times New Roman"/>
          <w:bCs/>
          <w:lang w:eastAsia="fr-FR"/>
        </w:rPr>
        <w:t>site</w:t>
      </w:r>
      <w:r w:rsidR="00DD4BBA">
        <w:rPr>
          <w:rFonts w:ascii="Times New Roman" w:eastAsia="Times New Roman" w:hAnsi="Times New Roman" w:cs="Times New Roman"/>
          <w:bCs/>
          <w:lang w:eastAsia="fr-FR"/>
        </w:rPr>
        <w:t xml:space="preserve"> (</w:t>
      </w:r>
      <w:hyperlink r:id="rId37" w:history="1">
        <w:r w:rsidR="00DD4BBA" w:rsidRPr="00D567F9">
          <w:rPr>
            <w:rStyle w:val="Hyperlink"/>
            <w:rFonts w:ascii="Times New Roman" w:eastAsia="Times New Roman" w:hAnsi="Times New Roman" w:cs="Times New Roman"/>
            <w:bCs/>
            <w:lang w:eastAsia="fr-FR"/>
          </w:rPr>
          <w:t>www.S-121.com</w:t>
        </w:r>
      </w:hyperlink>
      <w:r w:rsidR="00DD4BBA">
        <w:rPr>
          <w:rFonts w:ascii="Times New Roman" w:eastAsia="Times New Roman" w:hAnsi="Times New Roman" w:cs="Times New Roman"/>
          <w:bCs/>
          <w:lang w:eastAsia="fr-FR"/>
        </w:rPr>
        <w:t xml:space="preserve">). </w:t>
      </w:r>
    </w:p>
    <w:p w14:paraId="6E6324C0" w14:textId="77777777" w:rsidR="005629D8" w:rsidRPr="00724DB4" w:rsidRDefault="005629D8" w:rsidP="005629D8">
      <w:pPr>
        <w:spacing w:after="0" w:line="240" w:lineRule="auto"/>
        <w:jc w:val="both"/>
        <w:rPr>
          <w:rFonts w:ascii="Times New Roman" w:eastAsia="Times New Roman" w:hAnsi="Times New Roman" w:cs="Times New Roman"/>
          <w:bCs/>
          <w:lang w:eastAsia="fr-FR"/>
        </w:rPr>
      </w:pPr>
    </w:p>
    <w:p w14:paraId="77650AA7" w14:textId="1E0DCBA9" w:rsidR="00123237" w:rsidRDefault="005629D8" w:rsidP="0031470C">
      <w:pPr>
        <w:keepNext/>
        <w:spacing w:after="0" w:line="240" w:lineRule="auto"/>
        <w:jc w:val="both"/>
        <w:rPr>
          <w:rFonts w:ascii="Times New Roman" w:hAnsi="Times New Roman" w:cs="Times New Roman"/>
        </w:rPr>
      </w:pPr>
      <w:r>
        <w:rPr>
          <w:rFonts w:ascii="Times New Roman" w:hAnsi="Times New Roman" w:cs="Times New Roman"/>
        </w:rPr>
        <w:t xml:space="preserve">Italy and India thanked </w:t>
      </w:r>
      <w:r w:rsidR="00A265B4">
        <w:rPr>
          <w:rFonts w:ascii="Times New Roman" w:hAnsi="Times New Roman" w:cs="Times New Roman"/>
        </w:rPr>
        <w:t xml:space="preserve">Mr Durand </w:t>
      </w:r>
      <w:r>
        <w:rPr>
          <w:rFonts w:ascii="Times New Roman" w:hAnsi="Times New Roman" w:cs="Times New Roman"/>
        </w:rPr>
        <w:t xml:space="preserve">for the update on </w:t>
      </w:r>
      <w:r w:rsidR="00A265B4">
        <w:rPr>
          <w:rFonts w:ascii="Times New Roman" w:hAnsi="Times New Roman" w:cs="Times New Roman"/>
        </w:rPr>
        <w:t>S-121</w:t>
      </w:r>
      <w:r>
        <w:rPr>
          <w:rFonts w:ascii="Times New Roman" w:hAnsi="Times New Roman" w:cs="Times New Roman"/>
        </w:rPr>
        <w:t xml:space="preserve">.  India </w:t>
      </w:r>
      <w:r w:rsidR="00A265B4">
        <w:rPr>
          <w:rFonts w:ascii="Times New Roman" w:hAnsi="Times New Roman" w:cs="Times New Roman"/>
        </w:rPr>
        <w:t>stated that</w:t>
      </w:r>
      <w:r>
        <w:rPr>
          <w:rFonts w:ascii="Times New Roman" w:hAnsi="Times New Roman" w:cs="Times New Roman"/>
        </w:rPr>
        <w:t xml:space="preserve"> there </w:t>
      </w:r>
      <w:r w:rsidR="00C85929">
        <w:rPr>
          <w:rFonts w:ascii="Times New Roman" w:hAnsi="Times New Roman" w:cs="Times New Roman"/>
        </w:rPr>
        <w:t>was</w:t>
      </w:r>
      <w:r w:rsidR="00A265B4">
        <w:rPr>
          <w:rFonts w:ascii="Times New Roman" w:hAnsi="Times New Roman" w:cs="Times New Roman"/>
        </w:rPr>
        <w:t xml:space="preserve"> a need for </w:t>
      </w:r>
      <w:r>
        <w:rPr>
          <w:rFonts w:ascii="Times New Roman" w:hAnsi="Times New Roman" w:cs="Times New Roman"/>
        </w:rPr>
        <w:t xml:space="preserve">a mechanism to ensure that the positions defining boundaries are correctly represented within the geodetic </w:t>
      </w:r>
      <w:r w:rsidR="00C85929">
        <w:rPr>
          <w:rFonts w:ascii="Times New Roman" w:hAnsi="Times New Roman" w:cs="Times New Roman"/>
        </w:rPr>
        <w:t>framework</w:t>
      </w:r>
      <w:r>
        <w:rPr>
          <w:rFonts w:ascii="Times New Roman" w:hAnsi="Times New Roman" w:cs="Times New Roman"/>
        </w:rPr>
        <w:t xml:space="preserve"> </w:t>
      </w:r>
      <w:r w:rsidR="00A265B4">
        <w:rPr>
          <w:rFonts w:ascii="Times New Roman" w:hAnsi="Times New Roman" w:cs="Times New Roman"/>
        </w:rPr>
        <w:t xml:space="preserve">in use. Mr Durand confirmed that </w:t>
      </w:r>
      <w:r>
        <w:rPr>
          <w:rFonts w:ascii="Times New Roman" w:hAnsi="Times New Roman" w:cs="Times New Roman"/>
        </w:rPr>
        <w:t xml:space="preserve">this important aspect </w:t>
      </w:r>
      <w:r w:rsidR="00A265B4">
        <w:rPr>
          <w:rFonts w:ascii="Times New Roman" w:hAnsi="Times New Roman" w:cs="Times New Roman"/>
        </w:rPr>
        <w:t xml:space="preserve">was acknowledged and that the S-121 PT was </w:t>
      </w:r>
      <w:r>
        <w:rPr>
          <w:rFonts w:ascii="Times New Roman" w:hAnsi="Times New Roman" w:cs="Times New Roman"/>
        </w:rPr>
        <w:t>looking at using a human readable encoding format to d</w:t>
      </w:r>
      <w:r w:rsidR="00A265B4">
        <w:rPr>
          <w:rFonts w:ascii="Times New Roman" w:hAnsi="Times New Roman" w:cs="Times New Roman"/>
        </w:rPr>
        <w:t>escribe the boundary geometries</w:t>
      </w:r>
      <w:r w:rsidR="004059AF">
        <w:rPr>
          <w:rFonts w:ascii="Times New Roman" w:hAnsi="Times New Roman" w:cs="Times New Roman"/>
        </w:rPr>
        <w:t>.</w:t>
      </w:r>
      <w:r w:rsidR="0031470C">
        <w:rPr>
          <w:rFonts w:ascii="Times New Roman" w:hAnsi="Times New Roman" w:cs="Times New Roman"/>
        </w:rPr>
        <w:t xml:space="preserve"> When the S-100 Test Bed Platform topic was addressed (see below), it was also noted that the results of an impact assessment study needed to be provided together with Ed. 1.0.0 of S-121 when it is submitted </w:t>
      </w:r>
      <w:r w:rsidR="00C85929">
        <w:rPr>
          <w:rFonts w:ascii="Times New Roman" w:hAnsi="Times New Roman" w:cs="Times New Roman"/>
        </w:rPr>
        <w:t>to HSSC f</w:t>
      </w:r>
      <w:r w:rsidR="0031470C">
        <w:rPr>
          <w:rFonts w:ascii="Times New Roman" w:hAnsi="Times New Roman" w:cs="Times New Roman"/>
        </w:rPr>
        <w:t>or endorsement.</w:t>
      </w:r>
    </w:p>
    <w:p w14:paraId="65B33BE1" w14:textId="15777B61" w:rsidR="00045743" w:rsidRDefault="00045743" w:rsidP="00045743">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Action</w:t>
      </w:r>
      <w:r w:rsidRPr="00925C62">
        <w:rPr>
          <w:rFonts w:ascii="Times New Roman" w:hAnsi="Times New Roman" w:cs="Times New Roman"/>
          <w:b/>
        </w:rPr>
        <w:t xml:space="preserve"> </w:t>
      </w:r>
      <w:hyperlink w:anchor="HSSC913" w:history="1">
        <w:r w:rsidRPr="00235E86">
          <w:rPr>
            <w:rStyle w:val="Hyperlink"/>
            <w:rFonts w:ascii="Times New Roman" w:hAnsi="Times New Roman" w:cs="Times New Roman"/>
            <w:b/>
          </w:rPr>
          <w:t>HSSC9/13</w:t>
        </w:r>
      </w:hyperlink>
    </w:p>
    <w:p w14:paraId="186D3E15" w14:textId="77777777" w:rsidR="00AA5343" w:rsidRDefault="00AA5343" w:rsidP="00123237">
      <w:pPr>
        <w:pStyle w:val="Default"/>
        <w:jc w:val="both"/>
        <w:rPr>
          <w:rFonts w:ascii="Times New Roman" w:hAnsi="Times New Roman" w:cs="Times New Roman"/>
          <w:i/>
          <w:color w:val="auto"/>
          <w:sz w:val="22"/>
          <w:szCs w:val="22"/>
          <w:lang w:val="en-GB"/>
        </w:rPr>
      </w:pPr>
    </w:p>
    <w:p w14:paraId="2D7DE9F3" w14:textId="1EBE23E9" w:rsidR="00123237" w:rsidRPr="00637F94" w:rsidRDefault="00637F94" w:rsidP="00637F94">
      <w:pPr>
        <w:spacing w:after="0" w:line="240" w:lineRule="auto"/>
        <w:jc w:val="both"/>
        <w:rPr>
          <w:rFonts w:ascii="Times New Roman" w:hAnsi="Times New Roman" w:cs="Times New Roman"/>
          <w:i/>
        </w:rPr>
      </w:pPr>
      <w:r>
        <w:rPr>
          <w:rFonts w:ascii="Times New Roman" w:hAnsi="Times New Roman" w:cs="Times New Roman"/>
          <w:i/>
        </w:rPr>
        <w:t>R</w:t>
      </w:r>
      <w:r w:rsidR="00123237" w:rsidRPr="00637F94">
        <w:rPr>
          <w:rFonts w:ascii="Times New Roman" w:hAnsi="Times New Roman" w:cs="Times New Roman"/>
          <w:i/>
        </w:rPr>
        <w:t>equest for Financial Support for the S</w:t>
      </w:r>
      <w:r>
        <w:rPr>
          <w:rFonts w:ascii="Times New Roman" w:hAnsi="Times New Roman" w:cs="Times New Roman"/>
          <w:i/>
        </w:rPr>
        <w:t>-</w:t>
      </w:r>
      <w:r w:rsidR="00123237" w:rsidRPr="00637F94">
        <w:rPr>
          <w:rFonts w:ascii="Times New Roman" w:hAnsi="Times New Roman" w:cs="Times New Roman"/>
          <w:i/>
        </w:rPr>
        <w:t>100 Portrayal Catalogue Builder and the S-101 Portrayal Catalogue (S-100WG Chair/IHO Sec.)</w:t>
      </w:r>
    </w:p>
    <w:p w14:paraId="166EBD44" w14:textId="77777777" w:rsidR="001C1B1E" w:rsidRDefault="00123237" w:rsidP="00123237">
      <w:pPr>
        <w:pStyle w:val="Default"/>
        <w:jc w:val="both"/>
        <w:rPr>
          <w:rFonts w:ascii="Times New Roman" w:hAnsi="Times New Roman" w:cs="Times New Roman"/>
          <w:color w:val="auto"/>
          <w:sz w:val="22"/>
          <w:szCs w:val="22"/>
          <w:lang w:val="en-GB"/>
        </w:rPr>
      </w:pPr>
      <w:r w:rsidRPr="00686A94">
        <w:rPr>
          <w:rFonts w:ascii="Times New Roman" w:hAnsi="Times New Roman" w:cs="Times New Roman"/>
          <w:color w:val="auto"/>
          <w:sz w:val="22"/>
          <w:szCs w:val="22"/>
          <w:lang w:val="en-GB"/>
        </w:rPr>
        <w:t xml:space="preserve">The </w:t>
      </w:r>
      <w:r w:rsidR="00E62687">
        <w:rPr>
          <w:rFonts w:ascii="Times New Roman" w:hAnsi="Times New Roman" w:cs="Times New Roman"/>
          <w:color w:val="auto"/>
          <w:sz w:val="22"/>
          <w:szCs w:val="22"/>
          <w:lang w:val="en-GB"/>
        </w:rPr>
        <w:t>S-100</w:t>
      </w:r>
      <w:r w:rsidR="001C1B1E">
        <w:rPr>
          <w:rFonts w:ascii="Times New Roman" w:hAnsi="Times New Roman" w:cs="Times New Roman"/>
          <w:color w:val="auto"/>
          <w:sz w:val="22"/>
          <w:szCs w:val="22"/>
          <w:lang w:val="en-GB"/>
        </w:rPr>
        <w:t>WG</w:t>
      </w:r>
      <w:r w:rsidR="00E62687">
        <w:rPr>
          <w:rFonts w:ascii="Times New Roman" w:hAnsi="Times New Roman" w:cs="Times New Roman"/>
          <w:color w:val="auto"/>
          <w:sz w:val="22"/>
          <w:szCs w:val="22"/>
          <w:lang w:val="en-GB"/>
        </w:rPr>
        <w:t xml:space="preserve"> </w:t>
      </w:r>
      <w:r w:rsidR="001C1B1E">
        <w:rPr>
          <w:rFonts w:ascii="Times New Roman" w:hAnsi="Times New Roman" w:cs="Times New Roman"/>
          <w:color w:val="auto"/>
          <w:sz w:val="22"/>
          <w:szCs w:val="22"/>
          <w:lang w:val="en-GB"/>
        </w:rPr>
        <w:t>C</w:t>
      </w:r>
      <w:r w:rsidRPr="00686A94">
        <w:rPr>
          <w:rFonts w:ascii="Times New Roman" w:hAnsi="Times New Roman" w:cs="Times New Roman"/>
          <w:color w:val="auto"/>
          <w:sz w:val="22"/>
          <w:szCs w:val="22"/>
          <w:lang w:val="en-GB"/>
        </w:rPr>
        <w:t xml:space="preserve">hair reported on the current status of the S-100 </w:t>
      </w:r>
      <w:r w:rsidR="001C1B1E" w:rsidRPr="001C1B1E">
        <w:rPr>
          <w:rFonts w:ascii="Times New Roman" w:hAnsi="Times New Roman" w:cs="Times New Roman"/>
          <w:color w:val="auto"/>
          <w:sz w:val="22"/>
          <w:szCs w:val="22"/>
          <w:lang w:val="en-GB"/>
        </w:rPr>
        <w:t>Portrayal Catalogue Builder</w:t>
      </w:r>
      <w:r w:rsidR="001C1B1E" w:rsidRPr="00637F94">
        <w:rPr>
          <w:rFonts w:ascii="Times New Roman" w:hAnsi="Times New Roman" w:cs="Times New Roman"/>
          <w:i/>
          <w:color w:val="auto"/>
          <w:sz w:val="22"/>
          <w:szCs w:val="22"/>
          <w:lang w:val="en-GB"/>
        </w:rPr>
        <w:t xml:space="preserve"> </w:t>
      </w:r>
      <w:r w:rsidR="001C1B1E">
        <w:rPr>
          <w:rFonts w:ascii="Times New Roman" w:hAnsi="Times New Roman" w:cs="Times New Roman"/>
          <w:color w:val="auto"/>
          <w:sz w:val="22"/>
          <w:szCs w:val="22"/>
          <w:lang w:val="en-GB"/>
        </w:rPr>
        <w:t>(</w:t>
      </w:r>
      <w:r w:rsidRPr="00686A94">
        <w:rPr>
          <w:rFonts w:ascii="Times New Roman" w:hAnsi="Times New Roman" w:cs="Times New Roman"/>
          <w:color w:val="auto"/>
          <w:sz w:val="22"/>
          <w:szCs w:val="22"/>
          <w:lang w:val="en-GB"/>
        </w:rPr>
        <w:t>PCB</w:t>
      </w:r>
      <w:r w:rsidR="001C1B1E">
        <w:rPr>
          <w:rFonts w:ascii="Times New Roman" w:hAnsi="Times New Roman" w:cs="Times New Roman"/>
          <w:color w:val="auto"/>
          <w:sz w:val="22"/>
          <w:szCs w:val="22"/>
          <w:lang w:val="en-GB"/>
        </w:rPr>
        <w:t>)</w:t>
      </w:r>
      <w:r w:rsidRPr="00686A94">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and proposed that IHO funds should be made available for</w:t>
      </w:r>
      <w:r w:rsidR="004059AF">
        <w:rPr>
          <w:rFonts w:ascii="Times New Roman" w:hAnsi="Times New Roman" w:cs="Times New Roman"/>
          <w:color w:val="auto"/>
          <w:sz w:val="22"/>
          <w:szCs w:val="22"/>
          <w:lang w:val="en-GB"/>
        </w:rPr>
        <w:t xml:space="preserve"> further</w:t>
      </w:r>
      <w:r>
        <w:rPr>
          <w:rFonts w:ascii="Times New Roman" w:hAnsi="Times New Roman" w:cs="Times New Roman"/>
          <w:color w:val="auto"/>
          <w:sz w:val="22"/>
          <w:szCs w:val="22"/>
          <w:lang w:val="en-GB"/>
        </w:rPr>
        <w:t xml:space="preserve"> development. </w:t>
      </w:r>
      <w:r w:rsidR="00E62687">
        <w:rPr>
          <w:rFonts w:ascii="Times New Roman" w:hAnsi="Times New Roman" w:cs="Times New Roman"/>
          <w:color w:val="auto"/>
          <w:sz w:val="22"/>
          <w:szCs w:val="22"/>
          <w:lang w:val="en-GB"/>
        </w:rPr>
        <w:t xml:space="preserve"> </w:t>
      </w:r>
      <w:r w:rsidR="001C1B1E">
        <w:rPr>
          <w:rFonts w:ascii="Times New Roman" w:hAnsi="Times New Roman" w:cs="Times New Roman"/>
          <w:color w:val="auto"/>
          <w:sz w:val="22"/>
          <w:szCs w:val="22"/>
          <w:lang w:val="en-GB"/>
        </w:rPr>
        <w:t>The HSSC Chair</w:t>
      </w:r>
      <w:r w:rsidR="00E62687">
        <w:rPr>
          <w:rFonts w:ascii="Times New Roman" w:hAnsi="Times New Roman" w:cs="Times New Roman"/>
          <w:color w:val="auto"/>
          <w:sz w:val="22"/>
          <w:szCs w:val="22"/>
          <w:lang w:val="en-GB"/>
        </w:rPr>
        <w:t xml:space="preserve"> questioned whether it would </w:t>
      </w:r>
      <w:r w:rsidR="001C1B1E">
        <w:rPr>
          <w:rFonts w:ascii="Times New Roman" w:hAnsi="Times New Roman" w:cs="Times New Roman"/>
          <w:color w:val="auto"/>
          <w:sz w:val="22"/>
          <w:szCs w:val="22"/>
          <w:lang w:val="en-GB"/>
        </w:rPr>
        <w:t xml:space="preserve">not </w:t>
      </w:r>
      <w:r w:rsidR="00E62687">
        <w:rPr>
          <w:rFonts w:ascii="Times New Roman" w:hAnsi="Times New Roman" w:cs="Times New Roman"/>
          <w:color w:val="auto"/>
          <w:sz w:val="22"/>
          <w:szCs w:val="22"/>
          <w:lang w:val="en-GB"/>
        </w:rPr>
        <w:t>be better to use the funds to build a</w:t>
      </w:r>
      <w:r w:rsidR="00AA5343">
        <w:rPr>
          <w:rFonts w:ascii="Times New Roman" w:hAnsi="Times New Roman" w:cs="Times New Roman"/>
          <w:color w:val="auto"/>
          <w:sz w:val="22"/>
          <w:szCs w:val="22"/>
          <w:lang w:val="en-GB"/>
        </w:rPr>
        <w:t>n</w:t>
      </w:r>
      <w:r w:rsidR="001C1B1E">
        <w:rPr>
          <w:rFonts w:ascii="Times New Roman" w:hAnsi="Times New Roman" w:cs="Times New Roman"/>
          <w:color w:val="auto"/>
          <w:sz w:val="22"/>
          <w:szCs w:val="22"/>
          <w:lang w:val="en-GB"/>
        </w:rPr>
        <w:t xml:space="preserve"> Edition 1 Portrayal C</w:t>
      </w:r>
      <w:r w:rsidR="00E62687">
        <w:rPr>
          <w:rFonts w:ascii="Times New Roman" w:hAnsi="Times New Roman" w:cs="Times New Roman"/>
          <w:color w:val="auto"/>
          <w:sz w:val="22"/>
          <w:szCs w:val="22"/>
          <w:lang w:val="en-GB"/>
        </w:rPr>
        <w:t xml:space="preserve">atalogue, noting the </w:t>
      </w:r>
      <w:r w:rsidR="00C05097">
        <w:rPr>
          <w:rFonts w:ascii="Times New Roman" w:hAnsi="Times New Roman" w:cs="Times New Roman"/>
          <w:color w:val="auto"/>
          <w:sz w:val="22"/>
          <w:szCs w:val="22"/>
          <w:lang w:val="en-GB"/>
        </w:rPr>
        <w:t>priority to get a completed S-101</w:t>
      </w:r>
      <w:r w:rsidR="001C1B1E">
        <w:rPr>
          <w:rFonts w:ascii="Times New Roman" w:hAnsi="Times New Roman" w:cs="Times New Roman"/>
          <w:color w:val="auto"/>
          <w:sz w:val="22"/>
          <w:szCs w:val="22"/>
          <w:lang w:val="en-GB"/>
        </w:rPr>
        <w:t xml:space="preserve"> </w:t>
      </w:r>
      <w:r w:rsidR="00C05097">
        <w:rPr>
          <w:rFonts w:ascii="Times New Roman" w:hAnsi="Times New Roman" w:cs="Times New Roman"/>
          <w:color w:val="auto"/>
          <w:sz w:val="22"/>
          <w:szCs w:val="22"/>
          <w:lang w:val="en-GB"/>
        </w:rPr>
        <w:t>Edition 1.0.</w:t>
      </w:r>
      <w:r w:rsidR="004059AF">
        <w:rPr>
          <w:rFonts w:ascii="Times New Roman" w:hAnsi="Times New Roman" w:cs="Times New Roman"/>
          <w:color w:val="auto"/>
          <w:sz w:val="22"/>
          <w:szCs w:val="22"/>
          <w:lang w:val="en-GB"/>
        </w:rPr>
        <w:t>0 ready for testing. The S-100WG Chair stated</w:t>
      </w:r>
      <w:r w:rsidR="00C05097">
        <w:rPr>
          <w:rFonts w:ascii="Times New Roman" w:hAnsi="Times New Roman" w:cs="Times New Roman"/>
          <w:color w:val="auto"/>
          <w:sz w:val="22"/>
          <w:szCs w:val="22"/>
          <w:lang w:val="en-GB"/>
        </w:rPr>
        <w:t xml:space="preserve"> that it was not practical to build a portrayal without a buil</w:t>
      </w:r>
      <w:r w:rsidR="004059AF">
        <w:rPr>
          <w:rFonts w:ascii="Times New Roman" w:hAnsi="Times New Roman" w:cs="Times New Roman"/>
          <w:color w:val="auto"/>
          <w:sz w:val="22"/>
          <w:szCs w:val="22"/>
          <w:lang w:val="en-GB"/>
        </w:rPr>
        <w:t xml:space="preserve">der tool and noted that </w:t>
      </w:r>
      <w:r w:rsidR="001C1B1E">
        <w:rPr>
          <w:rFonts w:ascii="Times New Roman" w:hAnsi="Times New Roman" w:cs="Times New Roman"/>
          <w:color w:val="auto"/>
          <w:sz w:val="22"/>
          <w:szCs w:val="22"/>
          <w:lang w:val="en-GB"/>
        </w:rPr>
        <w:t xml:space="preserve">the </w:t>
      </w:r>
      <w:r w:rsidR="004059AF">
        <w:rPr>
          <w:rFonts w:ascii="Times New Roman" w:hAnsi="Times New Roman" w:cs="Times New Roman"/>
          <w:color w:val="auto"/>
          <w:sz w:val="22"/>
          <w:szCs w:val="22"/>
          <w:lang w:val="en-GB"/>
        </w:rPr>
        <w:t>main items requiring fundi</w:t>
      </w:r>
      <w:r w:rsidR="001C1B1E">
        <w:rPr>
          <w:rFonts w:ascii="Times New Roman" w:hAnsi="Times New Roman" w:cs="Times New Roman"/>
          <w:color w:val="auto"/>
          <w:sz w:val="22"/>
          <w:szCs w:val="22"/>
          <w:lang w:val="en-GB"/>
        </w:rPr>
        <w:t>ng were:</w:t>
      </w:r>
    </w:p>
    <w:p w14:paraId="0D32B39F" w14:textId="60BC19B2" w:rsidR="001C1B1E" w:rsidRDefault="00C05097" w:rsidP="001C1B1E">
      <w:pPr>
        <w:pStyle w:val="Default"/>
        <w:numPr>
          <w:ilvl w:val="0"/>
          <w:numId w:val="34"/>
        </w:numPr>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a</w:t>
      </w:r>
      <w:r w:rsidR="00123237" w:rsidRPr="00151E2E">
        <w:rPr>
          <w:rFonts w:ascii="Times New Roman" w:hAnsi="Times New Roman" w:cs="Times New Roman"/>
          <w:color w:val="auto"/>
          <w:sz w:val="22"/>
          <w:szCs w:val="22"/>
          <w:lang w:val="en-GB"/>
        </w:rPr>
        <w:t>ssist</w:t>
      </w:r>
      <w:r w:rsidR="004059AF">
        <w:rPr>
          <w:rFonts w:ascii="Times New Roman" w:hAnsi="Times New Roman" w:cs="Times New Roman"/>
          <w:color w:val="auto"/>
          <w:sz w:val="22"/>
          <w:szCs w:val="22"/>
          <w:lang w:val="en-GB"/>
        </w:rPr>
        <w:t>ance with</w:t>
      </w:r>
      <w:r>
        <w:rPr>
          <w:rFonts w:ascii="Times New Roman" w:hAnsi="Times New Roman" w:cs="Times New Roman"/>
          <w:color w:val="auto"/>
          <w:sz w:val="22"/>
          <w:szCs w:val="22"/>
          <w:lang w:val="en-GB"/>
        </w:rPr>
        <w:t xml:space="preserve"> troubleshooting</w:t>
      </w:r>
      <w:r w:rsidR="00123237" w:rsidRPr="00151E2E">
        <w:rPr>
          <w:rFonts w:ascii="Times New Roman" w:hAnsi="Times New Roman" w:cs="Times New Roman"/>
          <w:color w:val="auto"/>
          <w:sz w:val="22"/>
          <w:szCs w:val="22"/>
          <w:lang w:val="en-GB"/>
        </w:rPr>
        <w:t xml:space="preserve"> issues </w:t>
      </w:r>
      <w:r w:rsidR="004059AF">
        <w:rPr>
          <w:rFonts w:ascii="Times New Roman" w:hAnsi="Times New Roman" w:cs="Times New Roman"/>
          <w:color w:val="auto"/>
          <w:sz w:val="22"/>
          <w:szCs w:val="22"/>
          <w:lang w:val="en-GB"/>
        </w:rPr>
        <w:t>with the current</w:t>
      </w:r>
      <w:r w:rsidR="00123237">
        <w:rPr>
          <w:rFonts w:ascii="Times New Roman" w:hAnsi="Times New Roman" w:cs="Times New Roman"/>
          <w:color w:val="auto"/>
          <w:sz w:val="22"/>
          <w:szCs w:val="22"/>
          <w:lang w:val="en-GB"/>
        </w:rPr>
        <w:t xml:space="preserve"> S-101 portrayal </w:t>
      </w:r>
      <w:r>
        <w:rPr>
          <w:rFonts w:ascii="Times New Roman" w:hAnsi="Times New Roman" w:cs="Times New Roman"/>
          <w:color w:val="auto"/>
          <w:sz w:val="22"/>
          <w:szCs w:val="22"/>
          <w:lang w:val="en-GB"/>
        </w:rPr>
        <w:t>catalogue</w:t>
      </w:r>
      <w:r w:rsidR="004059AF">
        <w:rPr>
          <w:rFonts w:ascii="Times New Roman" w:hAnsi="Times New Roman" w:cs="Times New Roman"/>
          <w:color w:val="auto"/>
          <w:sz w:val="22"/>
          <w:szCs w:val="22"/>
          <w:lang w:val="en-GB"/>
        </w:rPr>
        <w:t xml:space="preserve"> application,</w:t>
      </w:r>
      <w:r>
        <w:rPr>
          <w:rFonts w:ascii="Times New Roman" w:hAnsi="Times New Roman" w:cs="Times New Roman"/>
          <w:color w:val="auto"/>
          <w:sz w:val="22"/>
          <w:szCs w:val="22"/>
          <w:lang w:val="en-GB"/>
        </w:rPr>
        <w:t xml:space="preserve"> </w:t>
      </w:r>
      <w:r w:rsidR="00FC7CF4">
        <w:rPr>
          <w:rFonts w:ascii="Times New Roman" w:hAnsi="Times New Roman" w:cs="Times New Roman"/>
          <w:color w:val="auto"/>
          <w:sz w:val="22"/>
          <w:szCs w:val="22"/>
          <w:lang w:val="en-GB"/>
        </w:rPr>
        <w:t>and</w:t>
      </w:r>
    </w:p>
    <w:p w14:paraId="1AC1D6C3" w14:textId="2B32B415" w:rsidR="00C26260" w:rsidRDefault="00C05097" w:rsidP="001C1B1E">
      <w:pPr>
        <w:pStyle w:val="Default"/>
        <w:numPr>
          <w:ilvl w:val="0"/>
          <w:numId w:val="34"/>
        </w:numPr>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xml:space="preserve">the implementation of the conditional procedures based on the </w:t>
      </w:r>
      <w:r w:rsidR="00123237" w:rsidRPr="00151E2E">
        <w:rPr>
          <w:rFonts w:ascii="Times New Roman" w:hAnsi="Times New Roman" w:cs="Times New Roman"/>
          <w:color w:val="auto"/>
          <w:sz w:val="22"/>
          <w:szCs w:val="22"/>
          <w:lang w:val="en-GB"/>
        </w:rPr>
        <w:t xml:space="preserve">Lua </w:t>
      </w:r>
      <w:r w:rsidR="00C26260">
        <w:rPr>
          <w:rFonts w:ascii="Times New Roman" w:hAnsi="Times New Roman" w:cs="Times New Roman"/>
          <w:color w:val="auto"/>
          <w:sz w:val="22"/>
          <w:szCs w:val="22"/>
          <w:lang w:val="en-GB"/>
        </w:rPr>
        <w:t>scripting language.</w:t>
      </w:r>
    </w:p>
    <w:p w14:paraId="53341F6C" w14:textId="77777777" w:rsidR="001B4C7B" w:rsidRDefault="001B4C7B" w:rsidP="00C26260">
      <w:pPr>
        <w:pStyle w:val="Default"/>
        <w:jc w:val="both"/>
        <w:rPr>
          <w:rFonts w:ascii="Times New Roman" w:hAnsi="Times New Roman" w:cs="Times New Roman"/>
          <w:color w:val="auto"/>
          <w:sz w:val="22"/>
          <w:szCs w:val="22"/>
          <w:lang w:val="en-GB"/>
        </w:rPr>
      </w:pPr>
    </w:p>
    <w:p w14:paraId="0C185B39" w14:textId="604F09B4" w:rsidR="00123237" w:rsidRDefault="004059AF" w:rsidP="00C26260">
      <w:pPr>
        <w:pStyle w:val="Default"/>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xml:space="preserve">The estimated cost </w:t>
      </w:r>
      <w:r w:rsidR="001B4C7B">
        <w:rPr>
          <w:rFonts w:ascii="Times New Roman" w:hAnsi="Times New Roman" w:cs="Times New Roman"/>
          <w:color w:val="auto"/>
          <w:sz w:val="22"/>
          <w:szCs w:val="22"/>
          <w:lang w:val="en-GB"/>
        </w:rPr>
        <w:t xml:space="preserve">for these tasks </w:t>
      </w:r>
      <w:r w:rsidR="00C26260">
        <w:rPr>
          <w:rFonts w:ascii="Times New Roman" w:hAnsi="Times New Roman" w:cs="Times New Roman"/>
          <w:color w:val="auto"/>
          <w:sz w:val="22"/>
          <w:szCs w:val="22"/>
          <w:lang w:val="en-GB"/>
        </w:rPr>
        <w:t>was provided</w:t>
      </w:r>
      <w:r w:rsidR="00C05097">
        <w:rPr>
          <w:rFonts w:ascii="Times New Roman" w:hAnsi="Times New Roman" w:cs="Times New Roman"/>
          <w:color w:val="auto"/>
          <w:sz w:val="22"/>
          <w:szCs w:val="22"/>
          <w:lang w:val="en-GB"/>
        </w:rPr>
        <w:t>.</w:t>
      </w:r>
    </w:p>
    <w:p w14:paraId="1722650F" w14:textId="095EEE16" w:rsidR="00C26260" w:rsidRDefault="00C26260" w:rsidP="00C26260">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Action</w:t>
      </w:r>
      <w:r w:rsidRPr="00925C62">
        <w:rPr>
          <w:rFonts w:ascii="Times New Roman" w:hAnsi="Times New Roman" w:cs="Times New Roman"/>
          <w:b/>
        </w:rPr>
        <w:t xml:space="preserve"> </w:t>
      </w:r>
      <w:hyperlink w:anchor="HSSC910" w:history="1">
        <w:r w:rsidRPr="00235E86">
          <w:rPr>
            <w:rStyle w:val="Hyperlink"/>
            <w:rFonts w:ascii="Times New Roman" w:hAnsi="Times New Roman" w:cs="Times New Roman"/>
            <w:b/>
          </w:rPr>
          <w:t>HSSC9/10</w:t>
        </w:r>
      </w:hyperlink>
    </w:p>
    <w:p w14:paraId="76CA156B" w14:textId="77777777" w:rsidR="00123237" w:rsidRPr="00151E2E" w:rsidRDefault="00123237" w:rsidP="00123237">
      <w:pPr>
        <w:spacing w:after="0" w:line="240" w:lineRule="auto"/>
        <w:jc w:val="both"/>
        <w:rPr>
          <w:rFonts w:ascii="Times New Roman" w:eastAsia="Times New Roman" w:hAnsi="Times New Roman" w:cs="Times New Roman"/>
          <w:bCs/>
          <w:highlight w:val="yellow"/>
          <w:lang w:eastAsia="fr-FR"/>
        </w:rPr>
      </w:pPr>
    </w:p>
    <w:p w14:paraId="2D9C8242" w14:textId="64464F08" w:rsidR="003307AF" w:rsidRPr="00E56AF2" w:rsidRDefault="00113C85" w:rsidP="003307AF">
      <w:pPr>
        <w:spacing w:after="0" w:line="240" w:lineRule="auto"/>
        <w:jc w:val="both"/>
        <w:rPr>
          <w:rFonts w:ascii="Times New Roman" w:hAnsi="Times New Roman" w:cs="Times New Roman"/>
          <w:i/>
        </w:rPr>
      </w:pPr>
      <w:r w:rsidRPr="00E56AF2">
        <w:rPr>
          <w:rFonts w:ascii="Times New Roman" w:hAnsi="Times New Roman" w:cs="Times New Roman"/>
          <w:i/>
        </w:rPr>
        <w:t>Report on</w:t>
      </w:r>
      <w:r w:rsidR="00E56AF2">
        <w:rPr>
          <w:rFonts w:ascii="Times New Roman" w:hAnsi="Times New Roman" w:cs="Times New Roman"/>
          <w:i/>
        </w:rPr>
        <w:t xml:space="preserve"> the development and maintenance of the IHO Geospatial Information</w:t>
      </w:r>
      <w:r w:rsidRPr="00E56AF2">
        <w:rPr>
          <w:rFonts w:ascii="Times New Roman" w:hAnsi="Times New Roman" w:cs="Times New Roman"/>
          <w:i/>
        </w:rPr>
        <w:t xml:space="preserve"> Regis</w:t>
      </w:r>
      <w:r w:rsidR="00A27560" w:rsidRPr="00E56AF2">
        <w:rPr>
          <w:rFonts w:ascii="Times New Roman" w:hAnsi="Times New Roman" w:cs="Times New Roman"/>
          <w:i/>
        </w:rPr>
        <w:t>try</w:t>
      </w:r>
      <w:r w:rsidR="00E56AF2">
        <w:rPr>
          <w:rFonts w:ascii="Times New Roman" w:hAnsi="Times New Roman" w:cs="Times New Roman"/>
          <w:i/>
        </w:rPr>
        <w:t xml:space="preserve"> (IHO GI Registry)</w:t>
      </w:r>
    </w:p>
    <w:p w14:paraId="516C64F3" w14:textId="68B72626" w:rsidR="00384F1A" w:rsidRPr="00B11A0B" w:rsidRDefault="00E56AF2" w:rsidP="00123237">
      <w:pPr>
        <w:spacing w:after="0" w:line="240" w:lineRule="auto"/>
        <w:jc w:val="both"/>
        <w:rPr>
          <w:rFonts w:ascii="Times New Roman" w:hAnsi="Times New Roman" w:cs="Times New Roman"/>
        </w:rPr>
      </w:pPr>
      <w:r>
        <w:rPr>
          <w:rFonts w:ascii="Times New Roman" w:hAnsi="Times New Roman" w:cs="Times New Roman"/>
        </w:rPr>
        <w:t>Mr Yong Baek (S-100WG Vice-Chair) p</w:t>
      </w:r>
      <w:r w:rsidR="00384F1A" w:rsidRPr="00B11A0B">
        <w:rPr>
          <w:rFonts w:ascii="Times New Roman" w:hAnsi="Times New Roman" w:cs="Times New Roman"/>
        </w:rPr>
        <w:t xml:space="preserve">rovided a </w:t>
      </w:r>
      <w:r w:rsidR="00821324">
        <w:rPr>
          <w:rFonts w:ascii="Times New Roman" w:hAnsi="Times New Roman" w:cs="Times New Roman"/>
        </w:rPr>
        <w:t xml:space="preserve">report and demonstration on the updated </w:t>
      </w:r>
      <w:r>
        <w:rPr>
          <w:rFonts w:ascii="Times New Roman" w:hAnsi="Times New Roman" w:cs="Times New Roman"/>
        </w:rPr>
        <w:t xml:space="preserve">IHO GI </w:t>
      </w:r>
      <w:r w:rsidR="00821324">
        <w:rPr>
          <w:rFonts w:ascii="Times New Roman" w:hAnsi="Times New Roman" w:cs="Times New Roman"/>
        </w:rPr>
        <w:t xml:space="preserve">Registry application. </w:t>
      </w:r>
      <w:r>
        <w:rPr>
          <w:rFonts w:ascii="Times New Roman" w:hAnsi="Times New Roman" w:cs="Times New Roman"/>
        </w:rPr>
        <w:t>I</w:t>
      </w:r>
      <w:r w:rsidR="00B11A0B" w:rsidRPr="00B11A0B">
        <w:rPr>
          <w:rFonts w:ascii="Times New Roman" w:hAnsi="Times New Roman" w:cs="Times New Roman"/>
        </w:rPr>
        <w:t xml:space="preserve">mproved interfaces, </w:t>
      </w:r>
      <w:r w:rsidR="00384F1A" w:rsidRPr="00B11A0B">
        <w:rPr>
          <w:rFonts w:ascii="Times New Roman" w:hAnsi="Times New Roman" w:cs="Times New Roman"/>
        </w:rPr>
        <w:t xml:space="preserve">the addition of a concept register, and </w:t>
      </w:r>
      <w:r w:rsidR="00821324">
        <w:rPr>
          <w:rFonts w:ascii="Times New Roman" w:hAnsi="Times New Roman" w:cs="Times New Roman"/>
        </w:rPr>
        <w:t>an extension to maintain</w:t>
      </w:r>
      <w:r w:rsidR="00384F1A" w:rsidRPr="00B11A0B">
        <w:rPr>
          <w:rFonts w:ascii="Times New Roman" w:hAnsi="Times New Roman" w:cs="Times New Roman"/>
        </w:rPr>
        <w:t xml:space="preserve"> product specification </w:t>
      </w:r>
      <w:r w:rsidR="00821324">
        <w:rPr>
          <w:rFonts w:ascii="Times New Roman" w:hAnsi="Times New Roman" w:cs="Times New Roman"/>
        </w:rPr>
        <w:t>metadata</w:t>
      </w:r>
      <w:r>
        <w:rPr>
          <w:rFonts w:ascii="Times New Roman" w:hAnsi="Times New Roman" w:cs="Times New Roman"/>
        </w:rPr>
        <w:t xml:space="preserve"> were noted</w:t>
      </w:r>
      <w:r w:rsidR="00B11A0B" w:rsidRPr="00B11A0B">
        <w:rPr>
          <w:rFonts w:ascii="Times New Roman" w:hAnsi="Times New Roman" w:cs="Times New Roman"/>
        </w:rPr>
        <w:t>.</w:t>
      </w:r>
    </w:p>
    <w:p w14:paraId="6D308649" w14:textId="77777777" w:rsidR="00E248E2" w:rsidRDefault="00E248E2" w:rsidP="00123237">
      <w:pPr>
        <w:spacing w:after="0" w:line="240" w:lineRule="auto"/>
        <w:jc w:val="both"/>
        <w:rPr>
          <w:rFonts w:ascii="Times New Roman" w:hAnsi="Times New Roman" w:cs="Times New Roman"/>
        </w:rPr>
      </w:pPr>
    </w:p>
    <w:p w14:paraId="48EA017E" w14:textId="71E69A82" w:rsidR="00B11A0B" w:rsidRDefault="00E56AF2" w:rsidP="00123237">
      <w:pPr>
        <w:spacing w:after="0" w:line="240" w:lineRule="auto"/>
        <w:jc w:val="both"/>
        <w:rPr>
          <w:rFonts w:ascii="Times New Roman" w:hAnsi="Times New Roman" w:cs="Times New Roman"/>
        </w:rPr>
      </w:pPr>
      <w:r>
        <w:rPr>
          <w:rFonts w:ascii="Times New Roman" w:hAnsi="Times New Roman" w:cs="Times New Roman"/>
        </w:rPr>
        <w:lastRenderedPageBreak/>
        <w:t xml:space="preserve">IEC </w:t>
      </w:r>
      <w:r w:rsidR="00B11A0B" w:rsidRPr="00B11A0B">
        <w:rPr>
          <w:rFonts w:ascii="Times New Roman" w:hAnsi="Times New Roman" w:cs="Times New Roman"/>
        </w:rPr>
        <w:t xml:space="preserve">reminded the </w:t>
      </w:r>
      <w:r>
        <w:rPr>
          <w:rFonts w:ascii="Times New Roman" w:hAnsi="Times New Roman" w:cs="Times New Roman"/>
        </w:rPr>
        <w:t>participants</w:t>
      </w:r>
      <w:r w:rsidR="00217B45">
        <w:rPr>
          <w:rFonts w:ascii="Times New Roman" w:hAnsi="Times New Roman" w:cs="Times New Roman"/>
        </w:rPr>
        <w:t xml:space="preserve"> that the ability to generate and exchange</w:t>
      </w:r>
      <w:r w:rsidR="00B11A0B" w:rsidRPr="00B11A0B">
        <w:rPr>
          <w:rFonts w:ascii="Times New Roman" w:hAnsi="Times New Roman" w:cs="Times New Roman"/>
        </w:rPr>
        <w:t xml:space="preserve"> machine r</w:t>
      </w:r>
      <w:r w:rsidR="00C07504">
        <w:rPr>
          <w:rFonts w:ascii="Times New Roman" w:hAnsi="Times New Roman" w:cs="Times New Roman"/>
        </w:rPr>
        <w:t>e</w:t>
      </w:r>
      <w:r w:rsidR="00B11A0B" w:rsidRPr="00B11A0B">
        <w:rPr>
          <w:rFonts w:ascii="Times New Roman" w:hAnsi="Times New Roman" w:cs="Times New Roman"/>
        </w:rPr>
        <w:t>adable</w:t>
      </w:r>
      <w:r>
        <w:rPr>
          <w:rFonts w:ascii="Times New Roman" w:hAnsi="Times New Roman" w:cs="Times New Roman"/>
        </w:rPr>
        <w:t xml:space="preserve"> data</w:t>
      </w:r>
      <w:r w:rsidR="00B11A0B" w:rsidRPr="00B11A0B">
        <w:rPr>
          <w:rFonts w:ascii="Times New Roman" w:hAnsi="Times New Roman" w:cs="Times New Roman"/>
        </w:rPr>
        <w:t xml:space="preserve"> will </w:t>
      </w:r>
      <w:r w:rsidR="00217B45">
        <w:rPr>
          <w:rFonts w:ascii="Times New Roman" w:hAnsi="Times New Roman" w:cs="Times New Roman"/>
        </w:rPr>
        <w:t>greatly</w:t>
      </w:r>
      <w:r w:rsidR="00B11A0B" w:rsidRPr="00B11A0B">
        <w:rPr>
          <w:rFonts w:ascii="Times New Roman" w:hAnsi="Times New Roman" w:cs="Times New Roman"/>
        </w:rPr>
        <w:t xml:space="preserve"> </w:t>
      </w:r>
      <w:r w:rsidR="00217B45">
        <w:rPr>
          <w:rFonts w:ascii="Times New Roman" w:hAnsi="Times New Roman" w:cs="Times New Roman"/>
        </w:rPr>
        <w:t xml:space="preserve">facilitate the ability </w:t>
      </w:r>
      <w:r>
        <w:rPr>
          <w:rFonts w:ascii="Times New Roman" w:hAnsi="Times New Roman" w:cs="Times New Roman"/>
        </w:rPr>
        <w:t>to issue Feature and Portrayal C</w:t>
      </w:r>
      <w:r w:rsidR="00217B45">
        <w:rPr>
          <w:rFonts w:ascii="Times New Roman" w:hAnsi="Times New Roman" w:cs="Times New Roman"/>
        </w:rPr>
        <w:t>atalogue updates</w:t>
      </w:r>
      <w:r w:rsidR="00885A50">
        <w:rPr>
          <w:rFonts w:ascii="Times New Roman" w:hAnsi="Times New Roman" w:cs="Times New Roman"/>
        </w:rPr>
        <w:t>.</w:t>
      </w:r>
      <w:r w:rsidR="00217B45">
        <w:rPr>
          <w:rFonts w:ascii="Times New Roman" w:hAnsi="Times New Roman" w:cs="Times New Roman"/>
        </w:rPr>
        <w:t xml:space="preserve"> He </w:t>
      </w:r>
      <w:r>
        <w:rPr>
          <w:rFonts w:ascii="Times New Roman" w:hAnsi="Times New Roman" w:cs="Times New Roman"/>
        </w:rPr>
        <w:t xml:space="preserve">also </w:t>
      </w:r>
      <w:r w:rsidR="00217B45">
        <w:rPr>
          <w:rFonts w:ascii="Times New Roman" w:hAnsi="Times New Roman" w:cs="Times New Roman"/>
        </w:rPr>
        <w:t>proposed</w:t>
      </w:r>
      <w:r w:rsidR="00C07504">
        <w:rPr>
          <w:rFonts w:ascii="Times New Roman" w:hAnsi="Times New Roman" w:cs="Times New Roman"/>
        </w:rPr>
        <w:t xml:space="preserve"> </w:t>
      </w:r>
      <w:r>
        <w:rPr>
          <w:rFonts w:ascii="Times New Roman" w:hAnsi="Times New Roman" w:cs="Times New Roman"/>
        </w:rPr>
        <w:t xml:space="preserve">to consider the development of </w:t>
      </w:r>
      <w:r w:rsidR="00217B45">
        <w:rPr>
          <w:rFonts w:ascii="Times New Roman" w:hAnsi="Times New Roman" w:cs="Times New Roman"/>
        </w:rPr>
        <w:t>“Alerts and Indicators C</w:t>
      </w:r>
      <w:r w:rsidR="00C07504">
        <w:rPr>
          <w:rFonts w:ascii="Times New Roman" w:hAnsi="Times New Roman" w:cs="Times New Roman"/>
        </w:rPr>
        <w:t>atalogue</w:t>
      </w:r>
      <w:r w:rsidR="00217B45">
        <w:rPr>
          <w:rFonts w:ascii="Times New Roman" w:hAnsi="Times New Roman" w:cs="Times New Roman"/>
        </w:rPr>
        <w:t>” whic</w:t>
      </w:r>
      <w:r w:rsidR="003B6845">
        <w:rPr>
          <w:rFonts w:ascii="Times New Roman" w:hAnsi="Times New Roman" w:cs="Times New Roman"/>
        </w:rPr>
        <w:t>h should also be generated from</w:t>
      </w:r>
      <w:r w:rsidR="00217B45">
        <w:rPr>
          <w:rFonts w:ascii="Times New Roman" w:hAnsi="Times New Roman" w:cs="Times New Roman"/>
        </w:rPr>
        <w:t xml:space="preserve"> the Registry</w:t>
      </w:r>
      <w:r w:rsidR="00833711">
        <w:rPr>
          <w:rFonts w:ascii="Times New Roman" w:hAnsi="Times New Roman" w:cs="Times New Roman"/>
        </w:rPr>
        <w:t>.</w:t>
      </w:r>
    </w:p>
    <w:p w14:paraId="50B41FCE" w14:textId="77777777" w:rsidR="002E68B9" w:rsidRDefault="002E68B9" w:rsidP="00123237">
      <w:pPr>
        <w:spacing w:after="0" w:line="240" w:lineRule="auto"/>
        <w:jc w:val="both"/>
        <w:rPr>
          <w:rFonts w:ascii="Times New Roman" w:hAnsi="Times New Roman" w:cs="Times New Roman"/>
        </w:rPr>
      </w:pPr>
    </w:p>
    <w:p w14:paraId="104D8BB5" w14:textId="32852C43" w:rsidR="00CB326A" w:rsidRPr="00E56AF2" w:rsidRDefault="00976264" w:rsidP="00123237">
      <w:pPr>
        <w:spacing w:after="0" w:line="240" w:lineRule="auto"/>
        <w:jc w:val="both"/>
        <w:rPr>
          <w:rFonts w:ascii="Times New Roman" w:hAnsi="Times New Roman" w:cs="Times New Roman"/>
          <w:i/>
        </w:rPr>
      </w:pPr>
      <w:r w:rsidRPr="00E56AF2">
        <w:rPr>
          <w:rFonts w:ascii="Times New Roman" w:hAnsi="Times New Roman" w:cs="Times New Roman"/>
          <w:i/>
        </w:rPr>
        <w:t>S-</w:t>
      </w:r>
      <w:r w:rsidR="00A071F4">
        <w:rPr>
          <w:rFonts w:ascii="Times New Roman" w:hAnsi="Times New Roman" w:cs="Times New Roman"/>
          <w:i/>
        </w:rPr>
        <w:t>100 Product Validation</w:t>
      </w:r>
    </w:p>
    <w:p w14:paraId="7BA7E0FE" w14:textId="28C0CFA1" w:rsidR="00CB326A" w:rsidRDefault="00976264" w:rsidP="00123237">
      <w:pPr>
        <w:spacing w:after="0" w:line="240" w:lineRule="auto"/>
        <w:jc w:val="both"/>
        <w:rPr>
          <w:rFonts w:ascii="Times New Roman" w:hAnsi="Times New Roman" w:cs="Times New Roman"/>
        </w:rPr>
      </w:pPr>
      <w:r>
        <w:rPr>
          <w:rFonts w:ascii="Times New Roman" w:hAnsi="Times New Roman" w:cs="Times New Roman"/>
        </w:rPr>
        <w:t>France proposed that as the S-1xx products reach a</w:t>
      </w:r>
      <w:r w:rsidRPr="00976264">
        <w:rPr>
          <w:rFonts w:ascii="Times New Roman" w:hAnsi="Times New Roman" w:cs="Times New Roman"/>
        </w:rPr>
        <w:t xml:space="preserve"> d</w:t>
      </w:r>
      <w:r>
        <w:rPr>
          <w:rFonts w:ascii="Times New Roman" w:hAnsi="Times New Roman" w:cs="Times New Roman"/>
        </w:rPr>
        <w:t>egree of maturity, there will be a need for</w:t>
      </w:r>
      <w:r w:rsidRPr="00976264">
        <w:rPr>
          <w:rFonts w:ascii="Times New Roman" w:hAnsi="Times New Roman" w:cs="Times New Roman"/>
        </w:rPr>
        <w:t xml:space="preserve"> validation</w:t>
      </w:r>
      <w:r w:rsidR="003B6845">
        <w:rPr>
          <w:rFonts w:ascii="Times New Roman" w:hAnsi="Times New Roman" w:cs="Times New Roman"/>
        </w:rPr>
        <w:t xml:space="preserve"> checks to ensure</w:t>
      </w:r>
      <w:r>
        <w:rPr>
          <w:rFonts w:ascii="Times New Roman" w:hAnsi="Times New Roman" w:cs="Times New Roman"/>
        </w:rPr>
        <w:t xml:space="preserve"> data</w:t>
      </w:r>
      <w:r w:rsidR="003B6845">
        <w:rPr>
          <w:rFonts w:ascii="Times New Roman" w:hAnsi="Times New Roman" w:cs="Times New Roman"/>
        </w:rPr>
        <w:t xml:space="preserve"> consistency. France proposed</w:t>
      </w:r>
      <w:r w:rsidR="00CB326A">
        <w:rPr>
          <w:rFonts w:ascii="Times New Roman" w:hAnsi="Times New Roman" w:cs="Times New Roman"/>
        </w:rPr>
        <w:t xml:space="preserve"> that the DQWG should be tasked to develop validation checks for S-101 ENC</w:t>
      </w:r>
      <w:r w:rsidR="003B6845">
        <w:rPr>
          <w:rFonts w:ascii="Times New Roman" w:hAnsi="Times New Roman" w:cs="Times New Roman"/>
        </w:rPr>
        <w:t xml:space="preserve"> </w:t>
      </w:r>
      <w:r w:rsidR="00D010C4">
        <w:rPr>
          <w:rFonts w:ascii="Times New Roman" w:hAnsi="Times New Roman" w:cs="Times New Roman"/>
        </w:rPr>
        <w:t>for implementation in</w:t>
      </w:r>
      <w:r>
        <w:rPr>
          <w:rFonts w:ascii="Times New Roman" w:hAnsi="Times New Roman" w:cs="Times New Roman"/>
        </w:rPr>
        <w:t xml:space="preserve"> production software and tools</w:t>
      </w:r>
      <w:r w:rsidR="00D010C4">
        <w:rPr>
          <w:rFonts w:ascii="Times New Roman" w:hAnsi="Times New Roman" w:cs="Times New Roman"/>
        </w:rPr>
        <w:t>.</w:t>
      </w:r>
      <w:r>
        <w:rPr>
          <w:rFonts w:ascii="Times New Roman" w:hAnsi="Times New Roman" w:cs="Times New Roman"/>
        </w:rPr>
        <w:t xml:space="preserve"> </w:t>
      </w:r>
      <w:r w:rsidR="00A071F4">
        <w:rPr>
          <w:rFonts w:ascii="Times New Roman" w:hAnsi="Times New Roman" w:cs="Times New Roman"/>
        </w:rPr>
        <w:t>IEC</w:t>
      </w:r>
      <w:r>
        <w:rPr>
          <w:rFonts w:ascii="Times New Roman" w:hAnsi="Times New Roman" w:cs="Times New Roman"/>
        </w:rPr>
        <w:t xml:space="preserve"> supported the proposal</w:t>
      </w:r>
      <w:r w:rsidR="00D010C4">
        <w:rPr>
          <w:rFonts w:ascii="Times New Roman" w:hAnsi="Times New Roman" w:cs="Times New Roman"/>
        </w:rPr>
        <w:t xml:space="preserve"> </w:t>
      </w:r>
      <w:r w:rsidR="00A071F4">
        <w:rPr>
          <w:rFonts w:ascii="Times New Roman" w:hAnsi="Times New Roman" w:cs="Times New Roman"/>
        </w:rPr>
        <w:t xml:space="preserve">made by France </w:t>
      </w:r>
      <w:r w:rsidR="00D010C4">
        <w:rPr>
          <w:rFonts w:ascii="Times New Roman" w:hAnsi="Times New Roman" w:cs="Times New Roman"/>
        </w:rPr>
        <w:t>and noted</w:t>
      </w:r>
      <w:r>
        <w:rPr>
          <w:rFonts w:ascii="Times New Roman" w:hAnsi="Times New Roman" w:cs="Times New Roman"/>
        </w:rPr>
        <w:t xml:space="preserve"> that there must</w:t>
      </w:r>
      <w:r w:rsidR="00D010C4">
        <w:rPr>
          <w:rFonts w:ascii="Times New Roman" w:hAnsi="Times New Roman" w:cs="Times New Roman"/>
        </w:rPr>
        <w:t xml:space="preserve"> be robust validations checks for</w:t>
      </w:r>
      <w:r>
        <w:rPr>
          <w:rFonts w:ascii="Times New Roman" w:hAnsi="Times New Roman" w:cs="Times New Roman"/>
        </w:rPr>
        <w:t xml:space="preserve"> all products used for navigational purposes. </w:t>
      </w:r>
      <w:r w:rsidR="00D010C4">
        <w:rPr>
          <w:rFonts w:ascii="Times New Roman" w:hAnsi="Times New Roman" w:cs="Times New Roman"/>
        </w:rPr>
        <w:t xml:space="preserve"> The HSSC C</w:t>
      </w:r>
      <w:r w:rsidR="00CB326A">
        <w:rPr>
          <w:rFonts w:ascii="Times New Roman" w:hAnsi="Times New Roman" w:cs="Times New Roman"/>
        </w:rPr>
        <w:t>hair proposed that a distinction should be made between product va</w:t>
      </w:r>
      <w:r w:rsidR="00D010C4">
        <w:rPr>
          <w:rFonts w:ascii="Times New Roman" w:hAnsi="Times New Roman" w:cs="Times New Roman"/>
        </w:rPr>
        <w:t xml:space="preserve">lidation and data validation.  The </w:t>
      </w:r>
      <w:r w:rsidR="00CB326A">
        <w:rPr>
          <w:rFonts w:ascii="Times New Roman" w:hAnsi="Times New Roman" w:cs="Times New Roman"/>
        </w:rPr>
        <w:t>NIPWG</w:t>
      </w:r>
      <w:r w:rsidR="00D010C4">
        <w:rPr>
          <w:rFonts w:ascii="Times New Roman" w:hAnsi="Times New Roman" w:cs="Times New Roman"/>
        </w:rPr>
        <w:t xml:space="preserve"> Chair</w:t>
      </w:r>
      <w:r w:rsidR="00CB326A">
        <w:rPr>
          <w:rFonts w:ascii="Times New Roman" w:hAnsi="Times New Roman" w:cs="Times New Roman"/>
        </w:rPr>
        <w:t xml:space="preserve"> noted that there should be S-100 validation at </w:t>
      </w:r>
      <w:r w:rsidR="00FC7CF4">
        <w:rPr>
          <w:rFonts w:ascii="Times New Roman" w:hAnsi="Times New Roman" w:cs="Times New Roman"/>
        </w:rPr>
        <w:t xml:space="preserve">a </w:t>
      </w:r>
      <w:r w:rsidR="00CB326A">
        <w:rPr>
          <w:rFonts w:ascii="Times New Roman" w:hAnsi="Times New Roman" w:cs="Times New Roman"/>
        </w:rPr>
        <w:t>generic level, and more specific product validation for individual Product Specification</w:t>
      </w:r>
      <w:r w:rsidR="00FC7CF4">
        <w:rPr>
          <w:rFonts w:ascii="Times New Roman" w:hAnsi="Times New Roman" w:cs="Times New Roman"/>
        </w:rPr>
        <w:t>s</w:t>
      </w:r>
      <w:r w:rsidR="00CB326A">
        <w:rPr>
          <w:rFonts w:ascii="Times New Roman" w:hAnsi="Times New Roman" w:cs="Times New Roman"/>
        </w:rPr>
        <w:t>.</w:t>
      </w:r>
    </w:p>
    <w:p w14:paraId="6EA8A505" w14:textId="26E53408" w:rsidR="00A071F4" w:rsidRDefault="00A071F4" w:rsidP="00A071F4">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Action</w:t>
      </w:r>
      <w:r w:rsidRPr="00925C62">
        <w:rPr>
          <w:rFonts w:ascii="Times New Roman" w:hAnsi="Times New Roman" w:cs="Times New Roman"/>
          <w:b/>
        </w:rPr>
        <w:t xml:space="preserve"> </w:t>
      </w:r>
      <w:hyperlink w:anchor="HSSC916" w:history="1">
        <w:r w:rsidRPr="00235E86">
          <w:rPr>
            <w:rStyle w:val="Hyperlink"/>
            <w:rFonts w:ascii="Times New Roman" w:hAnsi="Times New Roman" w:cs="Times New Roman"/>
            <w:b/>
          </w:rPr>
          <w:t>HSSC9/16</w:t>
        </w:r>
      </w:hyperlink>
    </w:p>
    <w:p w14:paraId="1DFB33BF" w14:textId="77777777" w:rsidR="009627AC" w:rsidRDefault="009627AC" w:rsidP="00123237">
      <w:pPr>
        <w:spacing w:after="0" w:line="240" w:lineRule="auto"/>
        <w:jc w:val="both"/>
        <w:rPr>
          <w:rFonts w:ascii="Times New Roman" w:hAnsi="Times New Roman" w:cs="Times New Roman"/>
          <w:i/>
        </w:rPr>
      </w:pPr>
    </w:p>
    <w:p w14:paraId="64577FB9" w14:textId="16377346" w:rsidR="00113C85" w:rsidRPr="001B77EC" w:rsidRDefault="0090627E" w:rsidP="00123237">
      <w:pPr>
        <w:spacing w:after="0" w:line="240" w:lineRule="auto"/>
        <w:jc w:val="both"/>
        <w:rPr>
          <w:rFonts w:ascii="Times New Roman" w:hAnsi="Times New Roman" w:cs="Times New Roman"/>
          <w:i/>
        </w:rPr>
      </w:pPr>
      <w:r w:rsidRPr="001B77EC">
        <w:rPr>
          <w:rFonts w:ascii="Times New Roman" w:hAnsi="Times New Roman" w:cs="Times New Roman"/>
          <w:i/>
        </w:rPr>
        <w:t>S-100 Test Bed Platform</w:t>
      </w:r>
    </w:p>
    <w:p w14:paraId="51CDFEC9" w14:textId="2395F751" w:rsidR="00C07504" w:rsidRDefault="009627AC" w:rsidP="00123237">
      <w:pPr>
        <w:spacing w:after="0" w:line="240" w:lineRule="auto"/>
        <w:jc w:val="both"/>
        <w:rPr>
          <w:rFonts w:ascii="Times New Roman" w:hAnsi="Times New Roman" w:cs="Times New Roman"/>
        </w:rPr>
      </w:pPr>
      <w:r>
        <w:rPr>
          <w:rFonts w:ascii="Times New Roman" w:hAnsi="Times New Roman" w:cs="Times New Roman"/>
        </w:rPr>
        <w:t xml:space="preserve">Mr Yong Baek (S-100WG Vice-Chair) </w:t>
      </w:r>
      <w:r w:rsidR="002779F1" w:rsidRPr="0090627E">
        <w:rPr>
          <w:rFonts w:ascii="Times New Roman" w:hAnsi="Times New Roman" w:cs="Times New Roman"/>
        </w:rPr>
        <w:t>pr</w:t>
      </w:r>
      <w:r>
        <w:rPr>
          <w:rFonts w:ascii="Times New Roman" w:hAnsi="Times New Roman" w:cs="Times New Roman"/>
        </w:rPr>
        <w:t>ovided an overview of the Test Bed P</w:t>
      </w:r>
      <w:r w:rsidR="002779F1" w:rsidRPr="0090627E">
        <w:rPr>
          <w:rFonts w:ascii="Times New Roman" w:hAnsi="Times New Roman" w:cs="Times New Roman"/>
        </w:rPr>
        <w:t>latform and the different components that need to be considered in the process of Product Specification development</w:t>
      </w:r>
      <w:r w:rsidR="00B97051">
        <w:rPr>
          <w:rFonts w:ascii="Times New Roman" w:hAnsi="Times New Roman" w:cs="Times New Roman"/>
        </w:rPr>
        <w:t xml:space="preserve"> and endors</w:t>
      </w:r>
      <w:r w:rsidR="00052E5B">
        <w:rPr>
          <w:rFonts w:ascii="Times New Roman" w:hAnsi="Times New Roman" w:cs="Times New Roman"/>
        </w:rPr>
        <w:t>e</w:t>
      </w:r>
      <w:r w:rsidR="00B97051">
        <w:rPr>
          <w:rFonts w:ascii="Times New Roman" w:hAnsi="Times New Roman" w:cs="Times New Roman"/>
        </w:rPr>
        <w:t>ment</w:t>
      </w:r>
      <w:r w:rsidR="002779F1" w:rsidRPr="0090627E">
        <w:rPr>
          <w:rFonts w:ascii="Times New Roman" w:hAnsi="Times New Roman" w:cs="Times New Roman"/>
        </w:rPr>
        <w:t xml:space="preserve">. </w:t>
      </w:r>
      <w:r w:rsidR="00B97051">
        <w:rPr>
          <w:rFonts w:ascii="Times New Roman" w:hAnsi="Times New Roman" w:cs="Times New Roman"/>
        </w:rPr>
        <w:t>Noting that t</w:t>
      </w:r>
      <w:r w:rsidR="002779F1" w:rsidRPr="0090627E">
        <w:rPr>
          <w:rFonts w:ascii="Times New Roman" w:hAnsi="Times New Roman" w:cs="Times New Roman"/>
        </w:rPr>
        <w:t>he S-100</w:t>
      </w:r>
      <w:r w:rsidR="00B97051">
        <w:rPr>
          <w:rFonts w:ascii="Times New Roman" w:hAnsi="Times New Roman" w:cs="Times New Roman"/>
        </w:rPr>
        <w:t>WG</w:t>
      </w:r>
      <w:r w:rsidR="00D010C4">
        <w:rPr>
          <w:rFonts w:ascii="Times New Roman" w:hAnsi="Times New Roman" w:cs="Times New Roman"/>
        </w:rPr>
        <w:t xml:space="preserve"> is developing an</w:t>
      </w:r>
      <w:r w:rsidR="002779F1" w:rsidRPr="0090627E">
        <w:rPr>
          <w:rFonts w:ascii="Times New Roman" w:hAnsi="Times New Roman" w:cs="Times New Roman"/>
        </w:rPr>
        <w:t xml:space="preserve"> Interoperabi</w:t>
      </w:r>
      <w:r w:rsidR="00D010C4">
        <w:rPr>
          <w:rFonts w:ascii="Times New Roman" w:hAnsi="Times New Roman" w:cs="Times New Roman"/>
        </w:rPr>
        <w:t>lity Specification (IS)</w:t>
      </w:r>
      <w:r w:rsidR="002779F1" w:rsidRPr="0090627E">
        <w:rPr>
          <w:rFonts w:ascii="Times New Roman" w:hAnsi="Times New Roman" w:cs="Times New Roman"/>
        </w:rPr>
        <w:t xml:space="preserve"> to support</w:t>
      </w:r>
      <w:r w:rsidR="00D010C4">
        <w:rPr>
          <w:rFonts w:ascii="Times New Roman" w:hAnsi="Times New Roman" w:cs="Times New Roman"/>
        </w:rPr>
        <w:t xml:space="preserve"> the</w:t>
      </w:r>
      <w:r w:rsidR="002779F1" w:rsidRPr="0090627E">
        <w:rPr>
          <w:rFonts w:ascii="Times New Roman" w:hAnsi="Times New Roman" w:cs="Times New Roman"/>
        </w:rPr>
        <w:t xml:space="preserve"> harmonized display</w:t>
      </w:r>
      <w:r w:rsidR="00D010C4">
        <w:rPr>
          <w:rFonts w:ascii="Times New Roman" w:hAnsi="Times New Roman" w:cs="Times New Roman"/>
        </w:rPr>
        <w:t xml:space="preserve"> of different sets of S-100 product</w:t>
      </w:r>
      <w:r w:rsidR="002779F1" w:rsidRPr="0090627E">
        <w:rPr>
          <w:rFonts w:ascii="Times New Roman" w:hAnsi="Times New Roman" w:cs="Times New Roman"/>
        </w:rPr>
        <w:t xml:space="preserve"> data</w:t>
      </w:r>
      <w:r w:rsidR="00D010C4">
        <w:rPr>
          <w:rFonts w:ascii="Times New Roman" w:hAnsi="Times New Roman" w:cs="Times New Roman"/>
        </w:rPr>
        <w:t xml:space="preserve"> in an ECDIS</w:t>
      </w:r>
      <w:r w:rsidR="00B97051">
        <w:rPr>
          <w:rFonts w:ascii="Times New Roman" w:hAnsi="Times New Roman" w:cs="Times New Roman"/>
        </w:rPr>
        <w:t>, h</w:t>
      </w:r>
      <w:r w:rsidR="0090627E" w:rsidRPr="0090627E">
        <w:rPr>
          <w:rFonts w:ascii="Times New Roman" w:hAnsi="Times New Roman" w:cs="Times New Roman"/>
        </w:rPr>
        <w:t>e proposed that consider</w:t>
      </w:r>
      <w:r w:rsidR="00D010C4">
        <w:rPr>
          <w:rFonts w:ascii="Times New Roman" w:hAnsi="Times New Roman" w:cs="Times New Roman"/>
        </w:rPr>
        <w:t>ation should also be given to</w:t>
      </w:r>
      <w:r w:rsidR="0090627E" w:rsidRPr="0090627E">
        <w:rPr>
          <w:rFonts w:ascii="Times New Roman" w:hAnsi="Times New Roman" w:cs="Times New Roman"/>
        </w:rPr>
        <w:t xml:space="preserve"> providing more flexible and systematic mechanism for testing and sharing all information relating to S-100 P</w:t>
      </w:r>
      <w:r w:rsidR="00D010C4">
        <w:rPr>
          <w:rFonts w:ascii="Times New Roman" w:hAnsi="Times New Roman" w:cs="Times New Roman"/>
        </w:rPr>
        <w:t>roduct Specifications under development.</w:t>
      </w:r>
    </w:p>
    <w:p w14:paraId="2FD4823F" w14:textId="513845E3" w:rsidR="00B97051" w:rsidRDefault="00D31245" w:rsidP="00D31245">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17" w:history="1">
        <w:r w:rsidRPr="00235E86">
          <w:rPr>
            <w:rStyle w:val="Hyperlink"/>
            <w:rFonts w:ascii="Times New Roman" w:hAnsi="Times New Roman" w:cs="Times New Roman"/>
            <w:b/>
          </w:rPr>
          <w:t>HSSC9/17</w:t>
        </w:r>
      </w:hyperlink>
    </w:p>
    <w:p w14:paraId="18E8D952" w14:textId="1C0A8797" w:rsidR="00D31245" w:rsidRDefault="00D31245" w:rsidP="00D31245">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Action</w:t>
      </w:r>
      <w:r w:rsidRPr="00925C62">
        <w:rPr>
          <w:rFonts w:ascii="Times New Roman" w:hAnsi="Times New Roman" w:cs="Times New Roman"/>
          <w:b/>
        </w:rPr>
        <w:t xml:space="preserve"> </w:t>
      </w:r>
      <w:hyperlink w:anchor="HSSC918" w:history="1">
        <w:r w:rsidRPr="00235E86">
          <w:rPr>
            <w:rStyle w:val="Hyperlink"/>
            <w:rFonts w:ascii="Times New Roman" w:hAnsi="Times New Roman" w:cs="Times New Roman"/>
            <w:b/>
          </w:rPr>
          <w:t>HSSC9/18</w:t>
        </w:r>
      </w:hyperlink>
    </w:p>
    <w:p w14:paraId="02728C19" w14:textId="77777777" w:rsidR="00D31245" w:rsidRDefault="00D31245" w:rsidP="00123237">
      <w:pPr>
        <w:spacing w:after="0" w:line="240" w:lineRule="auto"/>
        <w:jc w:val="both"/>
        <w:rPr>
          <w:rFonts w:ascii="Times New Roman" w:hAnsi="Times New Roman" w:cs="Times New Roman"/>
        </w:rPr>
      </w:pPr>
    </w:p>
    <w:p w14:paraId="3E4B8099" w14:textId="36B96897" w:rsidR="0090627E" w:rsidRPr="00B97051" w:rsidRDefault="000433A7" w:rsidP="00123237">
      <w:pPr>
        <w:spacing w:after="0" w:line="240" w:lineRule="auto"/>
        <w:jc w:val="both"/>
        <w:rPr>
          <w:rFonts w:ascii="Times New Roman" w:hAnsi="Times New Roman" w:cs="Times New Roman"/>
          <w:i/>
        </w:rPr>
      </w:pPr>
      <w:r w:rsidRPr="00B97051">
        <w:rPr>
          <w:rFonts w:ascii="Times New Roman" w:hAnsi="Times New Roman" w:cs="Times New Roman"/>
          <w:i/>
        </w:rPr>
        <w:t xml:space="preserve">Progress </w:t>
      </w:r>
      <w:r w:rsidR="00B97051">
        <w:rPr>
          <w:rFonts w:ascii="Times New Roman" w:hAnsi="Times New Roman" w:cs="Times New Roman"/>
          <w:i/>
        </w:rPr>
        <w:t xml:space="preserve">report </w:t>
      </w:r>
      <w:r w:rsidRPr="00B97051">
        <w:rPr>
          <w:rFonts w:ascii="Times New Roman" w:hAnsi="Times New Roman" w:cs="Times New Roman"/>
          <w:i/>
        </w:rPr>
        <w:t xml:space="preserve">on the </w:t>
      </w:r>
      <w:r w:rsidR="00B97051">
        <w:rPr>
          <w:rFonts w:ascii="Times New Roman" w:hAnsi="Times New Roman" w:cs="Times New Roman"/>
          <w:i/>
        </w:rPr>
        <w:t xml:space="preserve">development of the </w:t>
      </w:r>
      <w:r w:rsidR="00B97051" w:rsidRPr="00B97051">
        <w:rPr>
          <w:rFonts w:ascii="Times New Roman" w:hAnsi="Times New Roman" w:cs="Times New Roman"/>
          <w:i/>
        </w:rPr>
        <w:t>S-100 Data Classification and Encoding Guide (DCEG)</w:t>
      </w:r>
      <w:r w:rsidR="00B97051">
        <w:rPr>
          <w:rFonts w:ascii="Times New Roman" w:hAnsi="Times New Roman" w:cs="Times New Roman"/>
          <w:i/>
        </w:rPr>
        <w:t xml:space="preserve"> B</w:t>
      </w:r>
      <w:r w:rsidR="00B97051" w:rsidRPr="00B97051">
        <w:rPr>
          <w:rFonts w:ascii="Times New Roman" w:hAnsi="Times New Roman" w:cs="Times New Roman"/>
          <w:i/>
        </w:rPr>
        <w:t>uilder</w:t>
      </w:r>
    </w:p>
    <w:p w14:paraId="05366393" w14:textId="255C1A4D" w:rsidR="00580B8E" w:rsidRDefault="00B97051" w:rsidP="00580B8E">
      <w:pPr>
        <w:spacing w:after="0" w:line="240" w:lineRule="auto"/>
        <w:jc w:val="both"/>
        <w:rPr>
          <w:rFonts w:ascii="Times New Roman" w:hAnsi="Times New Roman" w:cs="Times New Roman"/>
        </w:rPr>
      </w:pPr>
      <w:r>
        <w:rPr>
          <w:rFonts w:ascii="Times New Roman" w:hAnsi="Times New Roman" w:cs="Times New Roman"/>
        </w:rPr>
        <w:t xml:space="preserve">Mr Yong Baek (S-100WG Vice-Chair) </w:t>
      </w:r>
      <w:r w:rsidR="000433A7" w:rsidRPr="00F714B9">
        <w:rPr>
          <w:rFonts w:ascii="Times New Roman" w:hAnsi="Times New Roman" w:cs="Times New Roman"/>
        </w:rPr>
        <w:t>provided a progress report on the status of the S-100</w:t>
      </w:r>
      <w:r w:rsidR="00F714B9" w:rsidRPr="00F714B9">
        <w:t xml:space="preserve"> </w:t>
      </w:r>
      <w:r w:rsidR="00F714B9" w:rsidRPr="00F714B9">
        <w:rPr>
          <w:rFonts w:ascii="Times New Roman" w:hAnsi="Times New Roman" w:cs="Times New Roman"/>
        </w:rPr>
        <w:t>Data Classification and Encoding Guide</w:t>
      </w:r>
      <w:r w:rsidR="000433A7" w:rsidRPr="00F714B9">
        <w:rPr>
          <w:rFonts w:ascii="Times New Roman" w:hAnsi="Times New Roman" w:cs="Times New Roman"/>
        </w:rPr>
        <w:t xml:space="preserve"> </w:t>
      </w:r>
      <w:r w:rsidR="00F714B9" w:rsidRPr="00F714B9">
        <w:rPr>
          <w:rFonts w:ascii="Times New Roman" w:hAnsi="Times New Roman" w:cs="Times New Roman"/>
        </w:rPr>
        <w:t>(</w:t>
      </w:r>
      <w:r w:rsidR="000433A7" w:rsidRPr="00F714B9">
        <w:rPr>
          <w:rFonts w:ascii="Times New Roman" w:hAnsi="Times New Roman" w:cs="Times New Roman"/>
        </w:rPr>
        <w:t>DCEG</w:t>
      </w:r>
      <w:r w:rsidR="00F714B9" w:rsidRPr="00F714B9">
        <w:rPr>
          <w:rFonts w:ascii="Times New Roman" w:hAnsi="Times New Roman" w:cs="Times New Roman"/>
        </w:rPr>
        <w:t>)</w:t>
      </w:r>
      <w:r>
        <w:rPr>
          <w:rFonts w:ascii="Times New Roman" w:hAnsi="Times New Roman" w:cs="Times New Roman"/>
        </w:rPr>
        <w:t xml:space="preserve"> builder. </w:t>
      </w:r>
      <w:r w:rsidR="000433A7" w:rsidRPr="00F714B9">
        <w:rPr>
          <w:rFonts w:ascii="Times New Roman" w:hAnsi="Times New Roman" w:cs="Times New Roman"/>
        </w:rPr>
        <w:t>This work has identifie</w:t>
      </w:r>
      <w:r w:rsidR="00F714B9" w:rsidRPr="00F714B9">
        <w:rPr>
          <w:rFonts w:ascii="Times New Roman" w:hAnsi="Times New Roman" w:cs="Times New Roman"/>
        </w:rPr>
        <w:t>d</w:t>
      </w:r>
      <w:r w:rsidR="000433A7" w:rsidRPr="00F714B9">
        <w:rPr>
          <w:rFonts w:ascii="Times New Roman" w:hAnsi="Times New Roman" w:cs="Times New Roman"/>
        </w:rPr>
        <w:t xml:space="preserve"> some inconsistencies between the S-101 DCEG and Feature Catalogue.</w:t>
      </w:r>
      <w:r w:rsidR="00F714B9" w:rsidRPr="00F714B9">
        <w:rPr>
          <w:rFonts w:ascii="Times New Roman" w:hAnsi="Times New Roman" w:cs="Times New Roman"/>
        </w:rPr>
        <w:t xml:space="preserve"> A prototype DCEG editor is under development</w:t>
      </w:r>
      <w:r w:rsidR="00E248E2">
        <w:rPr>
          <w:rFonts w:ascii="Times New Roman" w:hAnsi="Times New Roman" w:cs="Times New Roman"/>
        </w:rPr>
        <w:t>. The</w:t>
      </w:r>
      <w:r w:rsidR="00F714B9" w:rsidRPr="00F714B9">
        <w:rPr>
          <w:rFonts w:ascii="Times New Roman" w:hAnsi="Times New Roman" w:cs="Times New Roman"/>
        </w:rPr>
        <w:t xml:space="preserve"> plan is to establish</w:t>
      </w:r>
      <w:r w:rsidR="00E248E2">
        <w:rPr>
          <w:rFonts w:ascii="Times New Roman" w:hAnsi="Times New Roman" w:cs="Times New Roman"/>
        </w:rPr>
        <w:t xml:space="preserve"> a</w:t>
      </w:r>
      <w:r w:rsidR="00F714B9" w:rsidRPr="00F714B9">
        <w:rPr>
          <w:rFonts w:ascii="Times New Roman" w:hAnsi="Times New Roman" w:cs="Times New Roman"/>
        </w:rPr>
        <w:t xml:space="preserve"> DCEG builder application database in </w:t>
      </w:r>
      <w:r w:rsidR="00D010C4">
        <w:rPr>
          <w:rFonts w:ascii="Times New Roman" w:hAnsi="Times New Roman" w:cs="Times New Roman"/>
        </w:rPr>
        <w:t>January</w:t>
      </w:r>
      <w:r w:rsidR="00E248E2">
        <w:rPr>
          <w:rFonts w:ascii="Times New Roman" w:hAnsi="Times New Roman" w:cs="Times New Roman"/>
        </w:rPr>
        <w:t xml:space="preserve"> 2018 and</w:t>
      </w:r>
      <w:r w:rsidR="00F714B9" w:rsidRPr="00F714B9">
        <w:rPr>
          <w:rFonts w:ascii="Times New Roman" w:hAnsi="Times New Roman" w:cs="Times New Roman"/>
        </w:rPr>
        <w:t xml:space="preserve"> carry out test</w:t>
      </w:r>
      <w:r>
        <w:rPr>
          <w:rFonts w:ascii="Times New Roman" w:hAnsi="Times New Roman" w:cs="Times New Roman"/>
        </w:rPr>
        <w:t>s</w:t>
      </w:r>
      <w:r w:rsidR="00F714B9" w:rsidRPr="00F714B9">
        <w:rPr>
          <w:rFonts w:ascii="Times New Roman" w:hAnsi="Times New Roman" w:cs="Times New Roman"/>
        </w:rPr>
        <w:t xml:space="preserve"> between Jan</w:t>
      </w:r>
      <w:r w:rsidR="00D010C4">
        <w:rPr>
          <w:rFonts w:ascii="Times New Roman" w:hAnsi="Times New Roman" w:cs="Times New Roman"/>
        </w:rPr>
        <w:t>uary</w:t>
      </w:r>
      <w:r w:rsidR="00F714B9" w:rsidRPr="00F714B9">
        <w:rPr>
          <w:rFonts w:ascii="Times New Roman" w:hAnsi="Times New Roman" w:cs="Times New Roman"/>
        </w:rPr>
        <w:t xml:space="preserve"> and March 2018.</w:t>
      </w:r>
      <w:r w:rsidR="00F12112">
        <w:rPr>
          <w:rFonts w:ascii="Times New Roman" w:hAnsi="Times New Roman" w:cs="Times New Roman"/>
        </w:rPr>
        <w:t xml:space="preserve"> </w:t>
      </w:r>
    </w:p>
    <w:p w14:paraId="2818A42B" w14:textId="77777777" w:rsidR="00B035D9" w:rsidRDefault="00B035D9" w:rsidP="00580B8E">
      <w:pPr>
        <w:spacing w:after="0" w:line="240" w:lineRule="auto"/>
        <w:jc w:val="both"/>
        <w:rPr>
          <w:rFonts w:ascii="Times New Roman" w:hAnsi="Times New Roman" w:cs="Times New Roman"/>
          <w:i/>
        </w:rPr>
      </w:pPr>
    </w:p>
    <w:p w14:paraId="72FF6D31" w14:textId="0BE456CC" w:rsidR="00113C85" w:rsidRPr="00E8745B" w:rsidRDefault="00113C85" w:rsidP="00580B8E">
      <w:pPr>
        <w:spacing w:after="0" w:line="240" w:lineRule="auto"/>
        <w:jc w:val="both"/>
        <w:rPr>
          <w:rFonts w:ascii="Times New Roman" w:hAnsi="Times New Roman" w:cs="Times New Roman"/>
          <w:i/>
        </w:rPr>
      </w:pPr>
      <w:r w:rsidRPr="00E8745B">
        <w:rPr>
          <w:rFonts w:ascii="Times New Roman" w:hAnsi="Times New Roman" w:cs="Times New Roman"/>
          <w:i/>
        </w:rPr>
        <w:t>S-100 Interoperability Workshop</w:t>
      </w:r>
    </w:p>
    <w:p w14:paraId="0EF11BA9" w14:textId="7E988E94" w:rsidR="007E6A6F" w:rsidRPr="00113C85" w:rsidRDefault="00E8745B" w:rsidP="002034EC">
      <w:pPr>
        <w:spacing w:after="0" w:line="240" w:lineRule="auto"/>
        <w:jc w:val="both"/>
        <w:rPr>
          <w:rFonts w:ascii="Times New Roman" w:hAnsi="Times New Roman" w:cs="Times New Roman"/>
        </w:rPr>
      </w:pPr>
      <w:r>
        <w:rPr>
          <w:rFonts w:ascii="Times New Roman" w:hAnsi="Times New Roman" w:cs="Times New Roman"/>
        </w:rPr>
        <w:t xml:space="preserve">Mr Yong Baek (S-100WG Vice-Chair) </w:t>
      </w:r>
      <w:r w:rsidR="00113C85">
        <w:rPr>
          <w:rFonts w:ascii="Times New Roman" w:hAnsi="Times New Roman" w:cs="Times New Roman"/>
        </w:rPr>
        <w:t>reported</w:t>
      </w:r>
      <w:r w:rsidR="00113C85" w:rsidRPr="00113C85">
        <w:rPr>
          <w:rFonts w:ascii="Times New Roman" w:hAnsi="Times New Roman" w:cs="Times New Roman"/>
        </w:rPr>
        <w:t xml:space="preserve"> on the Interoperability Workshop activity and</w:t>
      </w:r>
      <w:r w:rsidR="00D010C4">
        <w:rPr>
          <w:rFonts w:ascii="Times New Roman" w:hAnsi="Times New Roman" w:cs="Times New Roman"/>
        </w:rPr>
        <w:t xml:space="preserve"> the</w:t>
      </w:r>
      <w:r w:rsidR="00113C85" w:rsidRPr="00113C85">
        <w:rPr>
          <w:rFonts w:ascii="Times New Roman" w:hAnsi="Times New Roman" w:cs="Times New Roman"/>
        </w:rPr>
        <w:t xml:space="preserve"> </w:t>
      </w:r>
      <w:r w:rsidR="007E6A6F">
        <w:rPr>
          <w:rFonts w:ascii="Times New Roman" w:hAnsi="Times New Roman" w:cs="Times New Roman"/>
        </w:rPr>
        <w:t xml:space="preserve">recommendations by the workshop that took place </w:t>
      </w:r>
      <w:r>
        <w:rPr>
          <w:rFonts w:ascii="Times New Roman" w:hAnsi="Times New Roman" w:cs="Times New Roman"/>
        </w:rPr>
        <w:t xml:space="preserve">in the </w:t>
      </w:r>
      <w:r w:rsidR="007E6A6F">
        <w:rPr>
          <w:rFonts w:ascii="Times New Roman" w:hAnsi="Times New Roman" w:cs="Times New Roman"/>
        </w:rPr>
        <w:t>Republic of Korea during</w:t>
      </w:r>
      <w:r w:rsidR="007E6A6F" w:rsidRPr="007E6A6F">
        <w:rPr>
          <w:rFonts w:ascii="Times New Roman" w:hAnsi="Times New Roman" w:cs="Times New Roman"/>
        </w:rPr>
        <w:t xml:space="preserve"> August 2017</w:t>
      </w:r>
      <w:r>
        <w:rPr>
          <w:rFonts w:ascii="Times New Roman" w:hAnsi="Times New Roman" w:cs="Times New Roman"/>
        </w:rPr>
        <w:t xml:space="preserve">. </w:t>
      </w:r>
      <w:r w:rsidR="007E6A6F">
        <w:rPr>
          <w:rFonts w:ascii="Times New Roman" w:hAnsi="Times New Roman" w:cs="Times New Roman"/>
        </w:rPr>
        <w:t xml:space="preserve">The aim of the workshop was to test </w:t>
      </w:r>
      <w:r w:rsidR="007E6A6F" w:rsidRPr="007E6A6F">
        <w:rPr>
          <w:rFonts w:ascii="Times New Roman" w:hAnsi="Times New Roman" w:cs="Times New Roman"/>
        </w:rPr>
        <w:t>seven</w:t>
      </w:r>
      <w:r w:rsidR="007E6A6F">
        <w:rPr>
          <w:rFonts w:ascii="Times New Roman" w:hAnsi="Times New Roman" w:cs="Times New Roman"/>
        </w:rPr>
        <w:t xml:space="preserve"> S-100 P</w:t>
      </w:r>
      <w:r w:rsidR="007E6A6F" w:rsidRPr="007E6A6F">
        <w:rPr>
          <w:rFonts w:ascii="Times New Roman" w:hAnsi="Times New Roman" w:cs="Times New Roman"/>
        </w:rPr>
        <w:t>roduc</w:t>
      </w:r>
      <w:r w:rsidR="00D010C4">
        <w:rPr>
          <w:rFonts w:ascii="Times New Roman" w:hAnsi="Times New Roman" w:cs="Times New Roman"/>
        </w:rPr>
        <w:t>t Specifications</w:t>
      </w:r>
      <w:r w:rsidR="007E6A6F">
        <w:rPr>
          <w:rFonts w:ascii="Times New Roman" w:hAnsi="Times New Roman" w:cs="Times New Roman"/>
        </w:rPr>
        <w:t xml:space="preserve"> (S-101, S-102, S-112, S-122, S-124, S-411 and S-412).</w:t>
      </w:r>
      <w:r w:rsidR="00E248E2">
        <w:rPr>
          <w:rFonts w:ascii="Times New Roman" w:hAnsi="Times New Roman" w:cs="Times New Roman"/>
        </w:rPr>
        <w:t xml:space="preserve"> He </w:t>
      </w:r>
      <w:r>
        <w:rPr>
          <w:rFonts w:ascii="Times New Roman" w:hAnsi="Times New Roman" w:cs="Times New Roman"/>
        </w:rPr>
        <w:t>reported</w:t>
      </w:r>
      <w:r w:rsidR="00E248E2">
        <w:rPr>
          <w:rFonts w:ascii="Times New Roman" w:hAnsi="Times New Roman" w:cs="Times New Roman"/>
        </w:rPr>
        <w:t xml:space="preserve"> that t</w:t>
      </w:r>
      <w:r w:rsidR="00D010C4">
        <w:rPr>
          <w:rFonts w:ascii="Times New Roman" w:hAnsi="Times New Roman" w:cs="Times New Roman"/>
        </w:rPr>
        <w:t>he main activities</w:t>
      </w:r>
      <w:r w:rsidR="007E6A6F" w:rsidRPr="007E6A6F">
        <w:rPr>
          <w:rFonts w:ascii="Times New Roman" w:hAnsi="Times New Roman" w:cs="Times New Roman"/>
        </w:rPr>
        <w:t xml:space="preserve"> of the workshop</w:t>
      </w:r>
      <w:r w:rsidR="00D010C4">
        <w:rPr>
          <w:rFonts w:ascii="Times New Roman" w:hAnsi="Times New Roman" w:cs="Times New Roman"/>
        </w:rPr>
        <w:t xml:space="preserve"> were</w:t>
      </w:r>
      <w:r w:rsidR="007E6A6F">
        <w:rPr>
          <w:rFonts w:ascii="Times New Roman" w:hAnsi="Times New Roman" w:cs="Times New Roman"/>
        </w:rPr>
        <w:t xml:space="preserve"> to test the </w:t>
      </w:r>
      <w:r w:rsidR="007E6A6F" w:rsidRPr="007E6A6F">
        <w:rPr>
          <w:rFonts w:ascii="Times New Roman" w:hAnsi="Times New Roman" w:cs="Times New Roman"/>
        </w:rPr>
        <w:t>draft Interoperability Specification</w:t>
      </w:r>
      <w:r>
        <w:rPr>
          <w:rFonts w:ascii="Times New Roman" w:hAnsi="Times New Roman" w:cs="Times New Roman"/>
        </w:rPr>
        <w:t xml:space="preserve"> (IS)</w:t>
      </w:r>
      <w:r w:rsidR="007E6A6F">
        <w:rPr>
          <w:rFonts w:ascii="Times New Roman" w:hAnsi="Times New Roman" w:cs="Times New Roman"/>
        </w:rPr>
        <w:t>, d</w:t>
      </w:r>
      <w:r w:rsidR="007E6A6F" w:rsidRPr="007E6A6F">
        <w:rPr>
          <w:rFonts w:ascii="Times New Roman" w:hAnsi="Times New Roman" w:cs="Times New Roman"/>
        </w:rPr>
        <w:t>e</w:t>
      </w:r>
      <w:r w:rsidR="007E6A6F">
        <w:rPr>
          <w:rFonts w:ascii="Times New Roman" w:hAnsi="Times New Roman" w:cs="Times New Roman"/>
        </w:rPr>
        <w:t>velop test scenarios and test those scenarios wi</w:t>
      </w:r>
      <w:r w:rsidR="00D010C4">
        <w:rPr>
          <w:rFonts w:ascii="Times New Roman" w:hAnsi="Times New Roman" w:cs="Times New Roman"/>
        </w:rPr>
        <w:t>thin their test bed application software</w:t>
      </w:r>
      <w:r w:rsidR="007E6A6F">
        <w:rPr>
          <w:rFonts w:ascii="Times New Roman" w:hAnsi="Times New Roman" w:cs="Times New Roman"/>
        </w:rPr>
        <w:t>.</w:t>
      </w:r>
      <w:r>
        <w:rPr>
          <w:rFonts w:ascii="Times New Roman" w:hAnsi="Times New Roman" w:cs="Times New Roman"/>
        </w:rPr>
        <w:t xml:space="preserve"> </w:t>
      </w:r>
      <w:r w:rsidR="002034EC">
        <w:rPr>
          <w:rFonts w:ascii="Times New Roman" w:hAnsi="Times New Roman" w:cs="Times New Roman"/>
        </w:rPr>
        <w:t>The workshop helped to identif</w:t>
      </w:r>
      <w:r>
        <w:rPr>
          <w:rFonts w:ascii="Times New Roman" w:hAnsi="Times New Roman" w:cs="Times New Roman"/>
        </w:rPr>
        <w:t>y a number of issues with the IS</w:t>
      </w:r>
      <w:r w:rsidR="002034EC">
        <w:rPr>
          <w:rFonts w:ascii="Times New Roman" w:hAnsi="Times New Roman" w:cs="Times New Roman"/>
        </w:rPr>
        <w:t xml:space="preserve"> which will be taken into account for its further development.  </w:t>
      </w:r>
      <w:r>
        <w:rPr>
          <w:rFonts w:ascii="Times New Roman" w:hAnsi="Times New Roman" w:cs="Times New Roman"/>
        </w:rPr>
        <w:t>Mr Baek</w:t>
      </w:r>
      <w:r w:rsidR="002034EC">
        <w:rPr>
          <w:rFonts w:ascii="Times New Roman" w:hAnsi="Times New Roman" w:cs="Times New Roman"/>
        </w:rPr>
        <w:t xml:space="preserve"> invited the </w:t>
      </w:r>
      <w:r>
        <w:rPr>
          <w:rFonts w:ascii="Times New Roman" w:hAnsi="Times New Roman" w:cs="Times New Roman"/>
        </w:rPr>
        <w:t xml:space="preserve">developers of </w:t>
      </w:r>
      <w:r w:rsidR="002034EC">
        <w:rPr>
          <w:rFonts w:ascii="Times New Roman" w:hAnsi="Times New Roman" w:cs="Times New Roman"/>
        </w:rPr>
        <w:t>S-100</w:t>
      </w:r>
      <w:r>
        <w:rPr>
          <w:rFonts w:ascii="Times New Roman" w:hAnsi="Times New Roman" w:cs="Times New Roman"/>
        </w:rPr>
        <w:t>-based</w:t>
      </w:r>
      <w:r w:rsidR="002034EC">
        <w:rPr>
          <w:rFonts w:ascii="Times New Roman" w:hAnsi="Times New Roman" w:cs="Times New Roman"/>
        </w:rPr>
        <w:t xml:space="preserve"> </w:t>
      </w:r>
      <w:r>
        <w:rPr>
          <w:rFonts w:ascii="Times New Roman" w:hAnsi="Times New Roman" w:cs="Times New Roman"/>
        </w:rPr>
        <w:t>products</w:t>
      </w:r>
      <w:r w:rsidR="002034EC" w:rsidRPr="002034EC">
        <w:rPr>
          <w:rFonts w:ascii="Times New Roman" w:hAnsi="Times New Roman" w:cs="Times New Roman"/>
        </w:rPr>
        <w:t xml:space="preserve"> </w:t>
      </w:r>
      <w:r>
        <w:rPr>
          <w:rFonts w:ascii="Times New Roman" w:hAnsi="Times New Roman" w:cs="Times New Roman"/>
        </w:rPr>
        <w:t xml:space="preserve">to </w:t>
      </w:r>
      <w:r w:rsidR="002034EC" w:rsidRPr="002034EC">
        <w:rPr>
          <w:rFonts w:ascii="Times New Roman" w:hAnsi="Times New Roman" w:cs="Times New Roman"/>
        </w:rPr>
        <w:t>provide comments or reco</w:t>
      </w:r>
      <w:r w:rsidR="002034EC">
        <w:rPr>
          <w:rFonts w:ascii="Times New Roman" w:hAnsi="Times New Roman" w:cs="Times New Roman"/>
        </w:rPr>
        <w:t>mmendations on the</w:t>
      </w:r>
      <w:r w:rsidR="002034EC" w:rsidRPr="002034EC">
        <w:rPr>
          <w:rFonts w:ascii="Times New Roman" w:hAnsi="Times New Roman" w:cs="Times New Roman"/>
        </w:rPr>
        <w:t xml:space="preserve"> Interoperability Specification</w:t>
      </w:r>
      <w:r w:rsidR="002034EC">
        <w:rPr>
          <w:rFonts w:ascii="Times New Roman" w:hAnsi="Times New Roman" w:cs="Times New Roman"/>
        </w:rPr>
        <w:t>.</w:t>
      </w:r>
    </w:p>
    <w:p w14:paraId="54371FFD" w14:textId="77777777" w:rsidR="00B035D9" w:rsidRDefault="00B035D9" w:rsidP="00B035D9">
      <w:pPr>
        <w:spacing w:after="0" w:line="240" w:lineRule="auto"/>
        <w:jc w:val="both"/>
        <w:rPr>
          <w:rFonts w:ascii="Times New Roman" w:hAnsi="Times New Roman" w:cs="Times New Roman"/>
        </w:rPr>
      </w:pPr>
    </w:p>
    <w:p w14:paraId="61D31E93" w14:textId="77777777" w:rsidR="00B035D9" w:rsidRPr="00925C62" w:rsidRDefault="00B035D9" w:rsidP="00B035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B48DC4B" w14:textId="07EA1B0C" w:rsidR="00B035D9" w:rsidRDefault="00B035D9" w:rsidP="00B035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noted the progress made for facilitating and speeding up the development of S-100-based product specifications and commended the outstanding support provided to the IHO by the Republic of Korea (KHOA</w:t>
      </w:r>
      <w:r w:rsidR="00CF6617">
        <w:rPr>
          <w:rStyle w:val="FootnoteReference"/>
          <w:rFonts w:ascii="Times New Roman" w:hAnsi="Times New Roman" w:cs="Times New Roman"/>
          <w:iCs/>
        </w:rPr>
        <w:footnoteReference w:id="3"/>
      </w:r>
      <w:r w:rsidR="00881410">
        <w:rPr>
          <w:rFonts w:ascii="Times New Roman" w:hAnsi="Times New Roman" w:cs="Times New Roman"/>
          <w:iCs/>
        </w:rPr>
        <w:t xml:space="preserve">, </w:t>
      </w:r>
      <w:r w:rsidR="00C31CD9">
        <w:rPr>
          <w:rFonts w:ascii="Times New Roman" w:hAnsi="Times New Roman" w:cs="Times New Roman"/>
          <w:iCs/>
        </w:rPr>
        <w:t>KRISO</w:t>
      </w:r>
      <w:r w:rsidR="00CF6617">
        <w:rPr>
          <w:rStyle w:val="FootnoteReference"/>
          <w:rFonts w:ascii="Times New Roman" w:hAnsi="Times New Roman" w:cs="Times New Roman"/>
          <w:iCs/>
        </w:rPr>
        <w:footnoteReference w:id="4"/>
      </w:r>
      <w:r>
        <w:rPr>
          <w:rFonts w:ascii="Times New Roman" w:hAnsi="Times New Roman" w:cs="Times New Roman"/>
          <w:iCs/>
        </w:rPr>
        <w:t>) on this matter.</w:t>
      </w:r>
    </w:p>
    <w:p w14:paraId="545ECEFA" w14:textId="77777777" w:rsidR="00B035D9" w:rsidRDefault="00B035D9" w:rsidP="00580B8E">
      <w:pPr>
        <w:spacing w:after="0" w:line="240" w:lineRule="auto"/>
        <w:jc w:val="both"/>
        <w:rPr>
          <w:rFonts w:ascii="Times New Roman" w:hAnsi="Times New Roman" w:cs="Times New Roman"/>
        </w:rPr>
      </w:pPr>
    </w:p>
    <w:p w14:paraId="5A8898E6" w14:textId="77777777" w:rsidR="00833711" w:rsidRPr="00113C85" w:rsidRDefault="00833711" w:rsidP="00580B8E">
      <w:pPr>
        <w:spacing w:after="0" w:line="240" w:lineRule="auto"/>
        <w:jc w:val="both"/>
        <w:rPr>
          <w:rFonts w:ascii="Times New Roman" w:hAnsi="Times New Roman" w:cs="Times New Roman"/>
        </w:rPr>
      </w:pPr>
    </w:p>
    <w:p w14:paraId="35794D26" w14:textId="54EDDC53" w:rsidR="00175BEA" w:rsidRPr="00BB0E0A" w:rsidRDefault="009A47EF" w:rsidP="00F540AB">
      <w:pPr>
        <w:pStyle w:val="Heading3"/>
        <w:rPr>
          <w:lang w:val="en-US"/>
        </w:rPr>
      </w:pPr>
      <w:r w:rsidRPr="00BB0E0A">
        <w:rPr>
          <w:iCs/>
          <w:lang w:val="en-US"/>
        </w:rPr>
        <w:t>5.2</w:t>
      </w:r>
      <w:r w:rsidR="00175BEA" w:rsidRPr="00BB0E0A">
        <w:rPr>
          <w:iCs/>
          <w:lang w:val="en-US"/>
        </w:rPr>
        <w:tab/>
      </w:r>
      <w:r w:rsidR="00490245" w:rsidRPr="00BB0E0A">
        <w:rPr>
          <w:lang w:val="en-US"/>
        </w:rPr>
        <w:t>ENC Standards Maintenance (ENCWG)</w:t>
      </w:r>
    </w:p>
    <w:p w14:paraId="099189F8" w14:textId="532C80BA" w:rsidR="009304D0" w:rsidRDefault="00005436" w:rsidP="00E307D8">
      <w:pPr>
        <w:tabs>
          <w:tab w:val="left" w:pos="709"/>
        </w:tabs>
        <w:spacing w:after="0" w:line="240" w:lineRule="auto"/>
        <w:ind w:left="2835" w:hanging="2835"/>
        <w:jc w:val="both"/>
        <w:rPr>
          <w:rFonts w:ascii="Times New Roman" w:eastAsia="Times New Roman" w:hAnsi="Times New Roman" w:cs="Times New Roman"/>
          <w:i/>
          <w:iCs/>
        </w:rPr>
      </w:pPr>
      <w:r w:rsidRPr="00890B80">
        <w:rPr>
          <w:rFonts w:ascii="Times New Roman" w:eastAsia="Times New Roman" w:hAnsi="Times New Roman" w:cs="Times New Roman"/>
          <w:i/>
          <w:iCs/>
        </w:rPr>
        <w:lastRenderedPageBreak/>
        <w:t>Doc:</w:t>
      </w:r>
      <w:r w:rsidRPr="00890B80">
        <w:rPr>
          <w:rFonts w:ascii="Times New Roman" w:eastAsia="Times New Roman" w:hAnsi="Times New Roman" w:cs="Times New Roman"/>
          <w:i/>
          <w:iCs/>
        </w:rPr>
        <w:tab/>
      </w:r>
      <w:r w:rsidR="00890B8F" w:rsidRPr="00BB0E0A">
        <w:rPr>
          <w:rFonts w:ascii="Times New Roman" w:eastAsia="Times New Roman" w:hAnsi="Times New Roman" w:cs="Times New Roman"/>
          <w:i/>
          <w:iCs/>
        </w:rPr>
        <w:t>HSSC</w:t>
      </w:r>
      <w:r w:rsidR="00490245" w:rsidRPr="00BB0E0A">
        <w:rPr>
          <w:rFonts w:ascii="Times New Roman" w:eastAsia="Times New Roman" w:hAnsi="Times New Roman" w:cs="Times New Roman"/>
          <w:i/>
          <w:iCs/>
        </w:rPr>
        <w:t>9</w:t>
      </w:r>
      <w:r w:rsidR="00890B8F" w:rsidRPr="00BB0E0A">
        <w:rPr>
          <w:rFonts w:ascii="Times New Roman" w:eastAsia="Times New Roman" w:hAnsi="Times New Roman" w:cs="Times New Roman"/>
          <w:i/>
          <w:iCs/>
        </w:rPr>
        <w:t>-</w:t>
      </w:r>
      <w:r w:rsidRPr="00BB0E0A">
        <w:rPr>
          <w:rFonts w:ascii="Times New Roman" w:eastAsia="Times New Roman" w:hAnsi="Times New Roman" w:cs="Times New Roman"/>
          <w:i/>
          <w:iCs/>
        </w:rPr>
        <w:t>05.2A</w:t>
      </w:r>
      <w:r w:rsidR="00BB0E0A">
        <w:rPr>
          <w:rFonts w:ascii="Times New Roman" w:eastAsia="Times New Roman" w:hAnsi="Times New Roman" w:cs="Times New Roman"/>
          <w:i/>
          <w:iCs/>
        </w:rPr>
        <w:t xml:space="preserve"> </w:t>
      </w:r>
      <w:r w:rsidR="00BB0E0A" w:rsidRPr="00BB0E0A">
        <w:rPr>
          <w:rFonts w:ascii="Times New Roman" w:eastAsia="Times New Roman" w:hAnsi="Times New Roman" w:cs="Times New Roman"/>
          <w:b/>
          <w:i/>
          <w:iCs/>
        </w:rPr>
        <w:t>Rev1</w:t>
      </w:r>
      <w:r w:rsidR="00BB0E0A">
        <w:rPr>
          <w:rFonts w:ascii="Times New Roman" w:eastAsia="Times New Roman" w:hAnsi="Times New Roman" w:cs="Times New Roman"/>
          <w:i/>
          <w:iCs/>
        </w:rPr>
        <w:t xml:space="preserve"> </w:t>
      </w:r>
      <w:r w:rsidRPr="00890B80">
        <w:rPr>
          <w:rFonts w:ascii="Times New Roman" w:eastAsia="Times New Roman" w:hAnsi="Times New Roman" w:cs="Times New Roman"/>
          <w:i/>
          <w:iCs/>
        </w:rPr>
        <w:tab/>
      </w:r>
      <w:hyperlink r:id="rId38" w:history="1">
        <w:r w:rsidRPr="00BC757B">
          <w:rPr>
            <w:rStyle w:val="Hyperlink"/>
            <w:rFonts w:ascii="Times New Roman" w:eastAsia="Times New Roman" w:hAnsi="Times New Roman" w:cs="Times New Roman"/>
            <w:i/>
            <w:iCs/>
          </w:rPr>
          <w:t>Report a</w:t>
        </w:r>
        <w:r w:rsidR="00490245" w:rsidRPr="00BC757B">
          <w:rPr>
            <w:rStyle w:val="Hyperlink"/>
            <w:rFonts w:ascii="Times New Roman" w:eastAsia="Times New Roman" w:hAnsi="Times New Roman" w:cs="Times New Roman"/>
            <w:i/>
            <w:iCs/>
          </w:rPr>
          <w:t>nd Recommendations of ENCWG</w:t>
        </w:r>
      </w:hyperlink>
      <w:r w:rsidR="00D61BD6" w:rsidRPr="00890B80">
        <w:rPr>
          <w:rFonts w:ascii="Times New Roman" w:eastAsia="Times New Roman" w:hAnsi="Times New Roman" w:cs="Times New Roman"/>
          <w:i/>
          <w:iCs/>
        </w:rPr>
        <w:t xml:space="preserve"> </w:t>
      </w:r>
      <w:r w:rsidR="00490245">
        <w:rPr>
          <w:rFonts w:ascii="Times New Roman" w:eastAsia="Times New Roman" w:hAnsi="Times New Roman" w:cs="Times New Roman"/>
          <w:i/>
          <w:iCs/>
        </w:rPr>
        <w:t>(ENC</w:t>
      </w:r>
      <w:r w:rsidR="00890B80" w:rsidRPr="00890B80">
        <w:rPr>
          <w:rFonts w:ascii="Times New Roman" w:eastAsia="Times New Roman" w:hAnsi="Times New Roman" w:cs="Times New Roman"/>
          <w:i/>
          <w:iCs/>
        </w:rPr>
        <w:t>WG Chair)</w:t>
      </w:r>
      <w:r w:rsidR="00580238">
        <w:rPr>
          <w:rFonts w:ascii="Times New Roman" w:eastAsia="Times New Roman" w:hAnsi="Times New Roman" w:cs="Times New Roman"/>
          <w:i/>
          <w:iCs/>
        </w:rPr>
        <w:t xml:space="preserve"> - </w:t>
      </w:r>
      <w:hyperlink r:id="rId39" w:history="1">
        <w:r w:rsidR="00580238" w:rsidRPr="00BC757B">
          <w:rPr>
            <w:rStyle w:val="Hyperlink"/>
            <w:rFonts w:ascii="Times New Roman" w:eastAsia="Times New Roman" w:hAnsi="Times New Roman" w:cs="Times New Roman"/>
            <w:i/>
            <w:iCs/>
          </w:rPr>
          <w:t>Presentation</w:t>
        </w:r>
      </w:hyperlink>
    </w:p>
    <w:p w14:paraId="72FCF64E" w14:textId="72DB0053" w:rsidR="00BA70C8" w:rsidRDefault="00BA70C8" w:rsidP="00BA70C8">
      <w:pPr>
        <w:tabs>
          <w:tab w:val="left" w:pos="708"/>
        </w:tabs>
        <w:spacing w:after="0" w:line="240" w:lineRule="auto"/>
        <w:ind w:left="2835" w:hanging="2126"/>
        <w:jc w:val="both"/>
        <w:rPr>
          <w:rFonts w:ascii="Times New Roman" w:eastAsia="Times New Roman" w:hAnsi="Times New Roman" w:cs="Times New Roman"/>
          <w:i/>
          <w:iCs/>
          <w:lang w:eastAsia="fr-FR"/>
        </w:rPr>
      </w:pPr>
      <w:r w:rsidRPr="00BB0E0A">
        <w:rPr>
          <w:rFonts w:ascii="Times New Roman" w:eastAsia="Times New Roman" w:hAnsi="Times New Roman" w:cs="Times New Roman"/>
          <w:i/>
          <w:iCs/>
          <w:lang w:eastAsia="fr-FR"/>
        </w:rPr>
        <w:t>HSSC9-05.2B</w:t>
      </w:r>
      <w:r w:rsidR="00D31245">
        <w:rPr>
          <w:rFonts w:ascii="Times New Roman" w:eastAsia="Times New Roman" w:hAnsi="Times New Roman" w:cs="Times New Roman"/>
          <w:i/>
          <w:iCs/>
          <w:lang w:eastAsia="fr-FR"/>
        </w:rPr>
        <w:t xml:space="preserve"> </w:t>
      </w:r>
      <w:r w:rsidR="00D31245" w:rsidRPr="00D31245">
        <w:rPr>
          <w:rFonts w:ascii="Times New Roman" w:eastAsia="Times New Roman" w:hAnsi="Times New Roman" w:cs="Times New Roman"/>
          <w:b/>
          <w:i/>
          <w:iCs/>
          <w:lang w:eastAsia="fr-FR"/>
        </w:rPr>
        <w:t>Rev1</w:t>
      </w:r>
      <w:r w:rsidRPr="00BA70C8">
        <w:rPr>
          <w:rFonts w:ascii="Times New Roman" w:eastAsia="Times New Roman" w:hAnsi="Times New Roman" w:cs="Times New Roman"/>
          <w:i/>
          <w:iCs/>
          <w:lang w:eastAsia="fr-FR"/>
        </w:rPr>
        <w:tab/>
      </w:r>
      <w:hyperlink r:id="rId40" w:history="1">
        <w:r w:rsidRPr="00BC757B">
          <w:rPr>
            <w:rStyle w:val="Hyperlink"/>
            <w:rFonts w:ascii="Times New Roman" w:eastAsia="Times New Roman" w:hAnsi="Times New Roman" w:cs="Times New Roman"/>
            <w:i/>
            <w:iCs/>
            <w:lang w:eastAsia="fr-FR"/>
          </w:rPr>
          <w:t>Some perspectives for Additional Bathymetry Layer standard</w:t>
        </w:r>
      </w:hyperlink>
      <w:r w:rsidRPr="00BA70C8">
        <w:rPr>
          <w:rFonts w:ascii="Times New Roman" w:eastAsia="Times New Roman" w:hAnsi="Times New Roman" w:cs="Times New Roman"/>
          <w:i/>
          <w:iCs/>
          <w:lang w:eastAsia="fr-FR"/>
        </w:rPr>
        <w:t xml:space="preserve"> (</w:t>
      </w:r>
      <w:r w:rsidR="00BC757B">
        <w:rPr>
          <w:rFonts w:ascii="Times New Roman" w:eastAsia="Times New Roman" w:hAnsi="Times New Roman" w:cs="Times New Roman"/>
          <w:i/>
          <w:iCs/>
          <w:lang w:eastAsia="fr-FR"/>
        </w:rPr>
        <w:t>France</w:t>
      </w:r>
      <w:r w:rsidRPr="00BA70C8">
        <w:rPr>
          <w:rFonts w:ascii="Times New Roman" w:eastAsia="Times New Roman" w:hAnsi="Times New Roman" w:cs="Times New Roman"/>
          <w:i/>
          <w:iCs/>
          <w:lang w:eastAsia="fr-FR"/>
        </w:rPr>
        <w:t>)</w:t>
      </w:r>
      <w:r w:rsidR="00580238">
        <w:rPr>
          <w:rFonts w:ascii="Times New Roman" w:eastAsia="Times New Roman" w:hAnsi="Times New Roman" w:cs="Times New Roman"/>
          <w:i/>
          <w:iCs/>
          <w:lang w:eastAsia="fr-FR"/>
        </w:rPr>
        <w:t xml:space="preserve"> - </w:t>
      </w:r>
      <w:hyperlink r:id="rId41" w:history="1">
        <w:r w:rsidR="00580238" w:rsidRPr="00BC757B">
          <w:rPr>
            <w:rStyle w:val="Hyperlink"/>
            <w:rFonts w:ascii="Times New Roman" w:eastAsia="Times New Roman" w:hAnsi="Times New Roman" w:cs="Times New Roman"/>
            <w:i/>
            <w:iCs/>
            <w:lang w:eastAsia="fr-FR"/>
          </w:rPr>
          <w:t>Presentation</w:t>
        </w:r>
      </w:hyperlink>
    </w:p>
    <w:p w14:paraId="7FFC0ACB" w14:textId="1100F7AE" w:rsidR="00BA70C8" w:rsidRPr="00BA70C8" w:rsidRDefault="00BA70C8" w:rsidP="00BA70C8">
      <w:pPr>
        <w:tabs>
          <w:tab w:val="left" w:pos="708"/>
        </w:tabs>
        <w:spacing w:after="0" w:line="240" w:lineRule="auto"/>
        <w:ind w:left="2835" w:hanging="2126"/>
        <w:jc w:val="both"/>
        <w:rPr>
          <w:rFonts w:ascii="Times New Roman" w:eastAsia="Times New Roman" w:hAnsi="Times New Roman" w:cs="Times New Roman"/>
          <w:i/>
          <w:iCs/>
          <w:lang w:eastAsia="fr-FR"/>
        </w:rPr>
      </w:pPr>
      <w:r w:rsidRPr="00BA70C8">
        <w:rPr>
          <w:rFonts w:ascii="Times New Roman" w:eastAsia="Times New Roman" w:hAnsi="Times New Roman" w:cs="Times New Roman"/>
          <w:i/>
          <w:iCs/>
          <w:lang w:eastAsia="fr-FR"/>
        </w:rPr>
        <w:t>HSSC9-05.2C</w:t>
      </w:r>
      <w:r w:rsidRPr="00BA70C8">
        <w:rPr>
          <w:rFonts w:ascii="Times New Roman" w:eastAsia="Times New Roman" w:hAnsi="Times New Roman" w:cs="Times New Roman"/>
          <w:i/>
          <w:iCs/>
          <w:lang w:eastAsia="fr-FR"/>
        </w:rPr>
        <w:tab/>
      </w:r>
      <w:hyperlink r:id="rId42" w:history="1">
        <w:r w:rsidR="00BC757B" w:rsidRPr="00BC757B">
          <w:rPr>
            <w:rStyle w:val="Hyperlink"/>
            <w:rFonts w:ascii="Times New Roman" w:eastAsia="Times New Roman" w:hAnsi="Times New Roman" w:cs="Times New Roman"/>
            <w:i/>
            <w:iCs/>
            <w:lang w:eastAsia="fr-FR"/>
          </w:rPr>
          <w:t>Comments on the Status of HSSC8/27 - High density contour lines ENC in HSSC9-05.2A</w:t>
        </w:r>
      </w:hyperlink>
      <w:r w:rsidR="00BC757B" w:rsidRPr="00BC757B">
        <w:rPr>
          <w:rFonts w:ascii="Times New Roman" w:eastAsia="Times New Roman" w:hAnsi="Times New Roman" w:cs="Times New Roman"/>
          <w:i/>
          <w:iCs/>
          <w:lang w:eastAsia="fr-FR"/>
        </w:rPr>
        <w:t xml:space="preserve"> </w:t>
      </w:r>
      <w:r w:rsidRPr="00BA70C8">
        <w:rPr>
          <w:rFonts w:ascii="Times New Roman" w:eastAsia="Times New Roman" w:hAnsi="Times New Roman" w:cs="Times New Roman"/>
          <w:i/>
          <w:iCs/>
          <w:lang w:eastAsia="fr-FR"/>
        </w:rPr>
        <w:t>(Germany)</w:t>
      </w:r>
    </w:p>
    <w:p w14:paraId="14BF5E78" w14:textId="3D6BCFED" w:rsidR="00BA70C8" w:rsidRDefault="00BA70C8" w:rsidP="00BA70C8">
      <w:pPr>
        <w:tabs>
          <w:tab w:val="left" w:pos="709"/>
        </w:tabs>
        <w:spacing w:after="0" w:line="240" w:lineRule="auto"/>
        <w:ind w:left="2835" w:hanging="2126"/>
        <w:jc w:val="both"/>
        <w:rPr>
          <w:rFonts w:ascii="Times New Roman" w:eastAsia="Times New Roman" w:hAnsi="Times New Roman" w:cs="Times New Roman"/>
          <w:i/>
          <w:iCs/>
          <w:lang w:eastAsia="fr-FR"/>
        </w:rPr>
      </w:pPr>
      <w:r w:rsidRPr="00BA70C8">
        <w:rPr>
          <w:rFonts w:ascii="Times New Roman" w:eastAsia="Times New Roman" w:hAnsi="Times New Roman" w:cs="Times New Roman"/>
          <w:i/>
          <w:iCs/>
          <w:lang w:eastAsia="fr-FR"/>
        </w:rPr>
        <w:t>HSSC9-05.2D</w:t>
      </w:r>
      <w:r w:rsidRPr="00BA70C8">
        <w:rPr>
          <w:rFonts w:ascii="Times New Roman" w:eastAsia="Times New Roman" w:hAnsi="Times New Roman" w:cs="Times New Roman"/>
          <w:i/>
          <w:iCs/>
          <w:lang w:eastAsia="fr-FR"/>
        </w:rPr>
        <w:tab/>
      </w:r>
      <w:hyperlink r:id="rId43" w:history="1">
        <w:r w:rsidRPr="00BC757B">
          <w:rPr>
            <w:rStyle w:val="Hyperlink"/>
            <w:rFonts w:ascii="Times New Roman" w:eastAsia="Times New Roman" w:hAnsi="Times New Roman" w:cs="Times New Roman"/>
            <w:i/>
            <w:iCs/>
            <w:lang w:eastAsia="fr-FR"/>
          </w:rPr>
          <w:t>End users perspective on ENC and ECDIS</w:t>
        </w:r>
      </w:hyperlink>
      <w:r w:rsidRPr="00BA70C8">
        <w:rPr>
          <w:rFonts w:ascii="Times New Roman" w:eastAsia="Times New Roman" w:hAnsi="Times New Roman" w:cs="Times New Roman"/>
          <w:i/>
          <w:iCs/>
          <w:lang w:eastAsia="fr-FR"/>
        </w:rPr>
        <w:t xml:space="preserve"> (INTERTANKO)</w:t>
      </w:r>
      <w:r w:rsidR="00580238">
        <w:rPr>
          <w:rFonts w:ascii="Times New Roman" w:eastAsia="Times New Roman" w:hAnsi="Times New Roman" w:cs="Times New Roman"/>
          <w:i/>
          <w:iCs/>
          <w:lang w:eastAsia="fr-FR"/>
        </w:rPr>
        <w:t xml:space="preserve"> </w:t>
      </w:r>
      <w:r w:rsidR="00D31245">
        <w:rPr>
          <w:rFonts w:ascii="Times New Roman" w:eastAsia="Times New Roman" w:hAnsi="Times New Roman" w:cs="Times New Roman"/>
          <w:i/>
          <w:iCs/>
          <w:lang w:eastAsia="fr-FR"/>
        </w:rPr>
        <w:t>–</w:t>
      </w:r>
      <w:r w:rsidR="00580238">
        <w:rPr>
          <w:rFonts w:ascii="Times New Roman" w:eastAsia="Times New Roman" w:hAnsi="Times New Roman" w:cs="Times New Roman"/>
          <w:i/>
          <w:iCs/>
          <w:lang w:eastAsia="fr-FR"/>
        </w:rPr>
        <w:t xml:space="preserve"> </w:t>
      </w:r>
      <w:hyperlink r:id="rId44" w:history="1">
        <w:r w:rsidR="00580238" w:rsidRPr="00BC757B">
          <w:rPr>
            <w:rStyle w:val="Hyperlink"/>
            <w:rFonts w:ascii="Times New Roman" w:eastAsia="Times New Roman" w:hAnsi="Times New Roman" w:cs="Times New Roman"/>
            <w:i/>
            <w:iCs/>
            <w:lang w:eastAsia="fr-FR"/>
          </w:rPr>
          <w:t>Presentation</w:t>
        </w:r>
      </w:hyperlink>
    </w:p>
    <w:p w14:paraId="446E0DBF" w14:textId="6D4A8BFA" w:rsidR="00D31245" w:rsidRPr="00890B80" w:rsidRDefault="00D31245" w:rsidP="00D31245">
      <w:pPr>
        <w:tabs>
          <w:tab w:val="left" w:pos="709"/>
        </w:tabs>
        <w:spacing w:after="0" w:line="240" w:lineRule="auto"/>
        <w:ind w:left="2835" w:hanging="2126"/>
        <w:jc w:val="both"/>
        <w:rPr>
          <w:rFonts w:ascii="Times New Roman" w:eastAsia="Times New Roman" w:hAnsi="Times New Roman" w:cs="Times New Roman"/>
          <w:i/>
          <w:iCs/>
        </w:rPr>
      </w:pPr>
      <w:r>
        <w:rPr>
          <w:rFonts w:ascii="Times New Roman" w:eastAsia="Times New Roman" w:hAnsi="Times New Roman" w:cs="Times New Roman"/>
          <w:i/>
          <w:iCs/>
          <w:lang w:eastAsia="fr-FR"/>
        </w:rPr>
        <w:t>HSSC9-11B-INF2</w:t>
      </w:r>
      <w:r w:rsidRPr="00BA70C8">
        <w:rPr>
          <w:rFonts w:ascii="Times New Roman" w:eastAsia="Times New Roman" w:hAnsi="Times New Roman" w:cs="Times New Roman"/>
          <w:i/>
          <w:iCs/>
          <w:lang w:eastAsia="fr-FR"/>
        </w:rPr>
        <w:tab/>
      </w:r>
      <w:hyperlink r:id="rId45" w:history="1">
        <w:r w:rsidRPr="00BC757B">
          <w:rPr>
            <w:rStyle w:val="Hyperlink"/>
            <w:rFonts w:ascii="Times New Roman" w:eastAsia="Times New Roman" w:hAnsi="Times New Roman" w:cs="Times New Roman"/>
            <w:i/>
            <w:iCs/>
            <w:lang w:eastAsia="fr-FR"/>
          </w:rPr>
          <w:t>Request for the funding of ENC datasets for checking S-58 Edition 6.0.0 “Critical” checks</w:t>
        </w:r>
      </w:hyperlink>
    </w:p>
    <w:p w14:paraId="1189894B" w14:textId="77777777" w:rsidR="00D31245" w:rsidRPr="00890B80" w:rsidRDefault="00D31245" w:rsidP="00BA70C8">
      <w:pPr>
        <w:tabs>
          <w:tab w:val="left" w:pos="709"/>
        </w:tabs>
        <w:spacing w:after="0" w:line="240" w:lineRule="auto"/>
        <w:ind w:left="2835" w:hanging="2126"/>
        <w:jc w:val="both"/>
        <w:rPr>
          <w:rFonts w:ascii="Times New Roman" w:eastAsia="Times New Roman" w:hAnsi="Times New Roman" w:cs="Times New Roman"/>
          <w:i/>
          <w:iCs/>
        </w:rPr>
      </w:pPr>
    </w:p>
    <w:p w14:paraId="2F66966F" w14:textId="77777777" w:rsidR="00890B80" w:rsidRDefault="00890B80" w:rsidP="00D01F07">
      <w:pPr>
        <w:spacing w:after="0" w:line="240" w:lineRule="auto"/>
        <w:jc w:val="both"/>
        <w:rPr>
          <w:rFonts w:ascii="Times New Roman" w:hAnsi="Times New Roman" w:cs="Times New Roman"/>
        </w:rPr>
      </w:pPr>
    </w:p>
    <w:p w14:paraId="2C18A9FD" w14:textId="261226B9" w:rsidR="006E570D" w:rsidRDefault="0090496B" w:rsidP="006E570D">
      <w:pPr>
        <w:spacing w:after="0" w:line="240" w:lineRule="auto"/>
        <w:jc w:val="both"/>
        <w:rPr>
          <w:rFonts w:ascii="Times New Roman" w:hAnsi="Times New Roman" w:cs="Times New Roman"/>
        </w:rPr>
      </w:pPr>
      <w:r w:rsidRPr="002C07D2">
        <w:rPr>
          <w:rFonts w:ascii="Times New Roman" w:hAnsi="Times New Roman" w:cs="Times New Roman"/>
        </w:rPr>
        <w:t xml:space="preserve">The </w:t>
      </w:r>
      <w:r>
        <w:rPr>
          <w:rFonts w:ascii="Times New Roman" w:hAnsi="Times New Roman" w:cs="Times New Roman"/>
        </w:rPr>
        <w:t xml:space="preserve">ENCWG </w:t>
      </w:r>
      <w:r w:rsidR="00262088">
        <w:rPr>
          <w:rFonts w:ascii="Times New Roman" w:hAnsi="Times New Roman" w:cs="Times New Roman"/>
        </w:rPr>
        <w:t>Chair reported that</w:t>
      </w:r>
      <w:r w:rsidR="00452694">
        <w:rPr>
          <w:rFonts w:ascii="Times New Roman" w:hAnsi="Times New Roman" w:cs="Times New Roman"/>
        </w:rPr>
        <w:t xml:space="preserve"> revision</w:t>
      </w:r>
      <w:r w:rsidR="00262088">
        <w:rPr>
          <w:rFonts w:ascii="Times New Roman" w:hAnsi="Times New Roman" w:cs="Times New Roman"/>
        </w:rPr>
        <w:t>s to the following publications had been completed since HSSC</w:t>
      </w:r>
      <w:r w:rsidR="00A34014">
        <w:rPr>
          <w:rFonts w:ascii="Times New Roman" w:hAnsi="Times New Roman" w:cs="Times New Roman"/>
        </w:rPr>
        <w:t>-</w:t>
      </w:r>
      <w:r w:rsidR="00262088">
        <w:rPr>
          <w:rFonts w:ascii="Times New Roman" w:hAnsi="Times New Roman" w:cs="Times New Roman"/>
        </w:rPr>
        <w:t>8</w:t>
      </w:r>
      <w:r w:rsidR="00A34014">
        <w:rPr>
          <w:rFonts w:ascii="Times New Roman" w:hAnsi="Times New Roman" w:cs="Times New Roman"/>
        </w:rPr>
        <w:t>:</w:t>
      </w:r>
      <w:r w:rsidR="00452694">
        <w:rPr>
          <w:rFonts w:ascii="Times New Roman" w:hAnsi="Times New Roman" w:cs="Times New Roman"/>
        </w:rPr>
        <w:t xml:space="preserve"> </w:t>
      </w:r>
      <w:r w:rsidR="00262088">
        <w:rPr>
          <w:rFonts w:ascii="Times New Roman" w:hAnsi="Times New Roman" w:cs="Times New Roman"/>
        </w:rPr>
        <w:t>S-52;</w:t>
      </w:r>
      <w:r w:rsidR="00AC64E7">
        <w:rPr>
          <w:rFonts w:ascii="Times New Roman" w:hAnsi="Times New Roman" w:cs="Times New Roman"/>
        </w:rPr>
        <w:t xml:space="preserve"> </w:t>
      </w:r>
      <w:r w:rsidR="00AC64E7" w:rsidRPr="00AC64E7">
        <w:rPr>
          <w:rFonts w:ascii="Times New Roman" w:hAnsi="Times New Roman" w:cs="Times New Roman"/>
        </w:rPr>
        <w:t>S-64</w:t>
      </w:r>
      <w:r w:rsidR="00262088">
        <w:rPr>
          <w:rFonts w:ascii="Times New Roman" w:hAnsi="Times New Roman" w:cs="Times New Roman"/>
        </w:rPr>
        <w:t>;</w:t>
      </w:r>
      <w:r w:rsidR="00AC64E7">
        <w:rPr>
          <w:rFonts w:ascii="Times New Roman" w:hAnsi="Times New Roman" w:cs="Times New Roman"/>
        </w:rPr>
        <w:t xml:space="preserve"> </w:t>
      </w:r>
      <w:r w:rsidR="00262088">
        <w:rPr>
          <w:rFonts w:ascii="Times New Roman" w:hAnsi="Times New Roman" w:cs="Times New Roman"/>
        </w:rPr>
        <w:t>S-58 and S-65</w:t>
      </w:r>
      <w:r w:rsidR="00AC64E7">
        <w:rPr>
          <w:rFonts w:ascii="Times New Roman" w:hAnsi="Times New Roman" w:cs="Times New Roman"/>
        </w:rPr>
        <w:t>.</w:t>
      </w:r>
      <w:r w:rsidR="006E570D">
        <w:rPr>
          <w:rFonts w:ascii="Times New Roman" w:hAnsi="Times New Roman" w:cs="Times New Roman"/>
        </w:rPr>
        <w:t xml:space="preserve">  New editions of </w:t>
      </w:r>
      <w:r w:rsidR="006E570D" w:rsidRPr="006E570D">
        <w:rPr>
          <w:rFonts w:ascii="Times New Roman" w:hAnsi="Times New Roman" w:cs="Times New Roman"/>
        </w:rPr>
        <w:t>S-5</w:t>
      </w:r>
      <w:r w:rsidR="00262088">
        <w:rPr>
          <w:rFonts w:ascii="Times New Roman" w:hAnsi="Times New Roman" w:cs="Times New Roman"/>
        </w:rPr>
        <w:t>7 Use of the Object Catalogue</w:t>
      </w:r>
      <w:r w:rsidR="006E570D">
        <w:rPr>
          <w:rFonts w:ascii="Times New Roman" w:hAnsi="Times New Roman" w:cs="Times New Roman"/>
        </w:rPr>
        <w:t xml:space="preserve"> and </w:t>
      </w:r>
      <w:r w:rsidR="00262088">
        <w:rPr>
          <w:rFonts w:ascii="Times New Roman" w:hAnsi="Times New Roman" w:cs="Times New Roman"/>
        </w:rPr>
        <w:t>S-66</w:t>
      </w:r>
      <w:r w:rsidR="006E570D">
        <w:rPr>
          <w:rFonts w:ascii="Times New Roman" w:hAnsi="Times New Roman" w:cs="Times New Roman"/>
        </w:rPr>
        <w:t xml:space="preserve"> were pending M</w:t>
      </w:r>
      <w:r w:rsidR="00A34014">
        <w:rPr>
          <w:rFonts w:ascii="Times New Roman" w:hAnsi="Times New Roman" w:cs="Times New Roman"/>
        </w:rPr>
        <w:t>ember States’</w:t>
      </w:r>
      <w:r w:rsidR="006E570D">
        <w:rPr>
          <w:rFonts w:ascii="Times New Roman" w:hAnsi="Times New Roman" w:cs="Times New Roman"/>
        </w:rPr>
        <w:t xml:space="preserve"> approval.</w:t>
      </w:r>
    </w:p>
    <w:p w14:paraId="6FA5AB51" w14:textId="77777777" w:rsidR="006E570D" w:rsidRDefault="006E570D" w:rsidP="006E570D">
      <w:pPr>
        <w:spacing w:after="0" w:line="240" w:lineRule="auto"/>
        <w:jc w:val="both"/>
        <w:rPr>
          <w:rFonts w:ascii="Times New Roman" w:hAnsi="Times New Roman" w:cs="Times New Roman"/>
        </w:rPr>
      </w:pPr>
    </w:p>
    <w:p w14:paraId="09F0D6C5" w14:textId="56A7CE5B" w:rsidR="00D337E8" w:rsidRDefault="00262088" w:rsidP="006E570D">
      <w:pPr>
        <w:spacing w:after="0" w:line="240" w:lineRule="auto"/>
        <w:jc w:val="both"/>
        <w:rPr>
          <w:rFonts w:ascii="Times New Roman" w:hAnsi="Times New Roman" w:cs="Times New Roman"/>
        </w:rPr>
      </w:pPr>
      <w:r>
        <w:rPr>
          <w:rFonts w:ascii="Times New Roman" w:hAnsi="Times New Roman" w:cs="Times New Roman"/>
        </w:rPr>
        <w:t>He reported that action</w:t>
      </w:r>
      <w:r w:rsidR="006E570D">
        <w:rPr>
          <w:rFonts w:ascii="Times New Roman" w:hAnsi="Times New Roman" w:cs="Times New Roman"/>
        </w:rPr>
        <w:t xml:space="preserve"> </w:t>
      </w:r>
      <w:r w:rsidR="006E570D" w:rsidRPr="006E570D">
        <w:rPr>
          <w:rFonts w:ascii="Times New Roman" w:hAnsi="Times New Roman" w:cs="Times New Roman"/>
        </w:rPr>
        <w:t>HSSC8/27</w:t>
      </w:r>
      <w:r w:rsidR="006E570D">
        <w:rPr>
          <w:rFonts w:ascii="Times New Roman" w:hAnsi="Times New Roman" w:cs="Times New Roman"/>
        </w:rPr>
        <w:t xml:space="preserve"> concerning</w:t>
      </w:r>
      <w:r w:rsidR="006E570D" w:rsidRPr="006E570D">
        <w:rPr>
          <w:rFonts w:ascii="Times New Roman" w:hAnsi="Times New Roman" w:cs="Times New Roman"/>
        </w:rPr>
        <w:t xml:space="preserve"> High Density Contours in ENC</w:t>
      </w:r>
      <w:r w:rsidR="006E570D">
        <w:rPr>
          <w:rFonts w:ascii="Times New Roman" w:hAnsi="Times New Roman" w:cs="Times New Roman"/>
        </w:rPr>
        <w:t xml:space="preserve"> had been discussed at the</w:t>
      </w:r>
      <w:r w:rsidR="00664DC0">
        <w:rPr>
          <w:rFonts w:ascii="Times New Roman" w:hAnsi="Times New Roman" w:cs="Times New Roman"/>
        </w:rPr>
        <w:t xml:space="preserve"> ENCWG 2 meeting.  The </w:t>
      </w:r>
      <w:r w:rsidR="00FB34AF">
        <w:rPr>
          <w:rFonts w:ascii="Times New Roman" w:hAnsi="Times New Roman" w:cs="Times New Roman"/>
        </w:rPr>
        <w:t>ENC</w:t>
      </w:r>
      <w:r w:rsidR="00664DC0">
        <w:rPr>
          <w:rFonts w:ascii="Times New Roman" w:hAnsi="Times New Roman" w:cs="Times New Roman"/>
        </w:rPr>
        <w:t>WG could not reach a</w:t>
      </w:r>
      <w:r w:rsidR="006E570D">
        <w:rPr>
          <w:rFonts w:ascii="Times New Roman" w:hAnsi="Times New Roman" w:cs="Times New Roman"/>
        </w:rPr>
        <w:t xml:space="preserve"> conclusive</w:t>
      </w:r>
      <w:r w:rsidR="006E570D" w:rsidRPr="006E570D">
        <w:rPr>
          <w:rFonts w:ascii="Times New Roman" w:hAnsi="Times New Roman" w:cs="Times New Roman"/>
        </w:rPr>
        <w:t xml:space="preserve"> decision</w:t>
      </w:r>
      <w:r w:rsidR="00664DC0">
        <w:rPr>
          <w:rFonts w:ascii="Times New Roman" w:hAnsi="Times New Roman" w:cs="Times New Roman"/>
        </w:rPr>
        <w:t xml:space="preserve"> about the pro</w:t>
      </w:r>
      <w:r>
        <w:rPr>
          <w:rFonts w:ascii="Times New Roman" w:hAnsi="Times New Roman" w:cs="Times New Roman"/>
        </w:rPr>
        <w:t>posed new bENC specification. He therefore</w:t>
      </w:r>
      <w:r w:rsidR="006A7A9E">
        <w:rPr>
          <w:rFonts w:ascii="Times New Roman" w:hAnsi="Times New Roman" w:cs="Times New Roman"/>
        </w:rPr>
        <w:t xml:space="preserve"> invited </w:t>
      </w:r>
      <w:r w:rsidR="00FB34AF">
        <w:rPr>
          <w:rFonts w:ascii="Times New Roman" w:hAnsi="Times New Roman" w:cs="Times New Roman"/>
        </w:rPr>
        <w:t>the HSSC</w:t>
      </w:r>
      <w:r w:rsidR="006A7A9E" w:rsidRPr="006A7A9E">
        <w:rPr>
          <w:rFonts w:ascii="Times New Roman" w:hAnsi="Times New Roman" w:cs="Times New Roman"/>
        </w:rPr>
        <w:t xml:space="preserve"> </w:t>
      </w:r>
      <w:r w:rsidR="00664DC0">
        <w:rPr>
          <w:rFonts w:ascii="Times New Roman" w:hAnsi="Times New Roman" w:cs="Times New Roman"/>
        </w:rPr>
        <w:t xml:space="preserve">to </w:t>
      </w:r>
      <w:r w:rsidR="006A7A9E" w:rsidRPr="006A7A9E">
        <w:rPr>
          <w:rFonts w:ascii="Times New Roman" w:hAnsi="Times New Roman" w:cs="Times New Roman"/>
        </w:rPr>
        <w:t>de</w:t>
      </w:r>
      <w:r w:rsidR="006A7A9E">
        <w:rPr>
          <w:rFonts w:ascii="Times New Roman" w:hAnsi="Times New Roman" w:cs="Times New Roman"/>
        </w:rPr>
        <w:t>cide if a new s</w:t>
      </w:r>
      <w:r w:rsidR="002267E3">
        <w:rPr>
          <w:rFonts w:ascii="Times New Roman" w:hAnsi="Times New Roman" w:cs="Times New Roman"/>
        </w:rPr>
        <w:t>tandard is necessary in view of the fact that high resolution contours are already being included in ENCs that are based on the current</w:t>
      </w:r>
      <w:r w:rsidR="006A7A9E" w:rsidRPr="006A7A9E">
        <w:rPr>
          <w:rFonts w:ascii="Times New Roman" w:hAnsi="Times New Roman" w:cs="Times New Roman"/>
        </w:rPr>
        <w:t xml:space="preserve"> S-5</w:t>
      </w:r>
      <w:r w:rsidR="002267E3">
        <w:rPr>
          <w:rFonts w:ascii="Times New Roman" w:hAnsi="Times New Roman" w:cs="Times New Roman"/>
        </w:rPr>
        <w:t>7 ENC Product Specification.</w:t>
      </w:r>
    </w:p>
    <w:p w14:paraId="6A4A7C19" w14:textId="77777777" w:rsidR="002267E3" w:rsidRDefault="002267E3" w:rsidP="006E570D">
      <w:pPr>
        <w:spacing w:after="0" w:line="240" w:lineRule="auto"/>
        <w:jc w:val="both"/>
        <w:rPr>
          <w:rFonts w:ascii="Times New Roman" w:hAnsi="Times New Roman" w:cs="Times New Roman"/>
        </w:rPr>
      </w:pPr>
    </w:p>
    <w:p w14:paraId="51429F4B" w14:textId="3B1C60BE" w:rsidR="00E767CD" w:rsidRDefault="00DD353D" w:rsidP="006E570D">
      <w:pPr>
        <w:spacing w:after="0" w:line="240" w:lineRule="auto"/>
        <w:jc w:val="both"/>
        <w:rPr>
          <w:rFonts w:ascii="Times New Roman" w:hAnsi="Times New Roman" w:cs="Times New Roman"/>
        </w:rPr>
      </w:pPr>
      <w:r>
        <w:rPr>
          <w:rFonts w:ascii="Times New Roman" w:hAnsi="Times New Roman" w:cs="Times New Roman"/>
        </w:rPr>
        <w:t>Sweden argued that it is</w:t>
      </w:r>
      <w:r w:rsidR="00E767CD">
        <w:rPr>
          <w:rFonts w:ascii="Times New Roman" w:hAnsi="Times New Roman" w:cs="Times New Roman"/>
        </w:rPr>
        <w:t xml:space="preserve"> already </w:t>
      </w:r>
      <w:r>
        <w:rPr>
          <w:rFonts w:ascii="Times New Roman" w:hAnsi="Times New Roman" w:cs="Times New Roman"/>
        </w:rPr>
        <w:t>decided to separate</w:t>
      </w:r>
      <w:r w:rsidR="00E767CD">
        <w:rPr>
          <w:rFonts w:ascii="Times New Roman" w:hAnsi="Times New Roman" w:cs="Times New Roman"/>
        </w:rPr>
        <w:t xml:space="preserve"> ENC data and bathymetry u</w:t>
      </w:r>
      <w:r>
        <w:rPr>
          <w:rFonts w:ascii="Times New Roman" w:hAnsi="Times New Roman" w:cs="Times New Roman"/>
        </w:rPr>
        <w:t>sing S-102, and proposed that the meeting</w:t>
      </w:r>
      <w:r w:rsidR="00E767CD">
        <w:rPr>
          <w:rFonts w:ascii="Times New Roman" w:hAnsi="Times New Roman" w:cs="Times New Roman"/>
        </w:rPr>
        <w:t xml:space="preserve"> should endorse the bENC specification as an interim measure.  US noted that an advantage of the overl</w:t>
      </w:r>
      <w:r w:rsidR="00FB34AF">
        <w:rPr>
          <w:rFonts w:ascii="Times New Roman" w:hAnsi="Times New Roman" w:cs="Times New Roman"/>
        </w:rPr>
        <w:t>a</w:t>
      </w:r>
      <w:r w:rsidR="00E767CD">
        <w:rPr>
          <w:rFonts w:ascii="Times New Roman" w:hAnsi="Times New Roman" w:cs="Times New Roman"/>
        </w:rPr>
        <w:t xml:space="preserve">y, </w:t>
      </w:r>
      <w:r>
        <w:rPr>
          <w:rFonts w:ascii="Times New Roman" w:hAnsi="Times New Roman" w:cs="Times New Roman"/>
        </w:rPr>
        <w:t xml:space="preserve">is that </w:t>
      </w:r>
      <w:r w:rsidR="00E767CD">
        <w:rPr>
          <w:rFonts w:ascii="Times New Roman" w:hAnsi="Times New Roman" w:cs="Times New Roman"/>
        </w:rPr>
        <w:t xml:space="preserve">it would be easier to maintain </w:t>
      </w:r>
      <w:r>
        <w:rPr>
          <w:rFonts w:ascii="Times New Roman" w:hAnsi="Times New Roman" w:cs="Times New Roman"/>
        </w:rPr>
        <w:t>a separate bathy layer, which could be</w:t>
      </w:r>
      <w:r w:rsidR="00E767CD">
        <w:rPr>
          <w:rFonts w:ascii="Times New Roman" w:hAnsi="Times New Roman" w:cs="Times New Roman"/>
        </w:rPr>
        <w:t xml:space="preserve"> subject to</w:t>
      </w:r>
      <w:r>
        <w:rPr>
          <w:rFonts w:ascii="Times New Roman" w:hAnsi="Times New Roman" w:cs="Times New Roman"/>
        </w:rPr>
        <w:t xml:space="preserve"> frequent</w:t>
      </w:r>
      <w:r w:rsidR="00E767CD">
        <w:rPr>
          <w:rFonts w:ascii="Times New Roman" w:hAnsi="Times New Roman" w:cs="Times New Roman"/>
        </w:rPr>
        <w:t xml:space="preserve"> change</w:t>
      </w:r>
      <w:r>
        <w:rPr>
          <w:rFonts w:ascii="Times New Roman" w:hAnsi="Times New Roman" w:cs="Times New Roman"/>
        </w:rPr>
        <w:t xml:space="preserve"> in certain areas</w:t>
      </w:r>
      <w:r w:rsidR="00E767CD">
        <w:rPr>
          <w:rFonts w:ascii="Times New Roman" w:hAnsi="Times New Roman" w:cs="Times New Roman"/>
        </w:rPr>
        <w:t>. The standard does not necessarily have to be us</w:t>
      </w:r>
      <w:r>
        <w:rPr>
          <w:rFonts w:ascii="Times New Roman" w:hAnsi="Times New Roman" w:cs="Times New Roman"/>
        </w:rPr>
        <w:t>ed in ECDIS, and noted that the</w:t>
      </w:r>
      <w:r w:rsidR="00E767CD">
        <w:rPr>
          <w:rFonts w:ascii="Times New Roman" w:hAnsi="Times New Roman" w:cs="Times New Roman"/>
        </w:rPr>
        <w:t xml:space="preserve"> role of HSSC is </w:t>
      </w:r>
      <w:r>
        <w:rPr>
          <w:rFonts w:ascii="Times New Roman" w:hAnsi="Times New Roman" w:cs="Times New Roman"/>
        </w:rPr>
        <w:t>to produce standard</w:t>
      </w:r>
      <w:r w:rsidR="00FC7CF4">
        <w:rPr>
          <w:rFonts w:ascii="Times New Roman" w:hAnsi="Times New Roman" w:cs="Times New Roman"/>
        </w:rPr>
        <w:t>s</w:t>
      </w:r>
      <w:r>
        <w:rPr>
          <w:rFonts w:ascii="Times New Roman" w:hAnsi="Times New Roman" w:cs="Times New Roman"/>
        </w:rPr>
        <w:t>. Singapore reported that the</w:t>
      </w:r>
      <w:r w:rsidR="00E767CD">
        <w:rPr>
          <w:rFonts w:ascii="Times New Roman" w:hAnsi="Times New Roman" w:cs="Times New Roman"/>
        </w:rPr>
        <w:t xml:space="preserve"> feedback from navigato</w:t>
      </w:r>
      <w:r>
        <w:rPr>
          <w:rFonts w:ascii="Times New Roman" w:hAnsi="Times New Roman" w:cs="Times New Roman"/>
        </w:rPr>
        <w:t xml:space="preserve">rs </w:t>
      </w:r>
      <w:r w:rsidR="003114E5">
        <w:rPr>
          <w:rFonts w:ascii="Times New Roman" w:hAnsi="Times New Roman" w:cs="Times New Roman"/>
        </w:rPr>
        <w:t xml:space="preserve">in general </w:t>
      </w:r>
      <w:r>
        <w:rPr>
          <w:rFonts w:ascii="Times New Roman" w:hAnsi="Times New Roman" w:cs="Times New Roman"/>
        </w:rPr>
        <w:t>is that they</w:t>
      </w:r>
      <w:r w:rsidR="00E767CD">
        <w:rPr>
          <w:rFonts w:ascii="Times New Roman" w:hAnsi="Times New Roman" w:cs="Times New Roman"/>
        </w:rPr>
        <w:t xml:space="preserve"> don’t </w:t>
      </w:r>
      <w:r w:rsidR="003114E5">
        <w:rPr>
          <w:rFonts w:ascii="Times New Roman" w:hAnsi="Times New Roman" w:cs="Times New Roman"/>
        </w:rPr>
        <w:t xml:space="preserve">like </w:t>
      </w:r>
      <w:r w:rsidR="00E767CD">
        <w:rPr>
          <w:rFonts w:ascii="Times New Roman" w:hAnsi="Times New Roman" w:cs="Times New Roman"/>
        </w:rPr>
        <w:t>ECDIS</w:t>
      </w:r>
      <w:r w:rsidR="003114E5">
        <w:rPr>
          <w:rFonts w:ascii="Times New Roman" w:hAnsi="Times New Roman" w:cs="Times New Roman"/>
        </w:rPr>
        <w:t xml:space="preserve"> display to be cluttered</w:t>
      </w:r>
      <w:r w:rsidR="00E767CD">
        <w:rPr>
          <w:rFonts w:ascii="Times New Roman" w:hAnsi="Times New Roman" w:cs="Times New Roman"/>
        </w:rPr>
        <w:t>.</w:t>
      </w:r>
    </w:p>
    <w:p w14:paraId="0920C4A8" w14:textId="77777777" w:rsidR="00E767CD" w:rsidRDefault="00E767CD" w:rsidP="006E570D">
      <w:pPr>
        <w:spacing w:after="0" w:line="240" w:lineRule="auto"/>
        <w:jc w:val="both"/>
        <w:rPr>
          <w:rFonts w:ascii="Times New Roman" w:hAnsi="Times New Roman" w:cs="Times New Roman"/>
        </w:rPr>
      </w:pPr>
    </w:p>
    <w:p w14:paraId="44723BC3" w14:textId="5CF6B86E" w:rsidR="00D337E8" w:rsidRDefault="00D337E8" w:rsidP="006E570D">
      <w:pPr>
        <w:spacing w:after="0" w:line="240" w:lineRule="auto"/>
        <w:jc w:val="both"/>
        <w:rPr>
          <w:rFonts w:ascii="Times New Roman" w:hAnsi="Times New Roman" w:cs="Times New Roman"/>
        </w:rPr>
      </w:pPr>
      <w:r>
        <w:rPr>
          <w:rFonts w:ascii="Times New Roman" w:hAnsi="Times New Roman" w:cs="Times New Roman"/>
        </w:rPr>
        <w:t>UK</w:t>
      </w:r>
      <w:r w:rsidR="00E767CD">
        <w:rPr>
          <w:rFonts w:ascii="Times New Roman" w:hAnsi="Times New Roman" w:cs="Times New Roman"/>
        </w:rPr>
        <w:t xml:space="preserve"> argued that what is being proposed </w:t>
      </w:r>
      <w:r w:rsidR="002203FC">
        <w:rPr>
          <w:rFonts w:ascii="Times New Roman" w:hAnsi="Times New Roman" w:cs="Times New Roman"/>
        </w:rPr>
        <w:t xml:space="preserve">can already </w:t>
      </w:r>
      <w:r w:rsidR="00DB2FC6">
        <w:rPr>
          <w:rFonts w:ascii="Times New Roman" w:hAnsi="Times New Roman" w:cs="Times New Roman"/>
        </w:rPr>
        <w:t>be done with the existing S-57 ENC Product Sp</w:t>
      </w:r>
      <w:r w:rsidR="002203FC">
        <w:rPr>
          <w:rFonts w:ascii="Times New Roman" w:hAnsi="Times New Roman" w:cs="Times New Roman"/>
        </w:rPr>
        <w:t>ec</w:t>
      </w:r>
      <w:r w:rsidR="00DB2FC6">
        <w:rPr>
          <w:rFonts w:ascii="Times New Roman" w:hAnsi="Times New Roman" w:cs="Times New Roman"/>
        </w:rPr>
        <w:t>ification, and q</w:t>
      </w:r>
      <w:r>
        <w:rPr>
          <w:rFonts w:ascii="Times New Roman" w:hAnsi="Times New Roman" w:cs="Times New Roman"/>
        </w:rPr>
        <w:t>uestion</w:t>
      </w:r>
      <w:r w:rsidR="00DB2FC6">
        <w:rPr>
          <w:rFonts w:ascii="Times New Roman" w:hAnsi="Times New Roman" w:cs="Times New Roman"/>
        </w:rPr>
        <w:t>ed whether</w:t>
      </w:r>
      <w:r>
        <w:rPr>
          <w:rFonts w:ascii="Times New Roman" w:hAnsi="Times New Roman" w:cs="Times New Roman"/>
        </w:rPr>
        <w:t xml:space="preserve"> </w:t>
      </w:r>
      <w:r w:rsidR="00DB2FC6">
        <w:rPr>
          <w:rFonts w:ascii="Times New Roman" w:hAnsi="Times New Roman" w:cs="Times New Roman"/>
        </w:rPr>
        <w:t xml:space="preserve">the bathy overlay will trigger alarms, and how contour discrepancies between the ENC and bENC datasets would be resolved (i.e. </w:t>
      </w:r>
      <w:r>
        <w:rPr>
          <w:rFonts w:ascii="Times New Roman" w:hAnsi="Times New Roman" w:cs="Times New Roman"/>
        </w:rPr>
        <w:t>which</w:t>
      </w:r>
      <w:r w:rsidR="00DB2FC6">
        <w:rPr>
          <w:rFonts w:ascii="Times New Roman" w:hAnsi="Times New Roman" w:cs="Times New Roman"/>
        </w:rPr>
        <w:t xml:space="preserve"> one will be regarded a</w:t>
      </w:r>
      <w:r w:rsidR="00FB34AF">
        <w:rPr>
          <w:rFonts w:ascii="Times New Roman" w:hAnsi="Times New Roman" w:cs="Times New Roman"/>
        </w:rPr>
        <w:t>s</w:t>
      </w:r>
      <w:r w:rsidR="00DB2FC6">
        <w:rPr>
          <w:rFonts w:ascii="Times New Roman" w:hAnsi="Times New Roman" w:cs="Times New Roman"/>
        </w:rPr>
        <w:t xml:space="preserve"> correct</w:t>
      </w:r>
      <w:r w:rsidR="00FB34AF">
        <w:rPr>
          <w:rFonts w:ascii="Times New Roman" w:hAnsi="Times New Roman" w:cs="Times New Roman"/>
        </w:rPr>
        <w:t>?</w:t>
      </w:r>
      <w:r w:rsidR="00DB2FC6">
        <w:rPr>
          <w:rFonts w:ascii="Times New Roman" w:hAnsi="Times New Roman" w:cs="Times New Roman"/>
        </w:rPr>
        <w:t>).</w:t>
      </w:r>
      <w:r w:rsidR="00FB34AF">
        <w:rPr>
          <w:rFonts w:ascii="Times New Roman" w:hAnsi="Times New Roman" w:cs="Times New Roman"/>
        </w:rPr>
        <w:t xml:space="preserve"> </w:t>
      </w:r>
    </w:p>
    <w:p w14:paraId="4DBD0004" w14:textId="77777777" w:rsidR="00D337E8" w:rsidRDefault="00D337E8" w:rsidP="006E570D">
      <w:pPr>
        <w:spacing w:after="0" w:line="240" w:lineRule="auto"/>
        <w:jc w:val="both"/>
        <w:rPr>
          <w:rFonts w:ascii="Times New Roman" w:hAnsi="Times New Roman" w:cs="Times New Roman"/>
        </w:rPr>
      </w:pPr>
    </w:p>
    <w:p w14:paraId="59EE2D17" w14:textId="1DFF5BE7" w:rsidR="00FE0988" w:rsidRDefault="00472FC6" w:rsidP="006E570D">
      <w:pPr>
        <w:spacing w:after="0" w:line="240" w:lineRule="auto"/>
        <w:jc w:val="both"/>
        <w:rPr>
          <w:rFonts w:ascii="Times New Roman" w:hAnsi="Times New Roman" w:cs="Times New Roman"/>
        </w:rPr>
      </w:pPr>
      <w:r>
        <w:rPr>
          <w:rFonts w:ascii="Times New Roman" w:hAnsi="Times New Roman" w:cs="Times New Roman"/>
        </w:rPr>
        <w:t>Germany stated that, while they</w:t>
      </w:r>
      <w:r w:rsidR="00D337E8">
        <w:rPr>
          <w:rFonts w:ascii="Times New Roman" w:hAnsi="Times New Roman" w:cs="Times New Roman"/>
        </w:rPr>
        <w:t xml:space="preserve"> appreciated </w:t>
      </w:r>
      <w:r>
        <w:rPr>
          <w:rFonts w:ascii="Times New Roman" w:hAnsi="Times New Roman" w:cs="Times New Roman"/>
        </w:rPr>
        <w:t>the</w:t>
      </w:r>
      <w:r w:rsidR="00D337E8">
        <w:rPr>
          <w:rFonts w:ascii="Times New Roman" w:hAnsi="Times New Roman" w:cs="Times New Roman"/>
        </w:rPr>
        <w:t xml:space="preserve"> c</w:t>
      </w:r>
      <w:r>
        <w:rPr>
          <w:rFonts w:ascii="Times New Roman" w:hAnsi="Times New Roman" w:cs="Times New Roman"/>
        </w:rPr>
        <w:t>omments provided, they were of the opinion that</w:t>
      </w:r>
      <w:r w:rsidR="00D337E8">
        <w:rPr>
          <w:rFonts w:ascii="Times New Roman" w:hAnsi="Times New Roman" w:cs="Times New Roman"/>
        </w:rPr>
        <w:t xml:space="preserve"> bENC</w:t>
      </w:r>
      <w:r>
        <w:rPr>
          <w:rFonts w:ascii="Times New Roman" w:hAnsi="Times New Roman" w:cs="Times New Roman"/>
        </w:rPr>
        <w:t>s are</w:t>
      </w:r>
      <w:r w:rsidR="00DB2FC6">
        <w:rPr>
          <w:rFonts w:ascii="Times New Roman" w:hAnsi="Times New Roman" w:cs="Times New Roman"/>
        </w:rPr>
        <w:t xml:space="preserve"> only intended</w:t>
      </w:r>
      <w:r w:rsidR="00FB34AF">
        <w:rPr>
          <w:rFonts w:ascii="Times New Roman" w:hAnsi="Times New Roman" w:cs="Times New Roman"/>
        </w:rPr>
        <w:t xml:space="preserve"> as an ENC overlay. </w:t>
      </w:r>
      <w:r w:rsidR="00FE0988">
        <w:rPr>
          <w:rFonts w:ascii="Times New Roman" w:hAnsi="Times New Roman" w:cs="Times New Roman"/>
        </w:rPr>
        <w:t>India supported the adoption of the bENC specification.</w:t>
      </w:r>
    </w:p>
    <w:p w14:paraId="6217BA1C" w14:textId="77777777" w:rsidR="00FE0988" w:rsidRDefault="00FE0988" w:rsidP="006E570D">
      <w:pPr>
        <w:spacing w:after="0" w:line="240" w:lineRule="auto"/>
        <w:jc w:val="both"/>
        <w:rPr>
          <w:rFonts w:ascii="Times New Roman" w:hAnsi="Times New Roman" w:cs="Times New Roman"/>
        </w:rPr>
      </w:pPr>
    </w:p>
    <w:p w14:paraId="0341130D" w14:textId="4AB83A81" w:rsidR="00FE0988" w:rsidRDefault="00FE0988" w:rsidP="006E570D">
      <w:pPr>
        <w:spacing w:after="0" w:line="240" w:lineRule="auto"/>
        <w:jc w:val="both"/>
        <w:rPr>
          <w:rFonts w:ascii="Times New Roman" w:hAnsi="Times New Roman" w:cs="Times New Roman"/>
        </w:rPr>
      </w:pPr>
      <w:r>
        <w:rPr>
          <w:rFonts w:ascii="Times New Roman" w:hAnsi="Times New Roman" w:cs="Times New Roman"/>
        </w:rPr>
        <w:t>US reminde</w:t>
      </w:r>
      <w:r w:rsidR="00472FC6">
        <w:rPr>
          <w:rFonts w:ascii="Times New Roman" w:hAnsi="Times New Roman" w:cs="Times New Roman"/>
        </w:rPr>
        <w:t xml:space="preserve">d the </w:t>
      </w:r>
      <w:r w:rsidR="00FB34AF">
        <w:rPr>
          <w:rFonts w:ascii="Times New Roman" w:hAnsi="Times New Roman" w:cs="Times New Roman"/>
        </w:rPr>
        <w:t>participants</w:t>
      </w:r>
      <w:r w:rsidR="00472FC6">
        <w:rPr>
          <w:rFonts w:ascii="Times New Roman" w:hAnsi="Times New Roman" w:cs="Times New Roman"/>
        </w:rPr>
        <w:t xml:space="preserve"> </w:t>
      </w:r>
      <w:r w:rsidR="00DB2FC6">
        <w:rPr>
          <w:rFonts w:ascii="Times New Roman" w:hAnsi="Times New Roman" w:cs="Times New Roman"/>
        </w:rPr>
        <w:t xml:space="preserve">of </w:t>
      </w:r>
      <w:r w:rsidR="00472FC6">
        <w:rPr>
          <w:rFonts w:ascii="Times New Roman" w:hAnsi="Times New Roman" w:cs="Times New Roman"/>
        </w:rPr>
        <w:t>the request from I</w:t>
      </w:r>
      <w:r>
        <w:rPr>
          <w:rFonts w:ascii="Times New Roman" w:hAnsi="Times New Roman" w:cs="Times New Roman"/>
        </w:rPr>
        <w:t xml:space="preserve">ntertanko for more contours in ENCs and </w:t>
      </w:r>
      <w:r w:rsidR="00FB34AF">
        <w:rPr>
          <w:rFonts w:ascii="Times New Roman" w:hAnsi="Times New Roman" w:cs="Times New Roman"/>
        </w:rPr>
        <w:t>suggested to consider the following approach as</w:t>
      </w:r>
      <w:r>
        <w:rPr>
          <w:rFonts w:ascii="Times New Roman" w:hAnsi="Times New Roman" w:cs="Times New Roman"/>
        </w:rPr>
        <w:t xml:space="preserve"> two </w:t>
      </w:r>
      <w:r w:rsidR="00DB2FC6">
        <w:rPr>
          <w:rFonts w:ascii="Times New Roman" w:hAnsi="Times New Roman" w:cs="Times New Roman"/>
        </w:rPr>
        <w:t>different</w:t>
      </w:r>
      <w:r>
        <w:rPr>
          <w:rFonts w:ascii="Times New Roman" w:hAnsi="Times New Roman" w:cs="Times New Roman"/>
        </w:rPr>
        <w:t xml:space="preserve"> </w:t>
      </w:r>
      <w:r w:rsidR="00DB2FC6">
        <w:rPr>
          <w:rFonts w:ascii="Times New Roman" w:hAnsi="Times New Roman" w:cs="Times New Roman"/>
        </w:rPr>
        <w:t xml:space="preserve">requirements </w:t>
      </w:r>
      <w:r w:rsidR="00FB34AF">
        <w:rPr>
          <w:rFonts w:ascii="Times New Roman" w:hAnsi="Times New Roman" w:cs="Times New Roman"/>
        </w:rPr>
        <w:t>may</w:t>
      </w:r>
      <w:r w:rsidR="00DB2FC6">
        <w:rPr>
          <w:rFonts w:ascii="Times New Roman" w:hAnsi="Times New Roman" w:cs="Times New Roman"/>
        </w:rPr>
        <w:t xml:space="preserve"> need</w:t>
      </w:r>
      <w:r w:rsidR="00472FC6">
        <w:rPr>
          <w:rFonts w:ascii="Times New Roman" w:hAnsi="Times New Roman" w:cs="Times New Roman"/>
        </w:rPr>
        <w:t xml:space="preserve"> </w:t>
      </w:r>
      <w:r w:rsidR="00FB34AF">
        <w:rPr>
          <w:rFonts w:ascii="Times New Roman" w:hAnsi="Times New Roman" w:cs="Times New Roman"/>
        </w:rPr>
        <w:t>different solutions: w</w:t>
      </w:r>
      <w:r w:rsidR="00DB2FC6">
        <w:rPr>
          <w:rFonts w:ascii="Times New Roman" w:hAnsi="Times New Roman" w:cs="Times New Roman"/>
        </w:rPr>
        <w:t>here</w:t>
      </w:r>
      <w:r w:rsidR="00472FC6">
        <w:rPr>
          <w:rFonts w:ascii="Times New Roman" w:hAnsi="Times New Roman" w:cs="Times New Roman"/>
        </w:rPr>
        <w:t>as</w:t>
      </w:r>
      <w:r>
        <w:rPr>
          <w:rFonts w:ascii="Times New Roman" w:hAnsi="Times New Roman" w:cs="Times New Roman"/>
        </w:rPr>
        <w:t xml:space="preserve"> additional contours might satisfy the </w:t>
      </w:r>
      <w:r w:rsidR="00DB2FC6">
        <w:rPr>
          <w:rFonts w:ascii="Times New Roman" w:hAnsi="Times New Roman" w:cs="Times New Roman"/>
        </w:rPr>
        <w:t>Intertanko requirement,</w:t>
      </w:r>
      <w:r>
        <w:rPr>
          <w:rFonts w:ascii="Times New Roman" w:hAnsi="Times New Roman" w:cs="Times New Roman"/>
        </w:rPr>
        <w:t xml:space="preserve"> there may be a large requirement for high res</w:t>
      </w:r>
      <w:r w:rsidR="00FB34AF">
        <w:rPr>
          <w:rFonts w:ascii="Times New Roman" w:hAnsi="Times New Roman" w:cs="Times New Roman"/>
        </w:rPr>
        <w:t>olution</w:t>
      </w:r>
      <w:r>
        <w:rPr>
          <w:rFonts w:ascii="Times New Roman" w:hAnsi="Times New Roman" w:cs="Times New Roman"/>
        </w:rPr>
        <w:t xml:space="preserve"> </w:t>
      </w:r>
      <w:r w:rsidR="00472FC6">
        <w:rPr>
          <w:rFonts w:ascii="Times New Roman" w:hAnsi="Times New Roman" w:cs="Times New Roman"/>
        </w:rPr>
        <w:t xml:space="preserve">contours </w:t>
      </w:r>
      <w:r w:rsidR="00FB34AF">
        <w:rPr>
          <w:rFonts w:ascii="Times New Roman" w:hAnsi="Times New Roman" w:cs="Times New Roman"/>
        </w:rPr>
        <w:t xml:space="preserve">that could be </w:t>
      </w:r>
      <w:r w:rsidR="00472FC6">
        <w:rPr>
          <w:rFonts w:ascii="Times New Roman" w:hAnsi="Times New Roman" w:cs="Times New Roman"/>
        </w:rPr>
        <w:t>provide</w:t>
      </w:r>
      <w:r w:rsidR="00FB34AF">
        <w:rPr>
          <w:rFonts w:ascii="Times New Roman" w:hAnsi="Times New Roman" w:cs="Times New Roman"/>
        </w:rPr>
        <w:t>d</w:t>
      </w:r>
      <w:r w:rsidR="00472FC6">
        <w:rPr>
          <w:rFonts w:ascii="Times New Roman" w:hAnsi="Times New Roman" w:cs="Times New Roman"/>
        </w:rPr>
        <w:t xml:space="preserve"> as a separate s</w:t>
      </w:r>
      <w:r>
        <w:rPr>
          <w:rFonts w:ascii="Times New Roman" w:hAnsi="Times New Roman" w:cs="Times New Roman"/>
        </w:rPr>
        <w:t>pecification.</w:t>
      </w:r>
    </w:p>
    <w:p w14:paraId="6185D692" w14:textId="77777777" w:rsidR="00FE0988" w:rsidRDefault="00FE0988" w:rsidP="006E570D">
      <w:pPr>
        <w:spacing w:after="0" w:line="240" w:lineRule="auto"/>
        <w:jc w:val="both"/>
        <w:rPr>
          <w:rFonts w:ascii="Times New Roman" w:hAnsi="Times New Roman" w:cs="Times New Roman"/>
        </w:rPr>
      </w:pPr>
    </w:p>
    <w:p w14:paraId="7B2D69CC" w14:textId="5BA5B1CB" w:rsidR="00FE0988" w:rsidRDefault="00FE0988" w:rsidP="006E570D">
      <w:pPr>
        <w:spacing w:after="0" w:line="240" w:lineRule="auto"/>
        <w:jc w:val="both"/>
        <w:rPr>
          <w:rFonts w:ascii="Times New Roman" w:hAnsi="Times New Roman" w:cs="Times New Roman"/>
        </w:rPr>
      </w:pPr>
      <w:r>
        <w:rPr>
          <w:rFonts w:ascii="Times New Roman" w:hAnsi="Times New Roman" w:cs="Times New Roman"/>
        </w:rPr>
        <w:t>Canada supported the UK approach and</w:t>
      </w:r>
      <w:r w:rsidR="00472FC6">
        <w:rPr>
          <w:rFonts w:ascii="Times New Roman" w:hAnsi="Times New Roman" w:cs="Times New Roman"/>
        </w:rPr>
        <w:t xml:space="preserve"> </w:t>
      </w:r>
      <w:r w:rsidR="00DB2FC6">
        <w:rPr>
          <w:rFonts w:ascii="Times New Roman" w:hAnsi="Times New Roman" w:cs="Times New Roman"/>
        </w:rPr>
        <w:t>recommended that the development of S-102 products should be</w:t>
      </w:r>
      <w:r>
        <w:rPr>
          <w:rFonts w:ascii="Times New Roman" w:hAnsi="Times New Roman" w:cs="Times New Roman"/>
        </w:rPr>
        <w:t xml:space="preserve"> accelerate</w:t>
      </w:r>
      <w:r w:rsidR="00DB2FC6">
        <w:rPr>
          <w:rFonts w:ascii="Times New Roman" w:hAnsi="Times New Roman" w:cs="Times New Roman"/>
        </w:rPr>
        <w:t>d</w:t>
      </w:r>
      <w:r>
        <w:rPr>
          <w:rFonts w:ascii="Times New Roman" w:hAnsi="Times New Roman" w:cs="Times New Roman"/>
        </w:rPr>
        <w:t xml:space="preserve">.  </w:t>
      </w:r>
    </w:p>
    <w:p w14:paraId="07073B54" w14:textId="77777777" w:rsidR="00FE0988" w:rsidRDefault="00FE0988" w:rsidP="006E570D">
      <w:pPr>
        <w:spacing w:after="0" w:line="240" w:lineRule="auto"/>
        <w:jc w:val="both"/>
        <w:rPr>
          <w:rFonts w:ascii="Times New Roman" w:hAnsi="Times New Roman" w:cs="Times New Roman"/>
        </w:rPr>
      </w:pPr>
    </w:p>
    <w:p w14:paraId="04CCF335" w14:textId="4360AC5C" w:rsidR="00EC6DB0" w:rsidRDefault="00DB2FC6" w:rsidP="006E570D">
      <w:pPr>
        <w:spacing w:after="0" w:line="240" w:lineRule="auto"/>
        <w:jc w:val="both"/>
        <w:rPr>
          <w:rFonts w:ascii="Times New Roman" w:hAnsi="Times New Roman" w:cs="Times New Roman"/>
        </w:rPr>
      </w:pPr>
      <w:r>
        <w:rPr>
          <w:rFonts w:ascii="Times New Roman" w:hAnsi="Times New Roman" w:cs="Times New Roman"/>
        </w:rPr>
        <w:t>Italy</w:t>
      </w:r>
      <w:r w:rsidR="00FE0988">
        <w:rPr>
          <w:rFonts w:ascii="Times New Roman" w:hAnsi="Times New Roman" w:cs="Times New Roman"/>
        </w:rPr>
        <w:t xml:space="preserve"> proposed </w:t>
      </w:r>
      <w:r w:rsidR="00EC6DB0">
        <w:rPr>
          <w:rFonts w:ascii="Times New Roman" w:hAnsi="Times New Roman" w:cs="Times New Roman"/>
        </w:rPr>
        <w:t>that a</w:t>
      </w:r>
      <w:r w:rsidR="00FB34AF">
        <w:rPr>
          <w:rFonts w:ascii="Times New Roman" w:hAnsi="Times New Roman" w:cs="Times New Roman"/>
        </w:rPr>
        <w:t>n IHO</w:t>
      </w:r>
      <w:r w:rsidR="00EC6DB0">
        <w:rPr>
          <w:rFonts w:ascii="Times New Roman" w:hAnsi="Times New Roman" w:cs="Times New Roman"/>
        </w:rPr>
        <w:t xml:space="preserve"> CL should be issued inviting M</w:t>
      </w:r>
      <w:r w:rsidR="00F922FE">
        <w:rPr>
          <w:rFonts w:ascii="Times New Roman" w:hAnsi="Times New Roman" w:cs="Times New Roman"/>
        </w:rPr>
        <w:t>ember States</w:t>
      </w:r>
      <w:r w:rsidR="00EC6DB0">
        <w:rPr>
          <w:rFonts w:ascii="Times New Roman" w:hAnsi="Times New Roman" w:cs="Times New Roman"/>
        </w:rPr>
        <w:t xml:space="preserve"> to include more contours in their ENCs.  The</w:t>
      </w:r>
      <w:r w:rsidR="00FE0988">
        <w:rPr>
          <w:rFonts w:ascii="Times New Roman" w:hAnsi="Times New Roman" w:cs="Times New Roman"/>
        </w:rPr>
        <w:t xml:space="preserve"> ENCWG should </w:t>
      </w:r>
      <w:r w:rsidR="00EC6DB0">
        <w:rPr>
          <w:rFonts w:ascii="Times New Roman" w:hAnsi="Times New Roman" w:cs="Times New Roman"/>
        </w:rPr>
        <w:t xml:space="preserve">also </w:t>
      </w:r>
      <w:r w:rsidR="00FE0988">
        <w:rPr>
          <w:rFonts w:ascii="Times New Roman" w:hAnsi="Times New Roman" w:cs="Times New Roman"/>
        </w:rPr>
        <w:t xml:space="preserve">be tasked to investigate </w:t>
      </w:r>
      <w:r w:rsidR="00EC6DB0">
        <w:rPr>
          <w:rFonts w:ascii="Times New Roman" w:hAnsi="Times New Roman" w:cs="Times New Roman"/>
        </w:rPr>
        <w:t>what issues might create problems e.g. will it be possible to increase the</w:t>
      </w:r>
      <w:r w:rsidR="00FE0988">
        <w:rPr>
          <w:rFonts w:ascii="Times New Roman" w:hAnsi="Times New Roman" w:cs="Times New Roman"/>
        </w:rPr>
        <w:t xml:space="preserve"> ENC file siz</w:t>
      </w:r>
      <w:r w:rsidR="00EC6DB0">
        <w:rPr>
          <w:rFonts w:ascii="Times New Roman" w:hAnsi="Times New Roman" w:cs="Times New Roman"/>
        </w:rPr>
        <w:t>e</w:t>
      </w:r>
      <w:r w:rsidR="00FE0988">
        <w:rPr>
          <w:rFonts w:ascii="Times New Roman" w:hAnsi="Times New Roman" w:cs="Times New Roman"/>
        </w:rPr>
        <w:t xml:space="preserve"> from 5 to 10 MB (</w:t>
      </w:r>
      <w:r>
        <w:rPr>
          <w:rFonts w:ascii="Times New Roman" w:hAnsi="Times New Roman" w:cs="Times New Roman"/>
        </w:rPr>
        <w:t xml:space="preserve">i.e. to bring it </w:t>
      </w:r>
      <w:r w:rsidR="00FE0988">
        <w:rPr>
          <w:rFonts w:ascii="Times New Roman" w:hAnsi="Times New Roman" w:cs="Times New Roman"/>
        </w:rPr>
        <w:t xml:space="preserve">in line </w:t>
      </w:r>
      <w:r>
        <w:rPr>
          <w:rFonts w:ascii="Times New Roman" w:hAnsi="Times New Roman" w:cs="Times New Roman"/>
        </w:rPr>
        <w:t>with S-101 ENCs)</w:t>
      </w:r>
      <w:r w:rsidR="00FB34AF">
        <w:rPr>
          <w:rFonts w:ascii="Times New Roman" w:hAnsi="Times New Roman" w:cs="Times New Roman"/>
        </w:rPr>
        <w:t>.</w:t>
      </w:r>
    </w:p>
    <w:p w14:paraId="6263A156" w14:textId="77777777" w:rsidR="00EC6DB0" w:rsidRDefault="00EC6DB0" w:rsidP="006E570D">
      <w:pPr>
        <w:spacing w:after="0" w:line="240" w:lineRule="auto"/>
        <w:jc w:val="both"/>
        <w:rPr>
          <w:rFonts w:ascii="Times New Roman" w:hAnsi="Times New Roman" w:cs="Times New Roman"/>
        </w:rPr>
      </w:pPr>
    </w:p>
    <w:p w14:paraId="667E144F" w14:textId="60F48D2B" w:rsidR="00EC6DB0" w:rsidRDefault="005F1FCF" w:rsidP="006E570D">
      <w:pPr>
        <w:spacing w:after="0" w:line="240" w:lineRule="auto"/>
        <w:jc w:val="both"/>
        <w:rPr>
          <w:rFonts w:ascii="Times New Roman" w:hAnsi="Times New Roman" w:cs="Times New Roman"/>
        </w:rPr>
      </w:pPr>
      <w:r>
        <w:rPr>
          <w:rFonts w:ascii="Times New Roman" w:hAnsi="Times New Roman" w:cs="Times New Roman"/>
        </w:rPr>
        <w:t>Considering the different views, t</w:t>
      </w:r>
      <w:r w:rsidR="00EC6DB0">
        <w:rPr>
          <w:rFonts w:ascii="Times New Roman" w:hAnsi="Times New Roman" w:cs="Times New Roman"/>
        </w:rPr>
        <w:t>he meeting agreed that a</w:t>
      </w:r>
      <w:r w:rsidR="00FB34AF">
        <w:rPr>
          <w:rFonts w:ascii="Times New Roman" w:hAnsi="Times New Roman" w:cs="Times New Roman"/>
        </w:rPr>
        <w:t xml:space="preserve"> new standard</w:t>
      </w:r>
      <w:r w:rsidR="00EC6DB0">
        <w:rPr>
          <w:rFonts w:ascii="Times New Roman" w:hAnsi="Times New Roman" w:cs="Times New Roman"/>
        </w:rPr>
        <w:t xml:space="preserve"> for </w:t>
      </w:r>
      <w:r>
        <w:rPr>
          <w:rFonts w:ascii="Times New Roman" w:hAnsi="Times New Roman" w:cs="Times New Roman"/>
        </w:rPr>
        <w:t>high density</w:t>
      </w:r>
      <w:r w:rsidR="00EC6DB0">
        <w:rPr>
          <w:rFonts w:ascii="Times New Roman" w:hAnsi="Times New Roman" w:cs="Times New Roman"/>
        </w:rPr>
        <w:t xml:space="preserve"> bathy</w:t>
      </w:r>
      <w:r w:rsidR="00FB34AF">
        <w:rPr>
          <w:rFonts w:ascii="Times New Roman" w:hAnsi="Times New Roman" w:cs="Times New Roman"/>
        </w:rPr>
        <w:t>metry</w:t>
      </w:r>
      <w:r w:rsidR="00EC6DB0">
        <w:rPr>
          <w:rFonts w:ascii="Times New Roman" w:hAnsi="Times New Roman" w:cs="Times New Roman"/>
        </w:rPr>
        <w:t xml:space="preserve"> </w:t>
      </w:r>
      <w:r>
        <w:rPr>
          <w:rFonts w:ascii="Times New Roman" w:hAnsi="Times New Roman" w:cs="Times New Roman"/>
        </w:rPr>
        <w:t>was</w:t>
      </w:r>
      <w:r w:rsidR="00EC6DB0">
        <w:rPr>
          <w:rFonts w:ascii="Times New Roman" w:hAnsi="Times New Roman" w:cs="Times New Roman"/>
        </w:rPr>
        <w:t xml:space="preserve"> not required</w:t>
      </w:r>
      <w:r w:rsidR="001F4404">
        <w:rPr>
          <w:rFonts w:ascii="Times New Roman" w:hAnsi="Times New Roman" w:cs="Times New Roman"/>
        </w:rPr>
        <w:t xml:space="preserve"> at this stage</w:t>
      </w:r>
      <w:r w:rsidR="00EC6DB0">
        <w:rPr>
          <w:rFonts w:ascii="Times New Roman" w:hAnsi="Times New Roman" w:cs="Times New Roman"/>
        </w:rPr>
        <w:t xml:space="preserve">. </w:t>
      </w:r>
    </w:p>
    <w:p w14:paraId="3E32F24B" w14:textId="1D7A9FD1" w:rsidR="00FB34AF" w:rsidRDefault="00FB34AF" w:rsidP="00FB34AF">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Action</w:t>
      </w:r>
      <w:r w:rsidR="005F1FCF">
        <w:rPr>
          <w:rFonts w:ascii="Times New Roman" w:hAnsi="Times New Roman" w:cs="Times New Roman"/>
          <w:b/>
        </w:rPr>
        <w:t>s</w:t>
      </w:r>
      <w:r w:rsidRPr="00925C62">
        <w:rPr>
          <w:rFonts w:ascii="Times New Roman" w:hAnsi="Times New Roman" w:cs="Times New Roman"/>
          <w:b/>
        </w:rPr>
        <w:t xml:space="preserve"> </w:t>
      </w:r>
      <w:hyperlink w:anchor="HSSC922" w:history="1">
        <w:r w:rsidR="005F1FCF" w:rsidRPr="00235E86">
          <w:rPr>
            <w:rStyle w:val="Hyperlink"/>
            <w:rFonts w:ascii="Times New Roman" w:hAnsi="Times New Roman" w:cs="Times New Roman"/>
            <w:b/>
          </w:rPr>
          <w:t>HSSC9/22</w:t>
        </w:r>
      </w:hyperlink>
      <w:r w:rsidR="005F1FCF">
        <w:rPr>
          <w:rFonts w:ascii="Times New Roman" w:hAnsi="Times New Roman" w:cs="Times New Roman"/>
          <w:b/>
        </w:rPr>
        <w:t xml:space="preserve">, </w:t>
      </w:r>
      <w:hyperlink w:anchor="HSSC923" w:history="1">
        <w:r w:rsidRPr="00235E86">
          <w:rPr>
            <w:rStyle w:val="Hyperlink"/>
            <w:rFonts w:ascii="Times New Roman" w:hAnsi="Times New Roman" w:cs="Times New Roman"/>
            <w:b/>
          </w:rPr>
          <w:t>HSSC9/</w:t>
        </w:r>
        <w:r w:rsidR="005F1FCF" w:rsidRPr="00235E86">
          <w:rPr>
            <w:rStyle w:val="Hyperlink"/>
            <w:rFonts w:ascii="Times New Roman" w:hAnsi="Times New Roman" w:cs="Times New Roman"/>
            <w:b/>
          </w:rPr>
          <w:t>23</w:t>
        </w:r>
      </w:hyperlink>
    </w:p>
    <w:p w14:paraId="26CF0E6E" w14:textId="77777777" w:rsidR="00E767CD" w:rsidRDefault="00E767CD" w:rsidP="006E570D">
      <w:pPr>
        <w:spacing w:after="0" w:line="240" w:lineRule="auto"/>
        <w:jc w:val="both"/>
        <w:rPr>
          <w:rFonts w:ascii="Times New Roman" w:hAnsi="Times New Roman" w:cs="Times New Roman"/>
        </w:rPr>
      </w:pPr>
    </w:p>
    <w:p w14:paraId="7F96D476" w14:textId="07910BE0" w:rsidR="00D7372F" w:rsidRDefault="007629B6" w:rsidP="006E570D">
      <w:pPr>
        <w:spacing w:after="0" w:line="240" w:lineRule="auto"/>
        <w:jc w:val="both"/>
        <w:rPr>
          <w:rFonts w:ascii="Times New Roman" w:hAnsi="Times New Roman" w:cs="Times New Roman"/>
        </w:rPr>
      </w:pPr>
      <w:r>
        <w:rPr>
          <w:rFonts w:ascii="Times New Roman" w:hAnsi="Times New Roman" w:cs="Times New Roman"/>
        </w:rPr>
        <w:lastRenderedPageBreak/>
        <w:t>The ENCWG Chair</w:t>
      </w:r>
      <w:r w:rsidR="00D7372F">
        <w:rPr>
          <w:rFonts w:ascii="Times New Roman" w:hAnsi="Times New Roman" w:cs="Times New Roman"/>
        </w:rPr>
        <w:t xml:space="preserve"> reported that</w:t>
      </w:r>
      <w:r>
        <w:rPr>
          <w:rFonts w:ascii="Times New Roman" w:hAnsi="Times New Roman" w:cs="Times New Roman"/>
        </w:rPr>
        <w:t>,</w:t>
      </w:r>
      <w:r w:rsidR="00D7372F">
        <w:rPr>
          <w:rFonts w:ascii="Times New Roman" w:hAnsi="Times New Roman" w:cs="Times New Roman"/>
        </w:rPr>
        <w:t xml:space="preserve"> in response to action </w:t>
      </w:r>
      <w:r w:rsidR="00D7372F" w:rsidRPr="00D7372F">
        <w:rPr>
          <w:rFonts w:ascii="Times New Roman" w:hAnsi="Times New Roman" w:cs="Times New Roman"/>
        </w:rPr>
        <w:t xml:space="preserve">HSSC8/28 </w:t>
      </w:r>
      <w:r w:rsidR="00D7372F">
        <w:rPr>
          <w:rFonts w:ascii="Times New Roman" w:hAnsi="Times New Roman" w:cs="Times New Roman"/>
        </w:rPr>
        <w:t>(</w:t>
      </w:r>
      <w:r w:rsidR="00D7372F" w:rsidRPr="00D7372F">
        <w:rPr>
          <w:rFonts w:ascii="Times New Roman" w:hAnsi="Times New Roman" w:cs="Times New Roman"/>
        </w:rPr>
        <w:t>Equivalent T&amp;P for ENC</w:t>
      </w:r>
      <w:r w:rsidR="00D7372F">
        <w:rPr>
          <w:rFonts w:ascii="Times New Roman" w:hAnsi="Times New Roman" w:cs="Times New Roman"/>
        </w:rPr>
        <w:t>),</w:t>
      </w:r>
      <w:r w:rsidR="00D7372F" w:rsidRPr="00D7372F">
        <w:rPr>
          <w:rFonts w:ascii="Times New Roman" w:hAnsi="Times New Roman" w:cs="Times New Roman"/>
        </w:rPr>
        <w:t xml:space="preserve"> </w:t>
      </w:r>
      <w:r w:rsidR="00551494">
        <w:rPr>
          <w:rFonts w:ascii="Times New Roman" w:hAnsi="Times New Roman" w:cs="Times New Roman"/>
        </w:rPr>
        <w:t xml:space="preserve">a </w:t>
      </w:r>
      <w:r w:rsidR="00D7372F">
        <w:rPr>
          <w:rFonts w:ascii="Times New Roman" w:hAnsi="Times New Roman" w:cs="Times New Roman"/>
        </w:rPr>
        <w:t>d</w:t>
      </w:r>
      <w:r w:rsidR="00D7372F" w:rsidRPr="00D7372F">
        <w:rPr>
          <w:rFonts w:ascii="Times New Roman" w:hAnsi="Times New Roman" w:cs="Times New Roman"/>
        </w:rPr>
        <w:t>raft text ha</w:t>
      </w:r>
      <w:r w:rsidR="00551494">
        <w:rPr>
          <w:rFonts w:ascii="Times New Roman" w:hAnsi="Times New Roman" w:cs="Times New Roman"/>
        </w:rPr>
        <w:t>d</w:t>
      </w:r>
      <w:r w:rsidR="00D7372F" w:rsidRPr="00D7372F">
        <w:rPr>
          <w:rFonts w:ascii="Times New Roman" w:hAnsi="Times New Roman" w:cs="Times New Roman"/>
        </w:rPr>
        <w:t xml:space="preserve"> bee</w:t>
      </w:r>
      <w:r w:rsidR="00D7372F">
        <w:rPr>
          <w:rFonts w:ascii="Times New Roman" w:hAnsi="Times New Roman" w:cs="Times New Roman"/>
        </w:rPr>
        <w:t>n</w:t>
      </w:r>
      <w:r w:rsidR="00D7372F" w:rsidRPr="00D7372F">
        <w:rPr>
          <w:rFonts w:ascii="Times New Roman" w:hAnsi="Times New Roman" w:cs="Times New Roman"/>
        </w:rPr>
        <w:t xml:space="preserve"> prepared</w:t>
      </w:r>
      <w:r w:rsidR="00D7372F">
        <w:rPr>
          <w:rFonts w:ascii="Times New Roman" w:hAnsi="Times New Roman" w:cs="Times New Roman"/>
        </w:rPr>
        <w:t xml:space="preserve"> for</w:t>
      </w:r>
      <w:r w:rsidR="00D7372F" w:rsidRPr="00D7372F">
        <w:rPr>
          <w:rFonts w:ascii="Times New Roman" w:hAnsi="Times New Roman" w:cs="Times New Roman"/>
        </w:rPr>
        <w:t xml:space="preserve"> </w:t>
      </w:r>
      <w:r w:rsidR="00551494">
        <w:rPr>
          <w:rFonts w:ascii="Times New Roman" w:hAnsi="Times New Roman" w:cs="Times New Roman"/>
        </w:rPr>
        <w:t>being considered</w:t>
      </w:r>
      <w:r>
        <w:rPr>
          <w:rFonts w:ascii="Times New Roman" w:hAnsi="Times New Roman" w:cs="Times New Roman"/>
        </w:rPr>
        <w:t xml:space="preserve"> at the next ENCWG</w:t>
      </w:r>
      <w:r w:rsidR="00D7372F" w:rsidRPr="00D7372F">
        <w:rPr>
          <w:rFonts w:ascii="Times New Roman" w:hAnsi="Times New Roman" w:cs="Times New Roman"/>
        </w:rPr>
        <w:t xml:space="preserve"> meeting</w:t>
      </w:r>
      <w:r w:rsidR="00551494">
        <w:rPr>
          <w:rFonts w:ascii="Times New Roman" w:hAnsi="Times New Roman" w:cs="Times New Roman"/>
        </w:rPr>
        <w:t xml:space="preserve"> in 2018, before submission for endorsement at HSSC-10.</w:t>
      </w:r>
    </w:p>
    <w:p w14:paraId="1C39ACCD" w14:textId="2CC96EA8" w:rsidR="00A97715" w:rsidRDefault="00A97715" w:rsidP="00A97715">
      <w:pPr>
        <w:spacing w:after="0" w:line="240" w:lineRule="auto"/>
        <w:jc w:val="right"/>
        <w:rPr>
          <w:rFonts w:ascii="Times New Roman" w:hAnsi="Times New Roman" w:cs="Times New Roman"/>
        </w:rPr>
      </w:pPr>
      <w:r w:rsidRPr="00235E86">
        <w:rPr>
          <w:rFonts w:ascii="Times New Roman" w:hAnsi="Times New Roman" w:cs="Times New Roman"/>
        </w:rPr>
        <w:sym w:font="Wingdings" w:char="F0E0"/>
      </w:r>
      <w:r w:rsidRPr="00235E86">
        <w:rPr>
          <w:rFonts w:ascii="Times New Roman" w:hAnsi="Times New Roman" w:cs="Times New Roman"/>
          <w:b/>
        </w:rPr>
        <w:t xml:space="preserve">Action </w:t>
      </w:r>
      <w:hyperlink w:anchor="HSSC962" w:history="1">
        <w:r w:rsidRPr="00235E86">
          <w:rPr>
            <w:rStyle w:val="Hyperlink"/>
            <w:rFonts w:ascii="Times New Roman" w:hAnsi="Times New Roman" w:cs="Times New Roman"/>
            <w:b/>
          </w:rPr>
          <w:t>HSSC9/62</w:t>
        </w:r>
      </w:hyperlink>
    </w:p>
    <w:p w14:paraId="05D46460" w14:textId="77777777" w:rsidR="00D7372F" w:rsidRDefault="00D7372F" w:rsidP="006E570D">
      <w:pPr>
        <w:spacing w:after="0" w:line="240" w:lineRule="auto"/>
        <w:jc w:val="both"/>
        <w:rPr>
          <w:rFonts w:ascii="Times New Roman" w:hAnsi="Times New Roman" w:cs="Times New Roman"/>
        </w:rPr>
      </w:pPr>
    </w:p>
    <w:p w14:paraId="62F39670" w14:textId="5E403DB2" w:rsidR="00AC64E7" w:rsidRDefault="007629B6" w:rsidP="006E570D">
      <w:pPr>
        <w:spacing w:after="0" w:line="240" w:lineRule="auto"/>
        <w:jc w:val="both"/>
        <w:rPr>
          <w:rFonts w:ascii="Times New Roman" w:hAnsi="Times New Roman" w:cs="Times New Roman"/>
        </w:rPr>
      </w:pPr>
      <w:r>
        <w:rPr>
          <w:rFonts w:ascii="Times New Roman" w:hAnsi="Times New Roman" w:cs="Times New Roman"/>
        </w:rPr>
        <w:t>He</w:t>
      </w:r>
      <w:r w:rsidR="006A5206">
        <w:rPr>
          <w:rFonts w:ascii="Times New Roman" w:hAnsi="Times New Roman" w:cs="Times New Roman"/>
        </w:rPr>
        <w:t xml:space="preserve"> reported that Edition 6</w:t>
      </w:r>
      <w:r>
        <w:rPr>
          <w:rFonts w:ascii="Times New Roman" w:hAnsi="Times New Roman" w:cs="Times New Roman"/>
        </w:rPr>
        <w:t xml:space="preserve"> of the </w:t>
      </w:r>
      <w:r w:rsidRPr="006A5206">
        <w:rPr>
          <w:rFonts w:ascii="Times New Roman" w:hAnsi="Times New Roman" w:cs="Times New Roman"/>
        </w:rPr>
        <w:t>S-58 ENC Validation Tests</w:t>
      </w:r>
      <w:r>
        <w:rPr>
          <w:rFonts w:ascii="Times New Roman" w:hAnsi="Times New Roman" w:cs="Times New Roman"/>
        </w:rPr>
        <w:t xml:space="preserve"> requires that</w:t>
      </w:r>
      <w:r w:rsidR="006A5206">
        <w:rPr>
          <w:rFonts w:ascii="Times New Roman" w:hAnsi="Times New Roman" w:cs="Times New Roman"/>
        </w:rPr>
        <w:t xml:space="preserve"> ENC must not contain</w:t>
      </w:r>
      <w:r w:rsidR="006A5206" w:rsidRPr="006A5206">
        <w:rPr>
          <w:rFonts w:ascii="Times New Roman" w:hAnsi="Times New Roman" w:cs="Times New Roman"/>
        </w:rPr>
        <w:t xml:space="preserve"> </w:t>
      </w:r>
      <w:r w:rsidR="006A5206">
        <w:rPr>
          <w:rFonts w:ascii="Times New Roman" w:hAnsi="Times New Roman" w:cs="Times New Roman"/>
        </w:rPr>
        <w:t>any “</w:t>
      </w:r>
      <w:r w:rsidR="006A5206" w:rsidRPr="006A5206">
        <w:rPr>
          <w:rFonts w:ascii="Times New Roman" w:hAnsi="Times New Roman" w:cs="Times New Roman"/>
        </w:rPr>
        <w:t>Critical Errors</w:t>
      </w:r>
      <w:r w:rsidR="006A5206">
        <w:rPr>
          <w:rFonts w:ascii="Times New Roman" w:hAnsi="Times New Roman" w:cs="Times New Roman"/>
        </w:rPr>
        <w:t>” as of</w:t>
      </w:r>
      <w:r w:rsidR="006A5206" w:rsidRPr="006A5206">
        <w:rPr>
          <w:rFonts w:ascii="Times New Roman" w:hAnsi="Times New Roman" w:cs="Times New Roman"/>
        </w:rPr>
        <w:t xml:space="preserve"> June 2018</w:t>
      </w:r>
      <w:r w:rsidR="006A5206">
        <w:rPr>
          <w:rFonts w:ascii="Times New Roman" w:hAnsi="Times New Roman" w:cs="Times New Roman"/>
        </w:rPr>
        <w:t xml:space="preserve">.  He proposed that </w:t>
      </w:r>
      <w:r w:rsidR="006A5206" w:rsidRPr="006A5206">
        <w:rPr>
          <w:rFonts w:ascii="Times New Roman" w:hAnsi="Times New Roman" w:cs="Times New Roman"/>
        </w:rPr>
        <w:t>test dataset</w:t>
      </w:r>
      <w:r w:rsidR="006A5206">
        <w:rPr>
          <w:rFonts w:ascii="Times New Roman" w:hAnsi="Times New Roman" w:cs="Times New Roman"/>
        </w:rPr>
        <w:t>s will be</w:t>
      </w:r>
      <w:r w:rsidR="006A5206" w:rsidRPr="006A5206">
        <w:rPr>
          <w:rFonts w:ascii="Times New Roman" w:hAnsi="Times New Roman" w:cs="Times New Roman"/>
        </w:rPr>
        <w:t xml:space="preserve"> required to certify validation tools</w:t>
      </w:r>
      <w:r w:rsidR="006A5206">
        <w:rPr>
          <w:rFonts w:ascii="Times New Roman" w:hAnsi="Times New Roman" w:cs="Times New Roman"/>
        </w:rPr>
        <w:t xml:space="preserve">, and reported that a statement of work document had been sent out to several </w:t>
      </w:r>
      <w:r w:rsidR="005107F0">
        <w:rPr>
          <w:rFonts w:ascii="Times New Roman" w:hAnsi="Times New Roman" w:cs="Times New Roman"/>
        </w:rPr>
        <w:t>industry</w:t>
      </w:r>
      <w:r w:rsidR="006A5206">
        <w:rPr>
          <w:rFonts w:ascii="Times New Roman" w:hAnsi="Times New Roman" w:cs="Times New Roman"/>
        </w:rPr>
        <w:t xml:space="preserve"> members for quot</w:t>
      </w:r>
      <w:r w:rsidR="00551494">
        <w:rPr>
          <w:rFonts w:ascii="Times New Roman" w:hAnsi="Times New Roman" w:cs="Times New Roman"/>
        </w:rPr>
        <w:t xml:space="preserve">ation </w:t>
      </w:r>
      <w:r w:rsidR="006A5206">
        <w:rPr>
          <w:rFonts w:ascii="Times New Roman" w:hAnsi="Times New Roman" w:cs="Times New Roman"/>
        </w:rPr>
        <w:t>to produce the dat</w:t>
      </w:r>
      <w:r w:rsidR="005107F0">
        <w:rPr>
          <w:rFonts w:ascii="Times New Roman" w:hAnsi="Times New Roman" w:cs="Times New Roman"/>
        </w:rPr>
        <w:t xml:space="preserve">a </w:t>
      </w:r>
      <w:r w:rsidR="00664DC0">
        <w:rPr>
          <w:rFonts w:ascii="Times New Roman" w:hAnsi="Times New Roman" w:cs="Times New Roman"/>
        </w:rPr>
        <w:t>sets.</w:t>
      </w:r>
    </w:p>
    <w:p w14:paraId="4D09600A" w14:textId="77777777" w:rsidR="00AC64E7" w:rsidRDefault="00AC64E7" w:rsidP="00452694">
      <w:pPr>
        <w:spacing w:after="0" w:line="240" w:lineRule="auto"/>
        <w:jc w:val="both"/>
        <w:rPr>
          <w:rFonts w:ascii="Times New Roman" w:hAnsi="Times New Roman" w:cs="Times New Roman"/>
        </w:rPr>
      </w:pPr>
    </w:p>
    <w:p w14:paraId="1D10A1C4" w14:textId="34571E7A" w:rsidR="005107F0" w:rsidRDefault="005107F0" w:rsidP="005107F0">
      <w:pPr>
        <w:spacing w:after="0" w:line="240" w:lineRule="auto"/>
        <w:jc w:val="both"/>
        <w:rPr>
          <w:rFonts w:ascii="Times New Roman" w:hAnsi="Times New Roman" w:cs="Times New Roman"/>
        </w:rPr>
      </w:pPr>
      <w:r>
        <w:rPr>
          <w:rFonts w:ascii="Times New Roman" w:hAnsi="Times New Roman" w:cs="Times New Roman"/>
        </w:rPr>
        <w:t>He</w:t>
      </w:r>
      <w:r w:rsidR="00A97715">
        <w:rPr>
          <w:rFonts w:ascii="Times New Roman" w:hAnsi="Times New Roman" w:cs="Times New Roman"/>
        </w:rPr>
        <w:t xml:space="preserve"> also</w:t>
      </w:r>
      <w:r>
        <w:rPr>
          <w:rFonts w:ascii="Times New Roman" w:hAnsi="Times New Roman" w:cs="Times New Roman"/>
        </w:rPr>
        <w:t xml:space="preserve"> reported that</w:t>
      </w:r>
      <w:r w:rsidR="007629B6">
        <w:rPr>
          <w:rFonts w:ascii="Times New Roman" w:hAnsi="Times New Roman" w:cs="Times New Roman"/>
        </w:rPr>
        <w:t xml:space="preserve"> the </w:t>
      </w:r>
      <w:r w:rsidR="00A97715">
        <w:rPr>
          <w:rFonts w:ascii="Times New Roman" w:hAnsi="Times New Roman" w:cs="Times New Roman"/>
        </w:rPr>
        <w:t>ENC</w:t>
      </w:r>
      <w:r w:rsidR="007629B6">
        <w:rPr>
          <w:rFonts w:ascii="Times New Roman" w:hAnsi="Times New Roman" w:cs="Times New Roman"/>
        </w:rPr>
        <w:t xml:space="preserve">WG will be </w:t>
      </w:r>
      <w:r>
        <w:rPr>
          <w:rFonts w:ascii="Times New Roman" w:hAnsi="Times New Roman" w:cs="Times New Roman"/>
        </w:rPr>
        <w:t>carrying out a r</w:t>
      </w:r>
      <w:r w:rsidRPr="005107F0">
        <w:rPr>
          <w:rFonts w:ascii="Times New Roman" w:hAnsi="Times New Roman" w:cs="Times New Roman"/>
        </w:rPr>
        <w:t>eview of ENC display issues</w:t>
      </w:r>
      <w:r w:rsidR="00A87754">
        <w:rPr>
          <w:rFonts w:ascii="Times New Roman" w:hAnsi="Times New Roman" w:cs="Times New Roman"/>
        </w:rPr>
        <w:t xml:space="preserve"> for</w:t>
      </w:r>
      <w:r w:rsidRPr="005107F0">
        <w:rPr>
          <w:rFonts w:ascii="Times New Roman" w:hAnsi="Times New Roman" w:cs="Times New Roman"/>
        </w:rPr>
        <w:t xml:space="preserve"> using ECDIS </w:t>
      </w:r>
      <w:r w:rsidR="00A87754">
        <w:rPr>
          <w:rFonts w:ascii="Times New Roman" w:hAnsi="Times New Roman" w:cs="Times New Roman"/>
        </w:rPr>
        <w:t>that are using Presentation Library 4.0. This will include</w:t>
      </w:r>
      <w:r>
        <w:rPr>
          <w:rFonts w:ascii="Times New Roman" w:hAnsi="Times New Roman" w:cs="Times New Roman"/>
        </w:rPr>
        <w:t xml:space="preserve"> an investigation on</w:t>
      </w:r>
      <w:r w:rsidRPr="005107F0">
        <w:rPr>
          <w:rFonts w:ascii="Times New Roman" w:hAnsi="Times New Roman" w:cs="Times New Roman"/>
        </w:rPr>
        <w:t xml:space="preserve"> possible solutions to </w:t>
      </w:r>
      <w:r>
        <w:rPr>
          <w:rFonts w:ascii="Times New Roman" w:hAnsi="Times New Roman" w:cs="Times New Roman"/>
        </w:rPr>
        <w:t xml:space="preserve">improve </w:t>
      </w:r>
      <w:r w:rsidRPr="005107F0">
        <w:rPr>
          <w:rFonts w:ascii="Times New Roman" w:hAnsi="Times New Roman" w:cs="Times New Roman"/>
        </w:rPr>
        <w:t>dis</w:t>
      </w:r>
      <w:r w:rsidR="00A87754">
        <w:rPr>
          <w:rFonts w:ascii="Times New Roman" w:hAnsi="Times New Roman" w:cs="Times New Roman"/>
        </w:rPr>
        <w:t>play issues and reporting any feedback to</w:t>
      </w:r>
      <w:r>
        <w:rPr>
          <w:rFonts w:ascii="Times New Roman" w:hAnsi="Times New Roman" w:cs="Times New Roman"/>
        </w:rPr>
        <w:t xml:space="preserve"> the</w:t>
      </w:r>
      <w:r w:rsidRPr="005107F0">
        <w:rPr>
          <w:rFonts w:ascii="Times New Roman" w:hAnsi="Times New Roman" w:cs="Times New Roman"/>
        </w:rPr>
        <w:t xml:space="preserve"> S-101</w:t>
      </w:r>
      <w:r>
        <w:rPr>
          <w:rFonts w:ascii="Times New Roman" w:hAnsi="Times New Roman" w:cs="Times New Roman"/>
        </w:rPr>
        <w:t xml:space="preserve"> portrayal work.</w:t>
      </w:r>
    </w:p>
    <w:p w14:paraId="5BF2ECFE" w14:textId="0908B0D5" w:rsidR="00A97715" w:rsidRDefault="00A97715" w:rsidP="00A97715">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14" w:history="1">
        <w:r w:rsidRPr="00235E86">
          <w:rPr>
            <w:rStyle w:val="Hyperlink"/>
            <w:rFonts w:ascii="Times New Roman" w:hAnsi="Times New Roman" w:cs="Times New Roman"/>
            <w:b/>
          </w:rPr>
          <w:t>HSSC9/14</w:t>
        </w:r>
      </w:hyperlink>
    </w:p>
    <w:p w14:paraId="221A9C45" w14:textId="77777777" w:rsidR="005107F0" w:rsidRDefault="005107F0" w:rsidP="00452694">
      <w:pPr>
        <w:spacing w:after="0" w:line="240" w:lineRule="auto"/>
        <w:jc w:val="both"/>
        <w:rPr>
          <w:rFonts w:ascii="Times New Roman" w:hAnsi="Times New Roman" w:cs="Times New Roman"/>
        </w:rPr>
      </w:pPr>
    </w:p>
    <w:p w14:paraId="3FC3CC1B" w14:textId="31F2D63E" w:rsidR="005107F0" w:rsidRDefault="00A87754" w:rsidP="00452694">
      <w:pPr>
        <w:spacing w:after="0" w:line="240" w:lineRule="auto"/>
        <w:jc w:val="both"/>
        <w:rPr>
          <w:rFonts w:ascii="Times New Roman" w:hAnsi="Times New Roman" w:cs="Times New Roman"/>
        </w:rPr>
      </w:pPr>
      <w:r>
        <w:rPr>
          <w:rFonts w:ascii="Times New Roman" w:hAnsi="Times New Roman" w:cs="Times New Roman"/>
        </w:rPr>
        <w:t>He reported that, as of</w:t>
      </w:r>
      <w:r w:rsidR="005051C8">
        <w:rPr>
          <w:rFonts w:ascii="Times New Roman" w:hAnsi="Times New Roman" w:cs="Times New Roman"/>
        </w:rPr>
        <w:t xml:space="preserve"> </w:t>
      </w:r>
      <w:r>
        <w:rPr>
          <w:rFonts w:ascii="Times New Roman" w:hAnsi="Times New Roman" w:cs="Times New Roman"/>
        </w:rPr>
        <w:t>31</w:t>
      </w:r>
      <w:r w:rsidR="005051C8" w:rsidRPr="005051C8">
        <w:rPr>
          <w:rFonts w:ascii="Times New Roman" w:hAnsi="Times New Roman" w:cs="Times New Roman"/>
        </w:rPr>
        <w:t xml:space="preserve"> Aug</w:t>
      </w:r>
      <w:r>
        <w:rPr>
          <w:rFonts w:ascii="Times New Roman" w:hAnsi="Times New Roman" w:cs="Times New Roman"/>
        </w:rPr>
        <w:t>ust</w:t>
      </w:r>
      <w:r w:rsidR="005051C8" w:rsidRPr="005051C8">
        <w:rPr>
          <w:rFonts w:ascii="Times New Roman" w:hAnsi="Times New Roman" w:cs="Times New Roman"/>
        </w:rPr>
        <w:t xml:space="preserve"> 2017</w:t>
      </w:r>
      <w:r>
        <w:rPr>
          <w:rFonts w:ascii="Times New Roman" w:hAnsi="Times New Roman" w:cs="Times New Roman"/>
        </w:rPr>
        <w:t xml:space="preserve">, the </w:t>
      </w:r>
      <w:r w:rsidR="005051C8" w:rsidRPr="005051C8">
        <w:rPr>
          <w:rFonts w:ascii="Times New Roman" w:hAnsi="Times New Roman" w:cs="Times New Roman"/>
        </w:rPr>
        <w:t>previou</w:t>
      </w:r>
      <w:r>
        <w:rPr>
          <w:rFonts w:ascii="Times New Roman" w:hAnsi="Times New Roman" w:cs="Times New Roman"/>
        </w:rPr>
        <w:t>s versions of S-52 and S-64 had been</w:t>
      </w:r>
      <w:r w:rsidR="005051C8" w:rsidRPr="005051C8">
        <w:rPr>
          <w:rFonts w:ascii="Times New Roman" w:hAnsi="Times New Roman" w:cs="Times New Roman"/>
        </w:rPr>
        <w:t xml:space="preserve"> retired</w:t>
      </w:r>
      <w:r>
        <w:rPr>
          <w:rFonts w:ascii="Times New Roman" w:hAnsi="Times New Roman" w:cs="Times New Roman"/>
        </w:rPr>
        <w:t xml:space="preserve"> and</w:t>
      </w:r>
      <w:r w:rsidR="005051C8">
        <w:rPr>
          <w:rFonts w:ascii="Times New Roman" w:hAnsi="Times New Roman" w:cs="Times New Roman"/>
        </w:rPr>
        <w:t xml:space="preserve"> the </w:t>
      </w:r>
      <w:r>
        <w:rPr>
          <w:rFonts w:ascii="Times New Roman" w:hAnsi="Times New Roman" w:cs="Times New Roman"/>
        </w:rPr>
        <w:t xml:space="preserve">IHO </w:t>
      </w:r>
      <w:r w:rsidR="00FC7CF4">
        <w:rPr>
          <w:rFonts w:ascii="Times New Roman" w:hAnsi="Times New Roman" w:cs="Times New Roman"/>
        </w:rPr>
        <w:t>c</w:t>
      </w:r>
      <w:r>
        <w:rPr>
          <w:rFonts w:ascii="Times New Roman" w:hAnsi="Times New Roman" w:cs="Times New Roman"/>
        </w:rPr>
        <w:t>heck dataset</w:t>
      </w:r>
      <w:r w:rsidR="005051C8" w:rsidRPr="005051C8">
        <w:rPr>
          <w:rFonts w:ascii="Times New Roman" w:hAnsi="Times New Roman" w:cs="Times New Roman"/>
        </w:rPr>
        <w:t xml:space="preserve"> </w:t>
      </w:r>
      <w:r>
        <w:rPr>
          <w:rFonts w:ascii="Times New Roman" w:hAnsi="Times New Roman" w:cs="Times New Roman"/>
        </w:rPr>
        <w:t xml:space="preserve">had </w:t>
      </w:r>
      <w:r w:rsidR="00A97715">
        <w:rPr>
          <w:rFonts w:ascii="Times New Roman" w:hAnsi="Times New Roman" w:cs="Times New Roman"/>
        </w:rPr>
        <w:t xml:space="preserve">been </w:t>
      </w:r>
      <w:r w:rsidR="005051C8" w:rsidRPr="005051C8">
        <w:rPr>
          <w:rFonts w:ascii="Times New Roman" w:hAnsi="Times New Roman" w:cs="Times New Roman"/>
        </w:rPr>
        <w:t xml:space="preserve">removed from </w:t>
      </w:r>
      <w:r w:rsidR="00A97715">
        <w:rPr>
          <w:rFonts w:ascii="Times New Roman" w:hAnsi="Times New Roman" w:cs="Times New Roman"/>
        </w:rPr>
        <w:t xml:space="preserve">the IHO </w:t>
      </w:r>
      <w:r w:rsidR="005051C8" w:rsidRPr="005051C8">
        <w:rPr>
          <w:rFonts w:ascii="Times New Roman" w:hAnsi="Times New Roman" w:cs="Times New Roman"/>
        </w:rPr>
        <w:t>website</w:t>
      </w:r>
      <w:r>
        <w:rPr>
          <w:rFonts w:ascii="Times New Roman" w:hAnsi="Times New Roman" w:cs="Times New Roman"/>
        </w:rPr>
        <w:t>, as they were</w:t>
      </w:r>
      <w:r w:rsidR="005051C8">
        <w:rPr>
          <w:rFonts w:ascii="Times New Roman" w:hAnsi="Times New Roman" w:cs="Times New Roman"/>
        </w:rPr>
        <w:t xml:space="preserve"> no longer r</w:t>
      </w:r>
      <w:r w:rsidR="00664DC0">
        <w:rPr>
          <w:rFonts w:ascii="Times New Roman" w:hAnsi="Times New Roman" w:cs="Times New Roman"/>
        </w:rPr>
        <w:t>elevant</w:t>
      </w:r>
      <w:r>
        <w:rPr>
          <w:rFonts w:ascii="Times New Roman" w:hAnsi="Times New Roman" w:cs="Times New Roman"/>
        </w:rPr>
        <w:t>. A guidance document informing mariners how to check if their ECDIS are updated for the latest edition of the P</w:t>
      </w:r>
      <w:r w:rsidR="00A97715">
        <w:rPr>
          <w:rFonts w:ascii="Times New Roman" w:hAnsi="Times New Roman" w:cs="Times New Roman"/>
        </w:rPr>
        <w:t>resentation Library</w:t>
      </w:r>
      <w:r>
        <w:rPr>
          <w:rFonts w:ascii="Times New Roman" w:hAnsi="Times New Roman" w:cs="Times New Roman"/>
        </w:rPr>
        <w:t xml:space="preserve"> is posted on the IHO website. T</w:t>
      </w:r>
      <w:r w:rsidR="005051C8">
        <w:rPr>
          <w:rFonts w:ascii="Times New Roman" w:hAnsi="Times New Roman" w:cs="Times New Roman"/>
        </w:rPr>
        <w:t xml:space="preserve">he </w:t>
      </w:r>
      <w:r>
        <w:rPr>
          <w:rFonts w:ascii="Times New Roman" w:hAnsi="Times New Roman" w:cs="Times New Roman"/>
        </w:rPr>
        <w:t>ENCWG is also</w:t>
      </w:r>
      <w:r w:rsidR="005051C8">
        <w:rPr>
          <w:rFonts w:ascii="Times New Roman" w:hAnsi="Times New Roman" w:cs="Times New Roman"/>
        </w:rPr>
        <w:t xml:space="preserve"> monitoring the IMO work on producing “</w:t>
      </w:r>
      <w:r w:rsidR="005051C8" w:rsidRPr="005051C8">
        <w:rPr>
          <w:rFonts w:ascii="Times New Roman" w:hAnsi="Times New Roman" w:cs="Times New Roman"/>
        </w:rPr>
        <w:t>Guidelines on standardized modes of operating (S-Mode)</w:t>
      </w:r>
      <w:r w:rsidR="005051C8">
        <w:rPr>
          <w:rFonts w:ascii="Times New Roman" w:hAnsi="Times New Roman" w:cs="Times New Roman"/>
        </w:rPr>
        <w:t>.”</w:t>
      </w:r>
      <w:r w:rsidR="00664DC0">
        <w:rPr>
          <w:rFonts w:ascii="Times New Roman" w:hAnsi="Times New Roman" w:cs="Times New Roman"/>
        </w:rPr>
        <w:t xml:space="preserve">  </w:t>
      </w:r>
    </w:p>
    <w:p w14:paraId="5F973D76" w14:textId="77777777" w:rsidR="005051C8" w:rsidRDefault="005051C8" w:rsidP="00452694">
      <w:pPr>
        <w:spacing w:after="0" w:line="240" w:lineRule="auto"/>
        <w:jc w:val="both"/>
        <w:rPr>
          <w:rFonts w:ascii="Times New Roman" w:hAnsi="Times New Roman" w:cs="Times New Roman"/>
        </w:rPr>
      </w:pPr>
    </w:p>
    <w:p w14:paraId="7954DF66" w14:textId="7D838691" w:rsidR="00294D90" w:rsidRDefault="005051C8" w:rsidP="00452694">
      <w:pPr>
        <w:spacing w:after="0" w:line="240" w:lineRule="auto"/>
        <w:jc w:val="both"/>
        <w:rPr>
          <w:rFonts w:ascii="Times New Roman" w:hAnsi="Times New Roman" w:cs="Times New Roman"/>
        </w:rPr>
      </w:pPr>
      <w:r>
        <w:rPr>
          <w:rFonts w:ascii="Times New Roman" w:hAnsi="Times New Roman" w:cs="Times New Roman"/>
        </w:rPr>
        <w:t xml:space="preserve">He reported that </w:t>
      </w:r>
      <w:r w:rsidR="00905085">
        <w:rPr>
          <w:rFonts w:ascii="Times New Roman" w:hAnsi="Times New Roman" w:cs="Times New Roman"/>
        </w:rPr>
        <w:t xml:space="preserve">issues had been raised regarding the lack of </w:t>
      </w:r>
      <w:r w:rsidR="00664DC0">
        <w:rPr>
          <w:rFonts w:ascii="Times New Roman" w:hAnsi="Times New Roman" w:cs="Times New Roman"/>
        </w:rPr>
        <w:t>meaningful</w:t>
      </w:r>
      <w:r w:rsidR="008A5E7F">
        <w:rPr>
          <w:rFonts w:ascii="Times New Roman" w:hAnsi="Times New Roman" w:cs="Times New Roman"/>
        </w:rPr>
        <w:t xml:space="preserve"> population of CATZOC in ENCs and </w:t>
      </w:r>
      <w:r w:rsidR="00A97715">
        <w:rPr>
          <w:rFonts w:ascii="Times New Roman" w:hAnsi="Times New Roman" w:cs="Times New Roman"/>
        </w:rPr>
        <w:t>reminded</w:t>
      </w:r>
      <w:r w:rsidR="008A5E7F">
        <w:rPr>
          <w:rFonts w:ascii="Times New Roman" w:hAnsi="Times New Roman" w:cs="Times New Roman"/>
        </w:rPr>
        <w:t xml:space="preserve"> that M</w:t>
      </w:r>
      <w:r w:rsidR="00A97715">
        <w:rPr>
          <w:rFonts w:ascii="Times New Roman" w:hAnsi="Times New Roman" w:cs="Times New Roman"/>
        </w:rPr>
        <w:t>ember States</w:t>
      </w:r>
      <w:r w:rsidR="008A5E7F">
        <w:rPr>
          <w:rFonts w:ascii="Times New Roman" w:hAnsi="Times New Roman" w:cs="Times New Roman"/>
        </w:rPr>
        <w:t xml:space="preserve"> </w:t>
      </w:r>
      <w:r w:rsidR="00A97715">
        <w:rPr>
          <w:rFonts w:ascii="Times New Roman" w:hAnsi="Times New Roman" w:cs="Times New Roman"/>
        </w:rPr>
        <w:t>are</w:t>
      </w:r>
      <w:r w:rsidR="008A5E7F">
        <w:rPr>
          <w:rFonts w:ascii="Times New Roman" w:hAnsi="Times New Roman" w:cs="Times New Roman"/>
        </w:rPr>
        <w:t xml:space="preserve"> encouraged </w:t>
      </w:r>
      <w:r w:rsidR="00A97715">
        <w:rPr>
          <w:rFonts w:ascii="Times New Roman" w:hAnsi="Times New Roman" w:cs="Times New Roman"/>
        </w:rPr>
        <w:t xml:space="preserve">in IHO CL 50/2017 </w:t>
      </w:r>
      <w:r w:rsidR="008A5E7F">
        <w:rPr>
          <w:rFonts w:ascii="Times New Roman" w:hAnsi="Times New Roman" w:cs="Times New Roman"/>
        </w:rPr>
        <w:t>to populate</w:t>
      </w:r>
      <w:r w:rsidR="00905085">
        <w:rPr>
          <w:rFonts w:ascii="Times New Roman" w:hAnsi="Times New Roman" w:cs="Times New Roman"/>
        </w:rPr>
        <w:t xml:space="preserve"> </w:t>
      </w:r>
      <w:r w:rsidR="00A97715">
        <w:rPr>
          <w:rFonts w:ascii="Times New Roman" w:hAnsi="Times New Roman" w:cs="Times New Roman"/>
        </w:rPr>
        <w:t xml:space="preserve">their ENCs </w:t>
      </w:r>
      <w:r w:rsidR="00905085">
        <w:rPr>
          <w:rFonts w:ascii="Times New Roman" w:hAnsi="Times New Roman" w:cs="Times New Roman"/>
        </w:rPr>
        <w:t>with</w:t>
      </w:r>
      <w:r w:rsidR="00905085" w:rsidRPr="00905085">
        <w:rPr>
          <w:rFonts w:ascii="Times New Roman" w:hAnsi="Times New Roman" w:cs="Times New Roman"/>
        </w:rPr>
        <w:t xml:space="preserve"> </w:t>
      </w:r>
      <w:r w:rsidR="00A97715">
        <w:rPr>
          <w:rFonts w:ascii="Times New Roman" w:hAnsi="Times New Roman" w:cs="Times New Roman"/>
        </w:rPr>
        <w:t xml:space="preserve">meaningful </w:t>
      </w:r>
      <w:r w:rsidR="00905085" w:rsidRPr="00905085">
        <w:rPr>
          <w:rFonts w:ascii="Times New Roman" w:hAnsi="Times New Roman" w:cs="Times New Roman"/>
        </w:rPr>
        <w:t xml:space="preserve">CATZOC </w:t>
      </w:r>
      <w:r w:rsidR="00A97715">
        <w:rPr>
          <w:rFonts w:ascii="Times New Roman" w:hAnsi="Times New Roman" w:cs="Times New Roman"/>
        </w:rPr>
        <w:t>information (i.e. not unassessed)</w:t>
      </w:r>
      <w:r w:rsidR="00664DC0">
        <w:rPr>
          <w:rFonts w:ascii="Times New Roman" w:hAnsi="Times New Roman" w:cs="Times New Roman"/>
        </w:rPr>
        <w:t>.</w:t>
      </w:r>
    </w:p>
    <w:p w14:paraId="31889B96" w14:textId="77777777" w:rsidR="006A3DE1" w:rsidRDefault="006A3DE1" w:rsidP="006A3DE1">
      <w:pPr>
        <w:spacing w:after="0" w:line="240" w:lineRule="auto"/>
        <w:jc w:val="both"/>
        <w:rPr>
          <w:rFonts w:ascii="Times New Roman" w:hAnsi="Times New Roman" w:cs="Times New Roman"/>
        </w:rPr>
      </w:pPr>
    </w:p>
    <w:p w14:paraId="60C5988A" w14:textId="77777777" w:rsidR="006A3DE1" w:rsidRPr="00925C62" w:rsidRDefault="006A3DE1" w:rsidP="006A3D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1779D82D" w14:textId="17C70B5F" w:rsidR="006A3DE1" w:rsidRDefault="006A3DE1" w:rsidP="006A3D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noted the report</w:t>
      </w:r>
      <w:r w:rsidR="008E34A5">
        <w:rPr>
          <w:rFonts w:ascii="Times New Roman" w:hAnsi="Times New Roman" w:cs="Times New Roman"/>
          <w:iCs/>
        </w:rPr>
        <w:t>, including the pending actions from HSSC-8,</w:t>
      </w:r>
      <w:r>
        <w:rPr>
          <w:rFonts w:ascii="Times New Roman" w:hAnsi="Times New Roman" w:cs="Times New Roman"/>
          <w:iCs/>
        </w:rPr>
        <w:t xml:space="preserve"> and </w:t>
      </w:r>
      <w:r>
        <w:rPr>
          <w:rFonts w:ascii="Times New Roman" w:hAnsi="Times New Roman" w:cs="Times New Roman"/>
        </w:rPr>
        <w:t>a</w:t>
      </w:r>
      <w:r w:rsidRPr="00294D90">
        <w:rPr>
          <w:rFonts w:ascii="Times New Roman" w:hAnsi="Times New Roman" w:cs="Times New Roman"/>
        </w:rPr>
        <w:t>ppro</w:t>
      </w:r>
      <w:r>
        <w:rPr>
          <w:rFonts w:ascii="Times New Roman" w:hAnsi="Times New Roman" w:cs="Times New Roman"/>
        </w:rPr>
        <w:t>ved the requested funding for</w:t>
      </w:r>
      <w:r w:rsidRPr="00294D90">
        <w:rPr>
          <w:rFonts w:ascii="Times New Roman" w:hAnsi="Times New Roman" w:cs="Times New Roman"/>
        </w:rPr>
        <w:t xml:space="preserve"> </w:t>
      </w:r>
      <w:r w:rsidR="003F640E">
        <w:rPr>
          <w:rFonts w:ascii="Times New Roman" w:hAnsi="Times New Roman" w:cs="Times New Roman"/>
        </w:rPr>
        <w:t xml:space="preserve">the development of </w:t>
      </w:r>
      <w:r w:rsidRPr="00294D90">
        <w:rPr>
          <w:rFonts w:ascii="Times New Roman" w:hAnsi="Times New Roman" w:cs="Times New Roman"/>
        </w:rPr>
        <w:t>S-58</w:t>
      </w:r>
      <w:r>
        <w:rPr>
          <w:rFonts w:ascii="Times New Roman" w:hAnsi="Times New Roman" w:cs="Times New Roman"/>
        </w:rPr>
        <w:t xml:space="preserve"> </w:t>
      </w:r>
      <w:r w:rsidR="003F640E">
        <w:rPr>
          <w:rFonts w:ascii="Times New Roman" w:hAnsi="Times New Roman" w:cs="Times New Roman"/>
        </w:rPr>
        <w:t>c</w:t>
      </w:r>
      <w:r>
        <w:rPr>
          <w:rFonts w:ascii="Times New Roman" w:hAnsi="Times New Roman" w:cs="Times New Roman"/>
        </w:rPr>
        <w:t xml:space="preserve">ritical </w:t>
      </w:r>
      <w:r w:rsidR="003F640E">
        <w:rPr>
          <w:rFonts w:ascii="Times New Roman" w:hAnsi="Times New Roman" w:cs="Times New Roman"/>
        </w:rPr>
        <w:t>e</w:t>
      </w:r>
      <w:r>
        <w:rPr>
          <w:rFonts w:ascii="Times New Roman" w:hAnsi="Times New Roman" w:cs="Times New Roman"/>
        </w:rPr>
        <w:t xml:space="preserve">rror ENC </w:t>
      </w:r>
      <w:r w:rsidR="003F640E">
        <w:rPr>
          <w:rFonts w:ascii="Times New Roman" w:hAnsi="Times New Roman" w:cs="Times New Roman"/>
        </w:rPr>
        <w:t>d</w:t>
      </w:r>
      <w:r>
        <w:rPr>
          <w:rFonts w:ascii="Times New Roman" w:hAnsi="Times New Roman" w:cs="Times New Roman"/>
        </w:rPr>
        <w:t xml:space="preserve">atasets for </w:t>
      </w:r>
      <w:r w:rsidR="003F640E">
        <w:rPr>
          <w:rFonts w:ascii="Times New Roman" w:hAnsi="Times New Roman" w:cs="Times New Roman"/>
        </w:rPr>
        <w:t>certification and validation purposes</w:t>
      </w:r>
      <w:r w:rsidR="00A93F02">
        <w:rPr>
          <w:rFonts w:ascii="Times New Roman" w:hAnsi="Times New Roman" w:cs="Times New Roman"/>
        </w:rPr>
        <w:t xml:space="preserve"> of ENC production software</w:t>
      </w:r>
      <w:r>
        <w:rPr>
          <w:rFonts w:ascii="Times New Roman" w:hAnsi="Times New Roman" w:cs="Times New Roman"/>
          <w:iCs/>
        </w:rPr>
        <w:t>.</w:t>
      </w:r>
    </w:p>
    <w:p w14:paraId="1D8639F7" w14:textId="6313E5DA" w:rsidR="006A3DE1" w:rsidRDefault="006A3DE1" w:rsidP="006A3DE1">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920" w:history="1">
        <w:r w:rsidRPr="00C14339">
          <w:rPr>
            <w:rStyle w:val="Hyperlink"/>
            <w:rFonts w:ascii="Times New Roman" w:hAnsi="Times New Roman" w:cs="Times New Roman"/>
            <w:b/>
          </w:rPr>
          <w:t>HSSC9/20</w:t>
        </w:r>
      </w:hyperlink>
    </w:p>
    <w:p w14:paraId="4FCC9E04" w14:textId="2EB0D4F8" w:rsidR="006A3DE1" w:rsidRDefault="006A3DE1" w:rsidP="006A3DE1">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Pr>
          <w:rFonts w:ascii="Times New Roman" w:hAnsi="Times New Roman" w:cs="Times New Roman"/>
          <w:b/>
        </w:rPr>
        <w:t>Action</w:t>
      </w:r>
      <w:r w:rsidR="008E34A5">
        <w:rPr>
          <w:rFonts w:ascii="Times New Roman" w:hAnsi="Times New Roman" w:cs="Times New Roman"/>
          <w:b/>
        </w:rPr>
        <w:t>s</w:t>
      </w:r>
      <w:r w:rsidRPr="00925C62">
        <w:rPr>
          <w:rFonts w:ascii="Times New Roman" w:hAnsi="Times New Roman" w:cs="Times New Roman"/>
          <w:b/>
        </w:rPr>
        <w:t xml:space="preserve"> </w:t>
      </w:r>
      <w:hyperlink w:anchor="HSSC903" w:history="1">
        <w:r w:rsidR="008E34A5" w:rsidRPr="00C14339">
          <w:rPr>
            <w:rStyle w:val="Hyperlink"/>
            <w:rFonts w:ascii="Times New Roman" w:hAnsi="Times New Roman" w:cs="Times New Roman"/>
            <w:b/>
          </w:rPr>
          <w:t>HSSC9/03</w:t>
        </w:r>
      </w:hyperlink>
      <w:r w:rsidR="008E34A5">
        <w:rPr>
          <w:rFonts w:ascii="Times New Roman" w:hAnsi="Times New Roman" w:cs="Times New Roman"/>
          <w:b/>
        </w:rPr>
        <w:t xml:space="preserve">, </w:t>
      </w:r>
      <w:hyperlink w:anchor="HSSC921" w:history="1">
        <w:r w:rsidRPr="00C14339">
          <w:rPr>
            <w:rStyle w:val="Hyperlink"/>
            <w:rFonts w:ascii="Times New Roman" w:hAnsi="Times New Roman" w:cs="Times New Roman"/>
            <w:b/>
          </w:rPr>
          <w:t>HSSC9/21</w:t>
        </w:r>
      </w:hyperlink>
    </w:p>
    <w:p w14:paraId="3866FB5B" w14:textId="77777777" w:rsidR="006A3DE1" w:rsidRDefault="006A3DE1" w:rsidP="006A3DE1">
      <w:pPr>
        <w:spacing w:after="0" w:line="240" w:lineRule="auto"/>
        <w:jc w:val="both"/>
        <w:rPr>
          <w:rFonts w:ascii="Times New Roman" w:hAnsi="Times New Roman" w:cs="Times New Roman"/>
        </w:rPr>
      </w:pPr>
    </w:p>
    <w:p w14:paraId="31F74731" w14:textId="3303D67D" w:rsidR="00FA6222" w:rsidRDefault="00FA6222" w:rsidP="00627376">
      <w:pPr>
        <w:spacing w:after="0" w:line="240" w:lineRule="auto"/>
        <w:jc w:val="both"/>
        <w:rPr>
          <w:rFonts w:ascii="Times New Roman" w:hAnsi="Times New Roman" w:cs="Times New Roman"/>
        </w:rPr>
      </w:pPr>
      <w:r>
        <w:rPr>
          <w:rFonts w:ascii="Times New Roman" w:hAnsi="Times New Roman" w:cs="Times New Roman"/>
        </w:rPr>
        <w:t xml:space="preserve">In the absence of </w:t>
      </w:r>
      <w:r w:rsidR="00644716">
        <w:rPr>
          <w:rFonts w:ascii="Times New Roman" w:hAnsi="Times New Roman" w:cs="Times New Roman"/>
        </w:rPr>
        <w:t>I</w:t>
      </w:r>
      <w:r>
        <w:rPr>
          <w:rFonts w:ascii="Times New Roman" w:hAnsi="Times New Roman" w:cs="Times New Roman"/>
        </w:rPr>
        <w:t>NTERTANKO’s representative and on his behalf</w:t>
      </w:r>
      <w:r w:rsidR="00644716">
        <w:rPr>
          <w:rFonts w:ascii="Times New Roman" w:hAnsi="Times New Roman" w:cs="Times New Roman"/>
        </w:rPr>
        <w:t xml:space="preserve">, </w:t>
      </w:r>
      <w:r>
        <w:rPr>
          <w:rFonts w:ascii="Times New Roman" w:hAnsi="Times New Roman" w:cs="Times New Roman"/>
        </w:rPr>
        <w:t xml:space="preserve">Director Abri Kampfer </w:t>
      </w:r>
      <w:r w:rsidR="003162E5" w:rsidRPr="00A2454D">
        <w:rPr>
          <w:rFonts w:ascii="Times New Roman" w:hAnsi="Times New Roman" w:cs="Times New Roman"/>
        </w:rPr>
        <w:t>re</w:t>
      </w:r>
      <w:r w:rsidR="00BC3E76">
        <w:rPr>
          <w:rFonts w:ascii="Times New Roman" w:hAnsi="Times New Roman" w:cs="Times New Roman"/>
        </w:rPr>
        <w:t xml:space="preserve">ported </w:t>
      </w:r>
      <w:r>
        <w:rPr>
          <w:rFonts w:ascii="Times New Roman" w:hAnsi="Times New Roman" w:cs="Times New Roman"/>
        </w:rPr>
        <w:t>on the various concerns raised by the association</w:t>
      </w:r>
      <w:r w:rsidR="00BC3E76">
        <w:rPr>
          <w:rFonts w:ascii="Times New Roman" w:hAnsi="Times New Roman" w:cs="Times New Roman"/>
        </w:rPr>
        <w:t xml:space="preserve"> </w:t>
      </w:r>
      <w:r>
        <w:rPr>
          <w:rFonts w:ascii="Times New Roman" w:hAnsi="Times New Roman" w:cs="Times New Roman"/>
        </w:rPr>
        <w:t xml:space="preserve">in its report to HSSC. This report covered in particular unassessed CATZOC areas (sometimes </w:t>
      </w:r>
      <w:r w:rsidR="00644716">
        <w:rPr>
          <w:rFonts w:ascii="Times New Roman" w:hAnsi="Times New Roman" w:cs="Times New Roman"/>
        </w:rPr>
        <w:t>in areas</w:t>
      </w:r>
      <w:r w:rsidR="00A2454D" w:rsidRPr="00A2454D">
        <w:rPr>
          <w:rFonts w:ascii="Times New Roman" w:hAnsi="Times New Roman" w:cs="Times New Roman"/>
        </w:rPr>
        <w:t xml:space="preserve"> near shore and ports</w:t>
      </w:r>
      <w:r>
        <w:rPr>
          <w:rFonts w:ascii="Times New Roman" w:hAnsi="Times New Roman" w:cs="Times New Roman"/>
        </w:rPr>
        <w:t>)</w:t>
      </w:r>
      <w:r w:rsidR="004C23C3">
        <w:rPr>
          <w:rFonts w:ascii="Times New Roman" w:hAnsi="Times New Roman" w:cs="Times New Roman"/>
        </w:rPr>
        <w:t xml:space="preserve">, </w:t>
      </w:r>
      <w:r w:rsidR="00BC3E76">
        <w:rPr>
          <w:rFonts w:ascii="Times New Roman" w:hAnsi="Times New Roman" w:cs="Times New Roman"/>
        </w:rPr>
        <w:t xml:space="preserve">T&amp;P </w:t>
      </w:r>
      <w:r>
        <w:rPr>
          <w:rFonts w:ascii="Times New Roman" w:hAnsi="Times New Roman" w:cs="Times New Roman"/>
        </w:rPr>
        <w:t>issues</w:t>
      </w:r>
      <w:r w:rsidR="004C23C3">
        <w:rPr>
          <w:rFonts w:ascii="Times New Roman" w:hAnsi="Times New Roman" w:cs="Times New Roman"/>
        </w:rPr>
        <w:t>, high density contours, and some portrayal issues</w:t>
      </w:r>
      <w:r>
        <w:rPr>
          <w:rFonts w:ascii="Times New Roman" w:hAnsi="Times New Roman" w:cs="Times New Roman"/>
        </w:rPr>
        <w:t>.</w:t>
      </w:r>
    </w:p>
    <w:p w14:paraId="28BAF8CF" w14:textId="77777777" w:rsidR="00A2454D" w:rsidRDefault="00A2454D" w:rsidP="0090496B">
      <w:pPr>
        <w:spacing w:after="0" w:line="240" w:lineRule="auto"/>
        <w:jc w:val="both"/>
        <w:rPr>
          <w:rFonts w:ascii="Times New Roman" w:hAnsi="Times New Roman" w:cs="Times New Roman"/>
        </w:rPr>
      </w:pPr>
    </w:p>
    <w:p w14:paraId="4775373D" w14:textId="767FDF50" w:rsidR="009628AC" w:rsidRDefault="00627376" w:rsidP="0090496B">
      <w:pPr>
        <w:spacing w:after="0" w:line="240" w:lineRule="auto"/>
        <w:jc w:val="both"/>
        <w:rPr>
          <w:rFonts w:ascii="Times New Roman" w:hAnsi="Times New Roman" w:cs="Times New Roman"/>
        </w:rPr>
      </w:pPr>
      <w:r>
        <w:rPr>
          <w:rFonts w:ascii="Times New Roman" w:hAnsi="Times New Roman" w:cs="Times New Roman"/>
        </w:rPr>
        <w:t xml:space="preserve">The ENCWG Chair </w:t>
      </w:r>
      <w:r w:rsidR="00A2454D">
        <w:rPr>
          <w:rFonts w:ascii="Times New Roman" w:hAnsi="Times New Roman" w:cs="Times New Roman"/>
        </w:rPr>
        <w:t>thanked I</w:t>
      </w:r>
      <w:r w:rsidR="00FA6222">
        <w:rPr>
          <w:rFonts w:ascii="Times New Roman" w:hAnsi="Times New Roman" w:cs="Times New Roman"/>
        </w:rPr>
        <w:t xml:space="preserve">NTERTANKO </w:t>
      </w:r>
      <w:r w:rsidR="00A2454D">
        <w:rPr>
          <w:rFonts w:ascii="Times New Roman" w:hAnsi="Times New Roman" w:cs="Times New Roman"/>
        </w:rPr>
        <w:t xml:space="preserve">for their comments </w:t>
      </w:r>
      <w:r>
        <w:rPr>
          <w:rFonts w:ascii="Times New Roman" w:hAnsi="Times New Roman" w:cs="Times New Roman"/>
        </w:rPr>
        <w:t xml:space="preserve">and proposals and noted that these issues </w:t>
      </w:r>
      <w:r w:rsidR="00FA6222">
        <w:rPr>
          <w:rFonts w:ascii="Times New Roman" w:hAnsi="Times New Roman" w:cs="Times New Roman"/>
        </w:rPr>
        <w:t>were acknowledged and</w:t>
      </w:r>
      <w:r>
        <w:rPr>
          <w:rFonts w:ascii="Times New Roman" w:hAnsi="Times New Roman" w:cs="Times New Roman"/>
        </w:rPr>
        <w:t xml:space="preserve"> being addressed within </w:t>
      </w:r>
      <w:r w:rsidR="00A2454D">
        <w:rPr>
          <w:rFonts w:ascii="Times New Roman" w:hAnsi="Times New Roman" w:cs="Times New Roman"/>
        </w:rPr>
        <w:t xml:space="preserve">the ENCWG </w:t>
      </w:r>
      <w:r w:rsidR="00FA6222">
        <w:rPr>
          <w:rFonts w:ascii="Times New Roman" w:hAnsi="Times New Roman" w:cs="Times New Roman"/>
        </w:rPr>
        <w:t>(as reported above)</w:t>
      </w:r>
      <w:r w:rsidR="009628AC">
        <w:rPr>
          <w:rFonts w:ascii="Times New Roman" w:hAnsi="Times New Roman" w:cs="Times New Roman"/>
        </w:rPr>
        <w:t xml:space="preserve">. Sweden </w:t>
      </w:r>
      <w:r w:rsidR="00FA6222">
        <w:rPr>
          <w:rFonts w:ascii="Times New Roman" w:hAnsi="Times New Roman" w:cs="Times New Roman"/>
        </w:rPr>
        <w:t>made the point</w:t>
      </w:r>
      <w:r w:rsidR="006118C7">
        <w:rPr>
          <w:rFonts w:ascii="Times New Roman" w:hAnsi="Times New Roman" w:cs="Times New Roman"/>
        </w:rPr>
        <w:t xml:space="preserve"> that some of the issues raised by INTERTANKO needed</w:t>
      </w:r>
      <w:r>
        <w:rPr>
          <w:rFonts w:ascii="Times New Roman" w:hAnsi="Times New Roman" w:cs="Times New Roman"/>
        </w:rPr>
        <w:t xml:space="preserve"> </w:t>
      </w:r>
      <w:r w:rsidR="006118C7">
        <w:rPr>
          <w:rFonts w:ascii="Times New Roman" w:hAnsi="Times New Roman" w:cs="Times New Roman"/>
        </w:rPr>
        <w:t>to be addressed as a priority. IEC</w:t>
      </w:r>
      <w:r>
        <w:rPr>
          <w:rFonts w:ascii="Times New Roman" w:hAnsi="Times New Roman" w:cs="Times New Roman"/>
        </w:rPr>
        <w:t xml:space="preserve"> proposed that</w:t>
      </w:r>
      <w:r w:rsidR="009628AC">
        <w:rPr>
          <w:rFonts w:ascii="Times New Roman" w:hAnsi="Times New Roman" w:cs="Times New Roman"/>
        </w:rPr>
        <w:t xml:space="preserve"> the S</w:t>
      </w:r>
      <w:r>
        <w:rPr>
          <w:rFonts w:ascii="Times New Roman" w:hAnsi="Times New Roman" w:cs="Times New Roman"/>
        </w:rPr>
        <w:t xml:space="preserve">-129 product </w:t>
      </w:r>
      <w:r w:rsidR="004C23C3">
        <w:rPr>
          <w:rFonts w:ascii="Times New Roman" w:hAnsi="Times New Roman" w:cs="Times New Roman"/>
        </w:rPr>
        <w:t xml:space="preserve">(under keel clearance management information) should </w:t>
      </w:r>
      <w:r>
        <w:rPr>
          <w:rFonts w:ascii="Times New Roman" w:hAnsi="Times New Roman" w:cs="Times New Roman"/>
        </w:rPr>
        <w:t>provide a comprehensive solution to some of the depth portrayal issues raised by I</w:t>
      </w:r>
      <w:r w:rsidR="004C23C3">
        <w:rPr>
          <w:rFonts w:ascii="Times New Roman" w:hAnsi="Times New Roman" w:cs="Times New Roman"/>
        </w:rPr>
        <w:t>NTERTANKO</w:t>
      </w:r>
      <w:r>
        <w:rPr>
          <w:rFonts w:ascii="Times New Roman" w:hAnsi="Times New Roman" w:cs="Times New Roman"/>
        </w:rPr>
        <w:t>.</w:t>
      </w:r>
    </w:p>
    <w:p w14:paraId="112B0EA7" w14:textId="77777777" w:rsidR="009628AC" w:rsidRDefault="009628AC" w:rsidP="0090496B">
      <w:pPr>
        <w:spacing w:after="0" w:line="240" w:lineRule="auto"/>
        <w:jc w:val="both"/>
        <w:rPr>
          <w:rFonts w:ascii="Times New Roman" w:hAnsi="Times New Roman" w:cs="Times New Roman"/>
        </w:rPr>
      </w:pPr>
    </w:p>
    <w:p w14:paraId="2FA8B8F3" w14:textId="77777777" w:rsidR="009E33DE" w:rsidRDefault="009E33DE" w:rsidP="009E33D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6CC0F3A" w14:textId="6968741D" w:rsidR="009E33DE" w:rsidRDefault="009E33DE" w:rsidP="009E33D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sidR="004C23C3">
        <w:rPr>
          <w:rFonts w:ascii="Times New Roman" w:hAnsi="Times New Roman" w:cs="Times New Roman"/>
        </w:rPr>
        <w:t xml:space="preserve">welcomed the report from </w:t>
      </w:r>
      <w:r w:rsidR="00A157E8">
        <w:rPr>
          <w:rFonts w:ascii="Times New Roman" w:hAnsi="Times New Roman" w:cs="Times New Roman"/>
        </w:rPr>
        <w:t>I</w:t>
      </w:r>
      <w:r w:rsidR="004963B8">
        <w:rPr>
          <w:rFonts w:ascii="Times New Roman" w:hAnsi="Times New Roman" w:cs="Times New Roman"/>
        </w:rPr>
        <w:t>NTERTANKO</w:t>
      </w:r>
      <w:r w:rsidR="00A157E8">
        <w:rPr>
          <w:rFonts w:ascii="Times New Roman" w:hAnsi="Times New Roman" w:cs="Times New Roman"/>
        </w:rPr>
        <w:t xml:space="preserve"> </w:t>
      </w:r>
      <w:r w:rsidR="004C23C3">
        <w:rPr>
          <w:rFonts w:ascii="Times New Roman" w:hAnsi="Times New Roman" w:cs="Times New Roman"/>
        </w:rPr>
        <w:t xml:space="preserve">and acknowledged the need to address some </w:t>
      </w:r>
      <w:r w:rsidR="00514706">
        <w:rPr>
          <w:rFonts w:ascii="Times New Roman" w:hAnsi="Times New Roman" w:cs="Times New Roman"/>
        </w:rPr>
        <w:t xml:space="preserve">of the </w:t>
      </w:r>
      <w:r w:rsidR="004C23C3">
        <w:rPr>
          <w:rFonts w:ascii="Times New Roman" w:hAnsi="Times New Roman" w:cs="Times New Roman"/>
        </w:rPr>
        <w:t>concerns with a high priority.</w:t>
      </w:r>
    </w:p>
    <w:p w14:paraId="0D7112D1" w14:textId="1CD20C46" w:rsidR="009E33DE" w:rsidRPr="00E20EE5" w:rsidRDefault="009E33DE" w:rsidP="009E33D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fr-FR"/>
        </w:rPr>
      </w:pPr>
      <w:r w:rsidRPr="00925C62">
        <w:rPr>
          <w:rFonts w:ascii="Times New Roman" w:hAnsi="Times New Roman" w:cs="Times New Roman"/>
        </w:rPr>
        <w:sym w:font="Wingdings" w:char="F0E0"/>
      </w:r>
      <w:r w:rsidRPr="00E20EE5">
        <w:rPr>
          <w:rFonts w:ascii="Times New Roman" w:hAnsi="Times New Roman" w:cs="Times New Roman"/>
          <w:b/>
          <w:lang w:val="fr-FR"/>
        </w:rPr>
        <w:t xml:space="preserve">Action </w:t>
      </w:r>
      <w:hyperlink w:anchor="HSSC919" w:history="1">
        <w:r w:rsidR="00EE35DB" w:rsidRPr="00C14339">
          <w:rPr>
            <w:rStyle w:val="Hyperlink"/>
            <w:rFonts w:ascii="Times New Roman" w:hAnsi="Times New Roman" w:cs="Times New Roman"/>
            <w:b/>
            <w:lang w:val="fr-FR"/>
          </w:rPr>
          <w:t>HSSC9</w:t>
        </w:r>
        <w:r w:rsidRPr="00C14339">
          <w:rPr>
            <w:rStyle w:val="Hyperlink"/>
            <w:rFonts w:ascii="Times New Roman" w:hAnsi="Times New Roman" w:cs="Times New Roman"/>
            <w:b/>
            <w:lang w:val="fr-FR"/>
          </w:rPr>
          <w:t>/</w:t>
        </w:r>
        <w:r w:rsidR="004C23C3" w:rsidRPr="00C14339">
          <w:rPr>
            <w:rStyle w:val="Hyperlink"/>
            <w:rFonts w:ascii="Times New Roman" w:hAnsi="Times New Roman" w:cs="Times New Roman"/>
            <w:b/>
            <w:lang w:val="fr-FR"/>
          </w:rPr>
          <w:t>19</w:t>
        </w:r>
      </w:hyperlink>
    </w:p>
    <w:p w14:paraId="683FE089" w14:textId="77777777" w:rsidR="00387D1F" w:rsidRPr="00BA450C" w:rsidRDefault="00387D1F" w:rsidP="00387D1F">
      <w:pPr>
        <w:spacing w:after="0" w:line="240" w:lineRule="auto"/>
        <w:jc w:val="both"/>
        <w:rPr>
          <w:rFonts w:ascii="Times New Roman" w:hAnsi="Times New Roman" w:cs="Times New Roman"/>
          <w:lang w:val="fr-FR"/>
        </w:rPr>
      </w:pPr>
    </w:p>
    <w:p w14:paraId="7595D8D5" w14:textId="77777777" w:rsidR="00387D1F" w:rsidRPr="00BA450C" w:rsidRDefault="00387D1F" w:rsidP="00387D1F">
      <w:pPr>
        <w:spacing w:after="0" w:line="240" w:lineRule="auto"/>
        <w:jc w:val="both"/>
        <w:rPr>
          <w:rFonts w:ascii="Times New Roman" w:hAnsi="Times New Roman" w:cs="Times New Roman"/>
          <w:lang w:val="fr-FR"/>
        </w:rPr>
      </w:pPr>
    </w:p>
    <w:p w14:paraId="7B95554F" w14:textId="27F63F10" w:rsidR="0028252D" w:rsidRPr="00BA450C" w:rsidRDefault="00EE35DB" w:rsidP="00F540AB">
      <w:pPr>
        <w:pStyle w:val="Heading3"/>
        <w:rPr>
          <w:lang w:val="fr-FR"/>
        </w:rPr>
      </w:pPr>
      <w:r w:rsidRPr="00BA450C">
        <w:rPr>
          <w:lang w:val="fr-FR"/>
        </w:rPr>
        <w:t>5.3</w:t>
      </w:r>
      <w:r w:rsidR="00980679" w:rsidRPr="00BA450C">
        <w:rPr>
          <w:lang w:val="fr-FR"/>
        </w:rPr>
        <w:tab/>
      </w:r>
      <w:r w:rsidR="00890B80" w:rsidRPr="00BA450C">
        <w:rPr>
          <w:lang w:val="fr-FR"/>
        </w:rPr>
        <w:t>Nautical Information Provision (NIPWG)</w:t>
      </w:r>
    </w:p>
    <w:p w14:paraId="3A43DFCC" w14:textId="2CA5D5AF" w:rsidR="00F922FE" w:rsidRDefault="00EE35DB" w:rsidP="00F922FE">
      <w:pPr>
        <w:tabs>
          <w:tab w:val="left" w:pos="709"/>
        </w:tabs>
        <w:spacing w:after="0" w:line="240" w:lineRule="auto"/>
        <w:ind w:left="2835" w:hanging="2835"/>
        <w:jc w:val="both"/>
        <w:rPr>
          <w:rFonts w:ascii="Times New Roman" w:eastAsia="Times New Roman" w:hAnsi="Times New Roman" w:cs="Times New Roman"/>
          <w:i/>
          <w:iCs/>
        </w:rPr>
      </w:pPr>
      <w:r w:rsidRPr="00EE35DB">
        <w:rPr>
          <w:rFonts w:ascii="Times New Roman" w:eastAsia="Times New Roman" w:hAnsi="Times New Roman" w:cs="Times New Roman"/>
          <w:i/>
          <w:iCs/>
          <w:lang w:eastAsia="fr-FR"/>
        </w:rPr>
        <w:t>Docs:</w:t>
      </w:r>
      <w:r w:rsidRPr="00EE35DB">
        <w:rPr>
          <w:rFonts w:ascii="Times New Roman" w:eastAsia="Times New Roman" w:hAnsi="Times New Roman" w:cs="Times New Roman"/>
          <w:i/>
          <w:iCs/>
          <w:lang w:eastAsia="fr-FR"/>
        </w:rPr>
        <w:tab/>
      </w:r>
      <w:r w:rsidRPr="00387D1F">
        <w:rPr>
          <w:rFonts w:ascii="Times New Roman" w:eastAsia="Times New Roman" w:hAnsi="Times New Roman" w:cs="Times New Roman"/>
          <w:i/>
          <w:iCs/>
          <w:lang w:eastAsia="fr-FR"/>
        </w:rPr>
        <w:t>HSSC9-05.3A</w:t>
      </w:r>
      <w:r w:rsidR="00F922FE">
        <w:rPr>
          <w:rFonts w:ascii="Times New Roman" w:eastAsia="Times New Roman" w:hAnsi="Times New Roman" w:cs="Times New Roman"/>
          <w:i/>
          <w:iCs/>
          <w:lang w:eastAsia="fr-FR"/>
        </w:rPr>
        <w:t xml:space="preserve"> </w:t>
      </w:r>
      <w:r w:rsidR="00F922FE" w:rsidRPr="00F922FE">
        <w:rPr>
          <w:rFonts w:ascii="Times New Roman" w:eastAsia="Times New Roman" w:hAnsi="Times New Roman" w:cs="Times New Roman"/>
          <w:b/>
          <w:i/>
          <w:iCs/>
          <w:lang w:eastAsia="fr-FR"/>
        </w:rPr>
        <w:t>Rev1</w:t>
      </w:r>
      <w:r w:rsidRPr="00EE35DB">
        <w:rPr>
          <w:rFonts w:ascii="Times New Roman" w:eastAsia="Times New Roman" w:hAnsi="Times New Roman" w:cs="Times New Roman"/>
          <w:i/>
          <w:iCs/>
          <w:lang w:eastAsia="fr-FR"/>
        </w:rPr>
        <w:tab/>
      </w:r>
      <w:hyperlink r:id="rId46" w:history="1">
        <w:r w:rsidRPr="00F922FE">
          <w:rPr>
            <w:rStyle w:val="Hyperlink"/>
            <w:rFonts w:ascii="Times New Roman" w:eastAsia="Times New Roman" w:hAnsi="Times New Roman" w:cs="Times New Roman"/>
            <w:i/>
            <w:iCs/>
            <w:lang w:eastAsia="fr-FR"/>
          </w:rPr>
          <w:t>Report and Recommendations of NIPWG</w:t>
        </w:r>
      </w:hyperlink>
      <w:r w:rsidRPr="00EE35DB">
        <w:rPr>
          <w:rFonts w:ascii="Times New Roman" w:eastAsia="Times New Roman" w:hAnsi="Times New Roman" w:cs="Times New Roman"/>
          <w:i/>
          <w:iCs/>
          <w:lang w:eastAsia="fr-FR"/>
        </w:rPr>
        <w:t xml:space="preserve"> (NIPWG Chair)</w:t>
      </w:r>
      <w:r w:rsidR="00580238">
        <w:rPr>
          <w:rFonts w:ascii="Times New Roman" w:eastAsia="Times New Roman" w:hAnsi="Times New Roman" w:cs="Times New Roman"/>
          <w:i/>
          <w:iCs/>
          <w:lang w:eastAsia="fr-FR"/>
        </w:rPr>
        <w:t xml:space="preserve"> - </w:t>
      </w:r>
      <w:hyperlink r:id="rId47" w:history="1">
        <w:r w:rsidR="00580238" w:rsidRPr="00F922FE">
          <w:rPr>
            <w:rStyle w:val="Hyperlink"/>
            <w:rFonts w:ascii="Times New Roman" w:eastAsia="Times New Roman" w:hAnsi="Times New Roman" w:cs="Times New Roman"/>
            <w:i/>
            <w:iCs/>
            <w:lang w:eastAsia="fr-FR"/>
          </w:rPr>
          <w:t>Presentation</w:t>
        </w:r>
      </w:hyperlink>
    </w:p>
    <w:p w14:paraId="26C09DB8" w14:textId="78BE2626" w:rsidR="00F922FE" w:rsidRDefault="00EE35DB" w:rsidP="00F922FE">
      <w:pPr>
        <w:tabs>
          <w:tab w:val="left" w:pos="709"/>
        </w:tabs>
        <w:spacing w:after="0" w:line="240" w:lineRule="auto"/>
        <w:ind w:left="2835" w:hanging="2835"/>
        <w:jc w:val="both"/>
        <w:rPr>
          <w:rFonts w:ascii="Times New Roman" w:eastAsia="Times New Roman" w:hAnsi="Times New Roman" w:cs="Times New Roman"/>
          <w:i/>
          <w:iCs/>
        </w:rPr>
      </w:pPr>
      <w:r w:rsidRPr="00EE35DB">
        <w:rPr>
          <w:rFonts w:ascii="Times New Roman" w:eastAsia="Times New Roman" w:hAnsi="Times New Roman" w:cs="Times New Roman"/>
          <w:i/>
          <w:iCs/>
          <w:lang w:eastAsia="fr-FR"/>
        </w:rPr>
        <w:lastRenderedPageBreak/>
        <w:tab/>
      </w:r>
      <w:r w:rsidRPr="00387D1F">
        <w:rPr>
          <w:rFonts w:ascii="Times New Roman" w:eastAsia="Times New Roman" w:hAnsi="Times New Roman" w:cs="Times New Roman"/>
          <w:i/>
          <w:iCs/>
          <w:lang w:eastAsia="fr-FR"/>
        </w:rPr>
        <w:t>HSSC9-05.3B</w:t>
      </w:r>
      <w:r w:rsidRPr="00EE35DB">
        <w:rPr>
          <w:rFonts w:ascii="Times New Roman" w:eastAsia="Times New Roman" w:hAnsi="Times New Roman" w:cs="Times New Roman"/>
          <w:i/>
          <w:iCs/>
          <w:lang w:eastAsia="fr-FR"/>
        </w:rPr>
        <w:tab/>
      </w:r>
      <w:hyperlink r:id="rId48" w:history="1">
        <w:r w:rsidRPr="00F922FE">
          <w:rPr>
            <w:rStyle w:val="Hyperlink"/>
            <w:rFonts w:ascii="Times New Roman" w:eastAsia="Times New Roman" w:hAnsi="Times New Roman" w:cs="Times New Roman"/>
            <w:i/>
            <w:iCs/>
            <w:lang w:eastAsia="fr-FR"/>
          </w:rPr>
          <w:t>Request of financial support to outsource S-127 completion</w:t>
        </w:r>
      </w:hyperlink>
      <w:r w:rsidRPr="00EE35DB">
        <w:rPr>
          <w:rFonts w:ascii="Times New Roman" w:eastAsia="Times New Roman" w:hAnsi="Times New Roman" w:cs="Times New Roman"/>
          <w:i/>
          <w:iCs/>
          <w:lang w:eastAsia="fr-FR"/>
        </w:rPr>
        <w:t xml:space="preserve"> (NIPWG Chair)</w:t>
      </w:r>
      <w:r w:rsidR="00F922FE" w:rsidRPr="00F922FE">
        <w:rPr>
          <w:rFonts w:ascii="Times New Roman" w:eastAsia="Times New Roman" w:hAnsi="Times New Roman" w:cs="Times New Roman"/>
          <w:i/>
          <w:iCs/>
        </w:rPr>
        <w:t xml:space="preserve"> </w:t>
      </w:r>
    </w:p>
    <w:p w14:paraId="06831982" w14:textId="3F5CEE2D" w:rsidR="00F922FE" w:rsidRDefault="00EE35DB" w:rsidP="00F922FE">
      <w:pPr>
        <w:tabs>
          <w:tab w:val="left" w:pos="709"/>
        </w:tabs>
        <w:spacing w:after="0" w:line="240" w:lineRule="auto"/>
        <w:ind w:left="2835" w:hanging="2835"/>
        <w:jc w:val="both"/>
        <w:rPr>
          <w:rFonts w:ascii="Times New Roman" w:eastAsia="Times New Roman" w:hAnsi="Times New Roman" w:cs="Times New Roman"/>
          <w:i/>
          <w:iCs/>
        </w:rPr>
      </w:pPr>
      <w:r>
        <w:rPr>
          <w:rFonts w:ascii="Times New Roman" w:eastAsia="Times New Roman" w:hAnsi="Times New Roman" w:cs="Times New Roman"/>
          <w:i/>
          <w:iCs/>
          <w:lang w:eastAsia="fr-FR"/>
        </w:rPr>
        <w:tab/>
      </w:r>
      <w:r w:rsidRPr="00387D1F">
        <w:rPr>
          <w:rFonts w:ascii="Times New Roman" w:eastAsia="Times New Roman" w:hAnsi="Times New Roman" w:cs="Times New Roman"/>
          <w:i/>
          <w:iCs/>
          <w:lang w:eastAsia="fr-FR"/>
        </w:rPr>
        <w:t>HSSC9-05.3C</w:t>
      </w:r>
      <w:r w:rsidRPr="00EE35DB">
        <w:rPr>
          <w:rFonts w:ascii="Times New Roman" w:eastAsia="Times New Roman" w:hAnsi="Times New Roman" w:cs="Times New Roman"/>
          <w:i/>
          <w:iCs/>
          <w:lang w:eastAsia="fr-FR"/>
        </w:rPr>
        <w:tab/>
      </w:r>
      <w:hyperlink r:id="rId49" w:history="1">
        <w:r w:rsidRPr="00F922FE">
          <w:rPr>
            <w:rStyle w:val="Hyperlink"/>
            <w:rFonts w:ascii="Times New Roman" w:eastAsia="Times New Roman" w:hAnsi="Times New Roman" w:cs="Times New Roman"/>
            <w:i/>
            <w:iCs/>
            <w:lang w:eastAsia="fr-FR"/>
          </w:rPr>
          <w:t>S-100WG and NIPWG input paper to amend IHO Resolution 2/200</w:t>
        </w:r>
        <w:r w:rsidR="00F922FE" w:rsidRPr="00F922FE">
          <w:rPr>
            <w:rStyle w:val="Hyperlink"/>
            <w:rFonts w:ascii="Times New Roman" w:eastAsia="Times New Roman" w:hAnsi="Times New Roman" w:cs="Times New Roman"/>
            <w:i/>
            <w:iCs/>
            <w:lang w:eastAsia="fr-FR"/>
          </w:rPr>
          <w:t>7</w:t>
        </w:r>
      </w:hyperlink>
      <w:r>
        <w:rPr>
          <w:rFonts w:ascii="Times New Roman" w:eastAsia="Times New Roman" w:hAnsi="Times New Roman" w:cs="Times New Roman"/>
          <w:i/>
          <w:iCs/>
          <w:lang w:eastAsia="fr-FR"/>
        </w:rPr>
        <w:t xml:space="preserve"> </w:t>
      </w:r>
      <w:r w:rsidRPr="00EE35DB">
        <w:rPr>
          <w:rFonts w:ascii="Times New Roman" w:eastAsia="Times New Roman" w:hAnsi="Times New Roman" w:cs="Times New Roman"/>
          <w:i/>
          <w:iCs/>
          <w:lang w:eastAsia="fr-FR"/>
        </w:rPr>
        <w:t>(NIPWG Chair)</w:t>
      </w:r>
      <w:r w:rsidR="00F922FE" w:rsidRPr="00F922FE">
        <w:rPr>
          <w:rFonts w:ascii="Times New Roman" w:eastAsia="Times New Roman" w:hAnsi="Times New Roman" w:cs="Times New Roman"/>
          <w:i/>
          <w:iCs/>
        </w:rPr>
        <w:t xml:space="preserve"> </w:t>
      </w:r>
    </w:p>
    <w:p w14:paraId="327A0CCA" w14:textId="77777777" w:rsidR="00EE35DB" w:rsidRDefault="00EE35DB" w:rsidP="00EE35DB">
      <w:pPr>
        <w:spacing w:after="0" w:line="240" w:lineRule="auto"/>
        <w:jc w:val="both"/>
        <w:rPr>
          <w:rFonts w:ascii="Times New Roman" w:hAnsi="Times New Roman" w:cs="Times New Roman"/>
        </w:rPr>
      </w:pPr>
    </w:p>
    <w:p w14:paraId="2FE50D19" w14:textId="5732000F" w:rsidR="00734817" w:rsidRDefault="00585369" w:rsidP="006C414E">
      <w:pPr>
        <w:spacing w:after="0" w:line="240" w:lineRule="auto"/>
        <w:jc w:val="both"/>
        <w:rPr>
          <w:rFonts w:ascii="Times New Roman" w:hAnsi="Times New Roman" w:cs="Times New Roman"/>
        </w:rPr>
      </w:pPr>
      <w:r w:rsidRPr="00C809FE">
        <w:rPr>
          <w:rFonts w:ascii="Times New Roman" w:hAnsi="Times New Roman" w:cs="Times New Roman"/>
        </w:rPr>
        <w:t xml:space="preserve">The NIPWG </w:t>
      </w:r>
      <w:r w:rsidR="003E39E2" w:rsidRPr="00C809FE">
        <w:rPr>
          <w:rFonts w:ascii="Times New Roman" w:hAnsi="Times New Roman" w:cs="Times New Roman"/>
        </w:rPr>
        <w:t>Chair reported that</w:t>
      </w:r>
      <w:r w:rsidR="006C414E" w:rsidRPr="00C809FE">
        <w:rPr>
          <w:rFonts w:ascii="Times New Roman" w:hAnsi="Times New Roman" w:cs="Times New Roman"/>
        </w:rPr>
        <w:t xml:space="preserve"> draft S-122</w:t>
      </w:r>
      <w:r w:rsidR="003E39E2" w:rsidRPr="00C809FE">
        <w:rPr>
          <w:rFonts w:ascii="Times New Roman" w:hAnsi="Times New Roman" w:cs="Times New Roman"/>
        </w:rPr>
        <w:t xml:space="preserve"> </w:t>
      </w:r>
      <w:r w:rsidR="00734817">
        <w:rPr>
          <w:rFonts w:ascii="Times New Roman" w:hAnsi="Times New Roman" w:cs="Times New Roman"/>
        </w:rPr>
        <w:t xml:space="preserve">- </w:t>
      </w:r>
      <w:r w:rsidR="00734817" w:rsidRPr="00734817">
        <w:rPr>
          <w:rFonts w:ascii="Times New Roman" w:hAnsi="Times New Roman" w:cs="Times New Roman"/>
          <w:i/>
        </w:rPr>
        <w:t>Marine Protected Areas</w:t>
      </w:r>
      <w:r w:rsidR="00734817">
        <w:rPr>
          <w:rFonts w:ascii="Times New Roman" w:hAnsi="Times New Roman" w:cs="Times New Roman"/>
        </w:rPr>
        <w:t xml:space="preserve"> - </w:t>
      </w:r>
      <w:r w:rsidR="003E39E2" w:rsidRPr="00C809FE">
        <w:rPr>
          <w:rFonts w:ascii="Times New Roman" w:hAnsi="Times New Roman" w:cs="Times New Roman"/>
        </w:rPr>
        <w:t xml:space="preserve">and </w:t>
      </w:r>
      <w:r w:rsidR="00734817">
        <w:rPr>
          <w:rFonts w:ascii="Times New Roman" w:hAnsi="Times New Roman" w:cs="Times New Roman"/>
        </w:rPr>
        <w:t>S-</w:t>
      </w:r>
      <w:r w:rsidR="003E39E2" w:rsidRPr="00C809FE">
        <w:rPr>
          <w:rFonts w:ascii="Times New Roman" w:hAnsi="Times New Roman" w:cs="Times New Roman"/>
        </w:rPr>
        <w:t xml:space="preserve">123 </w:t>
      </w:r>
      <w:r w:rsidR="00734817">
        <w:rPr>
          <w:rFonts w:ascii="Times New Roman" w:hAnsi="Times New Roman" w:cs="Times New Roman"/>
        </w:rPr>
        <w:t xml:space="preserve">- </w:t>
      </w:r>
      <w:r w:rsidR="00734817" w:rsidRPr="00734817">
        <w:rPr>
          <w:rFonts w:ascii="Times New Roman" w:hAnsi="Times New Roman" w:cs="Times New Roman"/>
          <w:i/>
        </w:rPr>
        <w:t>Radio Services</w:t>
      </w:r>
      <w:r w:rsidR="00734817">
        <w:rPr>
          <w:rFonts w:ascii="Times New Roman" w:hAnsi="Times New Roman" w:cs="Times New Roman"/>
        </w:rPr>
        <w:t xml:space="preserve"> - </w:t>
      </w:r>
      <w:r w:rsidR="006C414E" w:rsidRPr="00C809FE">
        <w:rPr>
          <w:rFonts w:ascii="Times New Roman" w:hAnsi="Times New Roman" w:cs="Times New Roman"/>
        </w:rPr>
        <w:t>Product Specification</w:t>
      </w:r>
      <w:r w:rsidR="00A7493E">
        <w:rPr>
          <w:rFonts w:ascii="Times New Roman" w:hAnsi="Times New Roman" w:cs="Times New Roman"/>
        </w:rPr>
        <w:t>s</w:t>
      </w:r>
      <w:r w:rsidR="003E39E2" w:rsidRPr="00C809FE">
        <w:rPr>
          <w:rFonts w:ascii="Times New Roman" w:hAnsi="Times New Roman" w:cs="Times New Roman"/>
        </w:rPr>
        <w:t xml:space="preserve"> have been completed</w:t>
      </w:r>
      <w:r w:rsidR="006C414E" w:rsidRPr="00C809FE">
        <w:rPr>
          <w:rFonts w:ascii="Times New Roman" w:hAnsi="Times New Roman" w:cs="Times New Roman"/>
        </w:rPr>
        <w:t xml:space="preserve"> and </w:t>
      </w:r>
      <w:r w:rsidR="00A7493E">
        <w:rPr>
          <w:rFonts w:ascii="Times New Roman" w:hAnsi="Times New Roman" w:cs="Times New Roman"/>
        </w:rPr>
        <w:t>are planned to</w:t>
      </w:r>
      <w:r w:rsidR="006C414E" w:rsidRPr="00C809FE">
        <w:rPr>
          <w:rFonts w:ascii="Times New Roman" w:hAnsi="Times New Roman" w:cs="Times New Roman"/>
        </w:rPr>
        <w:t xml:space="preserve"> be submitted to HSSC</w:t>
      </w:r>
      <w:r w:rsidR="00A7493E">
        <w:rPr>
          <w:rFonts w:ascii="Times New Roman" w:hAnsi="Times New Roman" w:cs="Times New Roman"/>
        </w:rPr>
        <w:t>-</w:t>
      </w:r>
      <w:r w:rsidR="006C414E" w:rsidRPr="00C809FE">
        <w:rPr>
          <w:rFonts w:ascii="Times New Roman" w:hAnsi="Times New Roman" w:cs="Times New Roman"/>
        </w:rPr>
        <w:t>10 for endorsement</w:t>
      </w:r>
      <w:r w:rsidR="00734817">
        <w:rPr>
          <w:rFonts w:ascii="Times New Roman" w:hAnsi="Times New Roman" w:cs="Times New Roman"/>
        </w:rPr>
        <w:t xml:space="preserve">, </w:t>
      </w:r>
      <w:r w:rsidR="00FC7CF4">
        <w:rPr>
          <w:rFonts w:ascii="Times New Roman" w:hAnsi="Times New Roman" w:cs="Times New Roman"/>
        </w:rPr>
        <w:t>dependant on</w:t>
      </w:r>
      <w:r w:rsidR="00734817">
        <w:rPr>
          <w:rFonts w:ascii="Times New Roman" w:hAnsi="Times New Roman" w:cs="Times New Roman"/>
        </w:rPr>
        <w:t xml:space="preserve"> the completion of an impact study in accordance with IHO Resolution 2/2007</w:t>
      </w:r>
      <w:r w:rsidR="006C414E" w:rsidRPr="00C809FE">
        <w:rPr>
          <w:rFonts w:ascii="Times New Roman" w:hAnsi="Times New Roman" w:cs="Times New Roman"/>
        </w:rPr>
        <w:t xml:space="preserve">. </w:t>
      </w:r>
    </w:p>
    <w:p w14:paraId="7C947E25" w14:textId="77777777" w:rsidR="00734817" w:rsidRDefault="00734817" w:rsidP="006C414E">
      <w:pPr>
        <w:spacing w:after="0" w:line="240" w:lineRule="auto"/>
        <w:jc w:val="both"/>
        <w:rPr>
          <w:rFonts w:ascii="Times New Roman" w:hAnsi="Times New Roman" w:cs="Times New Roman"/>
        </w:rPr>
      </w:pPr>
    </w:p>
    <w:p w14:paraId="309DCDCD" w14:textId="60A4AAA7" w:rsidR="00A7493E" w:rsidRDefault="00A7493E" w:rsidP="006C414E">
      <w:pPr>
        <w:spacing w:after="0" w:line="240" w:lineRule="auto"/>
        <w:jc w:val="both"/>
        <w:rPr>
          <w:rFonts w:ascii="Times New Roman" w:hAnsi="Times New Roman" w:cs="Times New Roman"/>
        </w:rPr>
      </w:pPr>
      <w:r>
        <w:rPr>
          <w:rFonts w:ascii="Times New Roman" w:hAnsi="Times New Roman" w:cs="Times New Roman"/>
        </w:rPr>
        <w:t xml:space="preserve">With the exception of S-127 – </w:t>
      </w:r>
      <w:r w:rsidRPr="00734817">
        <w:rPr>
          <w:rFonts w:ascii="Times New Roman" w:hAnsi="Times New Roman" w:cs="Times New Roman"/>
          <w:i/>
        </w:rPr>
        <w:t>Traffic Management</w:t>
      </w:r>
      <w:r w:rsidR="00734817">
        <w:rPr>
          <w:rFonts w:ascii="Times New Roman" w:hAnsi="Times New Roman" w:cs="Times New Roman"/>
          <w:i/>
        </w:rPr>
        <w:t xml:space="preserve"> </w:t>
      </w:r>
      <w:r w:rsidR="00734817">
        <w:rPr>
          <w:rFonts w:ascii="Times New Roman" w:hAnsi="Times New Roman" w:cs="Times New Roman"/>
        </w:rPr>
        <w:t xml:space="preserve">– and S-128 – </w:t>
      </w:r>
      <w:r w:rsidR="00734817" w:rsidRPr="00734817">
        <w:rPr>
          <w:rFonts w:ascii="Times New Roman" w:hAnsi="Times New Roman" w:cs="Times New Roman"/>
          <w:i/>
        </w:rPr>
        <w:t>Catalogue of Nautical Information</w:t>
      </w:r>
      <w:r w:rsidR="00734817">
        <w:rPr>
          <w:rFonts w:ascii="Times New Roman" w:hAnsi="Times New Roman" w:cs="Times New Roman"/>
        </w:rPr>
        <w:t xml:space="preserve"> </w:t>
      </w:r>
      <w:r w:rsidR="00FC7CF4">
        <w:rPr>
          <w:rFonts w:ascii="Times New Roman" w:hAnsi="Times New Roman" w:cs="Times New Roman"/>
        </w:rPr>
        <w:t>- the</w:t>
      </w:r>
      <w:r>
        <w:rPr>
          <w:rFonts w:ascii="Times New Roman" w:hAnsi="Times New Roman" w:cs="Times New Roman"/>
        </w:rPr>
        <w:t xml:space="preserve"> other S-100-based product specifications </w:t>
      </w:r>
      <w:r w:rsidR="00FC7CF4">
        <w:rPr>
          <w:rFonts w:ascii="Times New Roman" w:hAnsi="Times New Roman" w:cs="Times New Roman"/>
        </w:rPr>
        <w:t>related to</w:t>
      </w:r>
      <w:r>
        <w:rPr>
          <w:rFonts w:ascii="Times New Roman" w:hAnsi="Times New Roman" w:cs="Times New Roman"/>
        </w:rPr>
        <w:t xml:space="preserve"> nautical information (Physical Environment, Harbour Infrastructure, etc.) have been put on hold. W</w:t>
      </w:r>
      <w:r w:rsidR="00734817">
        <w:rPr>
          <w:rFonts w:ascii="Times New Roman" w:hAnsi="Times New Roman" w:cs="Times New Roman"/>
        </w:rPr>
        <w:t>i</w:t>
      </w:r>
      <w:r>
        <w:rPr>
          <w:rFonts w:ascii="Times New Roman" w:hAnsi="Times New Roman" w:cs="Times New Roman"/>
        </w:rPr>
        <w:t xml:space="preserve">th the experience gained in outsourcing the development of S-122 and S-123, it was </w:t>
      </w:r>
      <w:r w:rsidR="00734817">
        <w:rPr>
          <w:rFonts w:ascii="Times New Roman" w:hAnsi="Times New Roman" w:cs="Times New Roman"/>
        </w:rPr>
        <w:t xml:space="preserve">now </w:t>
      </w:r>
      <w:r>
        <w:rPr>
          <w:rFonts w:ascii="Times New Roman" w:hAnsi="Times New Roman" w:cs="Times New Roman"/>
        </w:rPr>
        <w:t>proposed to contract out the development of S-127 as well</w:t>
      </w:r>
      <w:r w:rsidR="00A043EB">
        <w:rPr>
          <w:rFonts w:ascii="Times New Roman" w:hAnsi="Times New Roman" w:cs="Times New Roman"/>
        </w:rPr>
        <w:t xml:space="preserve">, noting that it was necessary that this development incorporates in a consistent manner what is envisaged for S-129 – </w:t>
      </w:r>
      <w:r w:rsidR="00A043EB" w:rsidRPr="00A043EB">
        <w:rPr>
          <w:rFonts w:ascii="Times New Roman" w:hAnsi="Times New Roman" w:cs="Times New Roman"/>
          <w:i/>
        </w:rPr>
        <w:t>Under Keel Clearance Management Information</w:t>
      </w:r>
      <w:r>
        <w:rPr>
          <w:rFonts w:ascii="Times New Roman" w:hAnsi="Times New Roman" w:cs="Times New Roman"/>
        </w:rPr>
        <w:t>.</w:t>
      </w:r>
      <w:r w:rsidR="00734817">
        <w:rPr>
          <w:rFonts w:ascii="Times New Roman" w:hAnsi="Times New Roman" w:cs="Times New Roman"/>
        </w:rPr>
        <w:t xml:space="preserve"> </w:t>
      </w:r>
      <w:r w:rsidR="007F6561">
        <w:rPr>
          <w:rFonts w:ascii="Times New Roman" w:hAnsi="Times New Roman" w:cs="Times New Roman"/>
        </w:rPr>
        <w:t xml:space="preserve">It was also noted that the provision of UKCM information in nautical publications depends on the requests from national authorities. </w:t>
      </w:r>
      <w:r w:rsidR="00734817">
        <w:rPr>
          <w:rFonts w:ascii="Times New Roman" w:hAnsi="Times New Roman" w:cs="Times New Roman"/>
        </w:rPr>
        <w:t>The NIPWG Chair also pointed out that there was a need to consider the harmonization of S-101 and S-201 (Aids to Navigation Information) data models.</w:t>
      </w:r>
    </w:p>
    <w:p w14:paraId="03F58C0E" w14:textId="77777777" w:rsidR="00A043EB" w:rsidRDefault="00A043EB" w:rsidP="006C414E">
      <w:pPr>
        <w:spacing w:after="0" w:line="240" w:lineRule="auto"/>
        <w:jc w:val="both"/>
        <w:rPr>
          <w:rFonts w:ascii="Times New Roman" w:hAnsi="Times New Roman" w:cs="Times New Roman"/>
        </w:rPr>
      </w:pPr>
    </w:p>
    <w:p w14:paraId="7E0A9F1E" w14:textId="2D649C13" w:rsidR="00A043EB" w:rsidRDefault="00A043EB" w:rsidP="006C414E">
      <w:pPr>
        <w:spacing w:after="0" w:line="240" w:lineRule="auto"/>
        <w:jc w:val="both"/>
        <w:rPr>
          <w:rFonts w:ascii="Times New Roman" w:hAnsi="Times New Roman" w:cs="Times New Roman"/>
        </w:rPr>
      </w:pPr>
      <w:r>
        <w:rPr>
          <w:rFonts w:ascii="Times New Roman" w:hAnsi="Times New Roman" w:cs="Times New Roman"/>
        </w:rPr>
        <w:t>The NIPWG Chair summarized the lessons learned from the Visualization Workshop that took place in May 2017 as part of the NIPWG meeting.</w:t>
      </w:r>
    </w:p>
    <w:p w14:paraId="63D9CC7A" w14:textId="77777777" w:rsidR="00BF1CE6" w:rsidRDefault="00BF1CE6" w:rsidP="006C414E">
      <w:pPr>
        <w:spacing w:after="0" w:line="240" w:lineRule="auto"/>
        <w:jc w:val="both"/>
        <w:rPr>
          <w:rFonts w:ascii="Times New Roman" w:hAnsi="Times New Roman" w:cs="Times New Roman"/>
        </w:rPr>
      </w:pPr>
    </w:p>
    <w:p w14:paraId="101B03C5" w14:textId="3E7543E1" w:rsidR="00093850" w:rsidRDefault="00A043EB" w:rsidP="001B5714">
      <w:pPr>
        <w:spacing w:after="0" w:line="240" w:lineRule="auto"/>
        <w:jc w:val="both"/>
        <w:rPr>
          <w:rFonts w:ascii="Times New Roman" w:hAnsi="Times New Roman" w:cs="Times New Roman"/>
        </w:rPr>
      </w:pPr>
      <w:r>
        <w:rPr>
          <w:rFonts w:ascii="Times New Roman" w:hAnsi="Times New Roman" w:cs="Times New Roman"/>
        </w:rPr>
        <w:t>With regard to the development of e-navigation and the IMO Maritime Service Portfolios</w:t>
      </w:r>
      <w:r>
        <w:rPr>
          <w:rStyle w:val="FootnoteReference"/>
          <w:rFonts w:ascii="Times New Roman" w:hAnsi="Times New Roman" w:cs="Times New Roman"/>
        </w:rPr>
        <w:footnoteReference w:id="5"/>
      </w:r>
      <w:r>
        <w:rPr>
          <w:rFonts w:ascii="Times New Roman" w:hAnsi="Times New Roman" w:cs="Times New Roman"/>
        </w:rPr>
        <w:t xml:space="preserve">, the NIPWG Chair requested the IHO Secretariat to </w:t>
      </w:r>
      <w:r w:rsidR="00093850">
        <w:rPr>
          <w:rFonts w:ascii="Times New Roman" w:hAnsi="Times New Roman" w:cs="Times New Roman"/>
        </w:rPr>
        <w:t xml:space="preserve">improve </w:t>
      </w:r>
      <w:r>
        <w:rPr>
          <w:rFonts w:ascii="Times New Roman" w:hAnsi="Times New Roman" w:cs="Times New Roman"/>
        </w:rPr>
        <w:t xml:space="preserve">the presentation of e-navigation information </w:t>
      </w:r>
      <w:r w:rsidR="00093850">
        <w:rPr>
          <w:rFonts w:ascii="Times New Roman" w:hAnsi="Times New Roman" w:cs="Times New Roman"/>
        </w:rPr>
        <w:t xml:space="preserve">and supporting </w:t>
      </w:r>
      <w:r>
        <w:rPr>
          <w:rFonts w:ascii="Times New Roman" w:hAnsi="Times New Roman" w:cs="Times New Roman"/>
        </w:rPr>
        <w:t xml:space="preserve">documents </w:t>
      </w:r>
      <w:r w:rsidR="00093850">
        <w:rPr>
          <w:rFonts w:ascii="Times New Roman" w:hAnsi="Times New Roman" w:cs="Times New Roman"/>
        </w:rPr>
        <w:t xml:space="preserve">on the IHO website. It was also agreed that the IHO Secretariat </w:t>
      </w:r>
      <w:r w:rsidR="007F6561">
        <w:rPr>
          <w:rFonts w:ascii="Times New Roman" w:hAnsi="Times New Roman" w:cs="Times New Roman"/>
        </w:rPr>
        <w:t xml:space="preserve">will </w:t>
      </w:r>
      <w:r w:rsidR="00093850">
        <w:rPr>
          <w:rFonts w:ascii="Times New Roman" w:hAnsi="Times New Roman" w:cs="Times New Roman"/>
        </w:rPr>
        <w:t>continue to support the NIPWG/SNPWG wiki server</w:t>
      </w:r>
      <w:r w:rsidR="007F6561">
        <w:rPr>
          <w:rFonts w:ascii="Times New Roman" w:hAnsi="Times New Roman" w:cs="Times New Roman"/>
        </w:rPr>
        <w:t xml:space="preserve"> </w:t>
      </w:r>
      <w:r w:rsidR="00052E5B">
        <w:rPr>
          <w:rFonts w:ascii="Times New Roman" w:hAnsi="Times New Roman" w:cs="Times New Roman"/>
        </w:rPr>
        <w:t>subscription</w:t>
      </w:r>
      <w:r w:rsidR="00093850">
        <w:rPr>
          <w:rFonts w:ascii="Times New Roman" w:hAnsi="Times New Roman" w:cs="Times New Roman"/>
        </w:rPr>
        <w:t>.</w:t>
      </w:r>
    </w:p>
    <w:p w14:paraId="61890CE1" w14:textId="77777777" w:rsidR="00093850" w:rsidRDefault="00093850" w:rsidP="001B5714">
      <w:pPr>
        <w:spacing w:after="0" w:line="240" w:lineRule="auto"/>
        <w:jc w:val="both"/>
        <w:rPr>
          <w:rFonts w:ascii="Times New Roman" w:hAnsi="Times New Roman" w:cs="Times New Roman"/>
        </w:rPr>
      </w:pPr>
    </w:p>
    <w:p w14:paraId="61C00B2C" w14:textId="218D371C" w:rsidR="00093850" w:rsidRDefault="00093850" w:rsidP="001B5714">
      <w:pPr>
        <w:spacing w:after="0" w:line="240" w:lineRule="auto"/>
        <w:jc w:val="both"/>
        <w:rPr>
          <w:rFonts w:ascii="Times New Roman" w:hAnsi="Times New Roman" w:cs="Times New Roman"/>
        </w:rPr>
      </w:pPr>
      <w:r>
        <w:rPr>
          <w:rFonts w:ascii="Times New Roman" w:hAnsi="Times New Roman" w:cs="Times New Roman"/>
        </w:rPr>
        <w:t xml:space="preserve">With regard to the amendments to the IHO Resolution 2/2007 as decided by the Assembly (Decision A1/12b), the NIPWG and S-100WG Chairs reported on the </w:t>
      </w:r>
      <w:r w:rsidR="0046212C">
        <w:rPr>
          <w:rFonts w:ascii="Times New Roman" w:hAnsi="Times New Roman" w:cs="Times New Roman"/>
        </w:rPr>
        <w:t xml:space="preserve">preliminary </w:t>
      </w:r>
      <w:r>
        <w:rPr>
          <w:rFonts w:ascii="Times New Roman" w:hAnsi="Times New Roman" w:cs="Times New Roman"/>
        </w:rPr>
        <w:t xml:space="preserve">draft Annex under development for the provision of some guidance </w:t>
      </w:r>
      <w:r w:rsidR="0046212C">
        <w:rPr>
          <w:rFonts w:ascii="Times New Roman" w:hAnsi="Times New Roman" w:cs="Times New Roman"/>
        </w:rPr>
        <w:t>for</w:t>
      </w:r>
      <w:r>
        <w:rPr>
          <w:rFonts w:ascii="Times New Roman" w:hAnsi="Times New Roman" w:cs="Times New Roman"/>
        </w:rPr>
        <w:t xml:space="preserve"> conducting </w:t>
      </w:r>
      <w:r w:rsidR="0046212C">
        <w:rPr>
          <w:rFonts w:ascii="Times New Roman" w:hAnsi="Times New Roman" w:cs="Times New Roman"/>
        </w:rPr>
        <w:t xml:space="preserve">harmonized </w:t>
      </w:r>
      <w:r>
        <w:rPr>
          <w:rFonts w:ascii="Times New Roman" w:hAnsi="Times New Roman" w:cs="Times New Roman"/>
        </w:rPr>
        <w:t>impact assessment studies.</w:t>
      </w:r>
    </w:p>
    <w:p w14:paraId="251C697C" w14:textId="77777777" w:rsidR="00BF428A" w:rsidRDefault="00BF428A" w:rsidP="00BF428A">
      <w:pPr>
        <w:spacing w:after="0" w:line="240" w:lineRule="auto"/>
        <w:jc w:val="both"/>
        <w:rPr>
          <w:rFonts w:ascii="Times New Roman" w:hAnsi="Times New Roman" w:cs="Times New Roman"/>
        </w:rPr>
      </w:pPr>
    </w:p>
    <w:p w14:paraId="3BA6AB68" w14:textId="77777777" w:rsidR="00093850" w:rsidRDefault="00093850" w:rsidP="00BF428A">
      <w:pPr>
        <w:keepNext/>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040A972B" w14:textId="75A3934E" w:rsidR="00093850" w:rsidRDefault="00093850" w:rsidP="000938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Pr>
          <w:rFonts w:ascii="Times New Roman" w:hAnsi="Times New Roman" w:cs="Times New Roman"/>
        </w:rPr>
        <w:t xml:space="preserve">noted the report from NIPWG, recognized the completion of the S-122 and S-123 Product Specifications and </w:t>
      </w:r>
      <w:r w:rsidR="0046212C">
        <w:rPr>
          <w:rFonts w:ascii="Times New Roman" w:hAnsi="Times New Roman" w:cs="Times New Roman"/>
        </w:rPr>
        <w:t>endorsed</w:t>
      </w:r>
      <w:r>
        <w:rPr>
          <w:rFonts w:ascii="Times New Roman" w:hAnsi="Times New Roman" w:cs="Times New Roman"/>
        </w:rPr>
        <w:t xml:space="preserve"> the request for the development of the S-127 Product Specification under contract</w:t>
      </w:r>
      <w:r w:rsidR="007F6561">
        <w:rPr>
          <w:rFonts w:ascii="Times New Roman" w:hAnsi="Times New Roman" w:cs="Times New Roman"/>
        </w:rPr>
        <w:t>, as a separate product from S-122</w:t>
      </w:r>
      <w:r>
        <w:rPr>
          <w:rFonts w:ascii="Times New Roman" w:hAnsi="Times New Roman" w:cs="Times New Roman"/>
        </w:rPr>
        <w:t>.</w:t>
      </w:r>
    </w:p>
    <w:p w14:paraId="7354BCE4" w14:textId="397AB08A" w:rsidR="007F6561" w:rsidRDefault="007F6561" w:rsidP="000938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14:paraId="2555ECB1" w14:textId="2D06F988" w:rsidR="00093850" w:rsidRPr="00BA450C" w:rsidRDefault="00093850" w:rsidP="0009385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BA450C">
        <w:rPr>
          <w:rFonts w:ascii="Times New Roman" w:hAnsi="Times New Roman" w:cs="Times New Roman"/>
          <w:b/>
          <w:lang w:val="en-US"/>
        </w:rPr>
        <w:t>Action</w:t>
      </w:r>
      <w:r w:rsidR="0046212C" w:rsidRPr="00BA450C">
        <w:rPr>
          <w:rFonts w:ascii="Times New Roman" w:hAnsi="Times New Roman" w:cs="Times New Roman"/>
          <w:b/>
          <w:lang w:val="en-US"/>
        </w:rPr>
        <w:t>s</w:t>
      </w:r>
      <w:r w:rsidRPr="00BA450C">
        <w:rPr>
          <w:rFonts w:ascii="Times New Roman" w:hAnsi="Times New Roman" w:cs="Times New Roman"/>
          <w:b/>
          <w:lang w:val="en-US"/>
        </w:rPr>
        <w:t xml:space="preserve"> </w:t>
      </w:r>
      <w:hyperlink w:anchor="HSSC924" w:history="1">
        <w:r w:rsidRPr="00C14339">
          <w:rPr>
            <w:rStyle w:val="Hyperlink"/>
            <w:rFonts w:ascii="Times New Roman" w:hAnsi="Times New Roman" w:cs="Times New Roman"/>
            <w:b/>
            <w:lang w:val="en-US"/>
          </w:rPr>
          <w:t>HSSC9/</w:t>
        </w:r>
        <w:r w:rsidR="0046212C" w:rsidRPr="00C14339">
          <w:rPr>
            <w:rStyle w:val="Hyperlink"/>
            <w:rFonts w:ascii="Times New Roman" w:hAnsi="Times New Roman" w:cs="Times New Roman"/>
            <w:b/>
            <w:lang w:val="en-US"/>
          </w:rPr>
          <w:t>24</w:t>
        </w:r>
      </w:hyperlink>
      <w:r w:rsidR="0046212C" w:rsidRPr="00BA450C">
        <w:rPr>
          <w:rFonts w:ascii="Times New Roman" w:hAnsi="Times New Roman" w:cs="Times New Roman"/>
          <w:b/>
          <w:lang w:val="en-US"/>
        </w:rPr>
        <w:t xml:space="preserve">, </w:t>
      </w:r>
      <w:hyperlink w:anchor="HSSC927" w:history="1">
        <w:r w:rsidR="0046212C" w:rsidRPr="00C14339">
          <w:rPr>
            <w:rStyle w:val="Hyperlink"/>
            <w:rFonts w:ascii="Times New Roman" w:hAnsi="Times New Roman" w:cs="Times New Roman"/>
            <w:b/>
            <w:lang w:val="en-US"/>
          </w:rPr>
          <w:t>HSSC9/27</w:t>
        </w:r>
      </w:hyperlink>
    </w:p>
    <w:p w14:paraId="615E2308" w14:textId="2426EB36" w:rsidR="0046212C" w:rsidRPr="008B0013" w:rsidRDefault="0046212C" w:rsidP="0009385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8B0013">
        <w:rPr>
          <w:rFonts w:ascii="Times New Roman" w:hAnsi="Times New Roman" w:cs="Times New Roman"/>
          <w:b/>
          <w:lang w:val="en-US"/>
        </w:rPr>
        <w:t xml:space="preserve">Decision </w:t>
      </w:r>
      <w:hyperlink w:anchor="HSSC925" w:history="1">
        <w:r w:rsidRPr="00C14339">
          <w:rPr>
            <w:rStyle w:val="Hyperlink"/>
            <w:rFonts w:ascii="Times New Roman" w:hAnsi="Times New Roman" w:cs="Times New Roman"/>
            <w:b/>
            <w:lang w:val="en-US"/>
          </w:rPr>
          <w:t>HSSC9/25</w:t>
        </w:r>
      </w:hyperlink>
    </w:p>
    <w:p w14:paraId="6C66123F" w14:textId="77777777" w:rsidR="00093850" w:rsidRDefault="00093850" w:rsidP="00093850">
      <w:pPr>
        <w:spacing w:after="0" w:line="240" w:lineRule="auto"/>
        <w:jc w:val="both"/>
        <w:rPr>
          <w:rFonts w:ascii="Times New Roman" w:hAnsi="Times New Roman" w:cs="Times New Roman"/>
        </w:rPr>
      </w:pPr>
    </w:p>
    <w:p w14:paraId="25AD666B" w14:textId="60D0B5BE" w:rsidR="00EE35DB" w:rsidRDefault="008B0013" w:rsidP="00D01F07">
      <w:pPr>
        <w:spacing w:after="0" w:line="240" w:lineRule="auto"/>
        <w:jc w:val="both"/>
        <w:rPr>
          <w:rFonts w:ascii="Times New Roman" w:hAnsi="Times New Roman" w:cs="Times New Roman"/>
        </w:rPr>
      </w:pPr>
      <w:r w:rsidRPr="00DF150E">
        <w:rPr>
          <w:rFonts w:ascii="Times New Roman" w:hAnsi="Times New Roman" w:cs="Times New Roman"/>
        </w:rPr>
        <w:t>During the meeting, the NIPWG Chair addressed on several occasions the forthcoming challenge</w:t>
      </w:r>
      <w:r w:rsidR="00DF150E">
        <w:rPr>
          <w:rFonts w:ascii="Times New Roman" w:hAnsi="Times New Roman" w:cs="Times New Roman"/>
        </w:rPr>
        <w:t>s (</w:t>
      </w:r>
      <w:r w:rsidR="00DF150E" w:rsidRPr="00DF150E">
        <w:rPr>
          <w:rFonts w:ascii="Times New Roman" w:hAnsi="Times New Roman" w:cs="Times New Roman"/>
        </w:rPr>
        <w:t xml:space="preserve">effective and harmonized production, quality </w:t>
      </w:r>
      <w:r w:rsidR="00336191">
        <w:rPr>
          <w:rFonts w:ascii="Times New Roman" w:hAnsi="Times New Roman" w:cs="Times New Roman"/>
        </w:rPr>
        <w:t>assurance</w:t>
      </w:r>
      <w:r w:rsidR="00DF150E" w:rsidRPr="00DF150E">
        <w:rPr>
          <w:rFonts w:ascii="Times New Roman" w:hAnsi="Times New Roman" w:cs="Times New Roman"/>
        </w:rPr>
        <w:t>, distribution, carriage requirements, etc.</w:t>
      </w:r>
      <w:r w:rsidR="00DF150E">
        <w:rPr>
          <w:rFonts w:ascii="Times New Roman" w:hAnsi="Times New Roman" w:cs="Times New Roman"/>
        </w:rPr>
        <w:t xml:space="preserve">) </w:t>
      </w:r>
      <w:r w:rsidRPr="00DF150E">
        <w:rPr>
          <w:rFonts w:ascii="Times New Roman" w:hAnsi="Times New Roman" w:cs="Times New Roman"/>
        </w:rPr>
        <w:t xml:space="preserve">associated with the </w:t>
      </w:r>
      <w:r w:rsidR="00DF150E">
        <w:rPr>
          <w:rFonts w:ascii="Times New Roman" w:hAnsi="Times New Roman" w:cs="Times New Roman"/>
        </w:rPr>
        <w:t>publication</w:t>
      </w:r>
      <w:r w:rsidRPr="00DF150E">
        <w:rPr>
          <w:rFonts w:ascii="Times New Roman" w:hAnsi="Times New Roman" w:cs="Times New Roman"/>
        </w:rPr>
        <w:t xml:space="preserve"> of S-100</w:t>
      </w:r>
      <w:r w:rsidR="00DF150E">
        <w:rPr>
          <w:rFonts w:ascii="Times New Roman" w:hAnsi="Times New Roman" w:cs="Times New Roman"/>
        </w:rPr>
        <w:t xml:space="preserve"> </w:t>
      </w:r>
      <w:r w:rsidRPr="00DF150E">
        <w:rPr>
          <w:rFonts w:ascii="Times New Roman" w:hAnsi="Times New Roman" w:cs="Times New Roman"/>
        </w:rPr>
        <w:t>based product</w:t>
      </w:r>
      <w:r w:rsidR="00DF150E">
        <w:rPr>
          <w:rFonts w:ascii="Times New Roman" w:hAnsi="Times New Roman" w:cs="Times New Roman"/>
        </w:rPr>
        <w:t xml:space="preserve"> specifications and commissioning of S-100 based products (</w:t>
      </w:r>
      <w:r w:rsidR="00DF150E" w:rsidRPr="00DF150E">
        <w:rPr>
          <w:rFonts w:ascii="Times New Roman" w:hAnsi="Times New Roman" w:cs="Times New Roman"/>
        </w:rPr>
        <w:t>such as S-101 ENC</w:t>
      </w:r>
      <w:r w:rsidR="00DF150E">
        <w:rPr>
          <w:rFonts w:ascii="Times New Roman" w:hAnsi="Times New Roman" w:cs="Times New Roman"/>
        </w:rPr>
        <w:t>s</w:t>
      </w:r>
      <w:r w:rsidR="00DF150E" w:rsidRPr="00DF150E">
        <w:rPr>
          <w:rFonts w:ascii="Times New Roman" w:hAnsi="Times New Roman" w:cs="Times New Roman"/>
        </w:rPr>
        <w:t xml:space="preserve">, S-12x </w:t>
      </w:r>
      <w:r w:rsidR="00DF150E">
        <w:rPr>
          <w:rFonts w:ascii="Times New Roman" w:hAnsi="Times New Roman" w:cs="Times New Roman"/>
        </w:rPr>
        <w:t>nautical publication</w:t>
      </w:r>
      <w:r w:rsidR="00DF150E" w:rsidRPr="00DF150E">
        <w:rPr>
          <w:rFonts w:ascii="Times New Roman" w:hAnsi="Times New Roman" w:cs="Times New Roman"/>
        </w:rPr>
        <w:t xml:space="preserve"> products, S-111 Surface Currents, S-104 Water Level Information for Surface Navigation)</w:t>
      </w:r>
      <w:r w:rsidR="00ED7695" w:rsidRPr="00DF150E">
        <w:rPr>
          <w:rFonts w:ascii="Times New Roman" w:hAnsi="Times New Roman" w:cs="Times New Roman"/>
        </w:rPr>
        <w:t xml:space="preserve"> and the associated maritime services</w:t>
      </w:r>
      <w:r w:rsidR="00F90E25">
        <w:rPr>
          <w:rFonts w:ascii="Times New Roman" w:hAnsi="Times New Roman" w:cs="Times New Roman"/>
        </w:rPr>
        <w:t xml:space="preserve"> in the near future ; </w:t>
      </w:r>
      <w:r w:rsidRPr="00DF150E">
        <w:rPr>
          <w:rFonts w:ascii="Times New Roman" w:hAnsi="Times New Roman" w:cs="Times New Roman"/>
        </w:rPr>
        <w:t xml:space="preserve">Hydrographic Offices need to prepare themselves </w:t>
      </w:r>
      <w:r w:rsidR="00ED7695" w:rsidRPr="00DF150E">
        <w:rPr>
          <w:rFonts w:ascii="Times New Roman" w:hAnsi="Times New Roman" w:cs="Times New Roman"/>
        </w:rPr>
        <w:t xml:space="preserve">and their stakeholders </w:t>
      </w:r>
      <w:r w:rsidRPr="00DF150E">
        <w:rPr>
          <w:rFonts w:ascii="Times New Roman" w:hAnsi="Times New Roman" w:cs="Times New Roman"/>
        </w:rPr>
        <w:t>in advance</w:t>
      </w:r>
      <w:r w:rsidR="00F90E25">
        <w:rPr>
          <w:rFonts w:ascii="Times New Roman" w:hAnsi="Times New Roman" w:cs="Times New Roman"/>
        </w:rPr>
        <w:t xml:space="preserve"> </w:t>
      </w:r>
      <w:r w:rsidR="00F90E25" w:rsidRPr="00F90E25">
        <w:rPr>
          <w:rFonts w:ascii="Times New Roman" w:hAnsi="Times New Roman" w:cs="Times New Roman"/>
        </w:rPr>
        <w:t xml:space="preserve">to develop </w:t>
      </w:r>
      <w:r w:rsidR="00F90E25">
        <w:rPr>
          <w:rFonts w:ascii="Times New Roman" w:hAnsi="Times New Roman" w:cs="Times New Roman"/>
        </w:rPr>
        <w:t xml:space="preserve">their position on these challenges. Discussions </w:t>
      </w:r>
      <w:r w:rsidR="00F90E25" w:rsidRPr="00F90E25">
        <w:rPr>
          <w:rFonts w:ascii="Times New Roman" w:hAnsi="Times New Roman" w:cs="Times New Roman"/>
        </w:rPr>
        <w:t xml:space="preserve">should </w:t>
      </w:r>
      <w:r w:rsidR="00F90E25">
        <w:rPr>
          <w:rFonts w:ascii="Times New Roman" w:hAnsi="Times New Roman" w:cs="Times New Roman"/>
        </w:rPr>
        <w:t>start</w:t>
      </w:r>
      <w:r w:rsidR="00F90E25" w:rsidRPr="00F90E25">
        <w:rPr>
          <w:rFonts w:ascii="Times New Roman" w:hAnsi="Times New Roman" w:cs="Times New Roman"/>
        </w:rPr>
        <w:t xml:space="preserve"> in </w:t>
      </w:r>
      <w:r w:rsidR="00F90E25">
        <w:rPr>
          <w:rFonts w:ascii="Times New Roman" w:hAnsi="Times New Roman" w:cs="Times New Roman"/>
        </w:rPr>
        <w:t>the working groups, regional hydrographic commissions, and other IHO appropriate bodies</w:t>
      </w:r>
      <w:r w:rsidRPr="00DF150E">
        <w:rPr>
          <w:rFonts w:ascii="Times New Roman" w:hAnsi="Times New Roman" w:cs="Times New Roman"/>
        </w:rPr>
        <w:t>.</w:t>
      </w:r>
      <w:r w:rsidR="00BA450C" w:rsidRPr="00DF150E">
        <w:rPr>
          <w:rFonts w:ascii="Times New Roman" w:hAnsi="Times New Roman" w:cs="Times New Roman"/>
        </w:rPr>
        <w:t xml:space="preserve"> </w:t>
      </w:r>
    </w:p>
    <w:p w14:paraId="65ACBEEC" w14:textId="738189B0" w:rsidR="00ED7695" w:rsidRDefault="00ED7695" w:rsidP="00ED7695">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lang w:val="en-US"/>
        </w:rPr>
        <w:t>Action</w:t>
      </w:r>
      <w:r w:rsidRPr="008B0013">
        <w:rPr>
          <w:rFonts w:ascii="Times New Roman" w:hAnsi="Times New Roman" w:cs="Times New Roman"/>
          <w:b/>
          <w:lang w:val="en-US"/>
        </w:rPr>
        <w:t xml:space="preserve"> </w:t>
      </w:r>
      <w:hyperlink w:anchor="HSSC926" w:history="1">
        <w:r w:rsidRPr="00C14339">
          <w:rPr>
            <w:rStyle w:val="Hyperlink"/>
            <w:rFonts w:ascii="Times New Roman" w:hAnsi="Times New Roman" w:cs="Times New Roman"/>
            <w:b/>
            <w:lang w:val="en-US"/>
          </w:rPr>
          <w:t>HSSC9/26</w:t>
        </w:r>
      </w:hyperlink>
    </w:p>
    <w:p w14:paraId="70BC5DA6" w14:textId="77777777" w:rsidR="00ED7695" w:rsidRDefault="00ED7695" w:rsidP="00ED7695">
      <w:pPr>
        <w:spacing w:after="0" w:line="240" w:lineRule="auto"/>
        <w:jc w:val="both"/>
        <w:rPr>
          <w:rFonts w:ascii="Times New Roman" w:hAnsi="Times New Roman" w:cs="Times New Roman"/>
        </w:rPr>
      </w:pPr>
    </w:p>
    <w:p w14:paraId="05618BB0" w14:textId="77777777" w:rsidR="00ED7695" w:rsidRPr="00113C85" w:rsidRDefault="00ED7695" w:rsidP="00ED7695">
      <w:pPr>
        <w:spacing w:after="0" w:line="240" w:lineRule="auto"/>
        <w:jc w:val="both"/>
        <w:rPr>
          <w:rFonts w:ascii="Times New Roman" w:hAnsi="Times New Roman" w:cs="Times New Roman"/>
        </w:rPr>
      </w:pPr>
    </w:p>
    <w:p w14:paraId="14F7AB9E" w14:textId="7A8BF7CD" w:rsidR="0020676B" w:rsidRPr="00890B80" w:rsidRDefault="00EE35DB" w:rsidP="00B10C1D">
      <w:pPr>
        <w:pStyle w:val="Heading3"/>
        <w:keepNext/>
        <w:rPr>
          <w:lang w:val="en-US"/>
        </w:rPr>
      </w:pPr>
      <w:r>
        <w:rPr>
          <w:lang w:val="en-US"/>
        </w:rPr>
        <w:lastRenderedPageBreak/>
        <w:t>5.4</w:t>
      </w:r>
      <w:r w:rsidR="00EF1D68" w:rsidRPr="00890B80">
        <w:rPr>
          <w:lang w:val="en-US"/>
        </w:rPr>
        <w:tab/>
        <w:t xml:space="preserve">Nautical </w:t>
      </w:r>
      <w:r w:rsidR="00890B80" w:rsidRPr="00890B80">
        <w:rPr>
          <w:lang w:val="en-US"/>
        </w:rPr>
        <w:t>Cartography</w:t>
      </w:r>
      <w:r w:rsidR="00EF1D68" w:rsidRPr="00890B80">
        <w:rPr>
          <w:lang w:val="en-US"/>
        </w:rPr>
        <w:t xml:space="preserve"> (</w:t>
      </w:r>
      <w:r w:rsidR="00890B80" w:rsidRPr="00890B80">
        <w:rPr>
          <w:lang w:val="en-US"/>
        </w:rPr>
        <w:t>NCWG</w:t>
      </w:r>
      <w:r w:rsidR="00EF1D68" w:rsidRPr="00890B80">
        <w:rPr>
          <w:lang w:val="en-US"/>
        </w:rPr>
        <w:t>)</w:t>
      </w:r>
    </w:p>
    <w:p w14:paraId="30B830D8" w14:textId="10E4A216" w:rsidR="00221675" w:rsidRPr="00890B80" w:rsidRDefault="002B3B79" w:rsidP="003E45CB">
      <w:pPr>
        <w:keepNext/>
        <w:tabs>
          <w:tab w:val="left" w:pos="720"/>
        </w:tabs>
        <w:spacing w:after="0" w:line="240" w:lineRule="auto"/>
        <w:ind w:left="2790" w:hanging="2790"/>
        <w:jc w:val="both"/>
        <w:rPr>
          <w:rFonts w:ascii="Times New Roman" w:eastAsia="Times New Roman" w:hAnsi="Times New Roman" w:cs="Times New Roman"/>
          <w:i/>
          <w:iCs/>
        </w:rPr>
      </w:pPr>
      <w:r w:rsidRPr="00890B80">
        <w:rPr>
          <w:rFonts w:ascii="Times New Roman" w:eastAsia="Times New Roman" w:hAnsi="Times New Roman" w:cs="Times New Roman"/>
          <w:i/>
          <w:iCs/>
        </w:rPr>
        <w:t>Doc:</w:t>
      </w:r>
      <w:r w:rsidRPr="00890B80">
        <w:rPr>
          <w:rFonts w:ascii="Times New Roman" w:eastAsia="Times New Roman" w:hAnsi="Times New Roman" w:cs="Times New Roman"/>
          <w:i/>
          <w:iCs/>
        </w:rPr>
        <w:tab/>
      </w:r>
      <w:r w:rsidR="00EF1D68" w:rsidRPr="007F6561">
        <w:rPr>
          <w:rFonts w:ascii="Times New Roman" w:eastAsia="Times New Roman" w:hAnsi="Times New Roman" w:cs="Times New Roman"/>
          <w:i/>
          <w:iCs/>
        </w:rPr>
        <w:t>HSSC</w:t>
      </w:r>
      <w:r w:rsidR="00585369" w:rsidRPr="007F6561">
        <w:rPr>
          <w:rFonts w:ascii="Times New Roman" w:eastAsia="Times New Roman" w:hAnsi="Times New Roman" w:cs="Times New Roman"/>
          <w:i/>
          <w:iCs/>
        </w:rPr>
        <w:t>9</w:t>
      </w:r>
      <w:r w:rsidR="00EE35DB" w:rsidRPr="007F6561">
        <w:rPr>
          <w:rFonts w:ascii="Times New Roman" w:eastAsia="Times New Roman" w:hAnsi="Times New Roman" w:cs="Times New Roman"/>
          <w:i/>
          <w:iCs/>
        </w:rPr>
        <w:t>-05.4</w:t>
      </w:r>
      <w:r w:rsidR="00EF1D68" w:rsidRPr="007F6561">
        <w:rPr>
          <w:rFonts w:ascii="Times New Roman" w:eastAsia="Times New Roman" w:hAnsi="Times New Roman" w:cs="Times New Roman"/>
          <w:i/>
          <w:iCs/>
        </w:rPr>
        <w:t>A</w:t>
      </w:r>
      <w:r w:rsidR="00EF1D68" w:rsidRPr="00890B80">
        <w:rPr>
          <w:rFonts w:ascii="Times New Roman" w:eastAsia="Times New Roman" w:hAnsi="Times New Roman" w:cs="Times New Roman"/>
          <w:i/>
          <w:iCs/>
        </w:rPr>
        <w:t xml:space="preserve"> </w:t>
      </w:r>
      <w:r w:rsidR="00696E50" w:rsidRPr="00890B80">
        <w:rPr>
          <w:rFonts w:ascii="Times New Roman" w:eastAsia="Times New Roman" w:hAnsi="Times New Roman" w:cs="Times New Roman"/>
          <w:i/>
          <w:iCs/>
        </w:rPr>
        <w:tab/>
      </w:r>
      <w:hyperlink r:id="rId50" w:history="1">
        <w:r w:rsidR="00EF1D68" w:rsidRPr="007F6561">
          <w:rPr>
            <w:rStyle w:val="Hyperlink"/>
            <w:rFonts w:ascii="Times New Roman" w:eastAsia="Times New Roman" w:hAnsi="Times New Roman" w:cs="Times New Roman"/>
            <w:i/>
            <w:iCs/>
          </w:rPr>
          <w:t>Report and Recommendations of N</w:t>
        </w:r>
        <w:r w:rsidR="00890B80" w:rsidRPr="007F6561">
          <w:rPr>
            <w:rStyle w:val="Hyperlink"/>
            <w:rFonts w:ascii="Times New Roman" w:eastAsia="Times New Roman" w:hAnsi="Times New Roman" w:cs="Times New Roman"/>
            <w:i/>
            <w:iCs/>
          </w:rPr>
          <w:t>CWG</w:t>
        </w:r>
      </w:hyperlink>
      <w:r w:rsidR="00890B80" w:rsidRPr="00890B80">
        <w:rPr>
          <w:rFonts w:ascii="Times New Roman" w:eastAsia="Times New Roman" w:hAnsi="Times New Roman" w:cs="Times New Roman"/>
          <w:i/>
          <w:iCs/>
        </w:rPr>
        <w:t xml:space="preserve"> (NCWG Chair)</w:t>
      </w:r>
      <w:r w:rsidR="00580238">
        <w:rPr>
          <w:rFonts w:ascii="Times New Roman" w:eastAsia="Times New Roman" w:hAnsi="Times New Roman" w:cs="Times New Roman"/>
          <w:i/>
          <w:iCs/>
        </w:rPr>
        <w:t xml:space="preserve"> - </w:t>
      </w:r>
      <w:hyperlink r:id="rId51" w:history="1">
        <w:r w:rsidR="00580238" w:rsidRPr="007F6561">
          <w:rPr>
            <w:rStyle w:val="Hyperlink"/>
            <w:rFonts w:ascii="Times New Roman" w:eastAsia="Times New Roman" w:hAnsi="Times New Roman" w:cs="Times New Roman"/>
            <w:i/>
            <w:iCs/>
          </w:rPr>
          <w:t>Presentation</w:t>
        </w:r>
      </w:hyperlink>
    </w:p>
    <w:p w14:paraId="253698F3" w14:textId="77777777" w:rsidR="00A46C5A" w:rsidRDefault="00A46C5A" w:rsidP="00D01F07">
      <w:pPr>
        <w:spacing w:after="0" w:line="240" w:lineRule="auto"/>
        <w:jc w:val="both"/>
        <w:rPr>
          <w:rFonts w:ascii="Times New Roman" w:hAnsi="Times New Roman" w:cs="Times New Roman"/>
        </w:rPr>
      </w:pPr>
    </w:p>
    <w:p w14:paraId="5D77D999" w14:textId="3FDB4ED6" w:rsidR="00E01AD4" w:rsidRDefault="00EB0554" w:rsidP="00585369">
      <w:pPr>
        <w:spacing w:after="0" w:line="240" w:lineRule="auto"/>
        <w:jc w:val="both"/>
        <w:rPr>
          <w:rFonts w:ascii="Times New Roman" w:hAnsi="Times New Roman" w:cs="Times New Roman"/>
        </w:rPr>
      </w:pPr>
      <w:r>
        <w:rPr>
          <w:rFonts w:ascii="Times New Roman" w:hAnsi="Times New Roman" w:cs="Times New Roman"/>
        </w:rPr>
        <w:t>The NCWG Chair</w:t>
      </w:r>
      <w:r w:rsidR="00404E7E">
        <w:rPr>
          <w:rFonts w:ascii="Times New Roman" w:hAnsi="Times New Roman" w:cs="Times New Roman"/>
        </w:rPr>
        <w:t xml:space="preserve"> </w:t>
      </w:r>
      <w:r>
        <w:rPr>
          <w:rFonts w:ascii="Times New Roman" w:hAnsi="Times New Roman" w:cs="Times New Roman"/>
        </w:rPr>
        <w:t xml:space="preserve">reported </w:t>
      </w:r>
      <w:r w:rsidR="00BF428A">
        <w:rPr>
          <w:rFonts w:ascii="Times New Roman" w:hAnsi="Times New Roman" w:cs="Times New Roman"/>
        </w:rPr>
        <w:t xml:space="preserve">on the main achievements of the NCWG </w:t>
      </w:r>
      <w:r w:rsidR="00123054">
        <w:rPr>
          <w:rFonts w:ascii="Times New Roman" w:hAnsi="Times New Roman" w:cs="Times New Roman"/>
        </w:rPr>
        <w:t xml:space="preserve">since HSSC-8: </w:t>
      </w:r>
      <w:r w:rsidR="00BF428A">
        <w:rPr>
          <w:rFonts w:ascii="Times New Roman" w:hAnsi="Times New Roman" w:cs="Times New Roman"/>
        </w:rPr>
        <w:t>Ed. 4.7.0 of S-4, Ed. 3.0.0 of S-11 Part A</w:t>
      </w:r>
      <w:r w:rsidR="00123054">
        <w:rPr>
          <w:rStyle w:val="FootnoteReference"/>
          <w:rFonts w:ascii="Times New Roman" w:hAnsi="Times New Roman" w:cs="Times New Roman"/>
        </w:rPr>
        <w:footnoteReference w:id="6"/>
      </w:r>
      <w:r w:rsidR="00BF428A">
        <w:rPr>
          <w:rFonts w:ascii="Times New Roman" w:hAnsi="Times New Roman" w:cs="Times New Roman"/>
        </w:rPr>
        <w:t xml:space="preserve">, framework </w:t>
      </w:r>
      <w:r w:rsidR="00123054">
        <w:rPr>
          <w:rFonts w:ascii="Times New Roman" w:hAnsi="Times New Roman" w:cs="Times New Roman"/>
        </w:rPr>
        <w:t>for the development of a study report on</w:t>
      </w:r>
      <w:r w:rsidR="00BF428A">
        <w:rPr>
          <w:rFonts w:ascii="Times New Roman" w:hAnsi="Times New Roman" w:cs="Times New Roman"/>
        </w:rPr>
        <w:t xml:space="preserve"> the Future of the Paper Chart. He also reported on the results of the election in May 2017 of Mr </w:t>
      </w:r>
      <w:r w:rsidRPr="00EB0554">
        <w:rPr>
          <w:rFonts w:ascii="Times New Roman" w:hAnsi="Times New Roman" w:cs="Times New Roman"/>
        </w:rPr>
        <w:t xml:space="preserve">Mikko Hovi </w:t>
      </w:r>
      <w:r w:rsidR="00BF428A">
        <w:rPr>
          <w:rFonts w:ascii="Times New Roman" w:hAnsi="Times New Roman" w:cs="Times New Roman"/>
        </w:rPr>
        <w:t xml:space="preserve">(FI) </w:t>
      </w:r>
      <w:r>
        <w:rPr>
          <w:rFonts w:ascii="Times New Roman" w:hAnsi="Times New Roman" w:cs="Times New Roman"/>
        </w:rPr>
        <w:t>and</w:t>
      </w:r>
      <w:r w:rsidRPr="00BF428A">
        <w:rPr>
          <w:rFonts w:ascii="Times New Roman" w:hAnsi="Times New Roman" w:cs="Times New Roman"/>
        </w:rPr>
        <w:t xml:space="preserve"> </w:t>
      </w:r>
      <w:r w:rsidR="00BF428A" w:rsidRPr="00BF428A">
        <w:rPr>
          <w:rFonts w:ascii="Times New Roman" w:hAnsi="Times New Roman" w:cs="Times New Roman"/>
        </w:rPr>
        <w:t xml:space="preserve">Ms </w:t>
      </w:r>
      <w:r w:rsidRPr="00EB0554">
        <w:rPr>
          <w:rFonts w:ascii="Times New Roman" w:hAnsi="Times New Roman" w:cs="Times New Roman"/>
        </w:rPr>
        <w:t>Jacqueline Barone</w:t>
      </w:r>
      <w:r w:rsidR="00BF428A">
        <w:rPr>
          <w:rFonts w:ascii="Times New Roman" w:hAnsi="Times New Roman" w:cs="Times New Roman"/>
        </w:rPr>
        <w:t xml:space="preserve"> (US)</w:t>
      </w:r>
      <w:r>
        <w:rPr>
          <w:rFonts w:ascii="Times New Roman" w:hAnsi="Times New Roman" w:cs="Times New Roman"/>
        </w:rPr>
        <w:t xml:space="preserve"> as C</w:t>
      </w:r>
      <w:r w:rsidR="00E01AD4">
        <w:rPr>
          <w:rFonts w:ascii="Times New Roman" w:hAnsi="Times New Roman" w:cs="Times New Roman"/>
        </w:rPr>
        <w:t>hair and Vice-C</w:t>
      </w:r>
      <w:r w:rsidRPr="00EB0554">
        <w:rPr>
          <w:rFonts w:ascii="Times New Roman" w:hAnsi="Times New Roman" w:cs="Times New Roman"/>
        </w:rPr>
        <w:t>hair</w:t>
      </w:r>
      <w:r w:rsidR="00E01AD4">
        <w:rPr>
          <w:rFonts w:ascii="Times New Roman" w:hAnsi="Times New Roman" w:cs="Times New Roman"/>
        </w:rPr>
        <w:t xml:space="preserve"> of the </w:t>
      </w:r>
      <w:r w:rsidR="00BF428A">
        <w:rPr>
          <w:rFonts w:ascii="Times New Roman" w:hAnsi="Times New Roman" w:cs="Times New Roman"/>
        </w:rPr>
        <w:t>NCW</w:t>
      </w:r>
      <w:r w:rsidR="00E01AD4">
        <w:rPr>
          <w:rFonts w:ascii="Times New Roman" w:hAnsi="Times New Roman" w:cs="Times New Roman"/>
        </w:rPr>
        <w:t>G</w:t>
      </w:r>
      <w:r>
        <w:rPr>
          <w:rFonts w:ascii="Times New Roman" w:hAnsi="Times New Roman" w:cs="Times New Roman"/>
        </w:rPr>
        <w:t xml:space="preserve"> respectively. </w:t>
      </w:r>
      <w:r w:rsidR="00BF428A" w:rsidRPr="00BF428A">
        <w:rPr>
          <w:rFonts w:ascii="Times New Roman" w:hAnsi="Times New Roman" w:cs="Times New Roman"/>
        </w:rPr>
        <w:t xml:space="preserve">It was noted that Mr Andrew Heath-Coleman (UK) will continue as secretary </w:t>
      </w:r>
      <w:r w:rsidR="00DA1EB8">
        <w:rPr>
          <w:rFonts w:ascii="Times New Roman" w:hAnsi="Times New Roman" w:cs="Times New Roman"/>
        </w:rPr>
        <w:t xml:space="preserve">at present </w:t>
      </w:r>
      <w:r w:rsidR="00BF428A" w:rsidRPr="00BF428A">
        <w:rPr>
          <w:rFonts w:ascii="Times New Roman" w:hAnsi="Times New Roman" w:cs="Times New Roman"/>
        </w:rPr>
        <w:t xml:space="preserve">but </w:t>
      </w:r>
      <w:r w:rsidR="00DA1EB8">
        <w:rPr>
          <w:rFonts w:ascii="Times New Roman" w:hAnsi="Times New Roman" w:cs="Times New Roman"/>
        </w:rPr>
        <w:t>will</w:t>
      </w:r>
      <w:r w:rsidR="00BF428A" w:rsidRPr="00BF428A">
        <w:rPr>
          <w:rFonts w:ascii="Times New Roman" w:hAnsi="Times New Roman" w:cs="Times New Roman"/>
        </w:rPr>
        <w:t xml:space="preserve"> retire in 2018</w:t>
      </w:r>
      <w:r w:rsidR="00DA1EB8">
        <w:rPr>
          <w:rFonts w:ascii="Times New Roman" w:hAnsi="Times New Roman" w:cs="Times New Roman"/>
        </w:rPr>
        <w:t>, likely around April-May. T</w:t>
      </w:r>
      <w:r w:rsidR="00BF428A" w:rsidRPr="00BF428A">
        <w:rPr>
          <w:rFonts w:ascii="Times New Roman" w:hAnsi="Times New Roman" w:cs="Times New Roman"/>
        </w:rPr>
        <w:t xml:space="preserve">herefore his </w:t>
      </w:r>
      <w:r w:rsidR="00DA1EB8">
        <w:rPr>
          <w:rFonts w:ascii="Times New Roman" w:hAnsi="Times New Roman" w:cs="Times New Roman"/>
        </w:rPr>
        <w:t>position will need to be filled</w:t>
      </w:r>
      <w:r w:rsidR="00BF428A">
        <w:rPr>
          <w:rFonts w:ascii="Times New Roman" w:hAnsi="Times New Roman" w:cs="Times New Roman"/>
        </w:rPr>
        <w:t xml:space="preserve"> i</w:t>
      </w:r>
      <w:r w:rsidR="00BF428A" w:rsidRPr="00BF428A">
        <w:rPr>
          <w:rFonts w:ascii="Times New Roman" w:hAnsi="Times New Roman" w:cs="Times New Roman"/>
        </w:rPr>
        <w:t>n order to ensure continuity</w:t>
      </w:r>
      <w:r w:rsidR="00DA1EB8">
        <w:rPr>
          <w:rFonts w:ascii="Times New Roman" w:hAnsi="Times New Roman" w:cs="Times New Roman"/>
        </w:rPr>
        <w:t>,</w:t>
      </w:r>
      <w:r w:rsidR="00BF428A" w:rsidRPr="00BF428A">
        <w:rPr>
          <w:rFonts w:ascii="Times New Roman" w:hAnsi="Times New Roman" w:cs="Times New Roman"/>
        </w:rPr>
        <w:t xml:space="preserve"> as the next NCWG meeting will take place in Nov. 2018 (tbc).</w:t>
      </w:r>
    </w:p>
    <w:p w14:paraId="0193415D" w14:textId="77777777" w:rsidR="008E34A5" w:rsidRDefault="008E34A5" w:rsidP="008E34A5">
      <w:pPr>
        <w:spacing w:after="0" w:line="240" w:lineRule="auto"/>
        <w:jc w:val="both"/>
        <w:rPr>
          <w:rFonts w:ascii="Times New Roman" w:hAnsi="Times New Roman" w:cs="Times New Roman"/>
        </w:rPr>
      </w:pPr>
    </w:p>
    <w:p w14:paraId="093F3EFE" w14:textId="77777777" w:rsidR="008E34A5" w:rsidRDefault="008E34A5" w:rsidP="008E34A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5A603E36" w14:textId="5C071BEC" w:rsidR="008E34A5" w:rsidRDefault="008E34A5" w:rsidP="008E34A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Pr>
          <w:rFonts w:ascii="Times New Roman" w:hAnsi="Times New Roman" w:cs="Times New Roman"/>
        </w:rPr>
        <w:t>noted the report, including the pending actions from HSSC-8, and approved the proposed amendments to the NCWG TORs.</w:t>
      </w:r>
    </w:p>
    <w:p w14:paraId="074D68F5" w14:textId="7DD0770F" w:rsidR="00D8388C" w:rsidRDefault="00D8388C" w:rsidP="008E34A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 xml:space="preserve">- The </w:t>
      </w:r>
      <w:r w:rsidR="00723123">
        <w:rPr>
          <w:rFonts w:ascii="Times New Roman" w:hAnsi="Times New Roman" w:cs="Times New Roman"/>
        </w:rPr>
        <w:t>Committee</w:t>
      </w:r>
      <w:r>
        <w:rPr>
          <w:rFonts w:ascii="Times New Roman" w:hAnsi="Times New Roman" w:cs="Times New Roman"/>
        </w:rPr>
        <w:t xml:space="preserve"> noted the existence of three recent investigation </w:t>
      </w:r>
      <w:r w:rsidR="00544E79">
        <w:rPr>
          <w:rFonts w:ascii="Times New Roman" w:hAnsi="Times New Roman" w:cs="Times New Roman"/>
        </w:rPr>
        <w:t>reports that</w:t>
      </w:r>
      <w:r w:rsidR="00723123">
        <w:rPr>
          <w:rFonts w:ascii="Times New Roman" w:hAnsi="Times New Roman" w:cs="Times New Roman"/>
        </w:rPr>
        <w:t xml:space="preserve"> need</w:t>
      </w:r>
      <w:r>
        <w:rPr>
          <w:rFonts w:ascii="Times New Roman" w:hAnsi="Times New Roman" w:cs="Times New Roman"/>
        </w:rPr>
        <w:t xml:space="preserve"> to be considered</w:t>
      </w:r>
      <w:r w:rsidR="00723123">
        <w:rPr>
          <w:rFonts w:ascii="Times New Roman" w:hAnsi="Times New Roman" w:cs="Times New Roman"/>
        </w:rPr>
        <w:t xml:space="preserve"> by the NCWG</w:t>
      </w:r>
      <w:r>
        <w:rPr>
          <w:rFonts w:ascii="Times New Roman" w:hAnsi="Times New Roman" w:cs="Times New Roman"/>
        </w:rPr>
        <w:t>.</w:t>
      </w:r>
    </w:p>
    <w:p w14:paraId="393F7BD7" w14:textId="66CA5899" w:rsidR="008E34A5" w:rsidRPr="00D8388C" w:rsidRDefault="008E34A5" w:rsidP="008E34A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D8388C">
        <w:rPr>
          <w:rFonts w:ascii="Times New Roman" w:hAnsi="Times New Roman" w:cs="Times New Roman"/>
          <w:b/>
          <w:lang w:val="en-US"/>
        </w:rPr>
        <w:t>Action</w:t>
      </w:r>
      <w:r w:rsidR="00D8388C" w:rsidRPr="00D8388C">
        <w:rPr>
          <w:rFonts w:ascii="Times New Roman" w:hAnsi="Times New Roman" w:cs="Times New Roman"/>
          <w:b/>
          <w:lang w:val="en-US"/>
        </w:rPr>
        <w:t>s</w:t>
      </w:r>
      <w:r w:rsidRPr="00D8388C">
        <w:rPr>
          <w:rFonts w:ascii="Times New Roman" w:hAnsi="Times New Roman" w:cs="Times New Roman"/>
          <w:b/>
          <w:lang w:val="en-US"/>
        </w:rPr>
        <w:t xml:space="preserve"> </w:t>
      </w:r>
      <w:hyperlink w:anchor="HSSC928" w:history="1">
        <w:r w:rsidRPr="00C14339">
          <w:rPr>
            <w:rStyle w:val="Hyperlink"/>
            <w:rFonts w:ascii="Times New Roman" w:hAnsi="Times New Roman" w:cs="Times New Roman"/>
            <w:b/>
            <w:lang w:val="en-US"/>
          </w:rPr>
          <w:t>HSSC9/</w:t>
        </w:r>
        <w:r w:rsidR="00D8388C" w:rsidRPr="00C14339">
          <w:rPr>
            <w:rStyle w:val="Hyperlink"/>
            <w:rFonts w:ascii="Times New Roman" w:hAnsi="Times New Roman" w:cs="Times New Roman"/>
            <w:b/>
            <w:lang w:val="en-US"/>
          </w:rPr>
          <w:t>28</w:t>
        </w:r>
      </w:hyperlink>
      <w:r w:rsidR="00D8388C" w:rsidRPr="00D8388C">
        <w:rPr>
          <w:rFonts w:ascii="Times New Roman" w:hAnsi="Times New Roman" w:cs="Times New Roman"/>
          <w:b/>
          <w:lang w:val="en-US"/>
        </w:rPr>
        <w:t xml:space="preserve">, </w:t>
      </w:r>
      <w:hyperlink w:anchor="HSSC930" w:history="1">
        <w:r w:rsidR="00D8388C" w:rsidRPr="00C14339">
          <w:rPr>
            <w:rStyle w:val="Hyperlink"/>
            <w:rFonts w:ascii="Times New Roman" w:hAnsi="Times New Roman" w:cs="Times New Roman"/>
            <w:b/>
            <w:lang w:val="en-US"/>
          </w:rPr>
          <w:t>HSSC9/30</w:t>
        </w:r>
      </w:hyperlink>
      <w:r w:rsidR="00D8388C" w:rsidRPr="00D8388C">
        <w:rPr>
          <w:rFonts w:ascii="Times New Roman" w:hAnsi="Times New Roman" w:cs="Times New Roman"/>
          <w:b/>
          <w:lang w:val="en-US"/>
        </w:rPr>
        <w:t xml:space="preserve">, </w:t>
      </w:r>
      <w:hyperlink w:anchor="HSSC931" w:history="1">
        <w:r w:rsidR="00D8388C" w:rsidRPr="00C14339">
          <w:rPr>
            <w:rStyle w:val="Hyperlink"/>
            <w:rFonts w:ascii="Times New Roman" w:hAnsi="Times New Roman" w:cs="Times New Roman"/>
            <w:b/>
            <w:lang w:val="en-US"/>
          </w:rPr>
          <w:t>HSSC9/31</w:t>
        </w:r>
      </w:hyperlink>
      <w:r w:rsidR="00DF150E">
        <w:rPr>
          <w:rFonts w:ascii="Times New Roman" w:hAnsi="Times New Roman" w:cs="Times New Roman"/>
          <w:b/>
          <w:lang w:val="en-US"/>
        </w:rPr>
        <w:t xml:space="preserve">, </w:t>
      </w:r>
      <w:hyperlink w:anchor="HSSC962" w:history="1">
        <w:r w:rsidR="00DF150E" w:rsidRPr="00C14339">
          <w:rPr>
            <w:rStyle w:val="Hyperlink"/>
            <w:rFonts w:ascii="Times New Roman" w:hAnsi="Times New Roman" w:cs="Times New Roman"/>
            <w:b/>
            <w:lang w:val="en-US"/>
          </w:rPr>
          <w:t>HSSC9/62</w:t>
        </w:r>
      </w:hyperlink>
    </w:p>
    <w:p w14:paraId="70759BD2" w14:textId="0A5FF48F" w:rsidR="00D8388C" w:rsidRPr="00D8388C" w:rsidRDefault="005B3109" w:rsidP="008E34A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00D8388C" w:rsidRPr="00D8388C">
        <w:rPr>
          <w:rFonts w:ascii="Times New Roman" w:hAnsi="Times New Roman" w:cs="Times New Roman"/>
          <w:b/>
          <w:lang w:val="en-US"/>
        </w:rPr>
        <w:t xml:space="preserve">Decision </w:t>
      </w:r>
      <w:hyperlink w:anchor="HSSC929" w:history="1">
        <w:r w:rsidR="00D8388C" w:rsidRPr="00C14339">
          <w:rPr>
            <w:rStyle w:val="Hyperlink"/>
            <w:rFonts w:ascii="Times New Roman" w:hAnsi="Times New Roman" w:cs="Times New Roman"/>
            <w:b/>
            <w:lang w:val="en-US"/>
          </w:rPr>
          <w:t>HSSC9/29</w:t>
        </w:r>
      </w:hyperlink>
    </w:p>
    <w:p w14:paraId="537EBD92" w14:textId="77777777" w:rsidR="008E34A5" w:rsidRDefault="008E34A5" w:rsidP="008E34A5">
      <w:pPr>
        <w:spacing w:after="0" w:line="240" w:lineRule="auto"/>
        <w:jc w:val="both"/>
        <w:rPr>
          <w:rFonts w:ascii="Times New Roman" w:hAnsi="Times New Roman" w:cs="Times New Roman"/>
        </w:rPr>
      </w:pPr>
    </w:p>
    <w:p w14:paraId="7FD63C0D" w14:textId="77777777" w:rsidR="00EE35DB" w:rsidRDefault="00EE35DB" w:rsidP="00B72158">
      <w:pPr>
        <w:spacing w:after="0" w:line="240" w:lineRule="auto"/>
        <w:jc w:val="both"/>
        <w:rPr>
          <w:rFonts w:ascii="Times New Roman" w:hAnsi="Times New Roman" w:cs="Times New Roman"/>
        </w:rPr>
      </w:pPr>
    </w:p>
    <w:p w14:paraId="0C7A8EB8" w14:textId="421BBED4" w:rsidR="00291CCE" w:rsidRPr="00925C62" w:rsidRDefault="00096032" w:rsidP="00F540AB">
      <w:pPr>
        <w:pStyle w:val="Heading3"/>
      </w:pPr>
      <w:r>
        <w:t>5.5</w:t>
      </w:r>
      <w:r w:rsidR="00291CCE" w:rsidRPr="00925C62">
        <w:tab/>
      </w:r>
      <w:r w:rsidR="00AB1B11">
        <w:t>Data Quality</w:t>
      </w:r>
      <w:r w:rsidR="00492807" w:rsidRPr="00492807">
        <w:t xml:space="preserve"> (</w:t>
      </w:r>
      <w:r w:rsidR="00AB1B11">
        <w:t>DQWG</w:t>
      </w:r>
      <w:r w:rsidR="00492807" w:rsidRPr="00492807">
        <w:t>)</w:t>
      </w:r>
    </w:p>
    <w:p w14:paraId="3D74B0B2" w14:textId="77777777" w:rsidR="00096032" w:rsidRDefault="00096032" w:rsidP="002A3B59">
      <w:pPr>
        <w:tabs>
          <w:tab w:val="left" w:pos="709"/>
          <w:tab w:val="left" w:pos="2835"/>
        </w:tabs>
        <w:spacing w:after="0" w:line="240" w:lineRule="auto"/>
        <w:ind w:left="2835" w:hanging="2835"/>
        <w:rPr>
          <w:rFonts w:ascii="Times New Roman" w:eastAsia="Times New Roman" w:hAnsi="Times New Roman" w:cs="Times New Roman"/>
          <w:i/>
          <w:iCs/>
        </w:rPr>
      </w:pPr>
    </w:p>
    <w:p w14:paraId="0A332DD4" w14:textId="25A7590A" w:rsidR="00096032" w:rsidRPr="00096032" w:rsidRDefault="00096032" w:rsidP="000D1957">
      <w:pPr>
        <w:tabs>
          <w:tab w:val="left" w:pos="708"/>
          <w:tab w:val="left" w:pos="2977"/>
        </w:tabs>
        <w:spacing w:after="0" w:line="240" w:lineRule="auto"/>
        <w:ind w:left="2977" w:hanging="2977"/>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Docs:</w:t>
      </w:r>
      <w:r w:rsidRPr="00096032">
        <w:rPr>
          <w:rFonts w:ascii="Times New Roman" w:eastAsia="Times New Roman" w:hAnsi="Times New Roman" w:cs="Times New Roman"/>
          <w:i/>
          <w:iCs/>
          <w:lang w:eastAsia="fr-FR"/>
        </w:rPr>
        <w:tab/>
      </w:r>
      <w:r w:rsidRPr="000D1957">
        <w:rPr>
          <w:rFonts w:ascii="Times New Roman" w:eastAsia="Times New Roman" w:hAnsi="Times New Roman" w:cs="Times New Roman"/>
          <w:i/>
          <w:iCs/>
          <w:lang w:eastAsia="fr-FR"/>
        </w:rPr>
        <w:t>HSSC9-05.5A</w:t>
      </w:r>
      <w:r w:rsidRPr="00096032">
        <w:rPr>
          <w:rFonts w:ascii="Times New Roman" w:eastAsia="Times New Roman" w:hAnsi="Times New Roman" w:cs="Times New Roman"/>
          <w:i/>
          <w:iCs/>
          <w:lang w:eastAsia="fr-FR"/>
        </w:rPr>
        <w:tab/>
      </w:r>
      <w:hyperlink r:id="rId52" w:history="1">
        <w:r w:rsidRPr="000D1957">
          <w:rPr>
            <w:rStyle w:val="Hyperlink"/>
            <w:rFonts w:ascii="Times New Roman" w:eastAsia="Times New Roman" w:hAnsi="Times New Roman" w:cs="Times New Roman"/>
            <w:i/>
            <w:iCs/>
            <w:lang w:eastAsia="fr-FR"/>
          </w:rPr>
          <w:t>Report and Recommendations of DQWG</w:t>
        </w:r>
      </w:hyperlink>
      <w:r w:rsidRPr="00096032">
        <w:rPr>
          <w:rFonts w:ascii="Times New Roman" w:eastAsia="Times New Roman" w:hAnsi="Times New Roman" w:cs="Times New Roman"/>
          <w:i/>
          <w:iCs/>
          <w:lang w:eastAsia="fr-FR"/>
        </w:rPr>
        <w:t xml:space="preserve"> (DQWG Chair)</w:t>
      </w:r>
      <w:r w:rsidR="00597B9E">
        <w:rPr>
          <w:rFonts w:ascii="Times New Roman" w:eastAsia="Times New Roman" w:hAnsi="Times New Roman" w:cs="Times New Roman"/>
          <w:i/>
          <w:iCs/>
          <w:lang w:eastAsia="fr-FR"/>
        </w:rPr>
        <w:t xml:space="preserve"> - </w:t>
      </w:r>
      <w:hyperlink r:id="rId53" w:history="1">
        <w:r w:rsidR="00597B9E" w:rsidRPr="00BA450C">
          <w:rPr>
            <w:rStyle w:val="Hyperlink"/>
            <w:rFonts w:ascii="Times New Roman" w:eastAsia="Times New Roman" w:hAnsi="Times New Roman" w:cs="Times New Roman"/>
            <w:i/>
            <w:iCs/>
            <w:lang w:eastAsia="fr-FR"/>
          </w:rPr>
          <w:t>Presentation</w:t>
        </w:r>
      </w:hyperlink>
    </w:p>
    <w:p w14:paraId="6871E293" w14:textId="14CB36DC" w:rsidR="00096032" w:rsidRPr="00096032" w:rsidRDefault="00096032" w:rsidP="000D1957">
      <w:pPr>
        <w:tabs>
          <w:tab w:val="left" w:pos="708"/>
          <w:tab w:val="left" w:pos="2977"/>
        </w:tabs>
        <w:spacing w:after="0" w:line="240" w:lineRule="auto"/>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ab/>
      </w:r>
      <w:r w:rsidRPr="000D1957">
        <w:rPr>
          <w:rFonts w:ascii="Times New Roman" w:eastAsia="Times New Roman" w:hAnsi="Times New Roman" w:cs="Times New Roman"/>
          <w:i/>
          <w:iCs/>
          <w:lang w:eastAsia="fr-FR"/>
        </w:rPr>
        <w:t>HSSC9-05.5B</w:t>
      </w:r>
      <w:r w:rsidRPr="00096032">
        <w:rPr>
          <w:rFonts w:ascii="Times New Roman" w:eastAsia="Times New Roman" w:hAnsi="Times New Roman" w:cs="Times New Roman"/>
          <w:i/>
          <w:iCs/>
          <w:lang w:eastAsia="fr-FR"/>
        </w:rPr>
        <w:tab/>
      </w:r>
      <w:hyperlink r:id="rId54" w:history="1">
        <w:r w:rsidRPr="00BA450C">
          <w:rPr>
            <w:rStyle w:val="Hyperlink"/>
            <w:rFonts w:ascii="Times New Roman" w:eastAsia="Times New Roman" w:hAnsi="Times New Roman" w:cs="Times New Roman"/>
            <w:i/>
            <w:iCs/>
            <w:lang w:eastAsia="fr-FR"/>
          </w:rPr>
          <w:t>Proposal for new DQWG TORs</w:t>
        </w:r>
      </w:hyperlink>
      <w:r w:rsidRPr="00096032">
        <w:rPr>
          <w:rFonts w:ascii="Times New Roman" w:eastAsia="Times New Roman" w:hAnsi="Times New Roman" w:cs="Times New Roman"/>
          <w:i/>
          <w:iCs/>
          <w:lang w:eastAsia="fr-FR"/>
        </w:rPr>
        <w:t xml:space="preserve"> (DQWG Chair)</w:t>
      </w:r>
      <w:r w:rsidR="00BA450C">
        <w:rPr>
          <w:rFonts w:ascii="Times New Roman" w:eastAsia="Times New Roman" w:hAnsi="Times New Roman" w:cs="Times New Roman"/>
          <w:i/>
          <w:iCs/>
          <w:lang w:eastAsia="fr-FR"/>
        </w:rPr>
        <w:t xml:space="preserve"> – New TORs ( </w:t>
      </w:r>
      <w:hyperlink r:id="rId55" w:history="1">
        <w:r w:rsidR="00BA450C" w:rsidRPr="00BA450C">
          <w:rPr>
            <w:rStyle w:val="Hyperlink"/>
            <w:rFonts w:ascii="Times New Roman" w:eastAsia="Times New Roman" w:hAnsi="Times New Roman" w:cs="Times New Roman"/>
            <w:i/>
            <w:iCs/>
            <w:lang w:eastAsia="fr-FR"/>
          </w:rPr>
          <w:t>.doc</w:t>
        </w:r>
      </w:hyperlink>
      <w:r w:rsidR="00BA450C">
        <w:rPr>
          <w:rFonts w:ascii="Times New Roman" w:eastAsia="Times New Roman" w:hAnsi="Times New Roman" w:cs="Times New Roman"/>
          <w:i/>
          <w:iCs/>
          <w:lang w:eastAsia="fr-FR"/>
        </w:rPr>
        <w:t xml:space="preserve"> )</w:t>
      </w:r>
    </w:p>
    <w:p w14:paraId="740E02F5" w14:textId="2A21F4B1" w:rsidR="00096032" w:rsidRPr="00096032" w:rsidRDefault="00096032" w:rsidP="000D1957">
      <w:pPr>
        <w:tabs>
          <w:tab w:val="left" w:pos="708"/>
          <w:tab w:val="left" w:pos="2977"/>
        </w:tabs>
        <w:spacing w:after="0" w:line="240" w:lineRule="auto"/>
        <w:ind w:left="2977" w:hanging="2977"/>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ab/>
      </w:r>
      <w:r w:rsidRPr="000D1957">
        <w:rPr>
          <w:rFonts w:ascii="Times New Roman" w:eastAsia="Times New Roman" w:hAnsi="Times New Roman" w:cs="Times New Roman"/>
          <w:i/>
          <w:iCs/>
          <w:lang w:eastAsia="fr-FR"/>
        </w:rPr>
        <w:t>HSSC9-05.5C</w:t>
      </w:r>
      <w:r w:rsidRPr="00096032">
        <w:rPr>
          <w:rFonts w:ascii="Times New Roman" w:eastAsia="Times New Roman" w:hAnsi="Times New Roman" w:cs="Times New Roman"/>
          <w:i/>
          <w:iCs/>
          <w:lang w:eastAsia="fr-FR"/>
        </w:rPr>
        <w:tab/>
      </w:r>
      <w:hyperlink r:id="rId56" w:history="1">
        <w:r w:rsidRPr="00BA450C">
          <w:rPr>
            <w:rStyle w:val="Hyperlink"/>
            <w:rFonts w:ascii="Times New Roman" w:eastAsia="Times New Roman" w:hAnsi="Times New Roman" w:cs="Times New Roman"/>
            <w:i/>
            <w:iCs/>
            <w:lang w:eastAsia="fr-FR"/>
          </w:rPr>
          <w:t>Proposal for Portrayal of Bathymetry Quality in S-101</w:t>
        </w:r>
      </w:hyperlink>
      <w:r w:rsidRPr="00096032">
        <w:rPr>
          <w:rFonts w:ascii="Times New Roman" w:eastAsia="Times New Roman" w:hAnsi="Times New Roman" w:cs="Times New Roman"/>
          <w:i/>
          <w:iCs/>
          <w:lang w:eastAsia="fr-FR"/>
        </w:rPr>
        <w:t xml:space="preserve"> (DQWG Chair)</w:t>
      </w:r>
      <w:r w:rsidR="003D6007">
        <w:rPr>
          <w:rFonts w:ascii="Times New Roman" w:eastAsia="Times New Roman" w:hAnsi="Times New Roman" w:cs="Times New Roman"/>
          <w:i/>
          <w:iCs/>
          <w:lang w:eastAsia="fr-FR"/>
        </w:rPr>
        <w:t xml:space="preserve"> - </w:t>
      </w:r>
      <w:hyperlink r:id="rId57" w:history="1">
        <w:r w:rsidR="003D6007" w:rsidRPr="00BA450C">
          <w:rPr>
            <w:rStyle w:val="Hyperlink"/>
            <w:rFonts w:ascii="Times New Roman" w:eastAsia="Times New Roman" w:hAnsi="Times New Roman" w:cs="Times New Roman"/>
            <w:i/>
            <w:iCs/>
            <w:lang w:eastAsia="fr-FR"/>
          </w:rPr>
          <w:t>Presentation</w:t>
        </w:r>
      </w:hyperlink>
    </w:p>
    <w:p w14:paraId="58945DE0" w14:textId="0711B363" w:rsidR="00096032" w:rsidRPr="00096032" w:rsidRDefault="00096032" w:rsidP="000D1957">
      <w:pPr>
        <w:tabs>
          <w:tab w:val="left" w:pos="708"/>
        </w:tabs>
        <w:spacing w:after="0" w:line="240" w:lineRule="auto"/>
        <w:ind w:left="2977" w:hanging="2977"/>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ab/>
      </w:r>
      <w:r w:rsidRPr="000D1957">
        <w:rPr>
          <w:rFonts w:ascii="Times New Roman" w:eastAsia="Times New Roman" w:hAnsi="Times New Roman" w:cs="Times New Roman"/>
          <w:i/>
          <w:iCs/>
          <w:lang w:eastAsia="fr-FR"/>
        </w:rPr>
        <w:t>HSSC9-05.5D</w:t>
      </w:r>
      <w:r w:rsidRPr="00096032">
        <w:rPr>
          <w:rFonts w:ascii="Times New Roman" w:eastAsia="Times New Roman" w:hAnsi="Times New Roman" w:cs="Times New Roman"/>
          <w:i/>
          <w:iCs/>
          <w:lang w:eastAsia="fr-FR"/>
        </w:rPr>
        <w:tab/>
      </w:r>
      <w:hyperlink r:id="rId58" w:history="1">
        <w:r w:rsidRPr="00BA450C">
          <w:rPr>
            <w:rStyle w:val="Hyperlink"/>
            <w:rFonts w:ascii="Times New Roman" w:eastAsia="Times New Roman" w:hAnsi="Times New Roman" w:cs="Times New Roman"/>
            <w:i/>
            <w:iCs/>
            <w:lang w:eastAsia="fr-FR"/>
          </w:rPr>
          <w:t>Proposal for a New Publication - Mariners' Guide to Accuracy and Reliability of ENC</w:t>
        </w:r>
      </w:hyperlink>
      <w:r w:rsidRPr="00096032">
        <w:rPr>
          <w:rFonts w:ascii="Times New Roman" w:eastAsia="Times New Roman" w:hAnsi="Times New Roman" w:cs="Times New Roman"/>
          <w:i/>
          <w:iCs/>
          <w:lang w:eastAsia="fr-FR"/>
        </w:rPr>
        <w:t xml:space="preserve"> (DQWG Chair)</w:t>
      </w:r>
      <w:r w:rsidR="00BA450C">
        <w:rPr>
          <w:rFonts w:ascii="Times New Roman" w:eastAsia="Times New Roman" w:hAnsi="Times New Roman" w:cs="Times New Roman"/>
          <w:i/>
          <w:iCs/>
          <w:lang w:eastAsia="fr-FR"/>
        </w:rPr>
        <w:t xml:space="preserve"> – </w:t>
      </w:r>
      <w:hyperlink r:id="rId59" w:history="1">
        <w:r w:rsidR="00BA450C" w:rsidRPr="00BA450C">
          <w:rPr>
            <w:rStyle w:val="Hyperlink"/>
            <w:rFonts w:ascii="Times New Roman" w:eastAsia="Times New Roman" w:hAnsi="Times New Roman" w:cs="Times New Roman"/>
            <w:i/>
            <w:iCs/>
            <w:lang w:eastAsia="fr-FR"/>
          </w:rPr>
          <w:t>S-67 draft version 0.5</w:t>
        </w:r>
      </w:hyperlink>
    </w:p>
    <w:p w14:paraId="4EE2315E" w14:textId="655E2588" w:rsidR="00096032" w:rsidRPr="00096032" w:rsidRDefault="00096032" w:rsidP="000D1957">
      <w:pPr>
        <w:tabs>
          <w:tab w:val="left" w:pos="708"/>
          <w:tab w:val="left" w:pos="2977"/>
        </w:tabs>
        <w:spacing w:after="0" w:line="240" w:lineRule="auto"/>
        <w:ind w:left="2977" w:hanging="2240"/>
        <w:jc w:val="both"/>
        <w:rPr>
          <w:rFonts w:ascii="Times New Roman" w:eastAsia="Times New Roman" w:hAnsi="Times New Roman" w:cs="Times New Roman"/>
          <w:i/>
          <w:iCs/>
          <w:lang w:eastAsia="fr-FR"/>
        </w:rPr>
      </w:pPr>
      <w:r w:rsidRPr="000D1957">
        <w:rPr>
          <w:rFonts w:ascii="Times New Roman" w:eastAsia="Times New Roman" w:hAnsi="Times New Roman" w:cs="Times New Roman"/>
          <w:i/>
          <w:iCs/>
          <w:lang w:eastAsia="fr-FR"/>
        </w:rPr>
        <w:t>HSSC9-05.5E</w:t>
      </w:r>
      <w:r w:rsidRPr="00096032">
        <w:rPr>
          <w:rFonts w:ascii="Times New Roman" w:eastAsia="Times New Roman" w:hAnsi="Times New Roman" w:cs="Times New Roman"/>
          <w:i/>
          <w:iCs/>
          <w:lang w:eastAsia="fr-FR"/>
        </w:rPr>
        <w:tab/>
      </w:r>
      <w:hyperlink r:id="rId60" w:history="1">
        <w:r w:rsidRPr="00BA450C">
          <w:rPr>
            <w:rStyle w:val="Hyperlink"/>
            <w:rFonts w:ascii="Times New Roman" w:eastAsia="Times New Roman" w:hAnsi="Times New Roman" w:cs="Times New Roman"/>
            <w:i/>
            <w:iCs/>
            <w:lang w:eastAsia="fr-FR"/>
          </w:rPr>
          <w:t>Comments by NIPWG Chair/Vice-Chair, Germany and UK, on DQWG Report</w:t>
        </w:r>
      </w:hyperlink>
      <w:r w:rsidRPr="00096032">
        <w:rPr>
          <w:rFonts w:ascii="Times New Roman" w:eastAsia="Times New Roman" w:hAnsi="Times New Roman" w:cs="Times New Roman"/>
          <w:i/>
          <w:iCs/>
          <w:lang w:eastAsia="fr-FR"/>
        </w:rPr>
        <w:t xml:space="preserve"> (NIPWG Chair)</w:t>
      </w:r>
    </w:p>
    <w:p w14:paraId="40AB62CC" w14:textId="46EF3F96" w:rsidR="00096032" w:rsidRDefault="00096032" w:rsidP="000D1957">
      <w:pPr>
        <w:tabs>
          <w:tab w:val="left" w:pos="709"/>
          <w:tab w:val="left" w:pos="2977"/>
        </w:tabs>
        <w:spacing w:after="0" w:line="240" w:lineRule="auto"/>
        <w:ind w:left="2977" w:hanging="2977"/>
        <w:rPr>
          <w:rFonts w:ascii="Times New Roman" w:eastAsia="Times New Roman" w:hAnsi="Times New Roman" w:cs="Times New Roman"/>
          <w:i/>
          <w:iCs/>
        </w:rPr>
      </w:pPr>
      <w:r w:rsidRPr="00096032">
        <w:rPr>
          <w:rFonts w:ascii="Times New Roman" w:eastAsia="Times New Roman" w:hAnsi="Times New Roman" w:cs="Times New Roman"/>
          <w:i/>
          <w:iCs/>
          <w:lang w:eastAsia="fr-FR"/>
        </w:rPr>
        <w:tab/>
      </w:r>
      <w:r w:rsidRPr="000D1957">
        <w:rPr>
          <w:rFonts w:ascii="Times New Roman" w:eastAsia="Times New Roman" w:hAnsi="Times New Roman" w:cs="Times New Roman"/>
          <w:i/>
          <w:iCs/>
          <w:lang w:eastAsia="fr-FR"/>
        </w:rPr>
        <w:t>HSSC9-05.5F</w:t>
      </w:r>
      <w:r w:rsidRPr="00096032">
        <w:rPr>
          <w:rFonts w:ascii="Times New Roman" w:eastAsia="Times New Roman" w:hAnsi="Times New Roman" w:cs="Times New Roman"/>
          <w:i/>
          <w:iCs/>
          <w:lang w:eastAsia="fr-FR"/>
        </w:rPr>
        <w:tab/>
      </w:r>
      <w:hyperlink r:id="rId61" w:history="1">
        <w:r w:rsidRPr="00BA450C">
          <w:rPr>
            <w:rStyle w:val="Hyperlink"/>
            <w:rFonts w:ascii="Times New Roman" w:eastAsia="Times New Roman" w:hAnsi="Times New Roman" w:cs="Times New Roman"/>
            <w:i/>
            <w:iCs/>
            <w:lang w:eastAsia="fr-FR"/>
          </w:rPr>
          <w:t>Commen</w:t>
        </w:r>
        <w:r w:rsidR="00C10846" w:rsidRPr="00BA450C">
          <w:rPr>
            <w:rStyle w:val="Hyperlink"/>
            <w:rFonts w:ascii="Times New Roman" w:eastAsia="Times New Roman" w:hAnsi="Times New Roman" w:cs="Times New Roman"/>
            <w:i/>
            <w:iCs/>
            <w:lang w:eastAsia="fr-FR"/>
          </w:rPr>
          <w:t>ts by France on Draft S-67</w:t>
        </w:r>
      </w:hyperlink>
      <w:r w:rsidR="00C10846">
        <w:rPr>
          <w:rFonts w:ascii="Times New Roman" w:eastAsia="Times New Roman" w:hAnsi="Times New Roman" w:cs="Times New Roman"/>
          <w:i/>
          <w:iCs/>
          <w:lang w:eastAsia="fr-FR"/>
        </w:rPr>
        <w:t xml:space="preserve"> (F</w:t>
      </w:r>
      <w:r w:rsidR="00BA450C">
        <w:rPr>
          <w:rFonts w:ascii="Times New Roman" w:eastAsia="Times New Roman" w:hAnsi="Times New Roman" w:cs="Times New Roman"/>
          <w:i/>
          <w:iCs/>
          <w:lang w:eastAsia="fr-FR"/>
        </w:rPr>
        <w:t>rance</w:t>
      </w:r>
      <w:r w:rsidRPr="00096032">
        <w:rPr>
          <w:rFonts w:ascii="Times New Roman" w:eastAsia="Times New Roman" w:hAnsi="Times New Roman" w:cs="Times New Roman"/>
          <w:i/>
          <w:iCs/>
          <w:lang w:eastAsia="fr-FR"/>
        </w:rPr>
        <w:t>)</w:t>
      </w:r>
    </w:p>
    <w:p w14:paraId="09862C45" w14:textId="075E8953" w:rsidR="00BA450C" w:rsidRDefault="00BA450C" w:rsidP="00BA450C">
      <w:pPr>
        <w:tabs>
          <w:tab w:val="left" w:pos="709"/>
          <w:tab w:val="left" w:pos="2977"/>
        </w:tabs>
        <w:spacing w:after="0" w:line="240" w:lineRule="auto"/>
        <w:ind w:left="2977" w:hanging="2977"/>
        <w:rPr>
          <w:rFonts w:ascii="Times New Roman" w:eastAsia="Times New Roman" w:hAnsi="Times New Roman" w:cs="Times New Roman"/>
          <w:i/>
          <w:iCs/>
        </w:rPr>
      </w:pPr>
      <w:r w:rsidRPr="00096032">
        <w:rPr>
          <w:rFonts w:ascii="Times New Roman" w:eastAsia="Times New Roman" w:hAnsi="Times New Roman" w:cs="Times New Roman"/>
          <w:i/>
          <w:iCs/>
          <w:lang w:eastAsia="fr-FR"/>
        </w:rPr>
        <w:tab/>
      </w:r>
      <w:r>
        <w:rPr>
          <w:rFonts w:ascii="Times New Roman" w:eastAsia="Times New Roman" w:hAnsi="Times New Roman" w:cs="Times New Roman"/>
          <w:i/>
          <w:iCs/>
          <w:lang w:eastAsia="fr-FR"/>
        </w:rPr>
        <w:t>HSSC9-05.5G_INF2</w:t>
      </w:r>
      <w:r w:rsidRPr="00096032">
        <w:rPr>
          <w:rFonts w:ascii="Times New Roman" w:eastAsia="Times New Roman" w:hAnsi="Times New Roman" w:cs="Times New Roman"/>
          <w:i/>
          <w:iCs/>
          <w:lang w:eastAsia="fr-FR"/>
        </w:rPr>
        <w:tab/>
      </w:r>
      <w:hyperlink r:id="rId62" w:history="1">
        <w:r w:rsidRPr="00BA450C">
          <w:rPr>
            <w:rStyle w:val="Hyperlink"/>
            <w:rFonts w:ascii="Times New Roman" w:eastAsia="Times New Roman" w:hAnsi="Times New Roman" w:cs="Times New Roman"/>
            <w:i/>
            <w:iCs/>
            <w:lang w:eastAsia="fr-FR"/>
          </w:rPr>
          <w:t xml:space="preserve">Comments by </w:t>
        </w:r>
        <w:r>
          <w:rPr>
            <w:rStyle w:val="Hyperlink"/>
            <w:rFonts w:ascii="Times New Roman" w:eastAsia="Times New Roman" w:hAnsi="Times New Roman" w:cs="Times New Roman"/>
            <w:i/>
            <w:iCs/>
            <w:lang w:eastAsia="fr-FR"/>
          </w:rPr>
          <w:t>DQWG Chair/Vice-Chair on Doc. HSSC9-05.5E</w:t>
        </w:r>
      </w:hyperlink>
      <w:r>
        <w:rPr>
          <w:rFonts w:ascii="Times New Roman" w:eastAsia="Times New Roman" w:hAnsi="Times New Roman" w:cs="Times New Roman"/>
          <w:i/>
          <w:iCs/>
          <w:lang w:eastAsia="fr-FR"/>
        </w:rPr>
        <w:t xml:space="preserve"> (DQWG Chair</w:t>
      </w:r>
      <w:r w:rsidRPr="00096032">
        <w:rPr>
          <w:rFonts w:ascii="Times New Roman" w:eastAsia="Times New Roman" w:hAnsi="Times New Roman" w:cs="Times New Roman"/>
          <w:i/>
          <w:iCs/>
          <w:lang w:eastAsia="fr-FR"/>
        </w:rPr>
        <w:t>)</w:t>
      </w:r>
    </w:p>
    <w:p w14:paraId="7D279C8B" w14:textId="77777777" w:rsidR="00096032" w:rsidRDefault="00096032" w:rsidP="00096032">
      <w:pPr>
        <w:spacing w:after="0" w:line="240" w:lineRule="auto"/>
        <w:jc w:val="both"/>
        <w:rPr>
          <w:rFonts w:ascii="Times New Roman" w:hAnsi="Times New Roman" w:cs="Times New Roman"/>
        </w:rPr>
      </w:pPr>
    </w:p>
    <w:p w14:paraId="441F9273" w14:textId="580BAC9C" w:rsidR="00541254" w:rsidRPr="00541254" w:rsidRDefault="00541254" w:rsidP="00541254">
      <w:pPr>
        <w:tabs>
          <w:tab w:val="left" w:pos="708"/>
          <w:tab w:val="left" w:pos="2977"/>
        </w:tabs>
        <w:spacing w:beforeLines="40" w:before="96" w:afterLines="40" w:after="96" w:line="240" w:lineRule="auto"/>
        <w:ind w:left="2977" w:hanging="2977"/>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Report and Recommendations of DQWG (DQWG Chair)</w:t>
      </w:r>
    </w:p>
    <w:p w14:paraId="68D7ECC0" w14:textId="17167503" w:rsidR="002647C5" w:rsidRDefault="001A4E45" w:rsidP="00CA7524">
      <w:pPr>
        <w:spacing w:after="0" w:line="240" w:lineRule="auto"/>
        <w:jc w:val="both"/>
        <w:rPr>
          <w:rFonts w:ascii="Times New Roman" w:hAnsi="Times New Roman" w:cs="Times New Roman"/>
        </w:rPr>
      </w:pPr>
      <w:r>
        <w:rPr>
          <w:rFonts w:ascii="Times New Roman" w:hAnsi="Times New Roman" w:cs="Times New Roman"/>
        </w:rPr>
        <w:t xml:space="preserve">The </w:t>
      </w:r>
      <w:r w:rsidR="00E143C9">
        <w:rPr>
          <w:rFonts w:ascii="Times New Roman" w:hAnsi="Times New Roman" w:cs="Times New Roman"/>
        </w:rPr>
        <w:t>new</w:t>
      </w:r>
      <w:r w:rsidR="00990F96">
        <w:rPr>
          <w:rFonts w:ascii="Times New Roman" w:hAnsi="Times New Roman" w:cs="Times New Roman"/>
        </w:rPr>
        <w:t>ly</w:t>
      </w:r>
      <w:r w:rsidR="00E143C9">
        <w:rPr>
          <w:rFonts w:ascii="Times New Roman" w:hAnsi="Times New Roman" w:cs="Times New Roman"/>
        </w:rPr>
        <w:t xml:space="preserve"> </w:t>
      </w:r>
      <w:r w:rsidR="007466AD">
        <w:rPr>
          <w:rFonts w:ascii="Times New Roman" w:hAnsi="Times New Roman" w:cs="Times New Roman"/>
        </w:rPr>
        <w:t xml:space="preserve">elected </w:t>
      </w:r>
      <w:r>
        <w:rPr>
          <w:rFonts w:ascii="Times New Roman" w:hAnsi="Times New Roman" w:cs="Times New Roman"/>
        </w:rPr>
        <w:t xml:space="preserve">DQWG </w:t>
      </w:r>
      <w:r w:rsidRPr="00B72158">
        <w:rPr>
          <w:rFonts w:ascii="Times New Roman" w:hAnsi="Times New Roman" w:cs="Times New Roman"/>
        </w:rPr>
        <w:t xml:space="preserve">Chair </w:t>
      </w:r>
      <w:r w:rsidR="00CA7524">
        <w:rPr>
          <w:rFonts w:ascii="Times New Roman" w:hAnsi="Times New Roman" w:cs="Times New Roman"/>
        </w:rPr>
        <w:t xml:space="preserve">proposed the continuation of the activities of the DQWG supported by </w:t>
      </w:r>
      <w:r w:rsidR="007D0AB6">
        <w:rPr>
          <w:rFonts w:ascii="Times New Roman" w:hAnsi="Times New Roman" w:cs="Times New Roman"/>
        </w:rPr>
        <w:t xml:space="preserve">new DQWG TORs aiming </w:t>
      </w:r>
      <w:r w:rsidR="00A420B0" w:rsidRPr="00A420B0">
        <w:rPr>
          <w:rFonts w:ascii="Times New Roman" w:hAnsi="Times New Roman" w:cs="Times New Roman"/>
        </w:rPr>
        <w:t>to ensure that data quality aspects are addressed in an appropriate and harm</w:t>
      </w:r>
      <w:r w:rsidR="00575EC2">
        <w:rPr>
          <w:rFonts w:ascii="Times New Roman" w:hAnsi="Times New Roman" w:cs="Times New Roman"/>
        </w:rPr>
        <w:t>onized way for all S-100 based Product S</w:t>
      </w:r>
      <w:r w:rsidR="00A420B0" w:rsidRPr="00A420B0">
        <w:rPr>
          <w:rFonts w:ascii="Times New Roman" w:hAnsi="Times New Roman" w:cs="Times New Roman"/>
        </w:rPr>
        <w:t>pecifications.</w:t>
      </w:r>
      <w:r w:rsidR="008A56E4">
        <w:rPr>
          <w:rFonts w:ascii="Times New Roman" w:hAnsi="Times New Roman" w:cs="Times New Roman"/>
        </w:rPr>
        <w:t xml:space="preserve"> </w:t>
      </w:r>
    </w:p>
    <w:p w14:paraId="7CBE393F" w14:textId="41D91CB4" w:rsidR="00254A15" w:rsidRPr="007E20E4" w:rsidRDefault="00254A15" w:rsidP="00CA7524">
      <w:pPr>
        <w:tabs>
          <w:tab w:val="left" w:pos="708"/>
          <w:tab w:val="left" w:pos="2977"/>
        </w:tabs>
        <w:spacing w:beforeLines="40" w:before="96" w:afterLines="40" w:after="96" w:line="240" w:lineRule="auto"/>
        <w:jc w:val="both"/>
        <w:rPr>
          <w:rFonts w:ascii="Times New Roman" w:eastAsia="Times New Roman" w:hAnsi="Times New Roman" w:cs="Times New Roman"/>
          <w:i/>
          <w:iCs/>
          <w:lang w:eastAsia="fr-FR"/>
        </w:rPr>
      </w:pPr>
      <w:r>
        <w:rPr>
          <w:rFonts w:ascii="Times New Roman" w:eastAsia="Times New Roman" w:hAnsi="Times New Roman" w:cs="Times New Roman"/>
          <w:iCs/>
          <w:lang w:eastAsia="fr-FR"/>
        </w:rPr>
        <w:t>The NIPWG Chair</w:t>
      </w:r>
      <w:r>
        <w:rPr>
          <w:rFonts w:ascii="Times New Roman" w:hAnsi="Times New Roman" w:cs="Times New Roman"/>
        </w:rPr>
        <w:t xml:space="preserve"> questioned</w:t>
      </w:r>
      <w:r w:rsidRPr="00441039">
        <w:rPr>
          <w:rFonts w:ascii="Times New Roman" w:hAnsi="Times New Roman" w:cs="Times New Roman"/>
        </w:rPr>
        <w:t xml:space="preserve"> whether data quality expertise </w:t>
      </w:r>
      <w:r w:rsidR="00AA3EB9">
        <w:rPr>
          <w:rFonts w:ascii="Times New Roman" w:hAnsi="Times New Roman" w:cs="Times New Roman"/>
        </w:rPr>
        <w:t>was</w:t>
      </w:r>
      <w:r w:rsidRPr="00441039">
        <w:rPr>
          <w:rFonts w:ascii="Times New Roman" w:hAnsi="Times New Roman" w:cs="Times New Roman"/>
        </w:rPr>
        <w:t xml:space="preserve"> a specialist skill, rather than being best addressed by relevant subject matter experts</w:t>
      </w:r>
      <w:r w:rsidR="00336191">
        <w:rPr>
          <w:rFonts w:ascii="Times New Roman" w:hAnsi="Times New Roman" w:cs="Times New Roman"/>
        </w:rPr>
        <w:t xml:space="preserve"> within the appropriate working groups</w:t>
      </w:r>
      <w:r w:rsidRPr="00441039">
        <w:rPr>
          <w:rFonts w:ascii="Times New Roman" w:hAnsi="Times New Roman" w:cs="Times New Roman"/>
        </w:rPr>
        <w:t>.</w:t>
      </w:r>
      <w:r w:rsidR="00AA3EB9">
        <w:rPr>
          <w:rFonts w:ascii="Times New Roman" w:hAnsi="Times New Roman" w:cs="Times New Roman"/>
        </w:rPr>
        <w:t xml:space="preserve"> </w:t>
      </w:r>
      <w:r>
        <w:rPr>
          <w:rFonts w:ascii="Times New Roman" w:hAnsi="Times New Roman" w:cs="Times New Roman"/>
        </w:rPr>
        <w:t xml:space="preserve">He also questioned whether </w:t>
      </w:r>
      <w:r w:rsidRPr="000E6F76">
        <w:rPr>
          <w:rFonts w:ascii="Times New Roman" w:hAnsi="Times New Roman" w:cs="Times New Roman"/>
        </w:rPr>
        <w:t>there</w:t>
      </w:r>
      <w:r>
        <w:rPr>
          <w:rFonts w:ascii="Times New Roman" w:hAnsi="Times New Roman" w:cs="Times New Roman"/>
        </w:rPr>
        <w:t xml:space="preserve"> </w:t>
      </w:r>
      <w:r w:rsidR="00AA3EB9">
        <w:rPr>
          <w:rFonts w:ascii="Times New Roman" w:hAnsi="Times New Roman" w:cs="Times New Roman"/>
        </w:rPr>
        <w:t>was</w:t>
      </w:r>
      <w:r w:rsidRPr="000E6F76">
        <w:rPr>
          <w:rFonts w:ascii="Times New Roman" w:hAnsi="Times New Roman" w:cs="Times New Roman"/>
        </w:rPr>
        <w:t xml:space="preserve"> further work required of the DQWG once it has delivered bathymetric survey quality aspects?</w:t>
      </w:r>
    </w:p>
    <w:p w14:paraId="7DD06641" w14:textId="33B9F159" w:rsidR="007466AD" w:rsidRDefault="00254A15" w:rsidP="002647C5">
      <w:pPr>
        <w:spacing w:after="0" w:line="240" w:lineRule="auto"/>
        <w:jc w:val="both"/>
        <w:rPr>
          <w:rFonts w:ascii="Times New Roman" w:hAnsi="Times New Roman" w:cs="Times New Roman"/>
        </w:rPr>
      </w:pPr>
      <w:r>
        <w:rPr>
          <w:rFonts w:ascii="Times New Roman" w:hAnsi="Times New Roman" w:cs="Times New Roman"/>
        </w:rPr>
        <w:t xml:space="preserve">Following the concerns raised by the </w:t>
      </w:r>
      <w:r w:rsidRPr="002647C5">
        <w:rPr>
          <w:rFonts w:ascii="Times New Roman" w:hAnsi="Times New Roman" w:cs="Times New Roman"/>
        </w:rPr>
        <w:t>NIPWG</w:t>
      </w:r>
      <w:r>
        <w:rPr>
          <w:rFonts w:ascii="Times New Roman" w:hAnsi="Times New Roman" w:cs="Times New Roman"/>
        </w:rPr>
        <w:t xml:space="preserve"> Chair</w:t>
      </w:r>
      <w:r w:rsidR="007466AD">
        <w:rPr>
          <w:rFonts w:ascii="Times New Roman" w:hAnsi="Times New Roman" w:cs="Times New Roman"/>
        </w:rPr>
        <w:t>, a drafting group prepared a revised version of the DQWG TORs</w:t>
      </w:r>
      <w:r w:rsidR="00AA3EB9">
        <w:rPr>
          <w:rFonts w:ascii="Times New Roman" w:hAnsi="Times New Roman" w:cs="Times New Roman"/>
        </w:rPr>
        <w:t xml:space="preserve"> (See Annex A)</w:t>
      </w:r>
      <w:r w:rsidR="007466AD">
        <w:rPr>
          <w:rFonts w:ascii="Times New Roman" w:hAnsi="Times New Roman" w:cs="Times New Roman"/>
        </w:rPr>
        <w:t>.</w:t>
      </w:r>
    </w:p>
    <w:p w14:paraId="00D0319D" w14:textId="77777777" w:rsidR="00E26A3E" w:rsidRDefault="00E26A3E" w:rsidP="001A4E45">
      <w:pPr>
        <w:spacing w:after="0" w:line="240" w:lineRule="auto"/>
        <w:jc w:val="both"/>
        <w:rPr>
          <w:rFonts w:ascii="Times New Roman" w:hAnsi="Times New Roman" w:cs="Times New Roman"/>
        </w:rPr>
      </w:pPr>
    </w:p>
    <w:p w14:paraId="511D037A" w14:textId="715E8A43" w:rsidR="00145847" w:rsidRPr="00145847" w:rsidRDefault="00145847" w:rsidP="00AA3EB9">
      <w:pPr>
        <w:tabs>
          <w:tab w:val="left" w:pos="708"/>
          <w:tab w:val="left" w:pos="2977"/>
        </w:tabs>
        <w:spacing w:after="0" w:line="240" w:lineRule="auto"/>
        <w:ind w:left="2977" w:hanging="2977"/>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Proposal for Portrayal of Bathymet</w:t>
      </w:r>
      <w:r>
        <w:rPr>
          <w:rFonts w:ascii="Times New Roman" w:eastAsia="Times New Roman" w:hAnsi="Times New Roman" w:cs="Times New Roman"/>
          <w:i/>
          <w:iCs/>
          <w:lang w:eastAsia="fr-FR"/>
        </w:rPr>
        <w:t>ry Quality in S-101</w:t>
      </w:r>
    </w:p>
    <w:p w14:paraId="020DDE8E" w14:textId="44471D7E" w:rsidR="00FF65A1" w:rsidRDefault="00145847" w:rsidP="00AA3EB9">
      <w:pPr>
        <w:spacing w:after="0" w:line="240" w:lineRule="auto"/>
        <w:jc w:val="both"/>
        <w:rPr>
          <w:rFonts w:ascii="Times New Roman" w:hAnsi="Times New Roman" w:cs="Times New Roman"/>
        </w:rPr>
      </w:pPr>
      <w:r>
        <w:rPr>
          <w:rFonts w:ascii="Times New Roman" w:hAnsi="Times New Roman" w:cs="Times New Roman"/>
        </w:rPr>
        <w:t xml:space="preserve">The </w:t>
      </w:r>
      <w:r w:rsidR="00355905">
        <w:rPr>
          <w:rFonts w:ascii="Times New Roman" w:hAnsi="Times New Roman" w:cs="Times New Roman"/>
        </w:rPr>
        <w:t xml:space="preserve">DQWG </w:t>
      </w:r>
      <w:r w:rsidR="004850FC">
        <w:rPr>
          <w:rFonts w:ascii="Times New Roman" w:hAnsi="Times New Roman" w:cs="Times New Roman"/>
        </w:rPr>
        <w:t>C</w:t>
      </w:r>
      <w:r>
        <w:rPr>
          <w:rFonts w:ascii="Times New Roman" w:hAnsi="Times New Roman" w:cs="Times New Roman"/>
        </w:rPr>
        <w:t xml:space="preserve">hair </w:t>
      </w:r>
      <w:r w:rsidR="004850FC">
        <w:rPr>
          <w:rFonts w:ascii="Times New Roman" w:hAnsi="Times New Roman" w:cs="Times New Roman"/>
        </w:rPr>
        <w:t xml:space="preserve">also </w:t>
      </w:r>
      <w:r>
        <w:rPr>
          <w:rFonts w:ascii="Times New Roman" w:hAnsi="Times New Roman" w:cs="Times New Roman"/>
        </w:rPr>
        <w:t xml:space="preserve">reported that the DQWG had been tasked to </w:t>
      </w:r>
      <w:r w:rsidR="00355905">
        <w:rPr>
          <w:rFonts w:ascii="Times New Roman" w:hAnsi="Times New Roman" w:cs="Times New Roman"/>
        </w:rPr>
        <w:t>i</w:t>
      </w:r>
      <w:r w:rsidRPr="00145847">
        <w:rPr>
          <w:rFonts w:ascii="Times New Roman" w:hAnsi="Times New Roman" w:cs="Times New Roman"/>
        </w:rPr>
        <w:t xml:space="preserve">nvestigate ways of ensuring that ECDIS displays provide a clear warning or indication to the mariner on the quality of the underlying </w:t>
      </w:r>
      <w:r w:rsidR="00336191">
        <w:rPr>
          <w:rFonts w:ascii="Times New Roman" w:hAnsi="Times New Roman" w:cs="Times New Roman"/>
        </w:rPr>
        <w:lastRenderedPageBreak/>
        <w:t>bathymetry</w:t>
      </w:r>
      <w:r w:rsidRPr="00145847">
        <w:rPr>
          <w:rFonts w:ascii="Times New Roman" w:hAnsi="Times New Roman" w:cs="Times New Roman"/>
        </w:rPr>
        <w:t>, through appropriate use of the attribute CATZOC and/or improvement of the existing disp</w:t>
      </w:r>
      <w:r w:rsidR="00FF65A1">
        <w:rPr>
          <w:rFonts w:ascii="Times New Roman" w:hAnsi="Times New Roman" w:cs="Times New Roman"/>
        </w:rPr>
        <w:t>lay capabilities.</w:t>
      </w:r>
      <w:r w:rsidR="00BB7E87">
        <w:rPr>
          <w:rFonts w:ascii="Times New Roman" w:hAnsi="Times New Roman" w:cs="Times New Roman"/>
        </w:rPr>
        <w:t xml:space="preserve">  </w:t>
      </w:r>
      <w:r w:rsidR="00FF65A1">
        <w:rPr>
          <w:rFonts w:ascii="Times New Roman" w:hAnsi="Times New Roman" w:cs="Times New Roman"/>
        </w:rPr>
        <w:t>As a result of discussions at its la</w:t>
      </w:r>
      <w:r w:rsidR="004850FC">
        <w:rPr>
          <w:rFonts w:ascii="Times New Roman" w:hAnsi="Times New Roman" w:cs="Times New Roman"/>
        </w:rPr>
        <w:t xml:space="preserve">st meeting, </w:t>
      </w:r>
      <w:r w:rsidR="002647C5">
        <w:rPr>
          <w:rFonts w:ascii="Times New Roman" w:hAnsi="Times New Roman" w:cs="Times New Roman"/>
        </w:rPr>
        <w:t>the DQWG developed</w:t>
      </w:r>
      <w:r w:rsidR="00355905">
        <w:rPr>
          <w:rFonts w:ascii="Times New Roman" w:hAnsi="Times New Roman" w:cs="Times New Roman"/>
        </w:rPr>
        <w:t xml:space="preserve"> </w:t>
      </w:r>
      <w:r w:rsidR="004850FC">
        <w:rPr>
          <w:rFonts w:ascii="Times New Roman" w:hAnsi="Times New Roman" w:cs="Times New Roman"/>
        </w:rPr>
        <w:t>a draft methodology</w:t>
      </w:r>
      <w:r w:rsidR="00355905">
        <w:rPr>
          <w:rFonts w:ascii="Times New Roman" w:hAnsi="Times New Roman" w:cs="Times New Roman"/>
        </w:rPr>
        <w:t xml:space="preserve"> which include</w:t>
      </w:r>
      <w:r w:rsidR="004850FC">
        <w:rPr>
          <w:rFonts w:ascii="Times New Roman" w:hAnsi="Times New Roman" w:cs="Times New Roman"/>
        </w:rPr>
        <w:t xml:space="preserve"> a combination of criteria (safety contours, CATZOC values) and portrayal options.</w:t>
      </w:r>
      <w:r w:rsidR="00355905">
        <w:rPr>
          <w:rFonts w:ascii="Times New Roman" w:hAnsi="Times New Roman" w:cs="Times New Roman"/>
        </w:rPr>
        <w:t xml:space="preserve"> </w:t>
      </w:r>
      <w:r w:rsidR="004850FC">
        <w:rPr>
          <w:rFonts w:ascii="Times New Roman" w:hAnsi="Times New Roman" w:cs="Times New Roman"/>
        </w:rPr>
        <w:t>As part of this discussion, it was suggested that NCWG M</w:t>
      </w:r>
      <w:r w:rsidR="004850FC" w:rsidRPr="00BC59AC">
        <w:rPr>
          <w:rFonts w:ascii="Times New Roman" w:hAnsi="Times New Roman" w:cs="Times New Roman"/>
        </w:rPr>
        <w:t xml:space="preserve">embers </w:t>
      </w:r>
      <w:r w:rsidR="004850FC">
        <w:rPr>
          <w:rFonts w:ascii="Times New Roman" w:hAnsi="Times New Roman" w:cs="Times New Roman"/>
        </w:rPr>
        <w:t xml:space="preserve">consider the possibility of participating in </w:t>
      </w:r>
      <w:r w:rsidR="004850FC" w:rsidRPr="00BC59AC">
        <w:rPr>
          <w:rFonts w:ascii="Times New Roman" w:hAnsi="Times New Roman" w:cs="Times New Roman"/>
        </w:rPr>
        <w:t xml:space="preserve">the workshop </w:t>
      </w:r>
      <w:r w:rsidR="004850FC">
        <w:rPr>
          <w:rFonts w:ascii="Times New Roman" w:hAnsi="Times New Roman" w:cs="Times New Roman"/>
        </w:rPr>
        <w:t xml:space="preserve">at </w:t>
      </w:r>
      <w:r w:rsidR="004850FC" w:rsidRPr="00BC59AC">
        <w:rPr>
          <w:rFonts w:ascii="Times New Roman" w:hAnsi="Times New Roman" w:cs="Times New Roman"/>
        </w:rPr>
        <w:t>the next DQWG meeting in January 2018</w:t>
      </w:r>
      <w:r w:rsidR="004850FC">
        <w:rPr>
          <w:rFonts w:ascii="Times New Roman" w:hAnsi="Times New Roman" w:cs="Times New Roman"/>
        </w:rPr>
        <w:t xml:space="preserve"> in Monaco</w:t>
      </w:r>
      <w:r w:rsidR="004850FC" w:rsidRPr="00BC59AC">
        <w:rPr>
          <w:rFonts w:ascii="Times New Roman" w:hAnsi="Times New Roman" w:cs="Times New Roman"/>
        </w:rPr>
        <w:t>.</w:t>
      </w:r>
    </w:p>
    <w:p w14:paraId="77433ED7" w14:textId="77777777" w:rsidR="00336191" w:rsidRDefault="00336191" w:rsidP="00AA3EB9">
      <w:pPr>
        <w:spacing w:after="0" w:line="240" w:lineRule="auto"/>
        <w:jc w:val="both"/>
        <w:rPr>
          <w:rFonts w:ascii="Times New Roman" w:hAnsi="Times New Roman" w:cs="Times New Roman"/>
        </w:rPr>
      </w:pPr>
    </w:p>
    <w:p w14:paraId="262D8A4A" w14:textId="69CEB6AA" w:rsidR="004850FC" w:rsidRPr="003C7429" w:rsidRDefault="004850FC" w:rsidP="004850FC">
      <w:pPr>
        <w:spacing w:after="0" w:line="240" w:lineRule="auto"/>
        <w:jc w:val="both"/>
        <w:rPr>
          <w:rFonts w:ascii="Times New Roman" w:hAnsi="Times New Roman" w:cs="Times New Roman"/>
        </w:rPr>
      </w:pPr>
      <w:r>
        <w:rPr>
          <w:rFonts w:ascii="Times New Roman" w:hAnsi="Times New Roman" w:cs="Times New Roman"/>
        </w:rPr>
        <w:t>Italy questioned</w:t>
      </w:r>
      <w:r w:rsidRPr="003C7429">
        <w:rPr>
          <w:rFonts w:ascii="Times New Roman" w:hAnsi="Times New Roman" w:cs="Times New Roman"/>
        </w:rPr>
        <w:t xml:space="preserve"> whether th</w:t>
      </w:r>
      <w:r>
        <w:rPr>
          <w:rFonts w:ascii="Times New Roman" w:hAnsi="Times New Roman" w:cs="Times New Roman"/>
        </w:rPr>
        <w:t xml:space="preserve">is </w:t>
      </w:r>
      <w:r w:rsidR="000607BB" w:rsidRPr="000607BB">
        <w:rPr>
          <w:rFonts w:ascii="Times New Roman" w:hAnsi="Times New Roman" w:cs="Times New Roman"/>
        </w:rPr>
        <w:t>draft methodology which include</w:t>
      </w:r>
      <w:r w:rsidR="00A57A39">
        <w:rPr>
          <w:rFonts w:ascii="Times New Roman" w:hAnsi="Times New Roman" w:cs="Times New Roman"/>
        </w:rPr>
        <w:t>s</w:t>
      </w:r>
      <w:r w:rsidR="000607BB" w:rsidRPr="000607BB">
        <w:rPr>
          <w:rFonts w:ascii="Times New Roman" w:hAnsi="Times New Roman" w:cs="Times New Roman"/>
        </w:rPr>
        <w:t xml:space="preserve"> a combination of criteria (safety contours, CATZOC values)</w:t>
      </w:r>
      <w:r w:rsidR="000607BB">
        <w:rPr>
          <w:rFonts w:ascii="Times New Roman" w:hAnsi="Times New Roman" w:cs="Times New Roman"/>
        </w:rPr>
        <w:t xml:space="preserve"> </w:t>
      </w:r>
      <w:r w:rsidR="0034411B">
        <w:rPr>
          <w:rFonts w:ascii="Times New Roman" w:hAnsi="Times New Roman" w:cs="Times New Roman"/>
        </w:rPr>
        <w:t xml:space="preserve">has already received any </w:t>
      </w:r>
      <w:r w:rsidRPr="003C7429">
        <w:rPr>
          <w:rFonts w:ascii="Times New Roman" w:hAnsi="Times New Roman" w:cs="Times New Roman"/>
        </w:rPr>
        <w:t xml:space="preserve">feedback </w:t>
      </w:r>
      <w:r>
        <w:rPr>
          <w:rFonts w:ascii="Times New Roman" w:hAnsi="Times New Roman" w:cs="Times New Roman"/>
        </w:rPr>
        <w:t xml:space="preserve">from </w:t>
      </w:r>
      <w:r w:rsidR="007E082D">
        <w:rPr>
          <w:rFonts w:ascii="Times New Roman" w:hAnsi="Times New Roman" w:cs="Times New Roman"/>
        </w:rPr>
        <w:t xml:space="preserve">the maritime community (e.g., </w:t>
      </w:r>
      <w:r>
        <w:rPr>
          <w:rFonts w:ascii="Times New Roman" w:hAnsi="Times New Roman" w:cs="Times New Roman"/>
        </w:rPr>
        <w:t>mariners</w:t>
      </w:r>
      <w:r w:rsidR="007E082D">
        <w:rPr>
          <w:rFonts w:ascii="Times New Roman" w:hAnsi="Times New Roman" w:cs="Times New Roman"/>
        </w:rPr>
        <w:t>, INTERTANKO,</w:t>
      </w:r>
      <w:r w:rsidR="0034411B">
        <w:rPr>
          <w:rFonts w:ascii="Times New Roman" w:hAnsi="Times New Roman" w:cs="Times New Roman"/>
        </w:rPr>
        <w:t xml:space="preserve"> releva</w:t>
      </w:r>
      <w:r w:rsidR="007E082D">
        <w:rPr>
          <w:rFonts w:ascii="Times New Roman" w:hAnsi="Times New Roman" w:cs="Times New Roman"/>
        </w:rPr>
        <w:t>nt think-</w:t>
      </w:r>
      <w:r w:rsidR="0034411B">
        <w:rPr>
          <w:rFonts w:ascii="Times New Roman" w:hAnsi="Times New Roman" w:cs="Times New Roman"/>
        </w:rPr>
        <w:t>tank</w:t>
      </w:r>
      <w:r w:rsidR="007E082D">
        <w:rPr>
          <w:rFonts w:ascii="Times New Roman" w:hAnsi="Times New Roman" w:cs="Times New Roman"/>
        </w:rPr>
        <w:t>, etc.)</w:t>
      </w:r>
      <w:r>
        <w:rPr>
          <w:rFonts w:ascii="Times New Roman" w:hAnsi="Times New Roman" w:cs="Times New Roman"/>
        </w:rPr>
        <w:t>. In response, Director Abri Kampfer made reference</w:t>
      </w:r>
      <w:r w:rsidR="009A02EE">
        <w:rPr>
          <w:rFonts w:ascii="Times New Roman" w:hAnsi="Times New Roman" w:cs="Times New Roman"/>
        </w:rPr>
        <w:t xml:space="preserve">, as an example, </w:t>
      </w:r>
      <w:r>
        <w:rPr>
          <w:rFonts w:ascii="Times New Roman" w:hAnsi="Times New Roman" w:cs="Times New Roman"/>
        </w:rPr>
        <w:t xml:space="preserve">to the </w:t>
      </w:r>
      <w:r w:rsidRPr="003C7429">
        <w:rPr>
          <w:rFonts w:ascii="Times New Roman" w:hAnsi="Times New Roman" w:cs="Times New Roman"/>
        </w:rPr>
        <w:t xml:space="preserve">issues raised </w:t>
      </w:r>
      <w:r w:rsidR="009A02EE">
        <w:rPr>
          <w:rFonts w:ascii="Times New Roman" w:hAnsi="Times New Roman" w:cs="Times New Roman"/>
        </w:rPr>
        <w:t>by INTERTANKO</w:t>
      </w:r>
      <w:r w:rsidRPr="003C7429">
        <w:rPr>
          <w:rFonts w:ascii="Times New Roman" w:hAnsi="Times New Roman" w:cs="Times New Roman"/>
        </w:rPr>
        <w:t xml:space="preserve">, </w:t>
      </w:r>
      <w:r w:rsidR="009A02EE">
        <w:rPr>
          <w:rFonts w:ascii="Times New Roman" w:hAnsi="Times New Roman" w:cs="Times New Roman"/>
        </w:rPr>
        <w:t xml:space="preserve">and </w:t>
      </w:r>
      <w:r w:rsidR="0003316F">
        <w:rPr>
          <w:rFonts w:ascii="Times New Roman" w:hAnsi="Times New Roman" w:cs="Times New Roman"/>
        </w:rPr>
        <w:t xml:space="preserve">indicated that </w:t>
      </w:r>
      <w:r w:rsidR="009A02EE">
        <w:rPr>
          <w:rFonts w:ascii="Times New Roman" w:hAnsi="Times New Roman" w:cs="Times New Roman"/>
        </w:rPr>
        <w:t>it was a good step forward to</w:t>
      </w:r>
      <w:r w:rsidRPr="003C7429">
        <w:rPr>
          <w:rFonts w:ascii="Times New Roman" w:hAnsi="Times New Roman" w:cs="Times New Roman"/>
        </w:rPr>
        <w:t xml:space="preserve"> addressing the</w:t>
      </w:r>
      <w:r w:rsidR="009A02EE">
        <w:rPr>
          <w:rFonts w:ascii="Times New Roman" w:hAnsi="Times New Roman" w:cs="Times New Roman"/>
        </w:rPr>
        <w:t>se quality</w:t>
      </w:r>
      <w:r w:rsidRPr="003C7429">
        <w:rPr>
          <w:rFonts w:ascii="Times New Roman" w:hAnsi="Times New Roman" w:cs="Times New Roman"/>
        </w:rPr>
        <w:t xml:space="preserve"> issues.</w:t>
      </w:r>
      <w:r w:rsidR="00792100">
        <w:rPr>
          <w:rFonts w:ascii="Times New Roman" w:hAnsi="Times New Roman" w:cs="Times New Roman"/>
        </w:rPr>
        <w:t xml:space="preserve"> The US </w:t>
      </w:r>
      <w:r w:rsidR="00AA3EB9">
        <w:rPr>
          <w:rFonts w:ascii="Times New Roman" w:hAnsi="Times New Roman" w:cs="Times New Roman"/>
        </w:rPr>
        <w:t>drew the attention</w:t>
      </w:r>
      <w:r w:rsidR="0003316F">
        <w:rPr>
          <w:rFonts w:ascii="Times New Roman" w:hAnsi="Times New Roman" w:cs="Times New Roman"/>
        </w:rPr>
        <w:t xml:space="preserve"> </w:t>
      </w:r>
      <w:r w:rsidR="00792100">
        <w:rPr>
          <w:rFonts w:ascii="Times New Roman" w:hAnsi="Times New Roman" w:cs="Times New Roman"/>
        </w:rPr>
        <w:t xml:space="preserve">that </w:t>
      </w:r>
      <w:r w:rsidR="00AA3EB9">
        <w:rPr>
          <w:rFonts w:ascii="Times New Roman" w:hAnsi="Times New Roman" w:cs="Times New Roman"/>
        </w:rPr>
        <w:t xml:space="preserve">there should be no confusion between </w:t>
      </w:r>
      <w:r w:rsidR="00792100" w:rsidRPr="003C7429">
        <w:rPr>
          <w:rFonts w:ascii="Times New Roman" w:hAnsi="Times New Roman" w:cs="Times New Roman"/>
        </w:rPr>
        <w:t>data qua</w:t>
      </w:r>
      <w:r w:rsidR="00792100">
        <w:rPr>
          <w:rFonts w:ascii="Times New Roman" w:hAnsi="Times New Roman" w:cs="Times New Roman"/>
        </w:rPr>
        <w:t xml:space="preserve">lity and portrayal. </w:t>
      </w:r>
      <w:r w:rsidR="0003316F">
        <w:rPr>
          <w:rFonts w:ascii="Times New Roman" w:hAnsi="Times New Roman" w:cs="Times New Roman"/>
        </w:rPr>
        <w:t xml:space="preserve">Turkey </w:t>
      </w:r>
      <w:r w:rsidR="00016A49">
        <w:rPr>
          <w:rFonts w:ascii="Times New Roman" w:hAnsi="Times New Roman" w:cs="Times New Roman"/>
        </w:rPr>
        <w:t>stated</w:t>
      </w:r>
      <w:r w:rsidR="0003316F">
        <w:rPr>
          <w:rFonts w:ascii="Times New Roman" w:hAnsi="Times New Roman" w:cs="Times New Roman"/>
        </w:rPr>
        <w:t xml:space="preserve"> that </w:t>
      </w:r>
      <w:r w:rsidR="00016A49">
        <w:rPr>
          <w:rFonts w:ascii="Times New Roman" w:hAnsi="Times New Roman" w:cs="Times New Roman"/>
        </w:rPr>
        <w:t xml:space="preserve">the basic requirement was that </w:t>
      </w:r>
      <w:r w:rsidR="0003316F">
        <w:rPr>
          <w:rFonts w:ascii="Times New Roman" w:hAnsi="Times New Roman" w:cs="Times New Roman"/>
        </w:rPr>
        <w:t>portrayal</w:t>
      </w:r>
      <w:r w:rsidR="0003316F" w:rsidRPr="003C7429">
        <w:rPr>
          <w:rFonts w:ascii="Times New Roman" w:hAnsi="Times New Roman" w:cs="Times New Roman"/>
        </w:rPr>
        <w:t xml:space="preserve"> should be simple and easy </w:t>
      </w:r>
      <w:r w:rsidR="00016A49" w:rsidRPr="003C7429">
        <w:rPr>
          <w:rFonts w:ascii="Times New Roman" w:hAnsi="Times New Roman" w:cs="Times New Roman"/>
        </w:rPr>
        <w:t>to understand</w:t>
      </w:r>
      <w:r w:rsidR="00016A49">
        <w:rPr>
          <w:rFonts w:ascii="Times New Roman" w:hAnsi="Times New Roman" w:cs="Times New Roman"/>
        </w:rPr>
        <w:t xml:space="preserve"> </w:t>
      </w:r>
      <w:r w:rsidR="0003316F">
        <w:rPr>
          <w:rFonts w:ascii="Times New Roman" w:hAnsi="Times New Roman" w:cs="Times New Roman"/>
        </w:rPr>
        <w:t xml:space="preserve">for the mariner. </w:t>
      </w:r>
      <w:r w:rsidR="00792100">
        <w:rPr>
          <w:rFonts w:ascii="Times New Roman" w:hAnsi="Times New Roman" w:cs="Times New Roman"/>
        </w:rPr>
        <w:t xml:space="preserve">It was also </w:t>
      </w:r>
      <w:r w:rsidR="00016A49">
        <w:rPr>
          <w:rFonts w:ascii="Times New Roman" w:hAnsi="Times New Roman" w:cs="Times New Roman"/>
        </w:rPr>
        <w:t xml:space="preserve">generally </w:t>
      </w:r>
      <w:r w:rsidR="00792100">
        <w:rPr>
          <w:rFonts w:ascii="Times New Roman" w:hAnsi="Times New Roman" w:cs="Times New Roman"/>
        </w:rPr>
        <w:t xml:space="preserve">agreed that there was a need to address these issues and mature possible options internally first, before </w:t>
      </w:r>
      <w:r w:rsidR="003D03D4">
        <w:rPr>
          <w:rFonts w:ascii="Times New Roman" w:hAnsi="Times New Roman" w:cs="Times New Roman"/>
        </w:rPr>
        <w:t>launching</w:t>
      </w:r>
      <w:r w:rsidR="00792100">
        <w:rPr>
          <w:rFonts w:ascii="Times New Roman" w:hAnsi="Times New Roman" w:cs="Times New Roman"/>
        </w:rPr>
        <w:t xml:space="preserve"> a survey involving </w:t>
      </w:r>
      <w:r w:rsidR="00016A49">
        <w:rPr>
          <w:rFonts w:ascii="Times New Roman" w:hAnsi="Times New Roman" w:cs="Times New Roman"/>
        </w:rPr>
        <w:t xml:space="preserve">possibly </w:t>
      </w:r>
      <w:r w:rsidR="00792100">
        <w:rPr>
          <w:rFonts w:ascii="Times New Roman" w:hAnsi="Times New Roman" w:cs="Times New Roman"/>
        </w:rPr>
        <w:t xml:space="preserve">CIRM and other </w:t>
      </w:r>
      <w:r w:rsidR="0090024C">
        <w:rPr>
          <w:rFonts w:ascii="Times New Roman" w:hAnsi="Times New Roman" w:cs="Times New Roman"/>
        </w:rPr>
        <w:t xml:space="preserve">interested </w:t>
      </w:r>
      <w:r w:rsidR="00792100">
        <w:rPr>
          <w:rFonts w:ascii="Times New Roman" w:hAnsi="Times New Roman" w:cs="Times New Roman"/>
        </w:rPr>
        <w:t xml:space="preserve">stakeholders. </w:t>
      </w:r>
    </w:p>
    <w:p w14:paraId="40175AB3" w14:textId="77777777" w:rsidR="004850FC" w:rsidRDefault="004850FC" w:rsidP="00145847">
      <w:pPr>
        <w:spacing w:after="0" w:line="240" w:lineRule="auto"/>
        <w:jc w:val="both"/>
        <w:rPr>
          <w:rFonts w:ascii="Times New Roman" w:hAnsi="Times New Roman" w:cs="Times New Roman"/>
        </w:rPr>
      </w:pPr>
    </w:p>
    <w:p w14:paraId="322E85F1" w14:textId="4E23AD39" w:rsidR="009557D1" w:rsidRPr="00F5440B" w:rsidRDefault="00F5440B" w:rsidP="00504676">
      <w:pPr>
        <w:tabs>
          <w:tab w:val="left" w:pos="708"/>
        </w:tabs>
        <w:spacing w:after="0" w:line="240" w:lineRule="auto"/>
        <w:ind w:left="2977" w:hanging="2977"/>
        <w:jc w:val="both"/>
        <w:rPr>
          <w:rFonts w:ascii="Times New Roman" w:eastAsia="Times New Roman" w:hAnsi="Times New Roman" w:cs="Times New Roman"/>
          <w:i/>
          <w:iCs/>
          <w:lang w:eastAsia="fr-FR"/>
        </w:rPr>
      </w:pPr>
      <w:r w:rsidRPr="00096032">
        <w:rPr>
          <w:rFonts w:ascii="Times New Roman" w:eastAsia="Times New Roman" w:hAnsi="Times New Roman" w:cs="Times New Roman"/>
          <w:i/>
          <w:iCs/>
          <w:lang w:eastAsia="fr-FR"/>
        </w:rPr>
        <w:t xml:space="preserve">Proposal for a New Publication - Mariners' Guide to Accuracy and </w:t>
      </w:r>
      <w:r>
        <w:rPr>
          <w:rFonts w:ascii="Times New Roman" w:eastAsia="Times New Roman" w:hAnsi="Times New Roman" w:cs="Times New Roman"/>
          <w:i/>
          <w:iCs/>
          <w:lang w:eastAsia="fr-FR"/>
        </w:rPr>
        <w:t>Reliability of ENC</w:t>
      </w:r>
    </w:p>
    <w:p w14:paraId="00E8D303" w14:textId="047B5438" w:rsidR="008A4C7D" w:rsidRDefault="00441039" w:rsidP="001A4E45">
      <w:pPr>
        <w:spacing w:after="0" w:line="240" w:lineRule="auto"/>
        <w:jc w:val="both"/>
        <w:rPr>
          <w:rFonts w:ascii="Times New Roman" w:hAnsi="Times New Roman" w:cs="Times New Roman"/>
        </w:rPr>
      </w:pPr>
      <w:r w:rsidRPr="00EE45E7">
        <w:rPr>
          <w:rFonts w:ascii="Times New Roman" w:hAnsi="Times New Roman" w:cs="Times New Roman"/>
        </w:rPr>
        <w:t xml:space="preserve">The </w:t>
      </w:r>
      <w:r w:rsidR="00AA3EB9">
        <w:rPr>
          <w:rFonts w:ascii="Times New Roman" w:hAnsi="Times New Roman" w:cs="Times New Roman"/>
        </w:rPr>
        <w:t xml:space="preserve">DQWG Chair introduced a proposal for a new publication </w:t>
      </w:r>
      <w:r w:rsidR="00AA3EB9" w:rsidRPr="00096032">
        <w:rPr>
          <w:rFonts w:ascii="Times New Roman" w:eastAsia="Times New Roman" w:hAnsi="Times New Roman" w:cs="Times New Roman"/>
          <w:i/>
          <w:iCs/>
          <w:lang w:eastAsia="fr-FR"/>
        </w:rPr>
        <w:t xml:space="preserve">Mariners' Guide to Accuracy and </w:t>
      </w:r>
      <w:r w:rsidR="00AA3EB9">
        <w:rPr>
          <w:rFonts w:ascii="Times New Roman" w:eastAsia="Times New Roman" w:hAnsi="Times New Roman" w:cs="Times New Roman"/>
          <w:i/>
          <w:iCs/>
          <w:lang w:eastAsia="fr-FR"/>
        </w:rPr>
        <w:t>Reliability of ENC</w:t>
      </w:r>
      <w:r w:rsidR="00AA3EB9">
        <w:rPr>
          <w:rFonts w:ascii="Times New Roman" w:hAnsi="Times New Roman" w:cs="Times New Roman"/>
        </w:rPr>
        <w:t xml:space="preserve">, as </w:t>
      </w:r>
      <w:r w:rsidR="00504676">
        <w:rPr>
          <w:rFonts w:ascii="Times New Roman" w:hAnsi="Times New Roman" w:cs="Times New Roman"/>
        </w:rPr>
        <w:t xml:space="preserve">a result of </w:t>
      </w:r>
      <w:r w:rsidR="00AA3EB9">
        <w:rPr>
          <w:rFonts w:ascii="Times New Roman" w:hAnsi="Times New Roman" w:cs="Times New Roman"/>
        </w:rPr>
        <w:t xml:space="preserve">a work item </w:t>
      </w:r>
      <w:r w:rsidR="00504676">
        <w:rPr>
          <w:rFonts w:ascii="Times New Roman" w:hAnsi="Times New Roman" w:cs="Times New Roman"/>
        </w:rPr>
        <w:t xml:space="preserve">that was </w:t>
      </w:r>
      <w:r w:rsidR="00AA3EB9">
        <w:rPr>
          <w:rFonts w:ascii="Times New Roman" w:hAnsi="Times New Roman" w:cs="Times New Roman"/>
        </w:rPr>
        <w:t>in</w:t>
      </w:r>
      <w:r w:rsidR="00504676">
        <w:rPr>
          <w:rFonts w:ascii="Times New Roman" w:hAnsi="Times New Roman" w:cs="Times New Roman"/>
        </w:rPr>
        <w:t>cluded in</w:t>
      </w:r>
      <w:r w:rsidR="00AA3EB9">
        <w:rPr>
          <w:rFonts w:ascii="Times New Roman" w:hAnsi="Times New Roman" w:cs="Times New Roman"/>
        </w:rPr>
        <w:t xml:space="preserve"> the DQWG work plan</w:t>
      </w:r>
      <w:r w:rsidR="00504676">
        <w:rPr>
          <w:rFonts w:ascii="Times New Roman" w:hAnsi="Times New Roman" w:cs="Times New Roman"/>
        </w:rPr>
        <w:t xml:space="preserve"> for some years</w:t>
      </w:r>
      <w:r w:rsidR="00AA3EB9">
        <w:rPr>
          <w:rFonts w:ascii="Times New Roman" w:hAnsi="Times New Roman" w:cs="Times New Roman"/>
        </w:rPr>
        <w:t xml:space="preserve">. </w:t>
      </w:r>
      <w:r w:rsidR="00A52305">
        <w:rPr>
          <w:rFonts w:ascii="Times New Roman" w:hAnsi="Times New Roman" w:cs="Times New Roman"/>
        </w:rPr>
        <w:t>This proposed publication</w:t>
      </w:r>
      <w:r w:rsidRPr="00EE45E7">
        <w:rPr>
          <w:rFonts w:ascii="Times New Roman" w:hAnsi="Times New Roman" w:cs="Times New Roman"/>
        </w:rPr>
        <w:t xml:space="preserve"> is derived from, and expands upon content previously published in the Australian Seafarers Handbook.  He noted that material has been progressively refined in conjunction with representatives of the Nautical Institute, Carnival Cruises, and Smartship Australia, an accredited deliverer of the IMO generic ECDIS training course.</w:t>
      </w:r>
      <w:r w:rsidR="00A52305">
        <w:rPr>
          <w:rFonts w:ascii="Times New Roman" w:hAnsi="Times New Roman" w:cs="Times New Roman"/>
        </w:rPr>
        <w:t xml:space="preserve"> </w:t>
      </w:r>
      <w:r w:rsidR="008A4C7D" w:rsidRPr="00EE45E7">
        <w:rPr>
          <w:rFonts w:ascii="Times New Roman" w:hAnsi="Times New Roman" w:cs="Times New Roman"/>
        </w:rPr>
        <w:t xml:space="preserve">France noted that the document should be reviewed by </w:t>
      </w:r>
      <w:r w:rsidR="00A52305">
        <w:rPr>
          <w:rFonts w:ascii="Times New Roman" w:hAnsi="Times New Roman" w:cs="Times New Roman"/>
        </w:rPr>
        <w:t xml:space="preserve">the </w:t>
      </w:r>
      <w:r w:rsidR="008A4C7D" w:rsidRPr="00EE45E7">
        <w:rPr>
          <w:rFonts w:ascii="Times New Roman" w:hAnsi="Times New Roman" w:cs="Times New Roman"/>
        </w:rPr>
        <w:t xml:space="preserve">other </w:t>
      </w:r>
      <w:r w:rsidR="00A52305">
        <w:rPr>
          <w:rFonts w:ascii="Times New Roman" w:hAnsi="Times New Roman" w:cs="Times New Roman"/>
        </w:rPr>
        <w:t xml:space="preserve">HSSC </w:t>
      </w:r>
      <w:r w:rsidR="008A4C7D" w:rsidRPr="00EE45E7">
        <w:rPr>
          <w:rFonts w:ascii="Times New Roman" w:hAnsi="Times New Roman" w:cs="Times New Roman"/>
        </w:rPr>
        <w:t>WG</w:t>
      </w:r>
      <w:r w:rsidR="00BB7E87">
        <w:rPr>
          <w:rFonts w:ascii="Times New Roman" w:hAnsi="Times New Roman" w:cs="Times New Roman"/>
        </w:rPr>
        <w:t>s</w:t>
      </w:r>
      <w:r w:rsidR="008A4C7D" w:rsidRPr="00EE45E7">
        <w:rPr>
          <w:rFonts w:ascii="Times New Roman" w:hAnsi="Times New Roman" w:cs="Times New Roman"/>
        </w:rPr>
        <w:t>.</w:t>
      </w:r>
      <w:r w:rsidR="00A52305">
        <w:rPr>
          <w:rFonts w:ascii="Times New Roman" w:hAnsi="Times New Roman" w:cs="Times New Roman"/>
        </w:rPr>
        <w:t xml:space="preserve"> </w:t>
      </w:r>
      <w:r w:rsidR="00DF1537">
        <w:rPr>
          <w:rFonts w:ascii="Times New Roman" w:hAnsi="Times New Roman" w:cs="Times New Roman"/>
        </w:rPr>
        <w:t xml:space="preserve">UK </w:t>
      </w:r>
      <w:r w:rsidR="008A4C7D" w:rsidRPr="00EE45E7">
        <w:rPr>
          <w:rFonts w:ascii="Times New Roman" w:hAnsi="Times New Roman" w:cs="Times New Roman"/>
        </w:rPr>
        <w:t xml:space="preserve">proposed that this should be a Guidance (G) document </w:t>
      </w:r>
      <w:r w:rsidR="00A52305">
        <w:rPr>
          <w:rFonts w:ascii="Times New Roman" w:hAnsi="Times New Roman" w:cs="Times New Roman"/>
        </w:rPr>
        <w:t>which</w:t>
      </w:r>
      <w:r w:rsidR="008A4C7D" w:rsidRPr="00EE45E7">
        <w:rPr>
          <w:rFonts w:ascii="Times New Roman" w:hAnsi="Times New Roman" w:cs="Times New Roman"/>
        </w:rPr>
        <w:t xml:space="preserve"> could be rolled in with other guidance </w:t>
      </w:r>
      <w:r w:rsidR="00BB7E87">
        <w:rPr>
          <w:rFonts w:ascii="Times New Roman" w:hAnsi="Times New Roman" w:cs="Times New Roman"/>
        </w:rPr>
        <w:t>documents such as S-66.</w:t>
      </w:r>
    </w:p>
    <w:p w14:paraId="57203005" w14:textId="265FFB56" w:rsidR="000D4B59" w:rsidRDefault="000D4B59" w:rsidP="000D4B59">
      <w:pPr>
        <w:spacing w:after="0" w:line="240" w:lineRule="auto"/>
        <w:jc w:val="right"/>
        <w:rPr>
          <w:rStyle w:val="Hyperlink"/>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 </w:t>
      </w:r>
      <w:hyperlink w:anchor="HSSC959" w:history="1">
        <w:r w:rsidRPr="000D4B59">
          <w:rPr>
            <w:rStyle w:val="Hyperlink"/>
            <w:rFonts w:ascii="Times New Roman" w:hAnsi="Times New Roman" w:cs="Times New Roman"/>
            <w:b/>
            <w:lang w:val="en-US"/>
          </w:rPr>
          <w:t>HSSC9/59</w:t>
        </w:r>
      </w:hyperlink>
    </w:p>
    <w:p w14:paraId="2DD81EBE" w14:textId="77777777" w:rsidR="000D4B59" w:rsidRPr="000D4B59" w:rsidRDefault="000D4B59" w:rsidP="001A4E45">
      <w:pPr>
        <w:spacing w:after="0" w:line="240" w:lineRule="auto"/>
        <w:jc w:val="both"/>
        <w:rPr>
          <w:rFonts w:ascii="Times New Roman" w:hAnsi="Times New Roman" w:cs="Times New Roman"/>
          <w:lang w:val="en-US"/>
        </w:rPr>
      </w:pPr>
    </w:p>
    <w:p w14:paraId="5597EDF6" w14:textId="3A427BA3" w:rsidR="0077484B" w:rsidRPr="00EE45E7" w:rsidRDefault="00A52305" w:rsidP="00F5440B">
      <w:pPr>
        <w:spacing w:after="0" w:line="240" w:lineRule="auto"/>
        <w:jc w:val="both"/>
        <w:rPr>
          <w:rFonts w:ascii="Times New Roman" w:hAnsi="Times New Roman" w:cs="Times New Roman"/>
        </w:rPr>
      </w:pPr>
      <w:r>
        <w:rPr>
          <w:rFonts w:ascii="Times New Roman" w:hAnsi="Times New Roman" w:cs="Times New Roman"/>
        </w:rPr>
        <w:t>Due to the timelines and the objective to submit Ed. 1.0.0 of S-67 for endorsement at HSSC-10, other WGs were invited to collate the comments and inputs from their members prior to mid-January 2018, so the DQWG can compile and address them at its next meeting (mid-January 2018).</w:t>
      </w:r>
      <w:r w:rsidR="00D55D88">
        <w:rPr>
          <w:rFonts w:ascii="Times New Roman" w:hAnsi="Times New Roman" w:cs="Times New Roman"/>
        </w:rPr>
        <w:t xml:space="preserve"> Once Ed.1.0.0 of S-67 is approved by Member States, it was suggested to consider the possibility of deriving an educative corresponding video to be posted on </w:t>
      </w:r>
      <w:r w:rsidR="00336191">
        <w:rPr>
          <w:rFonts w:ascii="Times New Roman" w:hAnsi="Times New Roman" w:cs="Times New Roman"/>
        </w:rPr>
        <w:t xml:space="preserve">the </w:t>
      </w:r>
      <w:r w:rsidR="00D55D88">
        <w:rPr>
          <w:rFonts w:ascii="Times New Roman" w:hAnsi="Times New Roman" w:cs="Times New Roman"/>
        </w:rPr>
        <w:t>internet.</w:t>
      </w:r>
    </w:p>
    <w:p w14:paraId="217D3EE6" w14:textId="77777777" w:rsidR="00254A15" w:rsidRDefault="00254A15" w:rsidP="00254A15">
      <w:pPr>
        <w:spacing w:after="0" w:line="240" w:lineRule="auto"/>
        <w:jc w:val="both"/>
        <w:rPr>
          <w:rFonts w:ascii="Times New Roman" w:hAnsi="Times New Roman" w:cs="Times New Roman"/>
        </w:rPr>
      </w:pPr>
    </w:p>
    <w:p w14:paraId="5CE2C0D7" w14:textId="77777777" w:rsidR="00254A15" w:rsidRDefault="00254A15" w:rsidP="00254A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020CE1CC" w14:textId="77777777" w:rsidR="00254A15" w:rsidRDefault="00254A15" w:rsidP="00254A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Pr>
          <w:rFonts w:ascii="Times New Roman" w:hAnsi="Times New Roman" w:cs="Times New Roman"/>
        </w:rPr>
        <w:t>noted the report, agreed on the continuity of the activities of the DQWG and approved the new DQWG TORs as given in Annex A.</w:t>
      </w:r>
    </w:p>
    <w:p w14:paraId="433EF745" w14:textId="40EAD5F9" w:rsidR="00254A15" w:rsidRPr="00D8388C" w:rsidRDefault="00254A15" w:rsidP="00254A1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D8388C">
        <w:rPr>
          <w:rFonts w:ascii="Times New Roman" w:hAnsi="Times New Roman" w:cs="Times New Roman"/>
          <w:b/>
          <w:lang w:val="en-US"/>
        </w:rPr>
        <w:t>Decision</w:t>
      </w:r>
      <w:r>
        <w:rPr>
          <w:rFonts w:ascii="Times New Roman" w:hAnsi="Times New Roman" w:cs="Times New Roman"/>
          <w:b/>
          <w:lang w:val="en-US"/>
        </w:rPr>
        <w:t xml:space="preserve">s </w:t>
      </w:r>
      <w:hyperlink w:anchor="HSSC932" w:history="1">
        <w:r w:rsidRPr="00C14339">
          <w:rPr>
            <w:rStyle w:val="Hyperlink"/>
            <w:rFonts w:ascii="Times New Roman" w:hAnsi="Times New Roman" w:cs="Times New Roman"/>
            <w:b/>
            <w:lang w:val="en-US"/>
          </w:rPr>
          <w:t>HSSC9/32</w:t>
        </w:r>
      </w:hyperlink>
      <w:r>
        <w:rPr>
          <w:rFonts w:ascii="Times New Roman" w:hAnsi="Times New Roman" w:cs="Times New Roman"/>
          <w:b/>
          <w:lang w:val="en-US"/>
        </w:rPr>
        <w:t xml:space="preserve">, </w:t>
      </w:r>
      <w:hyperlink w:anchor="HSSC933" w:history="1">
        <w:r w:rsidRPr="00C14339">
          <w:rPr>
            <w:rStyle w:val="Hyperlink"/>
            <w:rFonts w:ascii="Times New Roman" w:hAnsi="Times New Roman" w:cs="Times New Roman"/>
            <w:b/>
            <w:lang w:val="en-US"/>
          </w:rPr>
          <w:t>HSSC9/33</w:t>
        </w:r>
      </w:hyperlink>
    </w:p>
    <w:p w14:paraId="61A0F9B1" w14:textId="7D6D77B4" w:rsidR="00254A15" w:rsidRPr="00D8388C" w:rsidRDefault="00254A15" w:rsidP="00254A1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D8388C">
        <w:rPr>
          <w:rFonts w:ascii="Times New Roman" w:hAnsi="Times New Roman" w:cs="Times New Roman"/>
          <w:b/>
          <w:lang w:val="en-US"/>
        </w:rPr>
        <w:t xml:space="preserve">Actions </w:t>
      </w:r>
      <w:hyperlink w:anchor="HSSC934" w:history="1">
        <w:r w:rsidRPr="00C14339">
          <w:rPr>
            <w:rStyle w:val="Hyperlink"/>
            <w:rFonts w:ascii="Times New Roman" w:hAnsi="Times New Roman" w:cs="Times New Roman"/>
            <w:b/>
            <w:lang w:val="en-US"/>
          </w:rPr>
          <w:t>HSSC9/34</w:t>
        </w:r>
      </w:hyperlink>
      <w:r w:rsidRPr="00D8388C">
        <w:rPr>
          <w:rFonts w:ascii="Times New Roman" w:hAnsi="Times New Roman" w:cs="Times New Roman"/>
          <w:b/>
          <w:lang w:val="en-US"/>
        </w:rPr>
        <w:t xml:space="preserve">, </w:t>
      </w:r>
      <w:hyperlink w:anchor="HSSC935" w:history="1">
        <w:r w:rsidRPr="00C14339">
          <w:rPr>
            <w:rStyle w:val="Hyperlink"/>
            <w:rFonts w:ascii="Times New Roman" w:hAnsi="Times New Roman" w:cs="Times New Roman"/>
            <w:b/>
            <w:lang w:val="en-US"/>
          </w:rPr>
          <w:t>HSSC9/35</w:t>
        </w:r>
      </w:hyperlink>
      <w:r w:rsidRPr="00D8388C">
        <w:rPr>
          <w:rFonts w:ascii="Times New Roman" w:hAnsi="Times New Roman" w:cs="Times New Roman"/>
          <w:b/>
          <w:lang w:val="en-US"/>
        </w:rPr>
        <w:t xml:space="preserve">, </w:t>
      </w:r>
      <w:hyperlink w:anchor="HSSC936" w:history="1">
        <w:r w:rsidRPr="00C14339">
          <w:rPr>
            <w:rStyle w:val="Hyperlink"/>
            <w:rFonts w:ascii="Times New Roman" w:hAnsi="Times New Roman" w:cs="Times New Roman"/>
            <w:b/>
            <w:lang w:val="en-US"/>
          </w:rPr>
          <w:t>HSSC9/36</w:t>
        </w:r>
      </w:hyperlink>
    </w:p>
    <w:p w14:paraId="7797F428" w14:textId="77777777" w:rsidR="00254A15" w:rsidRDefault="00254A15" w:rsidP="00254A15">
      <w:pPr>
        <w:spacing w:after="0" w:line="240" w:lineRule="auto"/>
        <w:jc w:val="both"/>
        <w:rPr>
          <w:rFonts w:ascii="Times New Roman" w:hAnsi="Times New Roman" w:cs="Times New Roman"/>
        </w:rPr>
      </w:pPr>
    </w:p>
    <w:p w14:paraId="0088F720" w14:textId="77777777" w:rsidR="00254A15" w:rsidRDefault="00254A15" w:rsidP="001A4E45">
      <w:pPr>
        <w:spacing w:after="0" w:line="240" w:lineRule="auto"/>
        <w:jc w:val="both"/>
        <w:rPr>
          <w:rFonts w:ascii="Times New Roman" w:hAnsi="Times New Roman" w:cs="Times New Roman"/>
          <w:highlight w:val="yellow"/>
        </w:rPr>
      </w:pPr>
    </w:p>
    <w:p w14:paraId="66532B07" w14:textId="15FD647C" w:rsidR="0023433E" w:rsidRPr="00925C62" w:rsidRDefault="0030676D" w:rsidP="00F540AB">
      <w:pPr>
        <w:pStyle w:val="Heading3"/>
      </w:pPr>
      <w:r>
        <w:t>5.6</w:t>
      </w:r>
      <w:r w:rsidR="00946F3E" w:rsidRPr="00925C62">
        <w:tab/>
      </w:r>
      <w:r w:rsidRPr="0030676D">
        <w:t>Project Team on Standards for Hydrographic Surveys (HSPT)</w:t>
      </w:r>
    </w:p>
    <w:p w14:paraId="1FA69665" w14:textId="068A7936" w:rsidR="00D01F07" w:rsidRDefault="0030676D" w:rsidP="00E307D8">
      <w:pPr>
        <w:tabs>
          <w:tab w:val="left" w:pos="709"/>
        </w:tabs>
        <w:spacing w:after="0" w:line="240" w:lineRule="auto"/>
        <w:ind w:left="2127" w:hanging="2127"/>
        <w:jc w:val="both"/>
        <w:rPr>
          <w:rFonts w:ascii="Times New Roman" w:hAnsi="Times New Roman" w:cs="Times New Roman"/>
          <w:i/>
          <w:iCs/>
        </w:rPr>
      </w:pPr>
      <w:r>
        <w:rPr>
          <w:rFonts w:ascii="Times New Roman" w:hAnsi="Times New Roman" w:cs="Times New Roman"/>
          <w:i/>
          <w:iCs/>
        </w:rPr>
        <w:t>Doc:</w:t>
      </w:r>
      <w:r>
        <w:rPr>
          <w:rFonts w:ascii="Times New Roman" w:hAnsi="Times New Roman" w:cs="Times New Roman"/>
          <w:i/>
          <w:iCs/>
        </w:rPr>
        <w:tab/>
      </w:r>
      <w:r w:rsidRPr="00954EC8">
        <w:rPr>
          <w:rFonts w:ascii="Times New Roman" w:hAnsi="Times New Roman" w:cs="Times New Roman"/>
          <w:i/>
          <w:iCs/>
        </w:rPr>
        <w:t>HSSC9-05.6</w:t>
      </w:r>
      <w:r w:rsidR="00985EBD" w:rsidRPr="00954EC8">
        <w:rPr>
          <w:rFonts w:ascii="Times New Roman" w:hAnsi="Times New Roman" w:cs="Times New Roman"/>
          <w:i/>
          <w:iCs/>
        </w:rPr>
        <w:t>A</w:t>
      </w:r>
      <w:r w:rsidR="00985EBD" w:rsidRPr="00985EBD">
        <w:rPr>
          <w:rFonts w:ascii="Times New Roman" w:hAnsi="Times New Roman" w:cs="Times New Roman"/>
          <w:i/>
          <w:iCs/>
        </w:rPr>
        <w:tab/>
      </w:r>
      <w:hyperlink r:id="rId63" w:history="1">
        <w:r w:rsidRPr="00954EC8">
          <w:rPr>
            <w:rStyle w:val="Hyperlink"/>
            <w:rFonts w:ascii="Times New Roman" w:eastAsia="Times New Roman" w:hAnsi="Times New Roman" w:cs="Times New Roman"/>
            <w:i/>
            <w:iCs/>
            <w:lang w:eastAsia="fr-FR"/>
          </w:rPr>
          <w:t>Report and Recommendations of HSPT</w:t>
        </w:r>
      </w:hyperlink>
      <w:r w:rsidRPr="0030676D">
        <w:rPr>
          <w:rFonts w:ascii="Times New Roman" w:eastAsia="Times New Roman" w:hAnsi="Times New Roman" w:cs="Times New Roman"/>
          <w:i/>
          <w:iCs/>
          <w:lang w:eastAsia="fr-FR"/>
        </w:rPr>
        <w:t xml:space="preserve"> (HSPT Chair)</w:t>
      </w:r>
      <w:r w:rsidR="003D6007">
        <w:rPr>
          <w:rFonts w:ascii="Times New Roman" w:eastAsia="Times New Roman" w:hAnsi="Times New Roman" w:cs="Times New Roman"/>
          <w:i/>
          <w:iCs/>
          <w:lang w:eastAsia="fr-FR"/>
        </w:rPr>
        <w:t xml:space="preserve"> - </w:t>
      </w:r>
      <w:hyperlink r:id="rId64" w:history="1">
        <w:r w:rsidR="003D6007" w:rsidRPr="00954EC8">
          <w:rPr>
            <w:rStyle w:val="Hyperlink"/>
            <w:rFonts w:ascii="Times New Roman" w:eastAsia="Times New Roman" w:hAnsi="Times New Roman" w:cs="Times New Roman"/>
            <w:i/>
            <w:iCs/>
            <w:lang w:eastAsia="fr-FR"/>
          </w:rPr>
          <w:t>Presentation</w:t>
        </w:r>
      </w:hyperlink>
    </w:p>
    <w:p w14:paraId="54E454EA" w14:textId="77777777" w:rsidR="00985EBD" w:rsidRDefault="00985EBD" w:rsidP="00D01F07">
      <w:pPr>
        <w:spacing w:after="0" w:line="240" w:lineRule="auto"/>
        <w:jc w:val="both"/>
        <w:rPr>
          <w:rFonts w:ascii="Times New Roman" w:hAnsi="Times New Roman" w:cs="Times New Roman"/>
        </w:rPr>
      </w:pPr>
    </w:p>
    <w:p w14:paraId="4019780E" w14:textId="78E07693" w:rsidR="00240DD5" w:rsidRDefault="00905324" w:rsidP="0030676D">
      <w:pPr>
        <w:spacing w:after="0" w:line="240" w:lineRule="auto"/>
        <w:jc w:val="both"/>
        <w:rPr>
          <w:rFonts w:ascii="Times New Roman" w:hAnsi="Times New Roman" w:cs="Times New Roman"/>
        </w:rPr>
      </w:pPr>
      <w:r>
        <w:rPr>
          <w:rFonts w:ascii="Times New Roman" w:hAnsi="Times New Roman" w:cs="Times New Roman"/>
        </w:rPr>
        <w:t xml:space="preserve">The </w:t>
      </w:r>
      <w:r w:rsidR="00954EC8">
        <w:rPr>
          <w:rFonts w:ascii="Times New Roman" w:hAnsi="Times New Roman" w:cs="Times New Roman"/>
        </w:rPr>
        <w:t>HS</w:t>
      </w:r>
      <w:r>
        <w:rPr>
          <w:rFonts w:ascii="Times New Roman" w:hAnsi="Times New Roman" w:cs="Times New Roman"/>
        </w:rPr>
        <w:t>PT Chair reported that</w:t>
      </w:r>
      <w:r w:rsidR="007E20E4">
        <w:rPr>
          <w:rFonts w:ascii="Times New Roman" w:hAnsi="Times New Roman" w:cs="Times New Roman"/>
        </w:rPr>
        <w:t xml:space="preserve"> the</w:t>
      </w:r>
      <w:r>
        <w:rPr>
          <w:rFonts w:ascii="Times New Roman" w:hAnsi="Times New Roman" w:cs="Times New Roman"/>
        </w:rPr>
        <w:t xml:space="preserve"> </w:t>
      </w:r>
      <w:r w:rsidRPr="00905324">
        <w:rPr>
          <w:rFonts w:ascii="Times New Roman" w:hAnsi="Times New Roman" w:cs="Times New Roman"/>
        </w:rPr>
        <w:t>project team held its 1</w:t>
      </w:r>
      <w:r w:rsidRPr="0027453B">
        <w:rPr>
          <w:rFonts w:ascii="Times New Roman" w:hAnsi="Times New Roman" w:cs="Times New Roman"/>
          <w:vertAlign w:val="superscript"/>
        </w:rPr>
        <w:t>st</w:t>
      </w:r>
      <w:r w:rsidRPr="00905324">
        <w:rPr>
          <w:rFonts w:ascii="Times New Roman" w:hAnsi="Times New Roman" w:cs="Times New Roman"/>
        </w:rPr>
        <w:t xml:space="preserve"> meeting</w:t>
      </w:r>
      <w:r>
        <w:rPr>
          <w:rFonts w:ascii="Times New Roman" w:hAnsi="Times New Roman" w:cs="Times New Roman"/>
        </w:rPr>
        <w:t xml:space="preserve"> in</w:t>
      </w:r>
      <w:r w:rsidRPr="00905324">
        <w:rPr>
          <w:rFonts w:ascii="Times New Roman" w:hAnsi="Times New Roman" w:cs="Times New Roman"/>
        </w:rPr>
        <w:t xml:space="preserve"> June 2017</w:t>
      </w:r>
      <w:r w:rsidR="00582E09">
        <w:rPr>
          <w:rFonts w:ascii="Times New Roman" w:hAnsi="Times New Roman" w:cs="Times New Roman"/>
        </w:rPr>
        <w:t>.  It</w:t>
      </w:r>
      <w:r>
        <w:rPr>
          <w:rFonts w:ascii="Times New Roman" w:hAnsi="Times New Roman" w:cs="Times New Roman"/>
        </w:rPr>
        <w:t xml:space="preserve"> </w:t>
      </w:r>
      <w:r w:rsidRPr="00905324">
        <w:rPr>
          <w:rFonts w:ascii="Times New Roman" w:hAnsi="Times New Roman" w:cs="Times New Roman"/>
        </w:rPr>
        <w:t>identified a number of the limitations in the current version of S-44 and discussed why they were considered to be weaknesses.</w:t>
      </w:r>
      <w:r w:rsidR="00954EC8">
        <w:rPr>
          <w:rFonts w:ascii="Times New Roman" w:hAnsi="Times New Roman" w:cs="Times New Roman"/>
        </w:rPr>
        <w:t xml:space="preserve"> </w:t>
      </w:r>
      <w:r>
        <w:rPr>
          <w:rFonts w:ascii="Times New Roman" w:hAnsi="Times New Roman" w:cs="Times New Roman"/>
        </w:rPr>
        <w:t xml:space="preserve">The </w:t>
      </w:r>
      <w:r w:rsidR="00954EC8">
        <w:rPr>
          <w:rFonts w:ascii="Times New Roman" w:hAnsi="Times New Roman" w:cs="Times New Roman"/>
        </w:rPr>
        <w:t>HS</w:t>
      </w:r>
      <w:r>
        <w:rPr>
          <w:rFonts w:ascii="Times New Roman" w:hAnsi="Times New Roman" w:cs="Times New Roman"/>
        </w:rPr>
        <w:t xml:space="preserve">PT </w:t>
      </w:r>
      <w:r w:rsidR="00201029">
        <w:rPr>
          <w:rFonts w:ascii="Times New Roman" w:hAnsi="Times New Roman" w:cs="Times New Roman"/>
        </w:rPr>
        <w:t>has</w:t>
      </w:r>
      <w:r>
        <w:rPr>
          <w:rFonts w:ascii="Times New Roman" w:hAnsi="Times New Roman" w:cs="Times New Roman"/>
        </w:rPr>
        <w:t xml:space="preserve"> also produced</w:t>
      </w:r>
      <w:r w:rsidRPr="00905324">
        <w:rPr>
          <w:rFonts w:ascii="Times New Roman" w:hAnsi="Times New Roman" w:cs="Times New Roman"/>
        </w:rPr>
        <w:t xml:space="preserve"> a </w:t>
      </w:r>
      <w:hyperlink r:id="rId65" w:history="1">
        <w:r w:rsidRPr="000B404D">
          <w:rPr>
            <w:rStyle w:val="Hyperlink"/>
            <w:rFonts w:ascii="Times New Roman" w:hAnsi="Times New Roman" w:cs="Times New Roman"/>
          </w:rPr>
          <w:t>questionnaire</w:t>
        </w:r>
      </w:hyperlink>
      <w:r w:rsidRPr="00905324">
        <w:rPr>
          <w:rFonts w:ascii="Times New Roman" w:hAnsi="Times New Roman" w:cs="Times New Roman"/>
        </w:rPr>
        <w:t xml:space="preserve"> intended to gauge the views of users and stakeholders</w:t>
      </w:r>
      <w:r w:rsidR="00954EC8">
        <w:rPr>
          <w:rFonts w:ascii="Times New Roman" w:hAnsi="Times New Roman" w:cs="Times New Roman"/>
        </w:rPr>
        <w:t xml:space="preserve">. </w:t>
      </w:r>
      <w:r w:rsidRPr="00954EC8">
        <w:rPr>
          <w:rFonts w:ascii="Times New Roman" w:hAnsi="Times New Roman" w:cs="Times New Roman"/>
        </w:rPr>
        <w:t>The next HSPT meeting is tentatively planned for July 2018 in Niterói, B</w:t>
      </w:r>
      <w:r w:rsidR="003C7429" w:rsidRPr="00954EC8">
        <w:rPr>
          <w:rFonts w:ascii="Times New Roman" w:hAnsi="Times New Roman" w:cs="Times New Roman"/>
        </w:rPr>
        <w:t>razil.</w:t>
      </w:r>
      <w:r w:rsidR="00FB7A10" w:rsidRPr="00954EC8">
        <w:rPr>
          <w:rFonts w:ascii="Times New Roman" w:hAnsi="Times New Roman" w:cs="Times New Roman"/>
        </w:rPr>
        <w:t xml:space="preserve"> </w:t>
      </w:r>
      <w:r w:rsidR="00582E09" w:rsidRPr="00954EC8">
        <w:rPr>
          <w:rFonts w:ascii="Times New Roman" w:hAnsi="Times New Roman" w:cs="Times New Roman"/>
        </w:rPr>
        <w:t>The</w:t>
      </w:r>
      <w:r w:rsidR="00582E09">
        <w:rPr>
          <w:rFonts w:ascii="Times New Roman" w:hAnsi="Times New Roman" w:cs="Times New Roman"/>
        </w:rPr>
        <w:t xml:space="preserve"> meeting will consider </w:t>
      </w:r>
      <w:r w:rsidRPr="00905324">
        <w:rPr>
          <w:rFonts w:ascii="Times New Roman" w:hAnsi="Times New Roman" w:cs="Times New Roman"/>
        </w:rPr>
        <w:t>differen</w:t>
      </w:r>
      <w:r w:rsidR="00582E09">
        <w:rPr>
          <w:rFonts w:ascii="Times New Roman" w:hAnsi="Times New Roman" w:cs="Times New Roman"/>
        </w:rPr>
        <w:t>t approaches in order to develop</w:t>
      </w:r>
      <w:r w:rsidRPr="00905324">
        <w:rPr>
          <w:rFonts w:ascii="Times New Roman" w:hAnsi="Times New Roman" w:cs="Times New Roman"/>
        </w:rPr>
        <w:t xml:space="preserve"> a </w:t>
      </w:r>
      <w:r w:rsidR="0027453B">
        <w:rPr>
          <w:rFonts w:ascii="Times New Roman" w:hAnsi="Times New Roman" w:cs="Times New Roman"/>
        </w:rPr>
        <w:t>progress report</w:t>
      </w:r>
      <w:r w:rsidR="007E20E4">
        <w:rPr>
          <w:rFonts w:ascii="Times New Roman" w:hAnsi="Times New Roman" w:cs="Times New Roman"/>
        </w:rPr>
        <w:t xml:space="preserve"> for HSSC</w:t>
      </w:r>
      <w:r w:rsidR="0027453B">
        <w:rPr>
          <w:rFonts w:ascii="Times New Roman" w:hAnsi="Times New Roman" w:cs="Times New Roman"/>
        </w:rPr>
        <w:t>-</w:t>
      </w:r>
      <w:r w:rsidR="007E20E4">
        <w:rPr>
          <w:rFonts w:ascii="Times New Roman" w:hAnsi="Times New Roman" w:cs="Times New Roman"/>
        </w:rPr>
        <w:t xml:space="preserve">10. </w:t>
      </w:r>
    </w:p>
    <w:p w14:paraId="2C1F8B3A" w14:textId="77777777" w:rsidR="00240DD5" w:rsidRDefault="00240DD5" w:rsidP="0030676D">
      <w:pPr>
        <w:spacing w:after="0" w:line="240" w:lineRule="auto"/>
        <w:jc w:val="both"/>
        <w:rPr>
          <w:rFonts w:ascii="Times New Roman" w:hAnsi="Times New Roman" w:cs="Times New Roman"/>
        </w:rPr>
      </w:pPr>
    </w:p>
    <w:p w14:paraId="0DF19BA3" w14:textId="04E45302" w:rsidR="003C7429" w:rsidRPr="007E20E4" w:rsidRDefault="007E20E4" w:rsidP="0030676D">
      <w:pPr>
        <w:spacing w:after="0" w:line="240" w:lineRule="auto"/>
        <w:jc w:val="both"/>
        <w:rPr>
          <w:rFonts w:ascii="Times New Roman" w:hAnsi="Times New Roman" w:cs="Times New Roman"/>
        </w:rPr>
      </w:pPr>
      <w:r w:rsidRPr="007E20E4">
        <w:rPr>
          <w:rFonts w:ascii="Times New Roman" w:hAnsi="Times New Roman" w:cs="Times New Roman"/>
        </w:rPr>
        <w:t xml:space="preserve">Following a question from </w:t>
      </w:r>
      <w:r w:rsidR="003C7429" w:rsidRPr="007E20E4">
        <w:rPr>
          <w:rFonts w:ascii="Times New Roman" w:hAnsi="Times New Roman" w:cs="Times New Roman"/>
        </w:rPr>
        <w:t>Italy</w:t>
      </w:r>
      <w:r w:rsidR="0092017C">
        <w:rPr>
          <w:rFonts w:ascii="Times New Roman" w:hAnsi="Times New Roman" w:cs="Times New Roman"/>
        </w:rPr>
        <w:t xml:space="preserve"> on</w:t>
      </w:r>
      <w:r w:rsidRPr="007E20E4">
        <w:rPr>
          <w:rFonts w:ascii="Times New Roman" w:hAnsi="Times New Roman" w:cs="Times New Roman"/>
        </w:rPr>
        <w:t xml:space="preserve"> what extent</w:t>
      </w:r>
      <w:r w:rsidR="0092017C" w:rsidRPr="007E20E4">
        <w:rPr>
          <w:rFonts w:ascii="Times New Roman" w:hAnsi="Times New Roman" w:cs="Times New Roman"/>
        </w:rPr>
        <w:t xml:space="preserve"> the</w:t>
      </w:r>
      <w:r w:rsidR="003C7429" w:rsidRPr="007E20E4">
        <w:rPr>
          <w:rFonts w:ascii="Times New Roman" w:hAnsi="Times New Roman" w:cs="Times New Roman"/>
        </w:rPr>
        <w:t xml:space="preserve"> results of the questionn</w:t>
      </w:r>
      <w:r w:rsidRPr="007E20E4">
        <w:rPr>
          <w:rFonts w:ascii="Times New Roman" w:hAnsi="Times New Roman" w:cs="Times New Roman"/>
        </w:rPr>
        <w:t>aire</w:t>
      </w:r>
      <w:r w:rsidR="0092017C">
        <w:rPr>
          <w:rFonts w:ascii="Times New Roman" w:hAnsi="Times New Roman" w:cs="Times New Roman"/>
        </w:rPr>
        <w:t xml:space="preserve"> will</w:t>
      </w:r>
      <w:r w:rsidRPr="007E20E4">
        <w:rPr>
          <w:rFonts w:ascii="Times New Roman" w:hAnsi="Times New Roman" w:cs="Times New Roman"/>
        </w:rPr>
        <w:t xml:space="preserve"> influe</w:t>
      </w:r>
      <w:r w:rsidR="0092017C">
        <w:rPr>
          <w:rFonts w:ascii="Times New Roman" w:hAnsi="Times New Roman" w:cs="Times New Roman"/>
        </w:rPr>
        <w:t xml:space="preserve">nce the way forward, </w:t>
      </w:r>
      <w:r w:rsidR="0027453B">
        <w:rPr>
          <w:rFonts w:ascii="Times New Roman" w:hAnsi="Times New Roman" w:cs="Times New Roman"/>
        </w:rPr>
        <w:t>it was indicated</w:t>
      </w:r>
      <w:r w:rsidRPr="007E20E4">
        <w:rPr>
          <w:rFonts w:ascii="Times New Roman" w:hAnsi="Times New Roman" w:cs="Times New Roman"/>
        </w:rPr>
        <w:t xml:space="preserve"> that</w:t>
      </w:r>
      <w:r w:rsidR="003C7429" w:rsidRPr="007E20E4">
        <w:rPr>
          <w:rFonts w:ascii="Times New Roman" w:hAnsi="Times New Roman" w:cs="Times New Roman"/>
        </w:rPr>
        <w:t xml:space="preserve"> the responses</w:t>
      </w:r>
      <w:r w:rsidRPr="007E20E4">
        <w:rPr>
          <w:rFonts w:ascii="Times New Roman" w:hAnsi="Times New Roman" w:cs="Times New Roman"/>
        </w:rPr>
        <w:t xml:space="preserve"> </w:t>
      </w:r>
      <w:r w:rsidR="0092017C">
        <w:rPr>
          <w:rFonts w:ascii="Times New Roman" w:hAnsi="Times New Roman" w:cs="Times New Roman"/>
        </w:rPr>
        <w:t xml:space="preserve">would </w:t>
      </w:r>
      <w:r w:rsidRPr="007E20E4">
        <w:rPr>
          <w:rFonts w:ascii="Times New Roman" w:hAnsi="Times New Roman" w:cs="Times New Roman"/>
        </w:rPr>
        <w:t>be used as a guide</w:t>
      </w:r>
      <w:r w:rsidR="0092017C">
        <w:rPr>
          <w:rFonts w:ascii="Times New Roman" w:hAnsi="Times New Roman" w:cs="Times New Roman"/>
        </w:rPr>
        <w:t>,</w:t>
      </w:r>
      <w:r w:rsidRPr="007E20E4">
        <w:rPr>
          <w:rFonts w:ascii="Times New Roman" w:hAnsi="Times New Roman" w:cs="Times New Roman"/>
        </w:rPr>
        <w:t xml:space="preserve"> however</w:t>
      </w:r>
      <w:r w:rsidR="0092017C">
        <w:rPr>
          <w:rFonts w:ascii="Times New Roman" w:hAnsi="Times New Roman" w:cs="Times New Roman"/>
        </w:rPr>
        <w:t xml:space="preserve"> currently</w:t>
      </w:r>
      <w:r w:rsidRPr="007E20E4">
        <w:rPr>
          <w:rFonts w:ascii="Times New Roman" w:hAnsi="Times New Roman" w:cs="Times New Roman"/>
        </w:rPr>
        <w:t xml:space="preserve"> t</w:t>
      </w:r>
      <w:r w:rsidR="0092017C">
        <w:rPr>
          <w:rFonts w:ascii="Times New Roman" w:hAnsi="Times New Roman" w:cs="Times New Roman"/>
        </w:rPr>
        <w:t>he matrix approach is</w:t>
      </w:r>
      <w:r w:rsidR="003C7429" w:rsidRPr="007E20E4">
        <w:rPr>
          <w:rFonts w:ascii="Times New Roman" w:hAnsi="Times New Roman" w:cs="Times New Roman"/>
        </w:rPr>
        <w:t xml:space="preserve"> the</w:t>
      </w:r>
      <w:r w:rsidR="000B404D">
        <w:rPr>
          <w:rFonts w:ascii="Times New Roman" w:hAnsi="Times New Roman" w:cs="Times New Roman"/>
        </w:rPr>
        <w:t xml:space="preserve"> HSPT’s </w:t>
      </w:r>
      <w:r w:rsidR="0092017C">
        <w:rPr>
          <w:rFonts w:ascii="Times New Roman" w:hAnsi="Times New Roman" w:cs="Times New Roman"/>
        </w:rPr>
        <w:t>preferred method</w:t>
      </w:r>
      <w:r w:rsidR="003C7429" w:rsidRPr="007E20E4">
        <w:rPr>
          <w:rFonts w:ascii="Times New Roman" w:hAnsi="Times New Roman" w:cs="Times New Roman"/>
        </w:rPr>
        <w:t>.</w:t>
      </w:r>
    </w:p>
    <w:p w14:paraId="3B74244F" w14:textId="77777777" w:rsidR="0027453B" w:rsidRDefault="0027453B" w:rsidP="0027453B">
      <w:pPr>
        <w:spacing w:after="0" w:line="240" w:lineRule="auto"/>
        <w:jc w:val="both"/>
        <w:rPr>
          <w:rFonts w:ascii="Times New Roman" w:hAnsi="Times New Roman" w:cs="Times New Roman"/>
        </w:rPr>
      </w:pPr>
    </w:p>
    <w:p w14:paraId="71A1AE8B" w14:textId="77777777" w:rsidR="0027453B" w:rsidRDefault="0027453B" w:rsidP="0027453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62B209B9" w14:textId="5267A983" w:rsidR="0027453B" w:rsidRDefault="0027453B" w:rsidP="0027453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lastRenderedPageBreak/>
        <w:t>- Noting that it was one of the key priorit</w:t>
      </w:r>
      <w:r w:rsidR="001E597F">
        <w:rPr>
          <w:rFonts w:ascii="Times New Roman" w:hAnsi="Times New Roman" w:cs="Times New Roman"/>
          <w:bCs/>
          <w:iCs/>
        </w:rPr>
        <w:t>ies</w:t>
      </w:r>
      <w:r>
        <w:rPr>
          <w:rFonts w:ascii="Times New Roman" w:hAnsi="Times New Roman" w:cs="Times New Roman"/>
          <w:bCs/>
          <w:iCs/>
        </w:rPr>
        <w:t xml:space="preserve"> of the IHO Work Programme highlighted to the Council, t</w:t>
      </w:r>
      <w:r w:rsidRPr="00A7645B">
        <w:rPr>
          <w:rFonts w:ascii="Times New Roman" w:hAnsi="Times New Roman" w:cs="Times New Roman"/>
        </w:rPr>
        <w:t xml:space="preserve">he </w:t>
      </w:r>
      <w:r>
        <w:rPr>
          <w:rFonts w:ascii="Times New Roman" w:hAnsi="Times New Roman" w:cs="Times New Roman"/>
        </w:rPr>
        <w:t>Committee</w:t>
      </w:r>
      <w:r w:rsidRPr="00A7645B">
        <w:rPr>
          <w:rFonts w:ascii="Times New Roman" w:hAnsi="Times New Roman" w:cs="Times New Roman"/>
        </w:rPr>
        <w:t xml:space="preserve"> </w:t>
      </w:r>
      <w:r>
        <w:rPr>
          <w:rFonts w:ascii="Times New Roman" w:hAnsi="Times New Roman" w:cs="Times New Roman"/>
        </w:rPr>
        <w:t xml:space="preserve">commended the work done by the HSPT </w:t>
      </w:r>
      <w:r w:rsidR="001E597F">
        <w:rPr>
          <w:rFonts w:ascii="Times New Roman" w:hAnsi="Times New Roman" w:cs="Times New Roman"/>
        </w:rPr>
        <w:t>up to now</w:t>
      </w:r>
      <w:r>
        <w:rPr>
          <w:rFonts w:ascii="Times New Roman" w:hAnsi="Times New Roman" w:cs="Times New Roman"/>
        </w:rPr>
        <w:t xml:space="preserve"> and encouraged to pursue it as proposed in its report.</w:t>
      </w:r>
    </w:p>
    <w:p w14:paraId="26847995" w14:textId="03631307" w:rsidR="0027453B" w:rsidRPr="00D8388C" w:rsidRDefault="0027453B" w:rsidP="0027453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D8388C">
        <w:rPr>
          <w:rFonts w:ascii="Times New Roman" w:hAnsi="Times New Roman" w:cs="Times New Roman"/>
          <w:b/>
          <w:lang w:val="en-US"/>
        </w:rPr>
        <w:t>Decision</w:t>
      </w:r>
      <w:r>
        <w:rPr>
          <w:rFonts w:ascii="Times New Roman" w:hAnsi="Times New Roman" w:cs="Times New Roman"/>
          <w:b/>
          <w:lang w:val="en-US"/>
        </w:rPr>
        <w:t xml:space="preserve"> </w:t>
      </w:r>
      <w:hyperlink w:anchor="HSSC937" w:history="1">
        <w:r w:rsidRPr="00D97B83">
          <w:rPr>
            <w:rStyle w:val="Hyperlink"/>
            <w:rFonts w:ascii="Times New Roman" w:hAnsi="Times New Roman" w:cs="Times New Roman"/>
            <w:b/>
            <w:lang w:val="en-US"/>
          </w:rPr>
          <w:t>HSSC9/37</w:t>
        </w:r>
      </w:hyperlink>
    </w:p>
    <w:p w14:paraId="43390A3E" w14:textId="77777777" w:rsidR="0027453B" w:rsidRDefault="0027453B" w:rsidP="0027453B">
      <w:pPr>
        <w:spacing w:after="0" w:line="240" w:lineRule="auto"/>
        <w:jc w:val="both"/>
        <w:rPr>
          <w:rFonts w:ascii="Times New Roman" w:hAnsi="Times New Roman" w:cs="Times New Roman"/>
        </w:rPr>
      </w:pPr>
    </w:p>
    <w:p w14:paraId="1315B7B3" w14:textId="77777777" w:rsidR="0030676D" w:rsidRDefault="0030676D" w:rsidP="00D01F07">
      <w:pPr>
        <w:spacing w:after="0" w:line="240" w:lineRule="auto"/>
        <w:jc w:val="both"/>
        <w:rPr>
          <w:rFonts w:ascii="Times New Roman" w:hAnsi="Times New Roman" w:cs="Times New Roman"/>
        </w:rPr>
      </w:pPr>
    </w:p>
    <w:p w14:paraId="15D66470" w14:textId="4B58556B" w:rsidR="00317225" w:rsidRPr="00925C62" w:rsidRDefault="00317225" w:rsidP="00F540AB">
      <w:pPr>
        <w:pStyle w:val="Heading3"/>
      </w:pPr>
      <w:r w:rsidRPr="00925C62">
        <w:t>5.</w:t>
      </w:r>
      <w:r w:rsidR="0030676D">
        <w:t>7</w:t>
      </w:r>
      <w:r w:rsidRPr="00925C62">
        <w:tab/>
      </w:r>
      <w:r w:rsidR="00A21DF8" w:rsidRPr="00925C62">
        <w:t>Tid</w:t>
      </w:r>
      <w:r w:rsidR="0026478F">
        <w:t xml:space="preserve">es, </w:t>
      </w:r>
      <w:r w:rsidR="00A21DF8" w:rsidRPr="00925C62">
        <w:t xml:space="preserve">Water Level </w:t>
      </w:r>
      <w:r w:rsidR="0026478F">
        <w:t>and Currents</w:t>
      </w:r>
      <w:r w:rsidR="00A21DF8" w:rsidRPr="00925C62">
        <w:t xml:space="preserve"> (TW</w:t>
      </w:r>
      <w:r w:rsidR="0026478F">
        <w:t>C</w:t>
      </w:r>
      <w:r w:rsidR="00A21DF8" w:rsidRPr="00925C62">
        <w:t>WG)</w:t>
      </w:r>
    </w:p>
    <w:p w14:paraId="5CD7E478" w14:textId="38A2A383" w:rsidR="009C7D89" w:rsidRPr="00925C62" w:rsidRDefault="0030676D" w:rsidP="00D01F07">
      <w:pPr>
        <w:tabs>
          <w:tab w:val="left" w:pos="709"/>
        </w:tabs>
        <w:spacing w:after="0" w:line="240" w:lineRule="auto"/>
        <w:ind w:left="709" w:hanging="709"/>
        <w:jc w:val="both"/>
        <w:rPr>
          <w:rFonts w:ascii="Times New Roman" w:hAnsi="Times New Roman" w:cs="Times New Roman"/>
          <w:i/>
        </w:rPr>
      </w:pPr>
      <w:r>
        <w:rPr>
          <w:rFonts w:ascii="Times New Roman" w:hAnsi="Times New Roman" w:cs="Times New Roman"/>
          <w:i/>
          <w:iCs/>
        </w:rPr>
        <w:t>Doc:</w:t>
      </w:r>
      <w:r>
        <w:rPr>
          <w:rFonts w:ascii="Times New Roman" w:hAnsi="Times New Roman" w:cs="Times New Roman"/>
          <w:i/>
          <w:iCs/>
        </w:rPr>
        <w:tab/>
      </w:r>
      <w:r w:rsidRPr="00C309F5">
        <w:rPr>
          <w:rFonts w:ascii="Times New Roman" w:hAnsi="Times New Roman" w:cs="Times New Roman"/>
          <w:i/>
          <w:iCs/>
        </w:rPr>
        <w:t>HSSC9-05.7</w:t>
      </w:r>
      <w:r w:rsidR="00985EBD" w:rsidRPr="00C309F5">
        <w:rPr>
          <w:rFonts w:ascii="Times New Roman" w:hAnsi="Times New Roman" w:cs="Times New Roman"/>
          <w:i/>
          <w:iCs/>
        </w:rPr>
        <w:t>A</w:t>
      </w:r>
      <w:r w:rsidR="00985EBD" w:rsidRPr="00985EBD">
        <w:rPr>
          <w:rFonts w:ascii="Times New Roman" w:hAnsi="Times New Roman" w:cs="Times New Roman"/>
          <w:i/>
          <w:iCs/>
        </w:rPr>
        <w:tab/>
      </w:r>
      <w:hyperlink r:id="rId66" w:history="1">
        <w:r w:rsidR="00985EBD" w:rsidRPr="00C309F5">
          <w:rPr>
            <w:rStyle w:val="Hyperlink"/>
            <w:rFonts w:ascii="Times New Roman" w:hAnsi="Times New Roman" w:cs="Times New Roman"/>
            <w:i/>
            <w:iCs/>
          </w:rPr>
          <w:t>Report and Recommendations of TWCWG</w:t>
        </w:r>
      </w:hyperlink>
      <w:r w:rsidR="00985EBD" w:rsidRPr="00C309F5">
        <w:rPr>
          <w:rFonts w:ascii="Times New Roman" w:hAnsi="Times New Roman" w:cs="Times New Roman"/>
          <w:i/>
          <w:iCs/>
        </w:rPr>
        <w:t xml:space="preserve"> (TWCWG Chair)</w:t>
      </w:r>
      <w:r w:rsidR="003D6007">
        <w:rPr>
          <w:rFonts w:ascii="Times New Roman" w:hAnsi="Times New Roman" w:cs="Times New Roman"/>
          <w:i/>
          <w:iCs/>
        </w:rPr>
        <w:t xml:space="preserve"> - </w:t>
      </w:r>
      <w:hyperlink r:id="rId67" w:history="1">
        <w:r w:rsidR="003D6007" w:rsidRPr="00C309F5">
          <w:rPr>
            <w:rStyle w:val="Hyperlink"/>
            <w:rFonts w:ascii="Times New Roman" w:hAnsi="Times New Roman" w:cs="Times New Roman"/>
            <w:i/>
            <w:iCs/>
          </w:rPr>
          <w:t>Presentation</w:t>
        </w:r>
      </w:hyperlink>
    </w:p>
    <w:p w14:paraId="6164A9E1" w14:textId="77777777" w:rsidR="00D01F07" w:rsidRDefault="00D01F07" w:rsidP="00D01F07">
      <w:pPr>
        <w:spacing w:after="0" w:line="240" w:lineRule="auto"/>
        <w:jc w:val="both"/>
        <w:rPr>
          <w:rFonts w:ascii="Times New Roman" w:hAnsi="Times New Roman" w:cs="Times New Roman"/>
        </w:rPr>
      </w:pPr>
    </w:p>
    <w:p w14:paraId="3DA4682D" w14:textId="6945F6C2" w:rsidR="004F1FA9" w:rsidRDefault="00372872" w:rsidP="00372872">
      <w:pPr>
        <w:spacing w:after="0" w:line="240" w:lineRule="auto"/>
        <w:jc w:val="both"/>
        <w:rPr>
          <w:rFonts w:ascii="Times New Roman" w:hAnsi="Times New Roman" w:cs="Times New Roman"/>
        </w:rPr>
      </w:pPr>
      <w:r>
        <w:rPr>
          <w:rFonts w:ascii="Times New Roman" w:hAnsi="Times New Roman" w:cs="Times New Roman"/>
        </w:rPr>
        <w:t xml:space="preserve">The TWCWG </w:t>
      </w:r>
      <w:r w:rsidR="008B08B6">
        <w:rPr>
          <w:rFonts w:ascii="Times New Roman" w:hAnsi="Times New Roman" w:cs="Times New Roman"/>
        </w:rPr>
        <w:t>report was presented by</w:t>
      </w:r>
      <w:r w:rsidR="008B08B6" w:rsidRPr="006A2330">
        <w:rPr>
          <w:rFonts w:ascii="Times New Roman" w:hAnsi="Times New Roman" w:cs="Times New Roman"/>
        </w:rPr>
        <w:t xml:space="preserve"> </w:t>
      </w:r>
      <w:r w:rsidR="006A2330">
        <w:rPr>
          <w:rFonts w:ascii="Times New Roman" w:hAnsi="Times New Roman" w:cs="Times New Roman"/>
        </w:rPr>
        <w:t>the TWCWG Vice-Chair on behalf of the Chair.</w:t>
      </w:r>
      <w:r w:rsidR="004F1FA9">
        <w:rPr>
          <w:rFonts w:ascii="Times New Roman" w:hAnsi="Times New Roman" w:cs="Times New Roman"/>
        </w:rPr>
        <w:t xml:space="preserve"> It was noted that </w:t>
      </w:r>
      <w:r w:rsidR="006A2330">
        <w:rPr>
          <w:rFonts w:ascii="Times New Roman" w:hAnsi="Times New Roman" w:cs="Times New Roman"/>
        </w:rPr>
        <w:t xml:space="preserve">the activities in relation to the development of S-100 based product specifications </w:t>
      </w:r>
      <w:r w:rsidR="004F1FA9">
        <w:rPr>
          <w:rFonts w:ascii="Times New Roman" w:hAnsi="Times New Roman" w:cs="Times New Roman"/>
        </w:rPr>
        <w:t>are</w:t>
      </w:r>
      <w:r w:rsidR="006A2330">
        <w:rPr>
          <w:rFonts w:ascii="Times New Roman" w:hAnsi="Times New Roman" w:cs="Times New Roman"/>
        </w:rPr>
        <w:t xml:space="preserve"> segmented in work packages corresponding</w:t>
      </w:r>
      <w:r w:rsidR="004F1FA9">
        <w:rPr>
          <w:rFonts w:ascii="Times New Roman" w:hAnsi="Times New Roman" w:cs="Times New Roman"/>
        </w:rPr>
        <w:t xml:space="preserve"> respectively</w:t>
      </w:r>
      <w:r w:rsidR="006A2330">
        <w:rPr>
          <w:rFonts w:ascii="Times New Roman" w:hAnsi="Times New Roman" w:cs="Times New Roman"/>
        </w:rPr>
        <w:t xml:space="preserve"> to S-104 – </w:t>
      </w:r>
      <w:r w:rsidR="006A2330" w:rsidRPr="004F1FA9">
        <w:rPr>
          <w:rFonts w:ascii="Times New Roman" w:hAnsi="Times New Roman" w:cs="Times New Roman"/>
          <w:i/>
        </w:rPr>
        <w:t>Water Level Information for Surface Navigation</w:t>
      </w:r>
      <w:r w:rsidR="004F1FA9">
        <w:rPr>
          <w:rFonts w:ascii="Times New Roman" w:hAnsi="Times New Roman" w:cs="Times New Roman"/>
        </w:rPr>
        <w:t xml:space="preserve"> – and S-111 – </w:t>
      </w:r>
      <w:r w:rsidR="004F1FA9" w:rsidRPr="004F1FA9">
        <w:rPr>
          <w:rFonts w:ascii="Times New Roman" w:hAnsi="Times New Roman" w:cs="Times New Roman"/>
          <w:i/>
        </w:rPr>
        <w:t>Surface Currents</w:t>
      </w:r>
      <w:r w:rsidR="004F1FA9">
        <w:rPr>
          <w:rFonts w:ascii="Times New Roman" w:hAnsi="Times New Roman" w:cs="Times New Roman"/>
        </w:rPr>
        <w:t>.</w:t>
      </w:r>
      <w:r w:rsidR="00590133">
        <w:rPr>
          <w:rFonts w:ascii="Times New Roman" w:hAnsi="Times New Roman" w:cs="Times New Roman"/>
        </w:rPr>
        <w:t xml:space="preserve"> For S-111, a validator tool will be available soon and </w:t>
      </w:r>
      <w:r w:rsidR="00E31649">
        <w:rPr>
          <w:rFonts w:ascii="Times New Roman" w:hAnsi="Times New Roman" w:cs="Times New Roman"/>
        </w:rPr>
        <w:t>test data</w:t>
      </w:r>
      <w:r w:rsidR="00590133">
        <w:rPr>
          <w:rFonts w:ascii="Times New Roman" w:hAnsi="Times New Roman" w:cs="Times New Roman"/>
        </w:rPr>
        <w:t xml:space="preserve">sets </w:t>
      </w:r>
      <w:r w:rsidR="009650A7">
        <w:rPr>
          <w:rFonts w:ascii="Times New Roman" w:hAnsi="Times New Roman" w:cs="Times New Roman"/>
        </w:rPr>
        <w:t>are</w:t>
      </w:r>
      <w:r w:rsidR="00590133">
        <w:rPr>
          <w:rFonts w:ascii="Times New Roman" w:hAnsi="Times New Roman" w:cs="Times New Roman"/>
        </w:rPr>
        <w:t xml:space="preserve"> already available.</w:t>
      </w:r>
      <w:r w:rsidR="00CD661A">
        <w:rPr>
          <w:rFonts w:ascii="Times New Roman" w:hAnsi="Times New Roman" w:cs="Times New Roman"/>
        </w:rPr>
        <w:t xml:space="preserve"> This product is progressing well, </w:t>
      </w:r>
      <w:r w:rsidR="00336191">
        <w:rPr>
          <w:rFonts w:ascii="Times New Roman" w:hAnsi="Times New Roman" w:cs="Times New Roman"/>
        </w:rPr>
        <w:t>even if the finaliz</w:t>
      </w:r>
      <w:r w:rsidR="00CC5B98">
        <w:rPr>
          <w:rFonts w:ascii="Times New Roman" w:hAnsi="Times New Roman" w:cs="Times New Roman"/>
        </w:rPr>
        <w:t xml:space="preserve">ation of the dynamics information is still required for supporting future e-navigation products. </w:t>
      </w:r>
      <w:r w:rsidR="009650A7">
        <w:rPr>
          <w:rFonts w:ascii="Times New Roman" w:hAnsi="Times New Roman" w:cs="Times New Roman"/>
        </w:rPr>
        <w:t xml:space="preserve">The viewer developed by the Republic of Korea (KRISO) was noted. </w:t>
      </w:r>
      <w:r w:rsidR="00CD661A">
        <w:rPr>
          <w:rFonts w:ascii="Times New Roman" w:hAnsi="Times New Roman" w:cs="Times New Roman"/>
        </w:rPr>
        <w:t xml:space="preserve">Member States have </w:t>
      </w:r>
      <w:r w:rsidR="00CC5B98">
        <w:rPr>
          <w:rFonts w:ascii="Times New Roman" w:hAnsi="Times New Roman" w:cs="Times New Roman"/>
        </w:rPr>
        <w:t xml:space="preserve">also </w:t>
      </w:r>
      <w:r w:rsidR="00CD661A">
        <w:rPr>
          <w:rFonts w:ascii="Times New Roman" w:hAnsi="Times New Roman" w:cs="Times New Roman"/>
        </w:rPr>
        <w:t>started to engage with their meteorological authorities, as appropriate, for encoding water level data into HDF5 format.</w:t>
      </w:r>
    </w:p>
    <w:p w14:paraId="1E5F715A" w14:textId="77777777" w:rsidR="00E31649" w:rsidRDefault="00E31649" w:rsidP="00372872">
      <w:pPr>
        <w:spacing w:after="0" w:line="240" w:lineRule="auto"/>
        <w:jc w:val="both"/>
        <w:rPr>
          <w:rFonts w:ascii="Times New Roman" w:hAnsi="Times New Roman" w:cs="Times New Roman"/>
        </w:rPr>
      </w:pPr>
    </w:p>
    <w:p w14:paraId="24EA2BE1" w14:textId="35F604E3" w:rsidR="00590133" w:rsidRDefault="00590133" w:rsidP="00372872">
      <w:pPr>
        <w:spacing w:after="0" w:line="240" w:lineRule="auto"/>
        <w:jc w:val="both"/>
        <w:rPr>
          <w:rFonts w:ascii="Times New Roman" w:hAnsi="Times New Roman" w:cs="Times New Roman"/>
        </w:rPr>
      </w:pPr>
      <w:r>
        <w:rPr>
          <w:rFonts w:ascii="Times New Roman" w:hAnsi="Times New Roman" w:cs="Times New Roman"/>
        </w:rPr>
        <w:t>Following Action HSSC8/42 that requested the TWCWG to investigate the use of the NetCDF format in the S-100 framework, the conclusion made in liaison with the S-100WG was that th</w:t>
      </w:r>
      <w:r w:rsidR="00336191">
        <w:rPr>
          <w:rFonts w:ascii="Times New Roman" w:hAnsi="Times New Roman" w:cs="Times New Roman"/>
        </w:rPr>
        <w:t>e</w:t>
      </w:r>
      <w:r>
        <w:rPr>
          <w:rFonts w:ascii="Times New Roman" w:hAnsi="Times New Roman" w:cs="Times New Roman"/>
        </w:rPr>
        <w:t xml:space="preserve"> HDF5 </w:t>
      </w:r>
      <w:r w:rsidR="00CD661A">
        <w:rPr>
          <w:rFonts w:ascii="Times New Roman" w:hAnsi="Times New Roman" w:cs="Times New Roman"/>
        </w:rPr>
        <w:t xml:space="preserve">format, already used in S-100 based products, </w:t>
      </w:r>
      <w:r>
        <w:rPr>
          <w:rFonts w:ascii="Times New Roman" w:hAnsi="Times New Roman" w:cs="Times New Roman"/>
        </w:rPr>
        <w:t>was akin to NetCDF and as a consequence, no further action was needed.</w:t>
      </w:r>
    </w:p>
    <w:p w14:paraId="0143E0B0" w14:textId="77777777" w:rsidR="00590133" w:rsidRDefault="00590133" w:rsidP="00372872">
      <w:pPr>
        <w:spacing w:after="0" w:line="240" w:lineRule="auto"/>
        <w:jc w:val="both"/>
        <w:rPr>
          <w:rFonts w:ascii="Times New Roman" w:hAnsi="Times New Roman" w:cs="Times New Roman"/>
        </w:rPr>
      </w:pPr>
    </w:p>
    <w:p w14:paraId="1AECBC36" w14:textId="677E968E" w:rsidR="009650A7" w:rsidRDefault="009650A7" w:rsidP="009650A7">
      <w:pPr>
        <w:spacing w:after="0" w:line="240" w:lineRule="auto"/>
        <w:jc w:val="both"/>
        <w:rPr>
          <w:rFonts w:ascii="Times New Roman" w:hAnsi="Times New Roman" w:cs="Times New Roman"/>
        </w:rPr>
      </w:pPr>
      <w:r>
        <w:rPr>
          <w:rFonts w:ascii="Times New Roman" w:hAnsi="Times New Roman" w:cs="Times New Roman"/>
        </w:rPr>
        <w:t>It was also reported that t</w:t>
      </w:r>
      <w:r w:rsidRPr="008B6C2F">
        <w:rPr>
          <w:rFonts w:ascii="Times New Roman" w:hAnsi="Times New Roman" w:cs="Times New Roman"/>
        </w:rPr>
        <w:t xml:space="preserve">he Tides, Water Level and Currents Capacity Building (CB) course </w:t>
      </w:r>
      <w:r w:rsidR="00336191">
        <w:rPr>
          <w:rFonts w:ascii="Times New Roman" w:hAnsi="Times New Roman" w:cs="Times New Roman"/>
        </w:rPr>
        <w:t>had been</w:t>
      </w:r>
      <w:r w:rsidRPr="008B6C2F">
        <w:rPr>
          <w:rFonts w:ascii="Times New Roman" w:hAnsi="Times New Roman" w:cs="Times New Roman"/>
        </w:rPr>
        <w:t xml:space="preserve"> discussed and the contents reviewed</w:t>
      </w:r>
      <w:r>
        <w:rPr>
          <w:rFonts w:ascii="Times New Roman" w:hAnsi="Times New Roman" w:cs="Times New Roman"/>
        </w:rPr>
        <w:t>.</w:t>
      </w:r>
    </w:p>
    <w:p w14:paraId="38B2B43E" w14:textId="77777777" w:rsidR="00D55D88" w:rsidRDefault="00D55D88" w:rsidP="00D55D88">
      <w:pPr>
        <w:spacing w:after="0" w:line="240" w:lineRule="auto"/>
        <w:jc w:val="both"/>
        <w:rPr>
          <w:rFonts w:ascii="Times New Roman" w:hAnsi="Times New Roman" w:cs="Times New Roman"/>
        </w:rPr>
      </w:pPr>
    </w:p>
    <w:p w14:paraId="12C57C92" w14:textId="367B259F" w:rsidR="00C22B05" w:rsidRDefault="00C22B05" w:rsidP="00C22B05">
      <w:pPr>
        <w:spacing w:after="0" w:line="240" w:lineRule="auto"/>
        <w:jc w:val="both"/>
        <w:rPr>
          <w:rFonts w:ascii="Times New Roman" w:hAnsi="Times New Roman" w:cs="Times New Roman"/>
        </w:rPr>
      </w:pPr>
      <w:r>
        <w:rPr>
          <w:rFonts w:ascii="Times New Roman" w:hAnsi="Times New Roman" w:cs="Times New Roman"/>
        </w:rPr>
        <w:t xml:space="preserve">The HSSC and S-100WG were also invited to provide guidance and </w:t>
      </w:r>
      <w:r w:rsidRPr="00C22B05">
        <w:rPr>
          <w:rFonts w:ascii="Times New Roman" w:hAnsi="Times New Roman" w:cs="Times New Roman"/>
        </w:rPr>
        <w:t>consider</w:t>
      </w:r>
      <w:r>
        <w:rPr>
          <w:rFonts w:ascii="Times New Roman" w:hAnsi="Times New Roman" w:cs="Times New Roman"/>
        </w:rPr>
        <w:t xml:space="preserve"> the</w:t>
      </w:r>
      <w:r w:rsidRPr="00C22B05">
        <w:rPr>
          <w:rFonts w:ascii="Times New Roman" w:hAnsi="Times New Roman" w:cs="Times New Roman"/>
        </w:rPr>
        <w:t xml:space="preserve"> development of a generic S-100 Data Transf</w:t>
      </w:r>
      <w:r>
        <w:rPr>
          <w:rFonts w:ascii="Times New Roman" w:hAnsi="Times New Roman" w:cs="Times New Roman"/>
        </w:rPr>
        <w:t xml:space="preserve">er standard rather than continuing the development of S-112 - </w:t>
      </w:r>
      <w:r w:rsidRPr="00C22B05">
        <w:rPr>
          <w:rFonts w:ascii="Times New Roman" w:hAnsi="Times New Roman" w:cs="Times New Roman"/>
          <w:i/>
        </w:rPr>
        <w:t>Dynamic Water Level Data Transfer</w:t>
      </w:r>
      <w:r>
        <w:rPr>
          <w:rFonts w:ascii="Times New Roman" w:hAnsi="Times New Roman" w:cs="Times New Roman"/>
        </w:rPr>
        <w:t xml:space="preserve"> as the task related to the transmission of real time tidal data is already included in the development of S-104.</w:t>
      </w:r>
    </w:p>
    <w:p w14:paraId="2C29C7DE" w14:textId="77777777" w:rsidR="00D55D88" w:rsidRDefault="00D55D88" w:rsidP="00D55D88">
      <w:pPr>
        <w:spacing w:after="0" w:line="240" w:lineRule="auto"/>
        <w:jc w:val="both"/>
        <w:rPr>
          <w:rFonts w:ascii="Times New Roman" w:hAnsi="Times New Roman" w:cs="Times New Roman"/>
        </w:rPr>
      </w:pPr>
    </w:p>
    <w:p w14:paraId="3AB97422" w14:textId="77777777" w:rsidR="00D55D88" w:rsidRDefault="00D55D88" w:rsidP="00D55D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7A90C5F" w14:textId="71D2A134" w:rsidR="00D55D88" w:rsidRDefault="00D55D88" w:rsidP="00D55D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00C22B05" w:rsidRPr="00A631FC">
        <w:rPr>
          <w:rFonts w:ascii="Times New Roman" w:hAnsi="Times New Roman" w:cs="Times New Roman"/>
        </w:rPr>
        <w:t xml:space="preserve">The </w:t>
      </w:r>
      <w:r w:rsidR="00C22B05">
        <w:rPr>
          <w:rFonts w:ascii="Times New Roman" w:hAnsi="Times New Roman" w:cs="Times New Roman"/>
        </w:rPr>
        <w:t>Committee</w:t>
      </w:r>
      <w:r w:rsidR="00C22B05" w:rsidRPr="00A631FC">
        <w:rPr>
          <w:rFonts w:ascii="Times New Roman" w:hAnsi="Times New Roman" w:cs="Times New Roman"/>
        </w:rPr>
        <w:t xml:space="preserve"> noted the report</w:t>
      </w:r>
      <w:r w:rsidR="00C22B05">
        <w:rPr>
          <w:rFonts w:ascii="Times New Roman" w:hAnsi="Times New Roman" w:cs="Times New Roman"/>
        </w:rPr>
        <w:t xml:space="preserve"> and agreed</w:t>
      </w:r>
      <w:r w:rsidR="00C22B05" w:rsidRPr="00A631FC">
        <w:rPr>
          <w:rFonts w:ascii="Times New Roman" w:hAnsi="Times New Roman" w:cs="Times New Roman"/>
        </w:rPr>
        <w:t xml:space="preserve"> </w:t>
      </w:r>
      <w:r w:rsidR="00C22B05">
        <w:rPr>
          <w:rFonts w:ascii="Times New Roman" w:hAnsi="Times New Roman" w:cs="Times New Roman"/>
        </w:rPr>
        <w:t>that the TWCWG</w:t>
      </w:r>
      <w:r w:rsidR="00C22B05" w:rsidRPr="00A631FC">
        <w:rPr>
          <w:rFonts w:ascii="Times New Roman" w:hAnsi="Times New Roman" w:cs="Times New Roman"/>
        </w:rPr>
        <w:t xml:space="preserve"> discontinue</w:t>
      </w:r>
      <w:r w:rsidR="00C22B05">
        <w:rPr>
          <w:rFonts w:ascii="Times New Roman" w:hAnsi="Times New Roman" w:cs="Times New Roman"/>
        </w:rPr>
        <w:t>s</w:t>
      </w:r>
      <w:r w:rsidR="00C22B05" w:rsidRPr="00A631FC">
        <w:rPr>
          <w:rFonts w:ascii="Times New Roman" w:hAnsi="Times New Roman" w:cs="Times New Roman"/>
        </w:rPr>
        <w:t xml:space="preserve"> the development of S-112 </w:t>
      </w:r>
      <w:r w:rsidR="00C22B05">
        <w:rPr>
          <w:rFonts w:ascii="Times New Roman" w:hAnsi="Times New Roman" w:cs="Times New Roman"/>
        </w:rPr>
        <w:t xml:space="preserve">- </w:t>
      </w:r>
      <w:r w:rsidR="00C22B05" w:rsidRPr="00C22B05">
        <w:rPr>
          <w:rFonts w:ascii="Times New Roman" w:hAnsi="Times New Roman" w:cs="Times New Roman"/>
          <w:i/>
        </w:rPr>
        <w:t>Dynamic Water Level Data Transfer</w:t>
      </w:r>
      <w:r w:rsidR="00C22B05">
        <w:rPr>
          <w:rFonts w:ascii="Times New Roman" w:hAnsi="Times New Roman" w:cs="Times New Roman"/>
        </w:rPr>
        <w:t xml:space="preserve"> -</w:t>
      </w:r>
      <w:r w:rsidR="00C22B05" w:rsidRPr="00A631FC">
        <w:rPr>
          <w:rFonts w:ascii="Times New Roman" w:hAnsi="Times New Roman" w:cs="Times New Roman"/>
        </w:rPr>
        <w:t xml:space="preserve"> Product Speci</w:t>
      </w:r>
      <w:r w:rsidR="00C22B05">
        <w:rPr>
          <w:rFonts w:ascii="Times New Roman" w:hAnsi="Times New Roman" w:cs="Times New Roman"/>
        </w:rPr>
        <w:t>fic</w:t>
      </w:r>
      <w:r w:rsidR="00C22B05" w:rsidRPr="00A631FC">
        <w:rPr>
          <w:rFonts w:ascii="Times New Roman" w:hAnsi="Times New Roman" w:cs="Times New Roman"/>
        </w:rPr>
        <w:t>ation.</w:t>
      </w:r>
      <w:r w:rsidR="00C22B05">
        <w:rPr>
          <w:rFonts w:ascii="Times New Roman" w:hAnsi="Times New Roman" w:cs="Times New Roman"/>
        </w:rPr>
        <w:t xml:space="preserve"> </w:t>
      </w:r>
    </w:p>
    <w:p w14:paraId="2B4C986A" w14:textId="1FA0EBBB" w:rsidR="00D55D88" w:rsidRPr="00D8388C" w:rsidRDefault="00D55D88" w:rsidP="00D55D8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D8388C">
        <w:rPr>
          <w:rFonts w:ascii="Times New Roman" w:hAnsi="Times New Roman" w:cs="Times New Roman"/>
          <w:b/>
          <w:lang w:val="en-US"/>
        </w:rPr>
        <w:t>Decision</w:t>
      </w:r>
      <w:r>
        <w:rPr>
          <w:rFonts w:ascii="Times New Roman" w:hAnsi="Times New Roman" w:cs="Times New Roman"/>
          <w:b/>
          <w:lang w:val="en-US"/>
        </w:rPr>
        <w:t xml:space="preserve"> </w:t>
      </w:r>
      <w:hyperlink w:anchor="HSSC938" w:history="1">
        <w:r w:rsidRPr="00D97B83">
          <w:rPr>
            <w:rStyle w:val="Hyperlink"/>
            <w:rFonts w:ascii="Times New Roman" w:hAnsi="Times New Roman" w:cs="Times New Roman"/>
            <w:b/>
            <w:lang w:val="en-US"/>
          </w:rPr>
          <w:t>HSSC9/3</w:t>
        </w:r>
        <w:r w:rsidR="00C22B05" w:rsidRPr="00D97B83">
          <w:rPr>
            <w:rStyle w:val="Hyperlink"/>
            <w:rFonts w:ascii="Times New Roman" w:hAnsi="Times New Roman" w:cs="Times New Roman"/>
            <w:b/>
            <w:lang w:val="en-US"/>
          </w:rPr>
          <w:t>8</w:t>
        </w:r>
      </w:hyperlink>
    </w:p>
    <w:p w14:paraId="347FF6BF" w14:textId="77777777" w:rsidR="00D55D88" w:rsidRDefault="00D55D88" w:rsidP="00D55D88">
      <w:pPr>
        <w:spacing w:after="0" w:line="240" w:lineRule="auto"/>
        <w:jc w:val="both"/>
        <w:rPr>
          <w:rFonts w:ascii="Times New Roman" w:hAnsi="Times New Roman" w:cs="Times New Roman"/>
        </w:rPr>
      </w:pPr>
    </w:p>
    <w:p w14:paraId="496B6947" w14:textId="77777777" w:rsidR="00D55D88" w:rsidRDefault="00D55D88" w:rsidP="009650A7">
      <w:pPr>
        <w:spacing w:after="0" w:line="240" w:lineRule="auto"/>
        <w:jc w:val="both"/>
        <w:rPr>
          <w:rFonts w:ascii="Times New Roman" w:hAnsi="Times New Roman" w:cs="Times New Roman"/>
        </w:rPr>
      </w:pPr>
    </w:p>
    <w:p w14:paraId="651F82E1" w14:textId="04FBA896" w:rsidR="004D50D8" w:rsidRPr="00925C62" w:rsidRDefault="0030676D" w:rsidP="00255A59">
      <w:pPr>
        <w:pStyle w:val="Heading3"/>
        <w:keepNext/>
        <w:rPr>
          <w:u w:val="single"/>
        </w:rPr>
      </w:pPr>
      <w:r>
        <w:t>5.8</w:t>
      </w:r>
      <w:r w:rsidR="004D50D8" w:rsidRPr="00925C62">
        <w:tab/>
        <w:t>Hydrographic Dictionary (HDWG)</w:t>
      </w:r>
    </w:p>
    <w:p w14:paraId="04ECE954" w14:textId="43764C07" w:rsidR="00D01F07" w:rsidRDefault="00985EBD" w:rsidP="00D01F07">
      <w:pPr>
        <w:spacing w:after="0" w:line="240" w:lineRule="auto"/>
        <w:jc w:val="both"/>
        <w:rPr>
          <w:rFonts w:ascii="Times New Roman" w:hAnsi="Times New Roman" w:cs="Times New Roman"/>
          <w:i/>
        </w:rPr>
      </w:pPr>
      <w:r w:rsidRPr="00985EBD">
        <w:rPr>
          <w:rFonts w:ascii="Times New Roman" w:hAnsi="Times New Roman" w:cs="Times New Roman"/>
          <w:i/>
        </w:rPr>
        <w:t>Doc:</w:t>
      </w:r>
      <w:r w:rsidRPr="00985EBD">
        <w:rPr>
          <w:rFonts w:ascii="Times New Roman" w:hAnsi="Times New Roman" w:cs="Times New Roman"/>
          <w:i/>
        </w:rPr>
        <w:tab/>
      </w:r>
      <w:r w:rsidR="0030676D">
        <w:rPr>
          <w:rFonts w:ascii="Times New Roman" w:hAnsi="Times New Roman" w:cs="Times New Roman"/>
          <w:i/>
          <w:iCs/>
        </w:rPr>
        <w:t>HSSC9</w:t>
      </w:r>
      <w:r w:rsidRPr="00985EBD">
        <w:rPr>
          <w:rFonts w:ascii="Times New Roman" w:hAnsi="Times New Roman" w:cs="Times New Roman"/>
          <w:i/>
          <w:iCs/>
        </w:rPr>
        <w:t>-</w:t>
      </w:r>
      <w:r w:rsidR="0030676D">
        <w:rPr>
          <w:rFonts w:ascii="Times New Roman" w:hAnsi="Times New Roman" w:cs="Times New Roman"/>
          <w:i/>
        </w:rPr>
        <w:t>05.8</w:t>
      </w:r>
      <w:r w:rsidRPr="00985EBD">
        <w:rPr>
          <w:rFonts w:ascii="Times New Roman" w:hAnsi="Times New Roman" w:cs="Times New Roman"/>
          <w:i/>
        </w:rPr>
        <w:t>A</w:t>
      </w:r>
      <w:r w:rsidRPr="00985EBD">
        <w:rPr>
          <w:rFonts w:ascii="Times New Roman" w:hAnsi="Times New Roman" w:cs="Times New Roman"/>
          <w:i/>
        </w:rPr>
        <w:tab/>
      </w:r>
      <w:hyperlink r:id="rId68" w:history="1">
        <w:r w:rsidRPr="00D16828">
          <w:rPr>
            <w:rStyle w:val="Hyperlink"/>
            <w:rFonts w:ascii="Times New Roman" w:hAnsi="Times New Roman" w:cs="Times New Roman"/>
            <w:i/>
          </w:rPr>
          <w:t>Report and Recommendations of HDWG</w:t>
        </w:r>
      </w:hyperlink>
      <w:r w:rsidRPr="00985EBD">
        <w:rPr>
          <w:rFonts w:ascii="Times New Roman" w:hAnsi="Times New Roman" w:cs="Times New Roman"/>
          <w:i/>
        </w:rPr>
        <w:t xml:space="preserve"> (HDWG Chair)</w:t>
      </w:r>
      <w:r w:rsidR="003D6007">
        <w:rPr>
          <w:rFonts w:ascii="Times New Roman" w:hAnsi="Times New Roman" w:cs="Times New Roman"/>
          <w:i/>
        </w:rPr>
        <w:t xml:space="preserve"> - </w:t>
      </w:r>
      <w:hyperlink r:id="rId69" w:history="1">
        <w:r w:rsidR="003D6007" w:rsidRPr="00D16828">
          <w:rPr>
            <w:rStyle w:val="Hyperlink"/>
            <w:rFonts w:ascii="Times New Roman" w:hAnsi="Times New Roman" w:cs="Times New Roman"/>
            <w:i/>
          </w:rPr>
          <w:t>Presentation</w:t>
        </w:r>
      </w:hyperlink>
    </w:p>
    <w:p w14:paraId="0FBFEB19" w14:textId="77777777" w:rsidR="00985EBD" w:rsidRDefault="00985EBD" w:rsidP="00D01F07">
      <w:pPr>
        <w:spacing w:after="0" w:line="240" w:lineRule="auto"/>
        <w:jc w:val="both"/>
        <w:rPr>
          <w:rFonts w:ascii="Times New Roman" w:hAnsi="Times New Roman" w:cs="Times New Roman"/>
        </w:rPr>
      </w:pPr>
    </w:p>
    <w:p w14:paraId="658AA9C7" w14:textId="08BA7AD5" w:rsidR="0030676D" w:rsidRDefault="00C20B40" w:rsidP="00C20B40">
      <w:pPr>
        <w:spacing w:after="0" w:line="240" w:lineRule="auto"/>
        <w:jc w:val="both"/>
        <w:rPr>
          <w:rFonts w:ascii="Times New Roman" w:hAnsi="Times New Roman" w:cs="Times New Roman"/>
        </w:rPr>
      </w:pPr>
      <w:r>
        <w:rPr>
          <w:rFonts w:ascii="Times New Roman" w:hAnsi="Times New Roman" w:cs="Times New Roman"/>
        </w:rPr>
        <w:t xml:space="preserve">The </w:t>
      </w:r>
      <w:r w:rsidRPr="00C20B40">
        <w:rPr>
          <w:rFonts w:ascii="Times New Roman" w:hAnsi="Times New Roman" w:cs="Times New Roman"/>
        </w:rPr>
        <w:t xml:space="preserve">HDWG </w:t>
      </w:r>
      <w:r>
        <w:rPr>
          <w:rFonts w:ascii="Times New Roman" w:hAnsi="Times New Roman" w:cs="Times New Roman"/>
        </w:rPr>
        <w:t xml:space="preserve">held a meeting in </w:t>
      </w:r>
      <w:r w:rsidR="00873CEE">
        <w:rPr>
          <w:rFonts w:ascii="Times New Roman" w:hAnsi="Times New Roman" w:cs="Times New Roman"/>
        </w:rPr>
        <w:t xml:space="preserve">London </w:t>
      </w:r>
      <w:r w:rsidR="004B65E5">
        <w:rPr>
          <w:rFonts w:ascii="Times New Roman" w:hAnsi="Times New Roman" w:cs="Times New Roman"/>
        </w:rPr>
        <w:t xml:space="preserve">this year </w:t>
      </w:r>
      <w:r w:rsidR="00873CEE">
        <w:rPr>
          <w:rFonts w:ascii="Times New Roman" w:hAnsi="Times New Roman" w:cs="Times New Roman"/>
        </w:rPr>
        <w:t xml:space="preserve">during which the </w:t>
      </w:r>
      <w:r w:rsidR="004B65E5">
        <w:rPr>
          <w:rFonts w:ascii="Times New Roman" w:hAnsi="Times New Roman" w:cs="Times New Roman"/>
        </w:rPr>
        <w:t>HD</w:t>
      </w:r>
      <w:r w:rsidR="00873CEE">
        <w:rPr>
          <w:rFonts w:ascii="Times New Roman" w:hAnsi="Times New Roman" w:cs="Times New Roman"/>
        </w:rPr>
        <w:t>WG r</w:t>
      </w:r>
      <w:r w:rsidRPr="00C20B40">
        <w:rPr>
          <w:rFonts w:ascii="Times New Roman" w:hAnsi="Times New Roman" w:cs="Times New Roman"/>
        </w:rPr>
        <w:t>eview</w:t>
      </w:r>
      <w:r w:rsidR="00873CEE">
        <w:rPr>
          <w:rFonts w:ascii="Times New Roman" w:hAnsi="Times New Roman" w:cs="Times New Roman"/>
        </w:rPr>
        <w:t>ed</w:t>
      </w:r>
      <w:r w:rsidRPr="00C20B40">
        <w:rPr>
          <w:rFonts w:ascii="Times New Roman" w:hAnsi="Times New Roman" w:cs="Times New Roman"/>
        </w:rPr>
        <w:t xml:space="preserve"> and updat</w:t>
      </w:r>
      <w:r w:rsidR="004B65E5">
        <w:rPr>
          <w:rFonts w:ascii="Times New Roman" w:hAnsi="Times New Roman" w:cs="Times New Roman"/>
        </w:rPr>
        <w:t xml:space="preserve">ed its </w:t>
      </w:r>
      <w:r w:rsidR="00873CEE">
        <w:rPr>
          <w:rFonts w:ascii="Times New Roman" w:hAnsi="Times New Roman" w:cs="Times New Roman"/>
        </w:rPr>
        <w:t xml:space="preserve">Terms of reference and </w:t>
      </w:r>
      <w:r w:rsidR="004B65E5">
        <w:rPr>
          <w:rFonts w:ascii="Times New Roman" w:hAnsi="Times New Roman" w:cs="Times New Roman"/>
        </w:rPr>
        <w:t xml:space="preserve">its </w:t>
      </w:r>
      <w:r w:rsidR="00873CEE">
        <w:rPr>
          <w:rFonts w:ascii="Times New Roman" w:hAnsi="Times New Roman" w:cs="Times New Roman"/>
        </w:rPr>
        <w:t>business rules.</w:t>
      </w:r>
      <w:r w:rsidR="002777E0">
        <w:rPr>
          <w:rFonts w:ascii="Times New Roman" w:hAnsi="Times New Roman" w:cs="Times New Roman"/>
        </w:rPr>
        <w:t xml:space="preserve"> </w:t>
      </w:r>
      <w:r w:rsidR="00873CEE">
        <w:rPr>
          <w:rFonts w:ascii="Times New Roman" w:hAnsi="Times New Roman" w:cs="Times New Roman"/>
        </w:rPr>
        <w:t xml:space="preserve">The </w:t>
      </w:r>
      <w:r w:rsidR="004B65E5">
        <w:rPr>
          <w:rFonts w:ascii="Times New Roman" w:hAnsi="Times New Roman" w:cs="Times New Roman"/>
        </w:rPr>
        <w:t>HD</w:t>
      </w:r>
      <w:r w:rsidR="00873CEE">
        <w:rPr>
          <w:rFonts w:ascii="Times New Roman" w:hAnsi="Times New Roman" w:cs="Times New Roman"/>
        </w:rPr>
        <w:t xml:space="preserve">WG reached </w:t>
      </w:r>
      <w:r w:rsidR="00F66633">
        <w:rPr>
          <w:rFonts w:ascii="Times New Roman" w:hAnsi="Times New Roman" w:cs="Times New Roman"/>
        </w:rPr>
        <w:t xml:space="preserve">an </w:t>
      </w:r>
      <w:r w:rsidRPr="00C20B40">
        <w:rPr>
          <w:rFonts w:ascii="Times New Roman" w:hAnsi="Times New Roman" w:cs="Times New Roman"/>
        </w:rPr>
        <w:t xml:space="preserve">agreement on </w:t>
      </w:r>
      <w:r w:rsidR="00873CEE">
        <w:rPr>
          <w:rFonts w:ascii="Times New Roman" w:hAnsi="Times New Roman" w:cs="Times New Roman"/>
        </w:rPr>
        <w:t>a symmetrical architecture and d</w:t>
      </w:r>
      <w:r w:rsidRPr="00C20B40">
        <w:rPr>
          <w:rFonts w:ascii="Times New Roman" w:hAnsi="Times New Roman" w:cs="Times New Roman"/>
        </w:rPr>
        <w:t xml:space="preserve">atabase application valid for both the S-32 </w:t>
      </w:r>
      <w:r w:rsidR="004B65E5">
        <w:rPr>
          <w:rFonts w:ascii="Times New Roman" w:hAnsi="Times New Roman" w:cs="Times New Roman"/>
        </w:rPr>
        <w:t>Hydrographic Dictionary</w:t>
      </w:r>
      <w:r w:rsidR="004B65E5" w:rsidRPr="00C20B40">
        <w:rPr>
          <w:rFonts w:ascii="Times New Roman" w:hAnsi="Times New Roman" w:cs="Times New Roman"/>
        </w:rPr>
        <w:t xml:space="preserve"> </w:t>
      </w:r>
      <w:r w:rsidR="00873CEE">
        <w:rPr>
          <w:rFonts w:ascii="Times New Roman" w:hAnsi="Times New Roman" w:cs="Times New Roman"/>
        </w:rPr>
        <w:t xml:space="preserve">Registry and the S-100 Registry. The meeting also reached </w:t>
      </w:r>
      <w:r w:rsidR="004B65E5">
        <w:rPr>
          <w:rFonts w:ascii="Times New Roman" w:hAnsi="Times New Roman" w:cs="Times New Roman"/>
        </w:rPr>
        <w:t xml:space="preserve">an </w:t>
      </w:r>
      <w:r w:rsidRPr="00C20B40">
        <w:rPr>
          <w:rFonts w:ascii="Times New Roman" w:hAnsi="Times New Roman" w:cs="Times New Roman"/>
        </w:rPr>
        <w:t xml:space="preserve">agreement on the </w:t>
      </w:r>
      <w:r w:rsidR="004B65E5">
        <w:rPr>
          <w:rFonts w:ascii="Times New Roman" w:hAnsi="Times New Roman" w:cs="Times New Roman"/>
        </w:rPr>
        <w:t>Hydrographic Dictionary (HD)</w:t>
      </w:r>
      <w:r w:rsidR="004B65E5" w:rsidRPr="00C20B40">
        <w:rPr>
          <w:rFonts w:ascii="Times New Roman" w:hAnsi="Times New Roman" w:cs="Times New Roman"/>
        </w:rPr>
        <w:t xml:space="preserve"> </w:t>
      </w:r>
      <w:r w:rsidRPr="00C20B40">
        <w:rPr>
          <w:rFonts w:ascii="Times New Roman" w:hAnsi="Times New Roman" w:cs="Times New Roman"/>
        </w:rPr>
        <w:t>conte</w:t>
      </w:r>
      <w:r w:rsidR="00873CEE">
        <w:rPr>
          <w:rFonts w:ascii="Times New Roman" w:hAnsi="Times New Roman" w:cs="Times New Roman"/>
        </w:rPr>
        <w:t>nt and determined a</w:t>
      </w:r>
      <w:r w:rsidRPr="00C20B40">
        <w:rPr>
          <w:rFonts w:ascii="Times New Roman" w:hAnsi="Times New Roman" w:cs="Times New Roman"/>
        </w:rPr>
        <w:t xml:space="preserve"> way</w:t>
      </w:r>
      <w:r w:rsidR="00873CEE">
        <w:rPr>
          <w:rFonts w:ascii="Times New Roman" w:hAnsi="Times New Roman" w:cs="Times New Roman"/>
        </w:rPr>
        <w:t>-ahead to be submitted to HSSC</w:t>
      </w:r>
      <w:r w:rsidR="00F66633">
        <w:rPr>
          <w:rFonts w:ascii="Times New Roman" w:hAnsi="Times New Roman" w:cs="Times New Roman"/>
        </w:rPr>
        <w:t>-</w:t>
      </w:r>
      <w:r w:rsidR="00873CEE">
        <w:rPr>
          <w:rFonts w:ascii="Times New Roman" w:hAnsi="Times New Roman" w:cs="Times New Roman"/>
        </w:rPr>
        <w:t>9.</w:t>
      </w:r>
    </w:p>
    <w:p w14:paraId="6509D3A5" w14:textId="77777777" w:rsidR="005B2A73" w:rsidRDefault="005B2A73" w:rsidP="00C20B40">
      <w:pPr>
        <w:spacing w:after="0" w:line="240" w:lineRule="auto"/>
        <w:jc w:val="both"/>
        <w:rPr>
          <w:rFonts w:ascii="Times New Roman" w:hAnsi="Times New Roman" w:cs="Times New Roman"/>
        </w:rPr>
      </w:pPr>
    </w:p>
    <w:p w14:paraId="0AA3A42F" w14:textId="7E62AC16" w:rsidR="005B2A73" w:rsidRDefault="005B2A73" w:rsidP="00C20B40">
      <w:pPr>
        <w:spacing w:after="0" w:line="240" w:lineRule="auto"/>
        <w:jc w:val="both"/>
        <w:rPr>
          <w:rFonts w:ascii="Times New Roman" w:hAnsi="Times New Roman" w:cs="Times New Roman"/>
        </w:rPr>
      </w:pPr>
      <w:r>
        <w:rPr>
          <w:rFonts w:ascii="Times New Roman" w:hAnsi="Times New Roman" w:cs="Times New Roman"/>
        </w:rPr>
        <w:t xml:space="preserve">Following a presentation </w:t>
      </w:r>
      <w:r w:rsidR="004B65E5">
        <w:rPr>
          <w:rFonts w:ascii="Times New Roman" w:hAnsi="Times New Roman" w:cs="Times New Roman"/>
        </w:rPr>
        <w:t xml:space="preserve">by the </w:t>
      </w:r>
      <w:r w:rsidR="002777E0">
        <w:rPr>
          <w:rFonts w:ascii="Times New Roman" w:hAnsi="Times New Roman" w:cs="Times New Roman"/>
        </w:rPr>
        <w:t>US representative</w:t>
      </w:r>
      <w:r w:rsidR="004B65E5">
        <w:rPr>
          <w:rFonts w:ascii="Times New Roman" w:hAnsi="Times New Roman" w:cs="Times New Roman"/>
        </w:rPr>
        <w:t xml:space="preserve"> of the HDWG, </w:t>
      </w:r>
      <w:r>
        <w:rPr>
          <w:rFonts w:ascii="Times New Roman" w:hAnsi="Times New Roman" w:cs="Times New Roman"/>
        </w:rPr>
        <w:t>on a proposed new model,</w:t>
      </w:r>
      <w:r w:rsidR="002777E0">
        <w:rPr>
          <w:rFonts w:ascii="Times New Roman" w:hAnsi="Times New Roman" w:cs="Times New Roman"/>
        </w:rPr>
        <w:t xml:space="preserve"> the </w:t>
      </w:r>
      <w:r w:rsidR="004B65E5">
        <w:rPr>
          <w:rFonts w:ascii="Times New Roman" w:hAnsi="Times New Roman" w:cs="Times New Roman"/>
        </w:rPr>
        <w:t>HDWG C</w:t>
      </w:r>
      <w:r w:rsidR="002777E0">
        <w:rPr>
          <w:rFonts w:ascii="Times New Roman" w:hAnsi="Times New Roman" w:cs="Times New Roman"/>
        </w:rPr>
        <w:t xml:space="preserve">hair </w:t>
      </w:r>
      <w:r w:rsidR="004B65E5">
        <w:rPr>
          <w:rFonts w:ascii="Times New Roman" w:hAnsi="Times New Roman" w:cs="Times New Roman"/>
        </w:rPr>
        <w:t>added that it was also intended</w:t>
      </w:r>
      <w:r w:rsidR="002777E0">
        <w:rPr>
          <w:rFonts w:ascii="Times New Roman" w:hAnsi="Times New Roman" w:cs="Times New Roman"/>
        </w:rPr>
        <w:t xml:space="preserve"> to carry out a review of the dictio</w:t>
      </w:r>
      <w:r w:rsidR="006279E4">
        <w:rPr>
          <w:rFonts w:ascii="Times New Roman" w:hAnsi="Times New Roman" w:cs="Times New Roman"/>
        </w:rPr>
        <w:t xml:space="preserve">nary content. </w:t>
      </w:r>
      <w:r w:rsidR="004B65E5">
        <w:rPr>
          <w:rFonts w:ascii="Times New Roman" w:hAnsi="Times New Roman" w:cs="Times New Roman"/>
        </w:rPr>
        <w:t>He p</w:t>
      </w:r>
      <w:r w:rsidR="002777E0">
        <w:rPr>
          <w:rFonts w:ascii="Times New Roman" w:hAnsi="Times New Roman" w:cs="Times New Roman"/>
        </w:rPr>
        <w:t>roposed that English should be the primary working language. A unique concept ID</w:t>
      </w:r>
      <w:r w:rsidR="00F66633">
        <w:rPr>
          <w:rFonts w:ascii="Times New Roman" w:hAnsi="Times New Roman" w:cs="Times New Roman"/>
        </w:rPr>
        <w:t>entifier</w:t>
      </w:r>
      <w:r w:rsidR="002777E0">
        <w:rPr>
          <w:rFonts w:ascii="Times New Roman" w:hAnsi="Times New Roman" w:cs="Times New Roman"/>
        </w:rPr>
        <w:t xml:space="preserve"> index will be used to provide the mechanism to linking equivalent definitions and terms together</w:t>
      </w:r>
      <w:r w:rsidR="004B65E5">
        <w:rPr>
          <w:rFonts w:ascii="Times New Roman" w:hAnsi="Times New Roman" w:cs="Times New Roman"/>
        </w:rPr>
        <w:t xml:space="preserve">, for </w:t>
      </w:r>
      <w:r w:rsidR="00F66633">
        <w:rPr>
          <w:rFonts w:ascii="Times New Roman" w:hAnsi="Times New Roman" w:cs="Times New Roman"/>
        </w:rPr>
        <w:t>all</w:t>
      </w:r>
      <w:r w:rsidR="004B65E5">
        <w:rPr>
          <w:rFonts w:ascii="Times New Roman" w:hAnsi="Times New Roman" w:cs="Times New Roman"/>
        </w:rPr>
        <w:t xml:space="preserve"> languages</w:t>
      </w:r>
      <w:r w:rsidR="002777E0">
        <w:rPr>
          <w:rFonts w:ascii="Times New Roman" w:hAnsi="Times New Roman" w:cs="Times New Roman"/>
        </w:rPr>
        <w:t xml:space="preserve">. </w:t>
      </w:r>
    </w:p>
    <w:p w14:paraId="4567F9E3" w14:textId="77777777" w:rsidR="00C20B40" w:rsidRDefault="00C20B40" w:rsidP="0030676D">
      <w:pPr>
        <w:spacing w:after="0" w:line="240" w:lineRule="auto"/>
        <w:jc w:val="both"/>
        <w:rPr>
          <w:rFonts w:ascii="Times New Roman" w:hAnsi="Times New Roman" w:cs="Times New Roman"/>
        </w:rPr>
      </w:pPr>
    </w:p>
    <w:p w14:paraId="4A219C0A" w14:textId="7F510CEB" w:rsidR="00B8636B" w:rsidRDefault="00013896" w:rsidP="0030676D">
      <w:pPr>
        <w:spacing w:after="0" w:line="240" w:lineRule="auto"/>
        <w:jc w:val="both"/>
        <w:rPr>
          <w:rFonts w:ascii="Times New Roman" w:hAnsi="Times New Roman" w:cs="Times New Roman"/>
        </w:rPr>
      </w:pPr>
      <w:r>
        <w:rPr>
          <w:rFonts w:ascii="Times New Roman" w:hAnsi="Times New Roman" w:cs="Times New Roman"/>
        </w:rPr>
        <w:t xml:space="preserve">Singapore commended the HDWG on the report and proposed that the </w:t>
      </w:r>
      <w:r w:rsidR="004B65E5">
        <w:rPr>
          <w:rFonts w:ascii="Times New Roman" w:hAnsi="Times New Roman" w:cs="Times New Roman"/>
        </w:rPr>
        <w:t>HD</w:t>
      </w:r>
      <w:r>
        <w:rPr>
          <w:rFonts w:ascii="Times New Roman" w:hAnsi="Times New Roman" w:cs="Times New Roman"/>
        </w:rPr>
        <w:t>WG should attempt to hold meeting</w:t>
      </w:r>
      <w:r w:rsidR="00A753D9">
        <w:rPr>
          <w:rFonts w:ascii="Times New Roman" w:hAnsi="Times New Roman" w:cs="Times New Roman"/>
        </w:rPr>
        <w:t>s</w:t>
      </w:r>
      <w:r>
        <w:rPr>
          <w:rFonts w:ascii="Times New Roman" w:hAnsi="Times New Roman" w:cs="Times New Roman"/>
        </w:rPr>
        <w:t xml:space="preserve"> with other</w:t>
      </w:r>
      <w:r w:rsidR="006279E4">
        <w:rPr>
          <w:rFonts w:ascii="Times New Roman" w:hAnsi="Times New Roman" w:cs="Times New Roman"/>
        </w:rPr>
        <w:t xml:space="preserve"> </w:t>
      </w:r>
      <w:r w:rsidR="004B65E5">
        <w:rPr>
          <w:rFonts w:ascii="Times New Roman" w:hAnsi="Times New Roman" w:cs="Times New Roman"/>
        </w:rPr>
        <w:t>working groups</w:t>
      </w:r>
      <w:r w:rsidR="006279E4">
        <w:rPr>
          <w:rFonts w:ascii="Times New Roman" w:hAnsi="Times New Roman" w:cs="Times New Roman"/>
        </w:rPr>
        <w:t xml:space="preserve"> to increase participation. </w:t>
      </w:r>
      <w:r w:rsidR="002C28B3" w:rsidRPr="002C28B3">
        <w:rPr>
          <w:rFonts w:ascii="Times New Roman" w:hAnsi="Times New Roman" w:cs="Times New Roman"/>
        </w:rPr>
        <w:t xml:space="preserve">China noted that this work was very </w:t>
      </w:r>
      <w:r w:rsidR="002C28B3" w:rsidRPr="002C28B3">
        <w:rPr>
          <w:rFonts w:ascii="Times New Roman" w:hAnsi="Times New Roman" w:cs="Times New Roman"/>
        </w:rPr>
        <w:lastRenderedPageBreak/>
        <w:t xml:space="preserve">important and </w:t>
      </w:r>
      <w:r w:rsidR="002C28B3">
        <w:rPr>
          <w:rFonts w:ascii="Times New Roman" w:hAnsi="Times New Roman" w:cs="Times New Roman"/>
        </w:rPr>
        <w:t xml:space="preserve">reported that </w:t>
      </w:r>
      <w:r w:rsidR="002C28B3" w:rsidRPr="002C28B3">
        <w:rPr>
          <w:rFonts w:ascii="Times New Roman" w:hAnsi="Times New Roman" w:cs="Times New Roman"/>
        </w:rPr>
        <w:t>they had produced a Chinese version of the HD</w:t>
      </w:r>
      <w:r w:rsidR="002C28B3">
        <w:rPr>
          <w:rFonts w:ascii="Times New Roman" w:hAnsi="Times New Roman" w:cs="Times New Roman"/>
        </w:rPr>
        <w:t xml:space="preserve">. China will </w:t>
      </w:r>
      <w:r w:rsidR="002C28B3" w:rsidRPr="002C28B3">
        <w:rPr>
          <w:rFonts w:ascii="Times New Roman" w:hAnsi="Times New Roman" w:cs="Times New Roman"/>
        </w:rPr>
        <w:t>assess whether to join the HDWG</w:t>
      </w:r>
      <w:r w:rsidR="00B8636B">
        <w:rPr>
          <w:rFonts w:ascii="Times New Roman" w:hAnsi="Times New Roman" w:cs="Times New Roman"/>
        </w:rPr>
        <w:t xml:space="preserve">.  KHOA </w:t>
      </w:r>
      <w:r w:rsidR="000830D2">
        <w:rPr>
          <w:rFonts w:ascii="Times New Roman" w:hAnsi="Times New Roman" w:cs="Times New Roman"/>
        </w:rPr>
        <w:t>suggested</w:t>
      </w:r>
      <w:r w:rsidR="00B8636B">
        <w:rPr>
          <w:rFonts w:ascii="Times New Roman" w:hAnsi="Times New Roman" w:cs="Times New Roman"/>
        </w:rPr>
        <w:t xml:space="preserve"> that the </w:t>
      </w:r>
      <w:r w:rsidR="000830D2">
        <w:rPr>
          <w:rFonts w:ascii="Times New Roman" w:hAnsi="Times New Roman" w:cs="Times New Roman"/>
        </w:rPr>
        <w:t>IHO GI R</w:t>
      </w:r>
      <w:r w:rsidR="00336191">
        <w:rPr>
          <w:rFonts w:ascii="Times New Roman" w:hAnsi="Times New Roman" w:cs="Times New Roman"/>
        </w:rPr>
        <w:t>egistry M</w:t>
      </w:r>
      <w:r w:rsidR="00B8636B">
        <w:rPr>
          <w:rFonts w:ascii="Times New Roman" w:hAnsi="Times New Roman" w:cs="Times New Roman"/>
        </w:rPr>
        <w:t>anager should be a member of the HDWG.</w:t>
      </w:r>
    </w:p>
    <w:p w14:paraId="338DBCCE" w14:textId="77777777" w:rsidR="00F66633" w:rsidRDefault="00F66633" w:rsidP="00F66633">
      <w:pPr>
        <w:spacing w:after="0" w:line="240" w:lineRule="auto"/>
        <w:jc w:val="both"/>
        <w:rPr>
          <w:rFonts w:ascii="Times New Roman" w:hAnsi="Times New Roman" w:cs="Times New Roman"/>
        </w:rPr>
      </w:pPr>
    </w:p>
    <w:p w14:paraId="5F90FAA2" w14:textId="77777777" w:rsidR="00F66633" w:rsidRDefault="00F66633" w:rsidP="00F666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57EC03D9" w14:textId="6C177032" w:rsidR="00F66633" w:rsidRDefault="00F66633" w:rsidP="00F666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noted the report</w:t>
      </w:r>
      <w:r>
        <w:rPr>
          <w:rFonts w:ascii="Times New Roman" w:hAnsi="Times New Roman" w:cs="Times New Roman"/>
        </w:rPr>
        <w:t xml:space="preserve">, approved the new HDWG TORs as given in Annex B and </w:t>
      </w:r>
      <w:r w:rsidR="00345821">
        <w:rPr>
          <w:rFonts w:ascii="Times New Roman" w:hAnsi="Times New Roman" w:cs="Times New Roman"/>
        </w:rPr>
        <w:t xml:space="preserve">requested Member States to consider appointing new </w:t>
      </w:r>
      <w:r>
        <w:rPr>
          <w:rFonts w:ascii="Times New Roman" w:hAnsi="Times New Roman" w:cs="Times New Roman"/>
        </w:rPr>
        <w:t xml:space="preserve">active </w:t>
      </w:r>
      <w:r w:rsidR="00345821">
        <w:rPr>
          <w:rFonts w:ascii="Times New Roman" w:hAnsi="Times New Roman" w:cs="Times New Roman"/>
        </w:rPr>
        <w:t>members in the HDWG</w:t>
      </w:r>
      <w:r>
        <w:rPr>
          <w:rFonts w:ascii="Times New Roman" w:hAnsi="Times New Roman" w:cs="Times New Roman"/>
        </w:rPr>
        <w:t>.</w:t>
      </w:r>
    </w:p>
    <w:p w14:paraId="145C845C" w14:textId="32C2FF1C" w:rsidR="00F66633" w:rsidRDefault="00F66633" w:rsidP="00F6663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Pr="00D8388C">
        <w:rPr>
          <w:rFonts w:ascii="Times New Roman" w:hAnsi="Times New Roman" w:cs="Times New Roman"/>
          <w:b/>
          <w:lang w:val="en-US"/>
        </w:rPr>
        <w:t>Decision</w:t>
      </w:r>
      <w:r>
        <w:rPr>
          <w:rFonts w:ascii="Times New Roman" w:hAnsi="Times New Roman" w:cs="Times New Roman"/>
          <w:b/>
          <w:lang w:val="en-US"/>
        </w:rPr>
        <w:t xml:space="preserve">s </w:t>
      </w:r>
      <w:hyperlink w:anchor="HSSC939" w:history="1">
        <w:r w:rsidRPr="00D97B83">
          <w:rPr>
            <w:rStyle w:val="Hyperlink"/>
            <w:rFonts w:ascii="Times New Roman" w:hAnsi="Times New Roman" w:cs="Times New Roman"/>
            <w:b/>
            <w:lang w:val="en-US"/>
          </w:rPr>
          <w:t>HSSC9/39</w:t>
        </w:r>
      </w:hyperlink>
      <w:r>
        <w:rPr>
          <w:rFonts w:ascii="Times New Roman" w:hAnsi="Times New Roman" w:cs="Times New Roman"/>
          <w:b/>
          <w:lang w:val="en-US"/>
        </w:rPr>
        <w:t xml:space="preserve">, </w:t>
      </w:r>
      <w:hyperlink w:anchor="HSSC940" w:history="1">
        <w:r w:rsidRPr="00D97B83">
          <w:rPr>
            <w:rStyle w:val="Hyperlink"/>
            <w:rFonts w:ascii="Times New Roman" w:hAnsi="Times New Roman" w:cs="Times New Roman"/>
            <w:b/>
            <w:lang w:val="en-US"/>
          </w:rPr>
          <w:t>HSSC9/40</w:t>
        </w:r>
      </w:hyperlink>
    </w:p>
    <w:p w14:paraId="20D0C244" w14:textId="64777E7C" w:rsidR="00F66633" w:rsidRPr="00D8388C" w:rsidRDefault="00F66633" w:rsidP="00F6663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 </w:t>
      </w:r>
      <w:hyperlink w:anchor="HSSC941" w:history="1">
        <w:r w:rsidRPr="00D97B83">
          <w:rPr>
            <w:rStyle w:val="Hyperlink"/>
            <w:rFonts w:ascii="Times New Roman" w:hAnsi="Times New Roman" w:cs="Times New Roman"/>
            <w:b/>
            <w:lang w:val="en-US"/>
          </w:rPr>
          <w:t>HSSC9/41</w:t>
        </w:r>
      </w:hyperlink>
    </w:p>
    <w:p w14:paraId="6F688498" w14:textId="77777777" w:rsidR="00345821" w:rsidRDefault="00345821" w:rsidP="00345821">
      <w:pPr>
        <w:spacing w:after="0" w:line="240" w:lineRule="auto"/>
        <w:jc w:val="both"/>
        <w:rPr>
          <w:rFonts w:ascii="Times New Roman" w:hAnsi="Times New Roman" w:cs="Times New Roman"/>
        </w:rPr>
      </w:pPr>
    </w:p>
    <w:p w14:paraId="17B3A9F7" w14:textId="77777777" w:rsidR="00345821" w:rsidRDefault="00345821" w:rsidP="00345821">
      <w:pPr>
        <w:spacing w:after="0" w:line="240" w:lineRule="auto"/>
        <w:jc w:val="both"/>
        <w:rPr>
          <w:rFonts w:ascii="Times New Roman" w:hAnsi="Times New Roman" w:cs="Times New Roman"/>
        </w:rPr>
      </w:pPr>
    </w:p>
    <w:p w14:paraId="099FD391" w14:textId="77777777" w:rsidR="00786D0D" w:rsidRPr="00925C62" w:rsidRDefault="007F0374" w:rsidP="00345821">
      <w:pPr>
        <w:pStyle w:val="Heading2"/>
        <w:shd w:val="clear" w:color="auto" w:fill="FFC000"/>
        <w:spacing w:before="0"/>
        <w:rPr>
          <w:rFonts w:ascii="Times New Roman" w:hAnsi="Times New Roman"/>
          <w:color w:val="auto"/>
          <w:sz w:val="22"/>
          <w:szCs w:val="22"/>
        </w:rPr>
      </w:pPr>
      <w:r w:rsidRPr="00925C62">
        <w:rPr>
          <w:rFonts w:ascii="Times New Roman" w:hAnsi="Times New Roman"/>
          <w:color w:val="auto"/>
          <w:sz w:val="22"/>
          <w:szCs w:val="22"/>
        </w:rPr>
        <w:t>6.</w:t>
      </w:r>
      <w:r w:rsidRPr="00925C62">
        <w:rPr>
          <w:rFonts w:ascii="Times New Roman" w:hAnsi="Times New Roman"/>
          <w:color w:val="auto"/>
          <w:sz w:val="22"/>
          <w:szCs w:val="22"/>
        </w:rPr>
        <w:tab/>
        <w:t>INTER-ORGANIZATIONAL BODIES</w:t>
      </w:r>
    </w:p>
    <w:p w14:paraId="5384208A" w14:textId="77777777" w:rsidR="00786D0D" w:rsidRPr="00925C62" w:rsidRDefault="00786D0D" w:rsidP="00F540AB">
      <w:pPr>
        <w:pStyle w:val="Heading3"/>
      </w:pPr>
      <w:r w:rsidRPr="00925C62">
        <w:t>6.1</w:t>
      </w:r>
      <w:r w:rsidRPr="00925C62">
        <w:tab/>
      </w:r>
      <w:r w:rsidR="00985EBD">
        <w:t xml:space="preserve">IHO-IAG </w:t>
      </w:r>
      <w:r w:rsidRPr="00925C62">
        <w:t xml:space="preserve">Advisory Board on </w:t>
      </w:r>
      <w:r w:rsidR="006B3211" w:rsidRPr="00925C62">
        <w:t xml:space="preserve">the </w:t>
      </w:r>
      <w:r w:rsidRPr="00925C62">
        <w:t>Law of the Sea (ABLOS)</w:t>
      </w:r>
    </w:p>
    <w:p w14:paraId="0EE13730" w14:textId="17819C53" w:rsidR="00D01F07" w:rsidRDefault="00345821" w:rsidP="00C31CD9">
      <w:pPr>
        <w:tabs>
          <w:tab w:val="left" w:pos="2160"/>
        </w:tabs>
        <w:spacing w:after="0" w:line="240" w:lineRule="auto"/>
        <w:ind w:left="630" w:hanging="630"/>
        <w:jc w:val="both"/>
        <w:rPr>
          <w:rFonts w:ascii="Times New Roman" w:hAnsi="Times New Roman" w:cs="Times New Roman"/>
          <w:bCs/>
          <w:i/>
        </w:rPr>
      </w:pPr>
      <w:r>
        <w:rPr>
          <w:rFonts w:ascii="Times New Roman" w:hAnsi="Times New Roman" w:cs="Times New Roman"/>
          <w:bCs/>
          <w:i/>
        </w:rPr>
        <w:t>Doc:</w:t>
      </w:r>
      <w:r w:rsidRPr="00345821">
        <w:rPr>
          <w:rFonts w:ascii="Times New Roman" w:hAnsi="Times New Roman" w:cs="Times New Roman"/>
          <w:i/>
        </w:rPr>
        <w:t xml:space="preserve"> </w:t>
      </w:r>
      <w:r w:rsidRPr="00985EBD">
        <w:rPr>
          <w:rFonts w:ascii="Times New Roman" w:hAnsi="Times New Roman" w:cs="Times New Roman"/>
          <w:i/>
        </w:rPr>
        <w:tab/>
      </w:r>
      <w:r w:rsidR="005E1980">
        <w:rPr>
          <w:rFonts w:ascii="Times New Roman" w:hAnsi="Times New Roman" w:cs="Times New Roman"/>
          <w:i/>
          <w:iCs/>
        </w:rPr>
        <w:t>HSSC9</w:t>
      </w:r>
      <w:r w:rsidR="00985EBD" w:rsidRPr="00985EBD">
        <w:rPr>
          <w:rFonts w:ascii="Times New Roman" w:hAnsi="Times New Roman" w:cs="Times New Roman"/>
          <w:i/>
          <w:iCs/>
        </w:rPr>
        <w:t>-</w:t>
      </w:r>
      <w:r w:rsidR="00985EBD" w:rsidRPr="00985EBD">
        <w:rPr>
          <w:rFonts w:ascii="Times New Roman" w:hAnsi="Times New Roman" w:cs="Times New Roman"/>
          <w:bCs/>
          <w:i/>
        </w:rPr>
        <w:t>06.1A</w:t>
      </w:r>
      <w:r w:rsidR="00985EBD" w:rsidRPr="00985EBD">
        <w:rPr>
          <w:rFonts w:ascii="Times New Roman" w:hAnsi="Times New Roman" w:cs="Times New Roman"/>
          <w:bCs/>
          <w:i/>
        </w:rPr>
        <w:tab/>
      </w:r>
      <w:hyperlink r:id="rId70" w:history="1">
        <w:r w:rsidR="00985EBD" w:rsidRPr="00345821">
          <w:rPr>
            <w:rStyle w:val="Hyperlink"/>
            <w:rFonts w:ascii="Times New Roman" w:hAnsi="Times New Roman" w:cs="Times New Roman"/>
            <w:bCs/>
            <w:i/>
          </w:rPr>
          <w:t>Status Report on ABLOS activities</w:t>
        </w:r>
      </w:hyperlink>
      <w:r w:rsidR="00985EBD" w:rsidRPr="00985EBD">
        <w:rPr>
          <w:rFonts w:ascii="Times New Roman" w:hAnsi="Times New Roman" w:cs="Times New Roman"/>
          <w:bCs/>
          <w:i/>
        </w:rPr>
        <w:t xml:space="preserve"> (</w:t>
      </w:r>
      <w:r w:rsidR="00C10846">
        <w:rPr>
          <w:rFonts w:ascii="Times New Roman" w:hAnsi="Times New Roman" w:cs="Times New Roman"/>
          <w:bCs/>
          <w:i/>
        </w:rPr>
        <w:t xml:space="preserve">Canada on behalf of </w:t>
      </w:r>
      <w:r w:rsidR="00985EBD" w:rsidRPr="00985EBD">
        <w:rPr>
          <w:rFonts w:ascii="Times New Roman" w:hAnsi="Times New Roman" w:cs="Times New Roman"/>
          <w:bCs/>
          <w:i/>
        </w:rPr>
        <w:t>ABLOS Chair)</w:t>
      </w:r>
      <w:r w:rsidR="003D6007">
        <w:rPr>
          <w:rFonts w:ascii="Times New Roman" w:hAnsi="Times New Roman" w:cs="Times New Roman"/>
          <w:bCs/>
          <w:i/>
        </w:rPr>
        <w:t xml:space="preserve"> - </w:t>
      </w:r>
      <w:hyperlink r:id="rId71" w:history="1">
        <w:r w:rsidR="003D6007" w:rsidRPr="00345821">
          <w:rPr>
            <w:rStyle w:val="Hyperlink"/>
            <w:rFonts w:ascii="Times New Roman" w:hAnsi="Times New Roman" w:cs="Times New Roman"/>
            <w:bCs/>
            <w:i/>
          </w:rPr>
          <w:t>Presentation</w:t>
        </w:r>
      </w:hyperlink>
    </w:p>
    <w:p w14:paraId="710ED2E0" w14:textId="77777777" w:rsidR="00985EBD" w:rsidRDefault="00985EBD" w:rsidP="00D01F07">
      <w:pPr>
        <w:spacing w:after="0" w:line="240" w:lineRule="auto"/>
        <w:jc w:val="both"/>
        <w:rPr>
          <w:rFonts w:ascii="Times New Roman" w:hAnsi="Times New Roman" w:cs="Times New Roman"/>
        </w:rPr>
      </w:pPr>
    </w:p>
    <w:p w14:paraId="3D528F5A" w14:textId="0BF6CCAE" w:rsidR="00591B3A" w:rsidRDefault="00036164" w:rsidP="00CF6617">
      <w:pPr>
        <w:autoSpaceDE w:val="0"/>
        <w:autoSpaceDN w:val="0"/>
        <w:adjustRightInd w:val="0"/>
        <w:spacing w:after="0" w:line="240" w:lineRule="auto"/>
        <w:jc w:val="both"/>
        <w:rPr>
          <w:rFonts w:ascii="Times New Roman" w:hAnsi="Times New Roman" w:cs="Times New Roman"/>
          <w:lang w:eastAsia="en-GB"/>
        </w:rPr>
      </w:pPr>
      <w:r w:rsidRPr="00036164">
        <w:rPr>
          <w:rFonts w:ascii="Times New Roman" w:hAnsi="Times New Roman" w:cs="Times New Roman"/>
          <w:lang w:eastAsia="en-GB"/>
        </w:rPr>
        <w:t>Professo</w:t>
      </w:r>
      <w:r>
        <w:rPr>
          <w:rFonts w:ascii="Times New Roman" w:hAnsi="Times New Roman" w:cs="Times New Roman"/>
          <w:lang w:eastAsia="en-GB"/>
        </w:rPr>
        <w:t xml:space="preserve">r Sunil Bisnath (Canada) presented the ABLOS report </w:t>
      </w:r>
      <w:r w:rsidRPr="00036164">
        <w:rPr>
          <w:rFonts w:ascii="Times New Roman" w:hAnsi="Times New Roman" w:cs="Times New Roman"/>
          <w:lang w:eastAsia="en-GB"/>
        </w:rPr>
        <w:t>on behalf of Dr Niels Andersen (ABLOS Chair)</w:t>
      </w:r>
      <w:r w:rsidR="00331409">
        <w:rPr>
          <w:rFonts w:ascii="Times New Roman" w:hAnsi="Times New Roman" w:cs="Times New Roman"/>
          <w:lang w:eastAsia="en-GB"/>
        </w:rPr>
        <w:t xml:space="preserve">. </w:t>
      </w:r>
      <w:r w:rsidR="005D639D">
        <w:rPr>
          <w:rFonts w:ascii="Times New Roman" w:hAnsi="Times New Roman" w:cs="Times New Roman"/>
          <w:lang w:eastAsia="en-GB"/>
        </w:rPr>
        <w:t>The l</w:t>
      </w:r>
      <w:r>
        <w:rPr>
          <w:rFonts w:ascii="Times New Roman" w:hAnsi="Times New Roman" w:cs="Times New Roman"/>
          <w:lang w:eastAsia="en-GB"/>
        </w:rPr>
        <w:t>ast</w:t>
      </w:r>
      <w:r w:rsidR="005D639D">
        <w:rPr>
          <w:rFonts w:ascii="Times New Roman" w:hAnsi="Times New Roman" w:cs="Times New Roman"/>
          <w:lang w:eastAsia="en-GB"/>
        </w:rPr>
        <w:t xml:space="preserve"> ABLOS</w:t>
      </w:r>
      <w:r>
        <w:rPr>
          <w:rFonts w:ascii="Times New Roman" w:hAnsi="Times New Roman" w:cs="Times New Roman"/>
          <w:lang w:eastAsia="en-GB"/>
        </w:rPr>
        <w:t xml:space="preserve"> meeting was held in </w:t>
      </w:r>
      <w:r w:rsidRPr="00036164">
        <w:rPr>
          <w:rFonts w:ascii="Times New Roman" w:hAnsi="Times New Roman" w:cs="Times New Roman"/>
          <w:lang w:eastAsia="en-GB"/>
        </w:rPr>
        <w:t>M</w:t>
      </w:r>
      <w:r w:rsidR="005D639D">
        <w:rPr>
          <w:rFonts w:ascii="Times New Roman" w:hAnsi="Times New Roman" w:cs="Times New Roman"/>
          <w:lang w:eastAsia="en-GB"/>
        </w:rPr>
        <w:t>onaco in</w:t>
      </w:r>
      <w:r>
        <w:rPr>
          <w:rFonts w:ascii="Times New Roman" w:hAnsi="Times New Roman" w:cs="Times New Roman"/>
          <w:lang w:eastAsia="en-GB"/>
        </w:rPr>
        <w:t xml:space="preserve"> October 2017.  The meeting worked on revisions to</w:t>
      </w:r>
      <w:r w:rsidRPr="00036164">
        <w:rPr>
          <w:rFonts w:ascii="Times New Roman" w:hAnsi="Times New Roman" w:cs="Times New Roman"/>
          <w:lang w:eastAsia="en-GB"/>
        </w:rPr>
        <w:t xml:space="preserve"> Chapter 3 </w:t>
      </w:r>
      <w:r w:rsidR="00C31CD9">
        <w:rPr>
          <w:rFonts w:ascii="Times New Roman" w:hAnsi="Times New Roman" w:cs="Times New Roman"/>
          <w:lang w:eastAsia="en-GB"/>
        </w:rPr>
        <w:t>of</w:t>
      </w:r>
      <w:r w:rsidRPr="00036164">
        <w:rPr>
          <w:rFonts w:ascii="Times New Roman" w:hAnsi="Times New Roman" w:cs="Times New Roman"/>
          <w:lang w:eastAsia="en-GB"/>
        </w:rPr>
        <w:t xml:space="preserve"> Edition 5.0.0 of IHO publication C-51.</w:t>
      </w:r>
      <w:r>
        <w:rPr>
          <w:rFonts w:ascii="Times New Roman" w:hAnsi="Times New Roman" w:cs="Times New Roman"/>
          <w:lang w:eastAsia="en-GB"/>
        </w:rPr>
        <w:t xml:space="preserve">  </w:t>
      </w:r>
      <w:r w:rsidR="005D639D">
        <w:rPr>
          <w:rFonts w:ascii="Times New Roman" w:hAnsi="Times New Roman" w:cs="Times New Roman"/>
          <w:lang w:eastAsia="en-GB"/>
        </w:rPr>
        <w:t xml:space="preserve">The </w:t>
      </w:r>
      <w:r w:rsidRPr="00036164">
        <w:rPr>
          <w:rFonts w:ascii="Times New Roman" w:hAnsi="Times New Roman" w:cs="Times New Roman"/>
          <w:lang w:eastAsia="en-GB"/>
        </w:rPr>
        <w:t>ABLOS meeting was followed by a Law of the Sea Seminar</w:t>
      </w:r>
      <w:r w:rsidR="00CF6617">
        <w:rPr>
          <w:rFonts w:ascii="Times New Roman" w:hAnsi="Times New Roman" w:cs="Times New Roman"/>
          <w:lang w:eastAsia="en-GB"/>
        </w:rPr>
        <w:t xml:space="preserve"> – </w:t>
      </w:r>
      <w:r w:rsidR="00CF6617" w:rsidRPr="00CF6617">
        <w:rPr>
          <w:rFonts w:ascii="Times New Roman" w:hAnsi="Times New Roman" w:cs="Times New Roman"/>
          <w:i/>
          <w:lang w:eastAsia="en-GB"/>
        </w:rPr>
        <w:t>Roles of the Law of the Sea and the Hydrography in Asian Region</w:t>
      </w:r>
      <w:r w:rsidR="00CF6617">
        <w:rPr>
          <w:rFonts w:ascii="Times New Roman" w:hAnsi="Times New Roman" w:cs="Times New Roman"/>
          <w:lang w:eastAsia="en-GB"/>
        </w:rPr>
        <w:t xml:space="preserve"> -</w:t>
      </w:r>
      <w:r w:rsidRPr="00036164">
        <w:rPr>
          <w:rFonts w:ascii="Times New Roman" w:hAnsi="Times New Roman" w:cs="Times New Roman"/>
          <w:lang w:eastAsia="en-GB"/>
        </w:rPr>
        <w:t xml:space="preserve"> which was hosted by KHOA and the Hydrographic Society of Korea.</w:t>
      </w:r>
    </w:p>
    <w:p w14:paraId="6E6669B0" w14:textId="77777777" w:rsidR="00CF6617" w:rsidRDefault="00CF6617" w:rsidP="00CF6617">
      <w:pPr>
        <w:spacing w:after="0" w:line="240" w:lineRule="auto"/>
        <w:jc w:val="both"/>
        <w:rPr>
          <w:rFonts w:ascii="Times New Roman" w:hAnsi="Times New Roman" w:cs="Times New Roman"/>
        </w:rPr>
      </w:pPr>
    </w:p>
    <w:p w14:paraId="69F16A9D" w14:textId="77777777" w:rsidR="00CF6617" w:rsidRDefault="00CF6617" w:rsidP="00CF661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6D93F59B" w14:textId="110B04CF" w:rsidR="00CF6617" w:rsidRDefault="00CF6617" w:rsidP="00CF661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noted the report</w:t>
      </w:r>
      <w:r>
        <w:rPr>
          <w:rFonts w:ascii="Times New Roman" w:hAnsi="Times New Roman" w:cs="Times New Roman"/>
        </w:rPr>
        <w:t>.</w:t>
      </w:r>
    </w:p>
    <w:p w14:paraId="3A75FCAB" w14:textId="77777777" w:rsidR="00CF6617" w:rsidRDefault="00CF6617" w:rsidP="00CF6617">
      <w:pPr>
        <w:spacing w:after="0" w:line="240" w:lineRule="auto"/>
        <w:jc w:val="both"/>
        <w:rPr>
          <w:rFonts w:ascii="Times New Roman" w:hAnsi="Times New Roman" w:cs="Times New Roman"/>
        </w:rPr>
      </w:pPr>
    </w:p>
    <w:p w14:paraId="37837374" w14:textId="77777777" w:rsidR="005E1980" w:rsidRDefault="005E1980" w:rsidP="00701A27">
      <w:pPr>
        <w:autoSpaceDE w:val="0"/>
        <w:autoSpaceDN w:val="0"/>
        <w:adjustRightInd w:val="0"/>
        <w:spacing w:after="0" w:line="240" w:lineRule="auto"/>
        <w:jc w:val="both"/>
        <w:rPr>
          <w:rFonts w:ascii="Times New Roman" w:hAnsi="Times New Roman" w:cs="Times New Roman"/>
          <w:lang w:eastAsia="en-GB"/>
        </w:rPr>
      </w:pPr>
    </w:p>
    <w:p w14:paraId="07215675" w14:textId="77777777" w:rsidR="00C214C6" w:rsidRPr="00925C62" w:rsidRDefault="007F0374" w:rsidP="00701A27">
      <w:pPr>
        <w:pStyle w:val="Heading2"/>
        <w:keepNext w:val="0"/>
        <w:keepLines w:val="0"/>
        <w:shd w:val="clear" w:color="auto" w:fill="FFC000"/>
        <w:spacing w:before="0"/>
        <w:rPr>
          <w:rFonts w:ascii="Times New Roman" w:hAnsi="Times New Roman"/>
          <w:caps/>
          <w:color w:val="auto"/>
          <w:sz w:val="22"/>
          <w:szCs w:val="22"/>
        </w:rPr>
      </w:pPr>
      <w:r w:rsidRPr="00925C62">
        <w:rPr>
          <w:rFonts w:ascii="Times New Roman" w:hAnsi="Times New Roman"/>
          <w:caps/>
          <w:color w:val="auto"/>
          <w:sz w:val="22"/>
          <w:szCs w:val="22"/>
        </w:rPr>
        <w:t>7.</w:t>
      </w:r>
      <w:r w:rsidRPr="00925C62">
        <w:rPr>
          <w:rFonts w:ascii="Times New Roman" w:hAnsi="Times New Roman"/>
          <w:caps/>
          <w:color w:val="auto"/>
          <w:sz w:val="22"/>
          <w:szCs w:val="22"/>
        </w:rPr>
        <w:tab/>
        <w:t>Decisions of other bodies affecting HSSC</w:t>
      </w:r>
    </w:p>
    <w:p w14:paraId="24FE6D8B" w14:textId="77777777" w:rsidR="00C214C6" w:rsidRPr="00925C62" w:rsidRDefault="00C214C6" w:rsidP="001749A4">
      <w:pPr>
        <w:pStyle w:val="Heading3"/>
      </w:pPr>
      <w:r w:rsidRPr="00925C62">
        <w:t>7.1</w:t>
      </w:r>
      <w:r w:rsidRPr="00925C62">
        <w:tab/>
      </w:r>
      <w:r w:rsidR="00FB62DC" w:rsidRPr="00FB62DC">
        <w:t>IRCC (incl. MSDIWG)</w:t>
      </w:r>
    </w:p>
    <w:p w14:paraId="4FBD3953" w14:textId="3935C0D3" w:rsidR="00D01F07" w:rsidRDefault="00607EAE" w:rsidP="00E307D8">
      <w:pPr>
        <w:tabs>
          <w:tab w:val="left" w:pos="720"/>
        </w:tabs>
        <w:spacing w:after="0" w:line="240" w:lineRule="auto"/>
        <w:ind w:left="3600" w:hanging="3600"/>
        <w:jc w:val="both"/>
        <w:rPr>
          <w:rStyle w:val="Hyperlink"/>
          <w:rFonts w:ascii="Times New Roman" w:hAnsi="Times New Roman" w:cs="Times New Roman"/>
          <w:i/>
        </w:rPr>
      </w:pPr>
      <w:r>
        <w:rPr>
          <w:rFonts w:ascii="Times New Roman" w:hAnsi="Times New Roman" w:cs="Times New Roman"/>
          <w:bCs/>
          <w:i/>
        </w:rPr>
        <w:t>Docs</w:t>
      </w:r>
      <w:r w:rsidR="00F53B32">
        <w:rPr>
          <w:rFonts w:ascii="Times New Roman" w:hAnsi="Times New Roman" w:cs="Times New Roman"/>
          <w:bCs/>
          <w:i/>
        </w:rPr>
        <w:t>:</w:t>
      </w:r>
      <w:r w:rsidR="00F53B32">
        <w:rPr>
          <w:rFonts w:ascii="Times New Roman" w:hAnsi="Times New Roman" w:cs="Times New Roman"/>
          <w:bCs/>
          <w:i/>
        </w:rPr>
        <w:tab/>
      </w:r>
      <w:r w:rsidR="005E1980" w:rsidRPr="00B61D6F">
        <w:rPr>
          <w:rFonts w:ascii="Times New Roman" w:hAnsi="Times New Roman" w:cs="Times New Roman"/>
          <w:bCs/>
          <w:i/>
        </w:rPr>
        <w:t>HSSC9</w:t>
      </w:r>
      <w:r w:rsidR="00985EBD" w:rsidRPr="00B61D6F">
        <w:rPr>
          <w:rFonts w:ascii="Times New Roman" w:hAnsi="Times New Roman" w:cs="Times New Roman"/>
          <w:bCs/>
          <w:i/>
        </w:rPr>
        <w:t>-07.1A</w:t>
      </w:r>
      <w:r w:rsidR="00985EBD" w:rsidRPr="00985EBD">
        <w:rPr>
          <w:rFonts w:ascii="Times New Roman" w:hAnsi="Times New Roman" w:cs="Times New Roman"/>
          <w:bCs/>
          <w:i/>
        </w:rPr>
        <w:tab/>
      </w:r>
      <w:hyperlink r:id="rId72" w:history="1">
        <w:r w:rsidR="005E1980" w:rsidRPr="0016074B">
          <w:rPr>
            <w:rStyle w:val="Hyperlink"/>
            <w:rFonts w:ascii="Times New Roman" w:eastAsia="Times New Roman" w:hAnsi="Times New Roman" w:cs="Times New Roman"/>
            <w:bCs/>
            <w:i/>
            <w:lang w:eastAsia="fr-FR"/>
          </w:rPr>
          <w:t>IRCC activities (including MSDI) affecting HSSC</w:t>
        </w:r>
      </w:hyperlink>
      <w:r w:rsidR="005E1980" w:rsidRPr="005E1980">
        <w:rPr>
          <w:rFonts w:ascii="Times New Roman" w:eastAsia="Times New Roman" w:hAnsi="Times New Roman" w:cs="Times New Roman"/>
          <w:bCs/>
          <w:i/>
          <w:lang w:eastAsia="fr-FR"/>
        </w:rPr>
        <w:t xml:space="preserve"> </w:t>
      </w:r>
      <w:r w:rsidR="005E1980" w:rsidRPr="005E1980">
        <w:rPr>
          <w:rFonts w:ascii="Times New Roman" w:eastAsia="Times New Roman" w:hAnsi="Times New Roman" w:cs="Times New Roman"/>
          <w:i/>
          <w:lang w:eastAsia="fr-FR"/>
        </w:rPr>
        <w:t>(IRCC Chair)</w:t>
      </w:r>
      <w:r w:rsidR="006F0425">
        <w:rPr>
          <w:rFonts w:ascii="Times New Roman" w:eastAsia="Times New Roman" w:hAnsi="Times New Roman" w:cs="Times New Roman"/>
          <w:i/>
          <w:lang w:eastAsia="fr-FR"/>
        </w:rPr>
        <w:t xml:space="preserve"> - </w:t>
      </w:r>
      <w:hyperlink r:id="rId73" w:history="1">
        <w:r w:rsidR="006F0425" w:rsidRPr="0016074B">
          <w:rPr>
            <w:rStyle w:val="Hyperlink"/>
            <w:rFonts w:ascii="Times New Roman" w:eastAsia="Times New Roman" w:hAnsi="Times New Roman" w:cs="Times New Roman"/>
            <w:i/>
            <w:lang w:eastAsia="fr-FR"/>
          </w:rPr>
          <w:t>Presentation</w:t>
        </w:r>
      </w:hyperlink>
    </w:p>
    <w:p w14:paraId="294CF81A" w14:textId="7965D45A" w:rsidR="00607EAE" w:rsidRDefault="005E1980" w:rsidP="00E307D8">
      <w:pPr>
        <w:spacing w:after="0" w:line="240" w:lineRule="auto"/>
        <w:ind w:left="3600" w:hanging="2880"/>
        <w:jc w:val="both"/>
        <w:rPr>
          <w:rFonts w:ascii="Times New Roman" w:eastAsia="Times New Roman" w:hAnsi="Times New Roman" w:cs="Times New Roman"/>
          <w:bCs/>
          <w:i/>
          <w:lang w:eastAsia="fr-FR"/>
        </w:rPr>
      </w:pPr>
      <w:r w:rsidRPr="00B61D6F">
        <w:rPr>
          <w:rFonts w:ascii="Times New Roman" w:hAnsi="Times New Roman" w:cs="Times New Roman"/>
          <w:bCs/>
          <w:i/>
        </w:rPr>
        <w:t>HSSC9</w:t>
      </w:r>
      <w:r w:rsidR="00607EAE" w:rsidRPr="00B61D6F">
        <w:rPr>
          <w:rFonts w:ascii="Times New Roman" w:hAnsi="Times New Roman" w:cs="Times New Roman"/>
          <w:bCs/>
          <w:i/>
        </w:rPr>
        <w:t>-07.1B</w:t>
      </w:r>
      <w:r w:rsidR="00607EAE">
        <w:rPr>
          <w:rFonts w:ascii="Times New Roman" w:hAnsi="Times New Roman" w:cs="Times New Roman"/>
          <w:bCs/>
          <w:i/>
        </w:rPr>
        <w:tab/>
      </w:r>
      <w:hyperlink r:id="rId74" w:history="1">
        <w:r w:rsidRPr="0016074B">
          <w:rPr>
            <w:rStyle w:val="Hyperlink"/>
            <w:rFonts w:ascii="Times New Roman" w:eastAsia="Times New Roman" w:hAnsi="Times New Roman" w:cs="Times New Roman"/>
            <w:bCs/>
            <w:i/>
            <w:lang w:eastAsia="fr-FR"/>
          </w:rPr>
          <w:t xml:space="preserve">Development of a S-100 Product Specification </w:t>
        </w:r>
        <w:r w:rsidR="00C10846" w:rsidRPr="0016074B">
          <w:rPr>
            <w:rStyle w:val="Hyperlink"/>
            <w:rFonts w:ascii="Times New Roman" w:eastAsia="Times New Roman" w:hAnsi="Times New Roman" w:cs="Times New Roman"/>
            <w:bCs/>
            <w:i/>
            <w:lang w:eastAsia="fr-FR"/>
          </w:rPr>
          <w:t>for Navigational Warnings</w:t>
        </w:r>
      </w:hyperlink>
      <w:r w:rsidR="00C10846">
        <w:rPr>
          <w:rFonts w:ascii="Times New Roman" w:eastAsia="Times New Roman" w:hAnsi="Times New Roman" w:cs="Times New Roman"/>
          <w:bCs/>
          <w:i/>
          <w:lang w:eastAsia="fr-FR"/>
        </w:rPr>
        <w:t xml:space="preserve"> (France</w:t>
      </w:r>
      <w:r w:rsidRPr="005E1980">
        <w:rPr>
          <w:rFonts w:ascii="Times New Roman" w:eastAsia="Times New Roman" w:hAnsi="Times New Roman" w:cs="Times New Roman"/>
          <w:bCs/>
          <w:i/>
          <w:lang w:eastAsia="fr-FR"/>
        </w:rPr>
        <w:t>)</w:t>
      </w:r>
      <w:r w:rsidR="006F0425">
        <w:rPr>
          <w:rFonts w:ascii="Times New Roman" w:eastAsia="Times New Roman" w:hAnsi="Times New Roman" w:cs="Times New Roman"/>
          <w:bCs/>
          <w:i/>
          <w:lang w:eastAsia="fr-FR"/>
        </w:rPr>
        <w:t xml:space="preserve"> - </w:t>
      </w:r>
      <w:hyperlink r:id="rId75" w:history="1">
        <w:r w:rsidR="006F0425" w:rsidRPr="0016074B">
          <w:rPr>
            <w:rStyle w:val="Hyperlink"/>
            <w:rFonts w:ascii="Times New Roman" w:eastAsia="Times New Roman" w:hAnsi="Times New Roman" w:cs="Times New Roman"/>
            <w:bCs/>
            <w:i/>
            <w:lang w:eastAsia="fr-FR"/>
          </w:rPr>
          <w:t>Presentation</w:t>
        </w:r>
      </w:hyperlink>
    </w:p>
    <w:p w14:paraId="38B24EDF" w14:textId="28EC1813" w:rsidR="00C10846" w:rsidRDefault="00C10846" w:rsidP="00E307D8">
      <w:pPr>
        <w:spacing w:after="0" w:line="240" w:lineRule="auto"/>
        <w:ind w:left="3600" w:hanging="2880"/>
        <w:jc w:val="both"/>
        <w:rPr>
          <w:rStyle w:val="Hyperlink"/>
          <w:rFonts w:ascii="Times New Roman" w:hAnsi="Times New Roman" w:cs="Times New Roman"/>
          <w:bCs/>
          <w:i/>
        </w:rPr>
      </w:pPr>
      <w:r w:rsidRPr="00C10846">
        <w:rPr>
          <w:rFonts w:ascii="Times New Roman" w:eastAsia="Times New Roman" w:hAnsi="Times New Roman" w:cs="Times New Roman"/>
          <w:bCs/>
          <w:i/>
          <w:lang w:eastAsia="fr-FR"/>
        </w:rPr>
        <w:t>HSSC9-07.1C</w:t>
      </w:r>
      <w:r w:rsidRPr="00C10846">
        <w:rPr>
          <w:rFonts w:ascii="Times New Roman" w:eastAsia="Times New Roman" w:hAnsi="Times New Roman" w:cs="Times New Roman"/>
          <w:bCs/>
          <w:i/>
          <w:lang w:eastAsia="fr-FR"/>
        </w:rPr>
        <w:tab/>
      </w:r>
      <w:hyperlink r:id="rId76" w:history="1">
        <w:r w:rsidRPr="0016074B">
          <w:rPr>
            <w:rStyle w:val="Hyperlink"/>
            <w:rFonts w:ascii="Times New Roman" w:eastAsia="Times New Roman" w:hAnsi="Times New Roman" w:cs="Times New Roman"/>
            <w:bCs/>
            <w:i/>
            <w:lang w:eastAsia="fr-FR"/>
          </w:rPr>
          <w:t>SCUFN Undersea Feature Names Project Team Progress Report</w:t>
        </w:r>
      </w:hyperlink>
      <w:r w:rsidRPr="00C10846">
        <w:rPr>
          <w:rFonts w:ascii="Times New Roman" w:eastAsia="Times New Roman" w:hAnsi="Times New Roman" w:cs="Times New Roman"/>
          <w:bCs/>
          <w:i/>
          <w:lang w:eastAsia="fr-FR"/>
        </w:rPr>
        <w:t xml:space="preserve"> (Canada)</w:t>
      </w:r>
      <w:r w:rsidR="00B61D6F">
        <w:rPr>
          <w:rFonts w:ascii="Times New Roman" w:eastAsia="Times New Roman" w:hAnsi="Times New Roman" w:cs="Times New Roman"/>
          <w:bCs/>
          <w:i/>
          <w:lang w:eastAsia="fr-FR"/>
        </w:rPr>
        <w:t xml:space="preserve"> - </w:t>
      </w:r>
      <w:hyperlink r:id="rId77" w:history="1">
        <w:r w:rsidR="00B61D6F" w:rsidRPr="0016074B">
          <w:rPr>
            <w:rStyle w:val="Hyperlink"/>
            <w:rFonts w:ascii="Times New Roman" w:eastAsia="Times New Roman" w:hAnsi="Times New Roman" w:cs="Times New Roman"/>
            <w:bCs/>
            <w:i/>
            <w:lang w:eastAsia="fr-FR"/>
          </w:rPr>
          <w:t>Presentation</w:t>
        </w:r>
      </w:hyperlink>
    </w:p>
    <w:p w14:paraId="0418F1C3" w14:textId="77777777" w:rsidR="00C10846" w:rsidRDefault="00C10846" w:rsidP="005E1980">
      <w:pPr>
        <w:spacing w:after="0" w:line="240" w:lineRule="auto"/>
        <w:jc w:val="both"/>
        <w:rPr>
          <w:rFonts w:ascii="Times New Roman" w:hAnsi="Times New Roman" w:cs="Times New Roman"/>
          <w:highlight w:val="yellow"/>
        </w:rPr>
      </w:pPr>
    </w:p>
    <w:p w14:paraId="48A67981" w14:textId="224A93A1" w:rsidR="00A53CA7" w:rsidRPr="00AA7797" w:rsidRDefault="00A53CA7" w:rsidP="00591B3A">
      <w:pPr>
        <w:spacing w:after="0" w:line="240" w:lineRule="auto"/>
        <w:jc w:val="both"/>
        <w:rPr>
          <w:rFonts w:ascii="Times New Roman" w:hAnsi="Times New Roman" w:cs="Times New Roman"/>
          <w:i/>
        </w:rPr>
      </w:pPr>
      <w:r w:rsidRPr="00AA7797">
        <w:rPr>
          <w:rFonts w:ascii="Times New Roman" w:hAnsi="Times New Roman" w:cs="Times New Roman"/>
          <w:i/>
        </w:rPr>
        <w:t>IRCC activities (including MSDI) affecting HSSC (IRCC Chair)</w:t>
      </w:r>
    </w:p>
    <w:p w14:paraId="0038D2FB" w14:textId="1B71C959" w:rsidR="00AA7797" w:rsidRDefault="00591B3A" w:rsidP="00AA7797">
      <w:pPr>
        <w:spacing w:after="0" w:line="240" w:lineRule="auto"/>
        <w:jc w:val="both"/>
        <w:rPr>
          <w:rFonts w:ascii="Times New Roman" w:hAnsi="Times New Roman" w:cs="Times New Roman"/>
        </w:rPr>
      </w:pPr>
      <w:r>
        <w:rPr>
          <w:rFonts w:ascii="Times New Roman" w:hAnsi="Times New Roman" w:cs="Times New Roman"/>
        </w:rPr>
        <w:t>The IRCC Chair reported on the main outcom</w:t>
      </w:r>
      <w:r w:rsidR="00EF3439">
        <w:rPr>
          <w:rFonts w:ascii="Times New Roman" w:hAnsi="Times New Roman" w:cs="Times New Roman"/>
        </w:rPr>
        <w:t>es</w:t>
      </w:r>
      <w:r>
        <w:rPr>
          <w:rFonts w:ascii="Times New Roman" w:hAnsi="Times New Roman" w:cs="Times New Roman"/>
        </w:rPr>
        <w:t xml:space="preserve"> of the IRCC-8 meeting that were of interest for the HSSC.  He</w:t>
      </w:r>
      <w:r w:rsidR="00A53CA7">
        <w:rPr>
          <w:rFonts w:ascii="Times New Roman" w:hAnsi="Times New Roman" w:cs="Times New Roman"/>
        </w:rPr>
        <w:t xml:space="preserve"> highlighted the </w:t>
      </w:r>
      <w:r w:rsidR="003F131C">
        <w:rPr>
          <w:rFonts w:ascii="Times New Roman" w:hAnsi="Times New Roman" w:cs="Times New Roman"/>
        </w:rPr>
        <w:t>achievements</w:t>
      </w:r>
      <w:r w:rsidR="00A53CA7">
        <w:rPr>
          <w:rFonts w:ascii="Times New Roman" w:hAnsi="Times New Roman" w:cs="Times New Roman"/>
        </w:rPr>
        <w:t xml:space="preserve"> of the Committee </w:t>
      </w:r>
      <w:r w:rsidR="00AB1506">
        <w:rPr>
          <w:rFonts w:ascii="Times New Roman" w:hAnsi="Times New Roman" w:cs="Times New Roman"/>
        </w:rPr>
        <w:t>such as</w:t>
      </w:r>
      <w:r w:rsidR="00A53CA7">
        <w:rPr>
          <w:rFonts w:ascii="Times New Roman" w:hAnsi="Times New Roman" w:cs="Times New Roman"/>
        </w:rPr>
        <w:t xml:space="preserve"> the </w:t>
      </w:r>
      <w:r w:rsidR="00AA7797">
        <w:rPr>
          <w:rFonts w:ascii="Times New Roman" w:hAnsi="Times New Roman" w:cs="Times New Roman"/>
        </w:rPr>
        <w:t>development</w:t>
      </w:r>
      <w:r w:rsidR="00A53CA7">
        <w:rPr>
          <w:rFonts w:ascii="Times New Roman" w:hAnsi="Times New Roman" w:cs="Times New Roman"/>
        </w:rPr>
        <w:t xml:space="preserve"> </w:t>
      </w:r>
      <w:r w:rsidR="001C7231">
        <w:rPr>
          <w:rFonts w:ascii="Times New Roman" w:hAnsi="Times New Roman" w:cs="Times New Roman"/>
        </w:rPr>
        <w:t>of the</w:t>
      </w:r>
      <w:r w:rsidR="00AA7797">
        <w:rPr>
          <w:rFonts w:ascii="Times New Roman" w:hAnsi="Times New Roman" w:cs="Times New Roman"/>
        </w:rPr>
        <w:t xml:space="preserve"> draft E</w:t>
      </w:r>
      <w:r w:rsidR="00A53CA7">
        <w:rPr>
          <w:rFonts w:ascii="Times New Roman" w:hAnsi="Times New Roman" w:cs="Times New Roman"/>
        </w:rPr>
        <w:t xml:space="preserve">dition </w:t>
      </w:r>
      <w:r w:rsidR="00AA7797">
        <w:rPr>
          <w:rFonts w:ascii="Times New Roman" w:hAnsi="Times New Roman" w:cs="Times New Roman"/>
        </w:rPr>
        <w:t xml:space="preserve">1.0.0 </w:t>
      </w:r>
      <w:r w:rsidR="00A53CA7">
        <w:rPr>
          <w:rFonts w:ascii="Times New Roman" w:hAnsi="Times New Roman" w:cs="Times New Roman"/>
        </w:rPr>
        <w:t xml:space="preserve">of </w:t>
      </w:r>
      <w:r w:rsidR="00AA7797">
        <w:rPr>
          <w:rFonts w:ascii="Times New Roman" w:hAnsi="Times New Roman" w:cs="Times New Roman"/>
        </w:rPr>
        <w:t>Publication</w:t>
      </w:r>
      <w:r w:rsidR="00A53CA7">
        <w:rPr>
          <w:rFonts w:ascii="Times New Roman" w:hAnsi="Times New Roman" w:cs="Times New Roman"/>
        </w:rPr>
        <w:t xml:space="preserve"> </w:t>
      </w:r>
      <w:r w:rsidR="001C7231">
        <w:rPr>
          <w:rFonts w:ascii="Times New Roman" w:hAnsi="Times New Roman" w:cs="Times New Roman"/>
        </w:rPr>
        <w:t xml:space="preserve">B-12 </w:t>
      </w:r>
      <w:r w:rsidR="00AA7797">
        <w:rPr>
          <w:rFonts w:ascii="Times New Roman" w:hAnsi="Times New Roman" w:cs="Times New Roman"/>
        </w:rPr>
        <w:t xml:space="preserve">– </w:t>
      </w:r>
      <w:r w:rsidR="00AA7797" w:rsidRPr="00AA7797">
        <w:rPr>
          <w:rFonts w:ascii="Times New Roman" w:hAnsi="Times New Roman" w:cs="Times New Roman"/>
          <w:i/>
        </w:rPr>
        <w:t xml:space="preserve">Guidance </w:t>
      </w:r>
      <w:r w:rsidR="001C7231" w:rsidRPr="00AA7797">
        <w:rPr>
          <w:rFonts w:ascii="Times New Roman" w:hAnsi="Times New Roman" w:cs="Times New Roman"/>
          <w:i/>
        </w:rPr>
        <w:t xml:space="preserve">on </w:t>
      </w:r>
      <w:r w:rsidR="00AA7797" w:rsidRPr="00AA7797">
        <w:rPr>
          <w:rFonts w:ascii="Times New Roman" w:hAnsi="Times New Roman" w:cs="Times New Roman"/>
          <w:i/>
        </w:rPr>
        <w:t>Crowd</w:t>
      </w:r>
      <w:r w:rsidR="00294A41">
        <w:rPr>
          <w:rFonts w:ascii="Times New Roman" w:hAnsi="Times New Roman" w:cs="Times New Roman"/>
          <w:i/>
        </w:rPr>
        <w:t>-</w:t>
      </w:r>
      <w:r w:rsidR="00A53CA7" w:rsidRPr="00AA7797">
        <w:rPr>
          <w:rFonts w:ascii="Times New Roman" w:hAnsi="Times New Roman" w:cs="Times New Roman"/>
          <w:i/>
        </w:rPr>
        <w:t>sourced Bathymetry</w:t>
      </w:r>
      <w:r w:rsidR="00A53CA7">
        <w:rPr>
          <w:rFonts w:ascii="Times New Roman" w:hAnsi="Times New Roman" w:cs="Times New Roman"/>
        </w:rPr>
        <w:t xml:space="preserve"> </w:t>
      </w:r>
      <w:r w:rsidR="00AA7797">
        <w:rPr>
          <w:rFonts w:ascii="Times New Roman" w:hAnsi="Times New Roman" w:cs="Times New Roman"/>
        </w:rPr>
        <w:t xml:space="preserve">- </w:t>
      </w:r>
      <w:r w:rsidR="00A53CA7">
        <w:rPr>
          <w:rFonts w:ascii="Times New Roman" w:hAnsi="Times New Roman" w:cs="Times New Roman"/>
        </w:rPr>
        <w:t xml:space="preserve">and </w:t>
      </w:r>
      <w:r w:rsidR="00AB1506">
        <w:rPr>
          <w:rFonts w:ascii="Times New Roman" w:hAnsi="Times New Roman" w:cs="Times New Roman"/>
        </w:rPr>
        <w:t>the</w:t>
      </w:r>
      <w:r w:rsidR="003F131C">
        <w:rPr>
          <w:rFonts w:ascii="Times New Roman" w:hAnsi="Times New Roman" w:cs="Times New Roman"/>
        </w:rPr>
        <w:t xml:space="preserve"> n</w:t>
      </w:r>
      <w:r w:rsidR="00A53CA7" w:rsidRPr="00A53CA7">
        <w:rPr>
          <w:rFonts w:ascii="Times New Roman" w:hAnsi="Times New Roman" w:cs="Times New Roman"/>
        </w:rPr>
        <w:t xml:space="preserve">ew </w:t>
      </w:r>
      <w:r w:rsidR="00AA7797">
        <w:rPr>
          <w:rFonts w:ascii="Times New Roman" w:hAnsi="Times New Roman" w:cs="Times New Roman"/>
        </w:rPr>
        <w:t>E</w:t>
      </w:r>
      <w:r w:rsidR="00A53CA7" w:rsidRPr="00A53CA7">
        <w:rPr>
          <w:rFonts w:ascii="Times New Roman" w:hAnsi="Times New Roman" w:cs="Times New Roman"/>
        </w:rPr>
        <w:t>dition 2.0.0 of</w:t>
      </w:r>
      <w:r w:rsidR="003F131C">
        <w:rPr>
          <w:rFonts w:ascii="Times New Roman" w:hAnsi="Times New Roman" w:cs="Times New Roman"/>
        </w:rPr>
        <w:t xml:space="preserve"> C-17</w:t>
      </w:r>
      <w:r w:rsidR="00AA7797">
        <w:rPr>
          <w:rFonts w:ascii="Times New Roman" w:hAnsi="Times New Roman" w:cs="Times New Roman"/>
        </w:rPr>
        <w:t xml:space="preserve"> – </w:t>
      </w:r>
      <w:r w:rsidR="00AA7797" w:rsidRPr="00EF3439">
        <w:rPr>
          <w:rFonts w:ascii="Times New Roman" w:hAnsi="Times New Roman" w:cs="Times New Roman"/>
          <w:i/>
        </w:rPr>
        <w:t>Spatial Data Infrastructures “The Mari</w:t>
      </w:r>
      <w:r w:rsidR="00990F96">
        <w:rPr>
          <w:rFonts w:ascii="Times New Roman" w:hAnsi="Times New Roman" w:cs="Times New Roman"/>
          <w:i/>
        </w:rPr>
        <w:t>n</w:t>
      </w:r>
      <w:r w:rsidR="00AA7797" w:rsidRPr="00EF3439">
        <w:rPr>
          <w:rFonts w:ascii="Times New Roman" w:hAnsi="Times New Roman" w:cs="Times New Roman"/>
          <w:i/>
        </w:rPr>
        <w:t>e Dimension” – Guidance for Hydrographic Offices</w:t>
      </w:r>
      <w:r w:rsidR="00AA7797">
        <w:rPr>
          <w:rFonts w:ascii="Times New Roman" w:hAnsi="Times New Roman" w:cs="Times New Roman"/>
        </w:rPr>
        <w:t>.</w:t>
      </w:r>
      <w:r w:rsidR="00AB1506" w:rsidRPr="00AB1506">
        <w:rPr>
          <w:rFonts w:ascii="Times New Roman" w:hAnsi="Times New Roman" w:cs="Times New Roman"/>
        </w:rPr>
        <w:t xml:space="preserve"> </w:t>
      </w:r>
      <w:r w:rsidR="00AB1506">
        <w:rPr>
          <w:rFonts w:ascii="Times New Roman" w:hAnsi="Times New Roman" w:cs="Times New Roman"/>
        </w:rPr>
        <w:t>Members</w:t>
      </w:r>
      <w:r w:rsidR="00AB1506" w:rsidRPr="00A53CA7">
        <w:rPr>
          <w:rFonts w:ascii="Times New Roman" w:hAnsi="Times New Roman" w:cs="Times New Roman"/>
        </w:rPr>
        <w:t xml:space="preserve"> </w:t>
      </w:r>
      <w:r w:rsidR="00AB1506">
        <w:rPr>
          <w:rFonts w:ascii="Times New Roman" w:hAnsi="Times New Roman" w:cs="Times New Roman"/>
        </w:rPr>
        <w:t xml:space="preserve">were invited </w:t>
      </w:r>
      <w:r w:rsidR="00AB1506" w:rsidRPr="00A53CA7">
        <w:rPr>
          <w:rFonts w:ascii="Times New Roman" w:hAnsi="Times New Roman" w:cs="Times New Roman"/>
        </w:rPr>
        <w:t xml:space="preserve">to consider providing </w:t>
      </w:r>
      <w:r w:rsidR="00AB1506">
        <w:rPr>
          <w:rFonts w:ascii="Times New Roman" w:hAnsi="Times New Roman" w:cs="Times New Roman"/>
        </w:rPr>
        <w:t>comments on B-12 in response to IHO CL49/2017.</w:t>
      </w:r>
    </w:p>
    <w:p w14:paraId="4B6AC249" w14:textId="77777777" w:rsidR="00D3270D" w:rsidRDefault="00D3270D" w:rsidP="00D3270D">
      <w:pPr>
        <w:spacing w:after="0" w:line="240" w:lineRule="auto"/>
        <w:jc w:val="both"/>
        <w:rPr>
          <w:rFonts w:ascii="Times New Roman" w:hAnsi="Times New Roman" w:cs="Times New Roman"/>
        </w:rPr>
      </w:pPr>
    </w:p>
    <w:p w14:paraId="42CA70E1" w14:textId="117DB08E" w:rsidR="00D3270D" w:rsidRDefault="00AB1506" w:rsidP="00D3270D">
      <w:pPr>
        <w:spacing w:after="0" w:line="240" w:lineRule="auto"/>
        <w:jc w:val="both"/>
        <w:rPr>
          <w:rFonts w:ascii="Times New Roman" w:hAnsi="Times New Roman" w:cs="Times New Roman"/>
        </w:rPr>
      </w:pPr>
      <w:r>
        <w:rPr>
          <w:rFonts w:ascii="Times New Roman" w:hAnsi="Times New Roman" w:cs="Times New Roman"/>
        </w:rPr>
        <w:t>The IRCC Chair</w:t>
      </w:r>
      <w:r w:rsidR="00EF3439">
        <w:rPr>
          <w:rFonts w:ascii="Times New Roman" w:hAnsi="Times New Roman" w:cs="Times New Roman"/>
        </w:rPr>
        <w:t xml:space="preserve"> reported on the important decision made at the United Nations in August </w:t>
      </w:r>
      <w:r>
        <w:rPr>
          <w:rFonts w:ascii="Times New Roman" w:hAnsi="Times New Roman" w:cs="Times New Roman"/>
        </w:rPr>
        <w:t xml:space="preserve">2017 </w:t>
      </w:r>
      <w:r w:rsidR="00EF3439">
        <w:rPr>
          <w:rFonts w:ascii="Times New Roman" w:hAnsi="Times New Roman" w:cs="Times New Roman"/>
        </w:rPr>
        <w:t xml:space="preserve">with the establishment under the </w:t>
      </w:r>
      <w:r w:rsidR="00D3270D" w:rsidRPr="00D3270D">
        <w:rPr>
          <w:rFonts w:ascii="Times New Roman" w:hAnsi="Times New Roman" w:cs="Times New Roman"/>
        </w:rPr>
        <w:t>UN</w:t>
      </w:r>
      <w:r>
        <w:rPr>
          <w:rFonts w:ascii="Times New Roman" w:hAnsi="Times New Roman" w:cs="Times New Roman"/>
        </w:rPr>
        <w:t>-</w:t>
      </w:r>
      <w:r w:rsidR="00D3270D" w:rsidRPr="00D3270D">
        <w:rPr>
          <w:rFonts w:ascii="Times New Roman" w:hAnsi="Times New Roman" w:cs="Times New Roman"/>
        </w:rPr>
        <w:t>GGIM</w:t>
      </w:r>
      <w:r>
        <w:rPr>
          <w:rStyle w:val="FootnoteReference"/>
          <w:rFonts w:ascii="Times New Roman" w:hAnsi="Times New Roman" w:cs="Times New Roman"/>
        </w:rPr>
        <w:footnoteReference w:id="7"/>
      </w:r>
      <w:r w:rsidR="00D3270D" w:rsidRPr="00D3270D">
        <w:rPr>
          <w:rFonts w:ascii="Times New Roman" w:hAnsi="Times New Roman" w:cs="Times New Roman"/>
        </w:rPr>
        <w:t xml:space="preserve"> of </w:t>
      </w:r>
      <w:r w:rsidR="00EF3439">
        <w:rPr>
          <w:rFonts w:ascii="Times New Roman" w:hAnsi="Times New Roman" w:cs="Times New Roman"/>
        </w:rPr>
        <w:t xml:space="preserve">the </w:t>
      </w:r>
      <w:r w:rsidR="00D3270D" w:rsidRPr="00D3270D">
        <w:rPr>
          <w:rFonts w:ascii="Times New Roman" w:hAnsi="Times New Roman" w:cs="Times New Roman"/>
        </w:rPr>
        <w:t>Marine Geospatial Information Working</w:t>
      </w:r>
      <w:r w:rsidR="00D3270D">
        <w:rPr>
          <w:rFonts w:ascii="Times New Roman" w:hAnsi="Times New Roman" w:cs="Times New Roman"/>
        </w:rPr>
        <w:t xml:space="preserve"> Group (MGIWG).  The aim is to e</w:t>
      </w:r>
      <w:r w:rsidR="00D3270D" w:rsidRPr="00D3270D">
        <w:rPr>
          <w:rFonts w:ascii="Times New Roman" w:hAnsi="Times New Roman" w:cs="Times New Roman"/>
        </w:rPr>
        <w:t>ncourag</w:t>
      </w:r>
      <w:r w:rsidR="00D3270D">
        <w:rPr>
          <w:rFonts w:ascii="Times New Roman" w:hAnsi="Times New Roman" w:cs="Times New Roman"/>
        </w:rPr>
        <w:t>e</w:t>
      </w:r>
      <w:r w:rsidR="00D3270D" w:rsidRPr="00D3270D">
        <w:rPr>
          <w:rFonts w:ascii="Times New Roman" w:hAnsi="Times New Roman" w:cs="Times New Roman"/>
        </w:rPr>
        <w:t xml:space="preserve"> global cooperation</w:t>
      </w:r>
      <w:r w:rsidR="00D3270D">
        <w:rPr>
          <w:rFonts w:ascii="Times New Roman" w:hAnsi="Times New Roman" w:cs="Times New Roman"/>
        </w:rPr>
        <w:t xml:space="preserve"> in mapping the seas and oceans</w:t>
      </w:r>
      <w:r w:rsidR="00A753D9">
        <w:rPr>
          <w:rFonts w:ascii="Times New Roman" w:hAnsi="Times New Roman" w:cs="Times New Roman"/>
        </w:rPr>
        <w:t>;</w:t>
      </w:r>
      <w:r w:rsidR="00D3270D">
        <w:rPr>
          <w:rFonts w:ascii="Times New Roman" w:hAnsi="Times New Roman" w:cs="Times New Roman"/>
        </w:rPr>
        <w:t xml:space="preserve"> e</w:t>
      </w:r>
      <w:r w:rsidR="00D3270D" w:rsidRPr="00D3270D">
        <w:rPr>
          <w:rFonts w:ascii="Times New Roman" w:hAnsi="Times New Roman" w:cs="Times New Roman"/>
        </w:rPr>
        <w:t>ncourage integration of land an</w:t>
      </w:r>
      <w:r w:rsidR="00D3270D">
        <w:rPr>
          <w:rFonts w:ascii="Times New Roman" w:hAnsi="Times New Roman" w:cs="Times New Roman"/>
        </w:rPr>
        <w:t>d marine geospatial information</w:t>
      </w:r>
      <w:r w:rsidR="00A753D9">
        <w:rPr>
          <w:rFonts w:ascii="Times New Roman" w:hAnsi="Times New Roman" w:cs="Times New Roman"/>
        </w:rPr>
        <w:t>;</w:t>
      </w:r>
      <w:r w:rsidR="00D3270D">
        <w:rPr>
          <w:rFonts w:ascii="Times New Roman" w:hAnsi="Times New Roman" w:cs="Times New Roman"/>
        </w:rPr>
        <w:t xml:space="preserve"> and f</w:t>
      </w:r>
      <w:r w:rsidR="00D3270D" w:rsidRPr="00D3270D">
        <w:rPr>
          <w:rFonts w:ascii="Times New Roman" w:hAnsi="Times New Roman" w:cs="Times New Roman"/>
        </w:rPr>
        <w:t>acilitate improved inter-governmental coordination of marine geospatial data activities, standards and infrastructure development</w:t>
      </w:r>
      <w:r w:rsidR="00D3270D">
        <w:rPr>
          <w:rFonts w:ascii="Times New Roman" w:hAnsi="Times New Roman" w:cs="Times New Roman"/>
        </w:rPr>
        <w:t>.</w:t>
      </w:r>
    </w:p>
    <w:p w14:paraId="1DEAF781" w14:textId="77777777" w:rsidR="00A753D9" w:rsidRPr="00D3270D" w:rsidRDefault="00A753D9" w:rsidP="00D3270D">
      <w:pPr>
        <w:spacing w:after="0" w:line="240" w:lineRule="auto"/>
        <w:jc w:val="both"/>
        <w:rPr>
          <w:rFonts w:ascii="Times New Roman" w:hAnsi="Times New Roman" w:cs="Times New Roman"/>
        </w:rPr>
      </w:pPr>
    </w:p>
    <w:p w14:paraId="1407328A" w14:textId="21415D41" w:rsidR="00A53CA7" w:rsidRDefault="00AB1506" w:rsidP="00591B3A">
      <w:pPr>
        <w:spacing w:after="0" w:line="240" w:lineRule="auto"/>
        <w:jc w:val="both"/>
        <w:rPr>
          <w:rFonts w:ascii="Times New Roman" w:hAnsi="Times New Roman" w:cs="Times New Roman"/>
        </w:rPr>
      </w:pPr>
      <w:r>
        <w:rPr>
          <w:rFonts w:ascii="Times New Roman" w:hAnsi="Times New Roman" w:cs="Times New Roman"/>
        </w:rPr>
        <w:t xml:space="preserve">The US </w:t>
      </w:r>
      <w:r w:rsidR="00461436">
        <w:rPr>
          <w:rFonts w:ascii="Times New Roman" w:hAnsi="Times New Roman" w:cs="Times New Roman"/>
        </w:rPr>
        <w:t>stated</w:t>
      </w:r>
      <w:r>
        <w:rPr>
          <w:rFonts w:ascii="Times New Roman" w:hAnsi="Times New Roman" w:cs="Times New Roman"/>
        </w:rPr>
        <w:t xml:space="preserve"> that it was </w:t>
      </w:r>
      <w:r w:rsidR="006279E4">
        <w:rPr>
          <w:rFonts w:ascii="Times New Roman" w:hAnsi="Times New Roman" w:cs="Times New Roman"/>
        </w:rPr>
        <w:t>very encouraging to note</w:t>
      </w:r>
      <w:r w:rsidR="00461436">
        <w:rPr>
          <w:rFonts w:ascii="Times New Roman" w:hAnsi="Times New Roman" w:cs="Times New Roman"/>
        </w:rPr>
        <w:t xml:space="preserve"> that the IHO has</w:t>
      </w:r>
      <w:r w:rsidR="005D639D">
        <w:rPr>
          <w:rFonts w:ascii="Times New Roman" w:hAnsi="Times New Roman" w:cs="Times New Roman"/>
        </w:rPr>
        <w:t xml:space="preserve"> now established good links between</w:t>
      </w:r>
      <w:r w:rsidR="006378DE">
        <w:rPr>
          <w:rFonts w:ascii="Times New Roman" w:hAnsi="Times New Roman" w:cs="Times New Roman"/>
        </w:rPr>
        <w:t xml:space="preserve"> </w:t>
      </w:r>
      <w:r w:rsidR="005D639D">
        <w:rPr>
          <w:rFonts w:ascii="Times New Roman" w:hAnsi="Times New Roman" w:cs="Times New Roman"/>
        </w:rPr>
        <w:t>the UN</w:t>
      </w:r>
      <w:r w:rsidR="00461436">
        <w:rPr>
          <w:rFonts w:ascii="Times New Roman" w:hAnsi="Times New Roman" w:cs="Times New Roman"/>
        </w:rPr>
        <w:t>-</w:t>
      </w:r>
      <w:r w:rsidR="005D639D">
        <w:rPr>
          <w:rFonts w:ascii="Times New Roman" w:hAnsi="Times New Roman" w:cs="Times New Roman"/>
        </w:rPr>
        <w:t>GGIM,</w:t>
      </w:r>
      <w:r w:rsidR="00A53CA7">
        <w:rPr>
          <w:rFonts w:ascii="Times New Roman" w:hAnsi="Times New Roman" w:cs="Times New Roman"/>
        </w:rPr>
        <w:t xml:space="preserve"> the OGC Marine domain WG and</w:t>
      </w:r>
      <w:r w:rsidR="005D639D">
        <w:rPr>
          <w:rFonts w:ascii="Times New Roman" w:hAnsi="Times New Roman" w:cs="Times New Roman"/>
        </w:rPr>
        <w:t xml:space="preserve"> IHO spatial data frameworks.</w:t>
      </w:r>
    </w:p>
    <w:p w14:paraId="56E524E5" w14:textId="77777777" w:rsidR="005E1980" w:rsidRDefault="005E1980" w:rsidP="005E1980">
      <w:pPr>
        <w:spacing w:after="0" w:line="240" w:lineRule="auto"/>
        <w:jc w:val="both"/>
        <w:rPr>
          <w:rFonts w:ascii="Times New Roman" w:hAnsi="Times New Roman" w:cs="Times New Roman"/>
        </w:rPr>
      </w:pPr>
    </w:p>
    <w:p w14:paraId="6E2EA93F" w14:textId="55555002" w:rsidR="00A53CA7" w:rsidRPr="00970795" w:rsidRDefault="00A53CA7" w:rsidP="00232B89">
      <w:pPr>
        <w:spacing w:after="0" w:line="240" w:lineRule="auto"/>
        <w:jc w:val="both"/>
        <w:rPr>
          <w:rFonts w:ascii="Times New Roman" w:eastAsia="Times New Roman" w:hAnsi="Times New Roman" w:cs="Times New Roman"/>
          <w:bCs/>
          <w:i/>
          <w:lang w:eastAsia="fr-FR"/>
        </w:rPr>
      </w:pPr>
      <w:r w:rsidRPr="00970795">
        <w:rPr>
          <w:rFonts w:ascii="Times New Roman" w:eastAsia="Times New Roman" w:hAnsi="Times New Roman" w:cs="Times New Roman"/>
          <w:bCs/>
          <w:i/>
          <w:lang w:eastAsia="fr-FR"/>
        </w:rPr>
        <w:lastRenderedPageBreak/>
        <w:t xml:space="preserve">Development of a S-100 Product Specification for Navigational </w:t>
      </w:r>
      <w:r w:rsidR="00954B59" w:rsidRPr="00970795">
        <w:rPr>
          <w:rFonts w:ascii="Times New Roman" w:eastAsia="Times New Roman" w:hAnsi="Times New Roman" w:cs="Times New Roman"/>
          <w:bCs/>
          <w:i/>
          <w:lang w:eastAsia="fr-FR"/>
        </w:rPr>
        <w:t>Warnings (France)</w:t>
      </w:r>
    </w:p>
    <w:p w14:paraId="4DB91DAF" w14:textId="162B3878" w:rsidR="00954B59" w:rsidRDefault="00BA5F8C" w:rsidP="00232B89">
      <w:pPr>
        <w:spacing w:after="0" w:line="240" w:lineRule="auto"/>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France</w:t>
      </w:r>
      <w:r w:rsidR="00A53F32">
        <w:rPr>
          <w:rFonts w:ascii="Times New Roman" w:eastAsia="Times New Roman" w:hAnsi="Times New Roman" w:cs="Times New Roman"/>
          <w:bCs/>
          <w:lang w:eastAsia="fr-FR"/>
        </w:rPr>
        <w:t>,</w:t>
      </w:r>
      <w:r>
        <w:rPr>
          <w:rFonts w:ascii="Times New Roman" w:eastAsia="Times New Roman" w:hAnsi="Times New Roman" w:cs="Times New Roman"/>
          <w:bCs/>
          <w:lang w:eastAsia="fr-FR"/>
        </w:rPr>
        <w:t xml:space="preserve"> </w:t>
      </w:r>
      <w:r w:rsidR="00A53F32">
        <w:rPr>
          <w:rFonts w:ascii="Times New Roman" w:eastAsia="Times New Roman" w:hAnsi="Times New Roman" w:cs="Times New Roman"/>
          <w:bCs/>
          <w:lang w:eastAsia="fr-FR"/>
        </w:rPr>
        <w:t>on behalf of the Chair of the S-124 Correspondence Group</w:t>
      </w:r>
      <w:r w:rsidR="00705303">
        <w:rPr>
          <w:rFonts w:ascii="Times New Roman" w:eastAsia="Times New Roman" w:hAnsi="Times New Roman" w:cs="Times New Roman"/>
          <w:bCs/>
          <w:lang w:eastAsia="fr-FR"/>
        </w:rPr>
        <w:t xml:space="preserve"> (S-124CG)</w:t>
      </w:r>
      <w:r w:rsidR="00A53F32">
        <w:rPr>
          <w:rFonts w:ascii="Times New Roman" w:eastAsia="Times New Roman" w:hAnsi="Times New Roman" w:cs="Times New Roman"/>
          <w:bCs/>
          <w:lang w:eastAsia="fr-FR"/>
        </w:rPr>
        <w:t>, provided a comprehensive report</w:t>
      </w:r>
      <w:r w:rsidR="00954B59">
        <w:rPr>
          <w:rFonts w:ascii="Times New Roman" w:eastAsia="Times New Roman" w:hAnsi="Times New Roman" w:cs="Times New Roman"/>
          <w:bCs/>
          <w:lang w:eastAsia="fr-FR"/>
        </w:rPr>
        <w:t xml:space="preserve"> </w:t>
      </w:r>
      <w:r w:rsidR="00A53F32">
        <w:rPr>
          <w:rFonts w:ascii="Times New Roman" w:eastAsia="Times New Roman" w:hAnsi="Times New Roman" w:cs="Times New Roman"/>
          <w:bCs/>
          <w:lang w:eastAsia="fr-FR"/>
        </w:rPr>
        <w:t xml:space="preserve">on </w:t>
      </w:r>
      <w:r>
        <w:rPr>
          <w:rFonts w:ascii="Times New Roman" w:eastAsia="Times New Roman" w:hAnsi="Times New Roman" w:cs="Times New Roman"/>
          <w:bCs/>
          <w:lang w:eastAsia="fr-FR"/>
        </w:rPr>
        <w:t xml:space="preserve">the </w:t>
      </w:r>
      <w:r w:rsidR="00461436">
        <w:rPr>
          <w:rFonts w:ascii="Times New Roman" w:eastAsia="Times New Roman" w:hAnsi="Times New Roman" w:cs="Times New Roman"/>
          <w:bCs/>
          <w:lang w:eastAsia="fr-FR"/>
        </w:rPr>
        <w:t xml:space="preserve">development of the </w:t>
      </w:r>
      <w:r>
        <w:rPr>
          <w:rFonts w:ascii="Times New Roman" w:eastAsia="Times New Roman" w:hAnsi="Times New Roman" w:cs="Times New Roman"/>
          <w:bCs/>
          <w:lang w:eastAsia="fr-FR"/>
        </w:rPr>
        <w:t>S-124</w:t>
      </w:r>
      <w:r w:rsidRPr="00954B59">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Product Specification for</w:t>
      </w:r>
      <w:r w:rsidRPr="00954B59">
        <w:rPr>
          <w:rFonts w:ascii="Times New Roman" w:eastAsia="Times New Roman" w:hAnsi="Times New Roman" w:cs="Times New Roman"/>
          <w:bCs/>
          <w:lang w:eastAsia="fr-FR"/>
        </w:rPr>
        <w:t xml:space="preserve"> Navigational Warnin</w:t>
      </w:r>
      <w:r>
        <w:rPr>
          <w:rFonts w:ascii="Times New Roman" w:eastAsia="Times New Roman" w:hAnsi="Times New Roman" w:cs="Times New Roman"/>
          <w:bCs/>
          <w:lang w:eastAsia="fr-FR"/>
        </w:rPr>
        <w:t>gs</w:t>
      </w:r>
      <w:r w:rsidR="0026407F">
        <w:rPr>
          <w:rFonts w:ascii="Times New Roman" w:eastAsia="Times New Roman" w:hAnsi="Times New Roman" w:cs="Times New Roman"/>
          <w:bCs/>
          <w:lang w:eastAsia="fr-FR"/>
        </w:rPr>
        <w:t>,</w:t>
      </w:r>
      <w:r w:rsidR="00705303">
        <w:rPr>
          <w:rFonts w:ascii="Times New Roman" w:eastAsia="Times New Roman" w:hAnsi="Times New Roman" w:cs="Times New Roman"/>
          <w:bCs/>
          <w:lang w:eastAsia="fr-FR"/>
        </w:rPr>
        <w:t xml:space="preserve"> highlighting important aspects (</w:t>
      </w:r>
      <w:r w:rsidR="00D61045">
        <w:rPr>
          <w:rFonts w:ascii="Times New Roman" w:eastAsia="Times New Roman" w:hAnsi="Times New Roman" w:cs="Times New Roman"/>
          <w:bCs/>
          <w:lang w:eastAsia="fr-FR"/>
        </w:rPr>
        <w:t xml:space="preserve">data modelling, tests and </w:t>
      </w:r>
      <w:r w:rsidR="00705303">
        <w:rPr>
          <w:rFonts w:ascii="Times New Roman" w:eastAsia="Times New Roman" w:hAnsi="Times New Roman" w:cs="Times New Roman"/>
          <w:bCs/>
          <w:lang w:eastAsia="fr-FR"/>
        </w:rPr>
        <w:t>experimentation</w:t>
      </w:r>
      <w:r w:rsidR="00D61045">
        <w:rPr>
          <w:rFonts w:ascii="Times New Roman" w:eastAsia="Times New Roman" w:hAnsi="Times New Roman" w:cs="Times New Roman"/>
          <w:bCs/>
          <w:lang w:eastAsia="fr-FR"/>
        </w:rPr>
        <w:t>s</w:t>
      </w:r>
      <w:r w:rsidR="00705303">
        <w:rPr>
          <w:rFonts w:ascii="Times New Roman" w:eastAsia="Times New Roman" w:hAnsi="Times New Roman" w:cs="Times New Roman"/>
          <w:bCs/>
          <w:lang w:eastAsia="fr-FR"/>
        </w:rPr>
        <w:t xml:space="preserve">, use of html and of the maritime resource name concept, harmonization of legends to be displayed on ECDIS, management of navigational warnings, </w:t>
      </w:r>
      <w:r w:rsidR="002408CC">
        <w:rPr>
          <w:rFonts w:ascii="Times New Roman" w:eastAsia="Times New Roman" w:hAnsi="Times New Roman" w:cs="Times New Roman"/>
          <w:bCs/>
          <w:lang w:eastAsia="fr-FR"/>
        </w:rPr>
        <w:t xml:space="preserve">consistency with S-53, </w:t>
      </w:r>
      <w:r w:rsidR="00D61045">
        <w:rPr>
          <w:rFonts w:ascii="Times New Roman" w:eastAsia="Times New Roman" w:hAnsi="Times New Roman" w:cs="Times New Roman"/>
          <w:bCs/>
          <w:lang w:eastAsia="fr-FR"/>
        </w:rPr>
        <w:t xml:space="preserve">co-operation with NIPWG, </w:t>
      </w:r>
      <w:r w:rsidR="002408CC">
        <w:rPr>
          <w:rFonts w:ascii="Times New Roman" w:eastAsia="Times New Roman" w:hAnsi="Times New Roman" w:cs="Times New Roman"/>
          <w:bCs/>
          <w:lang w:eastAsia="fr-FR"/>
        </w:rPr>
        <w:t>etc.)</w:t>
      </w:r>
      <w:r>
        <w:rPr>
          <w:rFonts w:ascii="Times New Roman" w:eastAsia="Times New Roman" w:hAnsi="Times New Roman" w:cs="Times New Roman"/>
          <w:bCs/>
          <w:lang w:eastAsia="fr-FR"/>
        </w:rPr>
        <w:t>.</w:t>
      </w:r>
      <w:r w:rsidR="00954B59">
        <w:rPr>
          <w:rFonts w:ascii="Times New Roman" w:eastAsia="Times New Roman" w:hAnsi="Times New Roman" w:cs="Times New Roman"/>
          <w:bCs/>
          <w:lang w:eastAsia="fr-FR"/>
        </w:rPr>
        <w:t xml:space="preserve">  </w:t>
      </w:r>
      <w:r w:rsidR="00954B59" w:rsidRPr="00954B59">
        <w:rPr>
          <w:rFonts w:ascii="Times New Roman" w:eastAsia="Times New Roman" w:hAnsi="Times New Roman" w:cs="Times New Roman"/>
          <w:bCs/>
          <w:lang w:eastAsia="fr-FR"/>
        </w:rPr>
        <w:t>S-124 will be a technical component of</w:t>
      </w:r>
      <w:r w:rsidR="00954B59">
        <w:rPr>
          <w:rFonts w:ascii="Times New Roman" w:eastAsia="Times New Roman" w:hAnsi="Times New Roman" w:cs="Times New Roman"/>
          <w:bCs/>
          <w:lang w:eastAsia="fr-FR"/>
        </w:rPr>
        <w:t xml:space="preserve"> e-navigation</w:t>
      </w:r>
      <w:r w:rsidR="00970795">
        <w:rPr>
          <w:rFonts w:ascii="Times New Roman" w:eastAsia="Times New Roman" w:hAnsi="Times New Roman" w:cs="Times New Roman"/>
          <w:bCs/>
          <w:lang w:eastAsia="fr-FR"/>
        </w:rPr>
        <w:t xml:space="preserve"> maritime services and of </w:t>
      </w:r>
      <w:r w:rsidR="00970795" w:rsidRPr="00970795">
        <w:rPr>
          <w:rFonts w:ascii="Times New Roman" w:eastAsia="Times New Roman" w:hAnsi="Times New Roman" w:cs="Times New Roman"/>
          <w:bCs/>
          <w:lang w:eastAsia="fr-FR"/>
        </w:rPr>
        <w:t>the modernization of the Global Maritime Di</w:t>
      </w:r>
      <w:r w:rsidR="00970795">
        <w:rPr>
          <w:rFonts w:ascii="Times New Roman" w:eastAsia="Times New Roman" w:hAnsi="Times New Roman" w:cs="Times New Roman"/>
          <w:bCs/>
          <w:lang w:eastAsia="fr-FR"/>
        </w:rPr>
        <w:t>stress and Safety System (GMDSS)</w:t>
      </w:r>
      <w:r w:rsidR="00D61045">
        <w:rPr>
          <w:rFonts w:ascii="Times New Roman" w:eastAsia="Times New Roman" w:hAnsi="Times New Roman" w:cs="Times New Roman"/>
          <w:bCs/>
          <w:lang w:eastAsia="fr-FR"/>
        </w:rPr>
        <w:t xml:space="preserve">. </w:t>
      </w:r>
    </w:p>
    <w:p w14:paraId="2361B1DF" w14:textId="77777777" w:rsidR="00954B59" w:rsidRDefault="00954B59" w:rsidP="00232B89">
      <w:pPr>
        <w:spacing w:after="0" w:line="240" w:lineRule="auto"/>
        <w:jc w:val="both"/>
        <w:rPr>
          <w:rFonts w:ascii="Times New Roman" w:eastAsia="Times New Roman" w:hAnsi="Times New Roman" w:cs="Times New Roman"/>
          <w:bCs/>
          <w:lang w:eastAsia="fr-FR"/>
        </w:rPr>
      </w:pPr>
    </w:p>
    <w:p w14:paraId="0F1C9F9F" w14:textId="17829D47" w:rsidR="00BA5F8C" w:rsidRDefault="00BA5F8C" w:rsidP="00232B89">
      <w:pPr>
        <w:spacing w:after="0" w:line="240" w:lineRule="auto"/>
        <w:jc w:val="both"/>
        <w:rPr>
          <w:rFonts w:ascii="Times New Roman" w:eastAsia="Times New Roman" w:hAnsi="Times New Roman" w:cs="Times New Roman"/>
          <w:bCs/>
          <w:lang w:val="en-US" w:eastAsia="fr-FR"/>
        </w:rPr>
      </w:pPr>
      <w:r>
        <w:rPr>
          <w:rFonts w:ascii="Times New Roman" w:eastAsia="Times New Roman" w:hAnsi="Times New Roman" w:cs="Times New Roman"/>
          <w:bCs/>
          <w:lang w:val="en-US" w:eastAsia="fr-FR"/>
        </w:rPr>
        <w:t>The S-100WG</w:t>
      </w:r>
      <w:r w:rsidR="005D639D">
        <w:rPr>
          <w:rFonts w:ascii="Times New Roman" w:eastAsia="Times New Roman" w:hAnsi="Times New Roman" w:cs="Times New Roman"/>
          <w:bCs/>
          <w:lang w:val="en-US" w:eastAsia="fr-FR"/>
        </w:rPr>
        <w:t xml:space="preserve"> Chair</w:t>
      </w:r>
      <w:r>
        <w:rPr>
          <w:rFonts w:ascii="Times New Roman" w:eastAsia="Times New Roman" w:hAnsi="Times New Roman" w:cs="Times New Roman"/>
          <w:bCs/>
          <w:lang w:val="en-US" w:eastAsia="fr-FR"/>
        </w:rPr>
        <w:t xml:space="preserve"> expressed </w:t>
      </w:r>
      <w:r w:rsidR="00D61045">
        <w:rPr>
          <w:rFonts w:ascii="Times New Roman" w:eastAsia="Times New Roman" w:hAnsi="Times New Roman" w:cs="Times New Roman"/>
          <w:bCs/>
          <w:lang w:val="en-US" w:eastAsia="fr-FR"/>
        </w:rPr>
        <w:t xml:space="preserve">some </w:t>
      </w:r>
      <w:r>
        <w:rPr>
          <w:rFonts w:ascii="Times New Roman" w:eastAsia="Times New Roman" w:hAnsi="Times New Roman" w:cs="Times New Roman"/>
          <w:bCs/>
          <w:lang w:val="en-US" w:eastAsia="fr-FR"/>
        </w:rPr>
        <w:t xml:space="preserve">concerns about some components of S-124 that </w:t>
      </w:r>
      <w:r w:rsidR="00A53F32">
        <w:rPr>
          <w:rFonts w:ascii="Times New Roman" w:eastAsia="Times New Roman" w:hAnsi="Times New Roman" w:cs="Times New Roman"/>
          <w:bCs/>
          <w:lang w:val="en-US" w:eastAsia="fr-FR"/>
        </w:rPr>
        <w:t xml:space="preserve">may </w:t>
      </w:r>
      <w:r>
        <w:rPr>
          <w:rFonts w:ascii="Times New Roman" w:eastAsia="Times New Roman" w:hAnsi="Times New Roman" w:cs="Times New Roman"/>
          <w:bCs/>
          <w:lang w:val="en-US" w:eastAsia="fr-FR"/>
        </w:rPr>
        <w:t>deviate</w:t>
      </w:r>
      <w:r w:rsidR="003042FC">
        <w:rPr>
          <w:rFonts w:ascii="Times New Roman" w:eastAsia="Times New Roman" w:hAnsi="Times New Roman" w:cs="Times New Roman"/>
          <w:bCs/>
          <w:lang w:val="en-US" w:eastAsia="fr-FR"/>
        </w:rPr>
        <w:t xml:space="preserve"> from the core S-100 structures while the NIPWG Chair confirmed the established relation with the S-124CG.</w:t>
      </w:r>
      <w:r w:rsidR="00A53F32">
        <w:rPr>
          <w:rFonts w:ascii="Times New Roman" w:eastAsia="Times New Roman" w:hAnsi="Times New Roman" w:cs="Times New Roman"/>
          <w:bCs/>
          <w:lang w:val="en-US" w:eastAsia="fr-FR"/>
        </w:rPr>
        <w:t xml:space="preserve"> </w:t>
      </w:r>
    </w:p>
    <w:p w14:paraId="7A0F0C90" w14:textId="77777777" w:rsidR="00AE6750" w:rsidRDefault="00AE6750" w:rsidP="00232B89">
      <w:pPr>
        <w:spacing w:after="0" w:line="240" w:lineRule="auto"/>
        <w:jc w:val="both"/>
        <w:rPr>
          <w:rFonts w:ascii="Times New Roman" w:eastAsia="Times New Roman" w:hAnsi="Times New Roman" w:cs="Times New Roman"/>
          <w:bCs/>
          <w:lang w:val="en-US" w:eastAsia="fr-FR"/>
        </w:rPr>
      </w:pPr>
    </w:p>
    <w:p w14:paraId="52B0B86E" w14:textId="77777777" w:rsidR="00232B89" w:rsidRPr="00AF2A9D" w:rsidRDefault="00232B89" w:rsidP="00232B89">
      <w:pPr>
        <w:spacing w:after="0" w:line="240" w:lineRule="auto"/>
        <w:jc w:val="both"/>
        <w:rPr>
          <w:rStyle w:val="Hyperlink"/>
          <w:rFonts w:ascii="Times New Roman" w:hAnsi="Times New Roman" w:cs="Times New Roman"/>
          <w:bCs/>
          <w:i/>
        </w:rPr>
      </w:pPr>
      <w:r w:rsidRPr="00AF2A9D">
        <w:rPr>
          <w:rFonts w:ascii="Times New Roman" w:eastAsia="Times New Roman" w:hAnsi="Times New Roman" w:cs="Times New Roman"/>
          <w:bCs/>
          <w:i/>
          <w:lang w:eastAsia="fr-FR"/>
        </w:rPr>
        <w:t>SCUFN Undersea Feature Names Project Team Progress Report (Canada)</w:t>
      </w:r>
    </w:p>
    <w:p w14:paraId="48D2DDF1" w14:textId="6FC177FD" w:rsidR="00D61045" w:rsidRDefault="00A81538" w:rsidP="00AF2A9D">
      <w:pPr>
        <w:spacing w:after="0" w:line="240" w:lineRule="auto"/>
        <w:jc w:val="both"/>
        <w:rPr>
          <w:rFonts w:ascii="Times New Roman" w:eastAsia="Times New Roman" w:hAnsi="Times New Roman" w:cs="Times New Roman"/>
          <w:bCs/>
          <w:lang w:eastAsia="fr-FR"/>
        </w:rPr>
      </w:pPr>
      <w:r w:rsidRPr="00AF2A9D">
        <w:rPr>
          <w:rFonts w:ascii="Times New Roman" w:eastAsia="Times New Roman" w:hAnsi="Times New Roman" w:cs="Times New Roman"/>
          <w:bCs/>
          <w:lang w:eastAsia="fr-FR"/>
        </w:rPr>
        <w:t>Canada</w:t>
      </w:r>
      <w:r w:rsidR="003042FC" w:rsidRPr="00AF2A9D">
        <w:rPr>
          <w:rFonts w:ascii="Times New Roman" w:eastAsia="Times New Roman" w:hAnsi="Times New Roman" w:cs="Times New Roman"/>
          <w:bCs/>
          <w:lang w:eastAsia="fr-FR"/>
        </w:rPr>
        <w:t>, chairing the SCUFN Undersea Feature Names Project Team (UFNPT)</w:t>
      </w:r>
      <w:r w:rsidR="00AF2A9D" w:rsidRPr="00AF2A9D">
        <w:rPr>
          <w:rFonts w:ascii="Times New Roman" w:eastAsia="Times New Roman" w:hAnsi="Times New Roman" w:cs="Times New Roman"/>
          <w:bCs/>
          <w:lang w:eastAsia="fr-FR"/>
        </w:rPr>
        <w:t>,</w:t>
      </w:r>
      <w:r w:rsidRPr="00AF2A9D">
        <w:rPr>
          <w:rFonts w:ascii="Times New Roman" w:eastAsia="Times New Roman" w:hAnsi="Times New Roman" w:cs="Times New Roman"/>
          <w:bCs/>
          <w:lang w:eastAsia="fr-FR"/>
        </w:rPr>
        <w:t xml:space="preserve"> reported that the HSSC</w:t>
      </w:r>
      <w:r w:rsidR="00AF2A9D">
        <w:rPr>
          <w:rFonts w:ascii="Times New Roman" w:eastAsia="Times New Roman" w:hAnsi="Times New Roman" w:cs="Times New Roman"/>
          <w:bCs/>
          <w:lang w:eastAsia="fr-FR"/>
        </w:rPr>
        <w:t>-</w:t>
      </w:r>
      <w:r w:rsidRPr="00AF2A9D">
        <w:rPr>
          <w:rFonts w:ascii="Times New Roman" w:eastAsia="Times New Roman" w:hAnsi="Times New Roman" w:cs="Times New Roman"/>
          <w:bCs/>
          <w:lang w:eastAsia="fr-FR"/>
        </w:rPr>
        <w:t>8 meeting</w:t>
      </w:r>
      <w:r w:rsidR="00232B89" w:rsidRPr="00AF2A9D">
        <w:rPr>
          <w:rFonts w:ascii="Times New Roman" w:eastAsia="Times New Roman" w:hAnsi="Times New Roman" w:cs="Times New Roman"/>
          <w:bCs/>
          <w:lang w:eastAsia="fr-FR"/>
        </w:rPr>
        <w:t xml:space="preserve"> </w:t>
      </w:r>
      <w:r w:rsidRPr="00AF2A9D">
        <w:rPr>
          <w:rFonts w:ascii="Times New Roman" w:eastAsia="Times New Roman" w:hAnsi="Times New Roman" w:cs="Times New Roman"/>
          <w:bCs/>
          <w:lang w:eastAsia="fr-FR"/>
        </w:rPr>
        <w:t xml:space="preserve">had approved the </w:t>
      </w:r>
      <w:r w:rsidR="00AF2A9D" w:rsidRPr="00AF2A9D">
        <w:rPr>
          <w:rFonts w:ascii="Times New Roman" w:eastAsia="Times New Roman" w:hAnsi="Times New Roman" w:cs="Times New Roman"/>
          <w:bCs/>
          <w:lang w:eastAsia="fr-FR"/>
        </w:rPr>
        <w:t xml:space="preserve">establishment of the </w:t>
      </w:r>
      <w:r w:rsidRPr="00AF2A9D">
        <w:rPr>
          <w:rFonts w:ascii="Times New Roman" w:eastAsia="Times New Roman" w:hAnsi="Times New Roman" w:cs="Times New Roman"/>
          <w:bCs/>
          <w:lang w:eastAsia="fr-FR"/>
        </w:rPr>
        <w:t>UFNPT with three objectives</w:t>
      </w:r>
      <w:r w:rsidR="00084AFE" w:rsidRPr="00AF2A9D">
        <w:rPr>
          <w:rFonts w:ascii="Times New Roman" w:eastAsia="Times New Roman" w:hAnsi="Times New Roman" w:cs="Times New Roman"/>
          <w:bCs/>
          <w:lang w:eastAsia="fr-FR"/>
        </w:rPr>
        <w:t xml:space="preserve"> which include</w:t>
      </w:r>
      <w:r w:rsidR="00AF2A9D" w:rsidRPr="00AF2A9D">
        <w:rPr>
          <w:rFonts w:ascii="Times New Roman" w:eastAsia="Times New Roman" w:hAnsi="Times New Roman" w:cs="Times New Roman"/>
          <w:bCs/>
          <w:lang w:eastAsia="fr-FR"/>
        </w:rPr>
        <w:t xml:space="preserve"> the</w:t>
      </w:r>
      <w:r w:rsidRPr="00AF2A9D">
        <w:rPr>
          <w:rFonts w:ascii="Times New Roman" w:eastAsia="Times New Roman" w:hAnsi="Times New Roman" w:cs="Times New Roman"/>
          <w:bCs/>
          <w:lang w:eastAsia="fr-FR"/>
        </w:rPr>
        <w:t xml:space="preserve"> regist</w:t>
      </w:r>
      <w:r w:rsidR="00AF2A9D" w:rsidRPr="00AF2A9D">
        <w:rPr>
          <w:rFonts w:ascii="Times New Roman" w:eastAsia="Times New Roman" w:hAnsi="Times New Roman" w:cs="Times New Roman"/>
          <w:bCs/>
          <w:lang w:eastAsia="fr-FR"/>
        </w:rPr>
        <w:t xml:space="preserve">ration of </w:t>
      </w:r>
      <w:r w:rsidR="00084AFE" w:rsidRPr="00AF2A9D">
        <w:rPr>
          <w:rFonts w:ascii="Times New Roman" w:eastAsia="Times New Roman" w:hAnsi="Times New Roman" w:cs="Times New Roman"/>
          <w:bCs/>
          <w:lang w:eastAsia="fr-FR"/>
        </w:rPr>
        <w:t>terms/definitions developed by SCUFN</w:t>
      </w:r>
      <w:r w:rsidRPr="00AF2A9D">
        <w:rPr>
          <w:rFonts w:ascii="Times New Roman" w:eastAsia="Times New Roman" w:hAnsi="Times New Roman" w:cs="Times New Roman"/>
          <w:bCs/>
          <w:lang w:eastAsia="fr-FR"/>
        </w:rPr>
        <w:t xml:space="preserve"> in</w:t>
      </w:r>
      <w:r w:rsidR="00084AFE" w:rsidRPr="00AF2A9D">
        <w:rPr>
          <w:rFonts w:ascii="Times New Roman" w:eastAsia="Times New Roman" w:hAnsi="Times New Roman" w:cs="Times New Roman"/>
          <w:bCs/>
          <w:lang w:eastAsia="fr-FR"/>
        </w:rPr>
        <w:t xml:space="preserve"> </w:t>
      </w:r>
      <w:r w:rsidR="00AF2A9D" w:rsidRPr="00AF2A9D">
        <w:rPr>
          <w:rFonts w:ascii="Times New Roman" w:eastAsia="Times New Roman" w:hAnsi="Times New Roman" w:cs="Times New Roman"/>
          <w:bCs/>
          <w:lang w:eastAsia="fr-FR"/>
        </w:rPr>
        <w:t xml:space="preserve">the </w:t>
      </w:r>
      <w:r w:rsidR="00084AFE" w:rsidRPr="00AF2A9D">
        <w:rPr>
          <w:rFonts w:ascii="Times New Roman" w:eastAsia="Times New Roman" w:hAnsi="Times New Roman" w:cs="Times New Roman"/>
          <w:bCs/>
          <w:lang w:eastAsia="fr-FR"/>
        </w:rPr>
        <w:t>IHO</w:t>
      </w:r>
      <w:r w:rsidRPr="00AF2A9D">
        <w:rPr>
          <w:rFonts w:ascii="Times New Roman" w:eastAsia="Times New Roman" w:hAnsi="Times New Roman" w:cs="Times New Roman"/>
          <w:bCs/>
          <w:lang w:eastAsia="fr-FR"/>
        </w:rPr>
        <w:t xml:space="preserve"> Registry</w:t>
      </w:r>
      <w:r w:rsidR="00084AFE" w:rsidRPr="00AF2A9D">
        <w:rPr>
          <w:rFonts w:ascii="Times New Roman" w:eastAsia="Times New Roman" w:hAnsi="Times New Roman" w:cs="Times New Roman"/>
          <w:bCs/>
          <w:lang w:eastAsia="fr-FR"/>
        </w:rPr>
        <w:t>; t</w:t>
      </w:r>
      <w:r w:rsidR="00AF2A9D" w:rsidRPr="00AF2A9D">
        <w:rPr>
          <w:rFonts w:ascii="Times New Roman" w:eastAsia="Times New Roman" w:hAnsi="Times New Roman" w:cs="Times New Roman"/>
          <w:bCs/>
          <w:lang w:eastAsia="fr-FR"/>
        </w:rPr>
        <w:t xml:space="preserve">he </w:t>
      </w:r>
      <w:r w:rsidRPr="00AF2A9D">
        <w:rPr>
          <w:rFonts w:ascii="Times New Roman" w:eastAsia="Times New Roman" w:hAnsi="Times New Roman" w:cs="Times New Roman"/>
          <w:bCs/>
          <w:lang w:eastAsia="fr-FR"/>
        </w:rPr>
        <w:t>establish</w:t>
      </w:r>
      <w:r w:rsidR="00AF2A9D" w:rsidRPr="00AF2A9D">
        <w:rPr>
          <w:rFonts w:ascii="Times New Roman" w:eastAsia="Times New Roman" w:hAnsi="Times New Roman" w:cs="Times New Roman"/>
          <w:bCs/>
          <w:lang w:eastAsia="fr-FR"/>
        </w:rPr>
        <w:t xml:space="preserve">ment of </w:t>
      </w:r>
      <w:r w:rsidRPr="00AF2A9D">
        <w:rPr>
          <w:rFonts w:ascii="Times New Roman" w:eastAsia="Times New Roman" w:hAnsi="Times New Roman" w:cs="Times New Roman"/>
          <w:bCs/>
          <w:lang w:eastAsia="fr-FR"/>
        </w:rPr>
        <w:t>procedures for the management and registration of U</w:t>
      </w:r>
      <w:r w:rsidR="00AF2A9D">
        <w:rPr>
          <w:rFonts w:ascii="Times New Roman" w:eastAsia="Times New Roman" w:hAnsi="Times New Roman" w:cs="Times New Roman"/>
          <w:bCs/>
          <w:lang w:eastAsia="fr-FR"/>
        </w:rPr>
        <w:t>nders</w:t>
      </w:r>
      <w:r w:rsidRPr="00AF2A9D">
        <w:rPr>
          <w:rFonts w:ascii="Times New Roman" w:eastAsia="Times New Roman" w:hAnsi="Times New Roman" w:cs="Times New Roman"/>
          <w:bCs/>
          <w:lang w:eastAsia="fr-FR"/>
        </w:rPr>
        <w:t>ea Feature Names</w:t>
      </w:r>
      <w:r w:rsidR="00A753D9">
        <w:rPr>
          <w:rFonts w:ascii="Times New Roman" w:eastAsia="Times New Roman" w:hAnsi="Times New Roman" w:cs="Times New Roman"/>
          <w:bCs/>
          <w:lang w:eastAsia="fr-FR"/>
        </w:rPr>
        <w:t>;</w:t>
      </w:r>
      <w:r w:rsidRPr="00AF2A9D">
        <w:rPr>
          <w:rFonts w:ascii="Times New Roman" w:eastAsia="Times New Roman" w:hAnsi="Times New Roman" w:cs="Times New Roman"/>
          <w:bCs/>
          <w:lang w:eastAsia="fr-FR"/>
        </w:rPr>
        <w:t xml:space="preserve"> and </w:t>
      </w:r>
      <w:r w:rsidR="00AF2A9D">
        <w:rPr>
          <w:rFonts w:ascii="Times New Roman" w:eastAsia="Times New Roman" w:hAnsi="Times New Roman" w:cs="Times New Roman"/>
          <w:bCs/>
          <w:lang w:eastAsia="fr-FR"/>
        </w:rPr>
        <w:t xml:space="preserve">the provision of </w:t>
      </w:r>
      <w:r w:rsidRPr="00AF2A9D">
        <w:rPr>
          <w:rFonts w:ascii="Times New Roman" w:eastAsia="Times New Roman" w:hAnsi="Times New Roman" w:cs="Times New Roman"/>
          <w:bCs/>
          <w:lang w:eastAsia="fr-FR"/>
        </w:rPr>
        <w:t xml:space="preserve">recommendations to SCUFN on the management of </w:t>
      </w:r>
      <w:r w:rsidR="00AF2A9D">
        <w:rPr>
          <w:rFonts w:ascii="Times New Roman" w:eastAsia="Times New Roman" w:hAnsi="Times New Roman" w:cs="Times New Roman"/>
          <w:bCs/>
          <w:lang w:eastAsia="fr-FR"/>
        </w:rPr>
        <w:t xml:space="preserve">the </w:t>
      </w:r>
      <w:r w:rsidRPr="00AF2A9D">
        <w:rPr>
          <w:rFonts w:ascii="Times New Roman" w:eastAsia="Times New Roman" w:hAnsi="Times New Roman" w:cs="Times New Roman"/>
          <w:bCs/>
          <w:lang w:eastAsia="fr-FR"/>
        </w:rPr>
        <w:t>UFN</w:t>
      </w:r>
      <w:r w:rsidR="00965666" w:rsidRPr="00AF2A9D">
        <w:rPr>
          <w:rFonts w:ascii="Times New Roman" w:eastAsia="Times New Roman" w:hAnsi="Times New Roman" w:cs="Times New Roman"/>
          <w:bCs/>
          <w:lang w:eastAsia="fr-FR"/>
        </w:rPr>
        <w:t xml:space="preserve"> database</w:t>
      </w:r>
      <w:r w:rsidRPr="00AF2A9D">
        <w:rPr>
          <w:rFonts w:ascii="Times New Roman" w:eastAsia="Times New Roman" w:hAnsi="Times New Roman" w:cs="Times New Roman"/>
          <w:bCs/>
          <w:lang w:eastAsia="fr-FR"/>
        </w:rPr>
        <w:t>.</w:t>
      </w:r>
    </w:p>
    <w:p w14:paraId="60FEC43E" w14:textId="77777777" w:rsidR="00AF2A9D" w:rsidRPr="00AF2A9D" w:rsidRDefault="00AF2A9D" w:rsidP="00AF2A9D">
      <w:pPr>
        <w:spacing w:after="0" w:line="240" w:lineRule="auto"/>
        <w:jc w:val="both"/>
        <w:rPr>
          <w:rFonts w:ascii="Times New Roman" w:eastAsia="Times New Roman" w:hAnsi="Times New Roman" w:cs="Times New Roman"/>
          <w:bCs/>
          <w:lang w:eastAsia="fr-FR"/>
        </w:rPr>
      </w:pPr>
    </w:p>
    <w:p w14:paraId="5C995093" w14:textId="77777777" w:rsidR="00D61045" w:rsidRDefault="00D61045" w:rsidP="00D6104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00B4F212" w14:textId="2C8FD979" w:rsidR="00D61045" w:rsidRDefault="00D61045" w:rsidP="00D6104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noted the report</w:t>
      </w:r>
      <w:r w:rsidR="003042FC">
        <w:rPr>
          <w:rFonts w:ascii="Times New Roman" w:hAnsi="Times New Roman" w:cs="Times New Roman"/>
        </w:rPr>
        <w:t>s</w:t>
      </w:r>
      <w:r w:rsidR="00CC1B2A">
        <w:rPr>
          <w:rFonts w:ascii="Times New Roman" w:hAnsi="Times New Roman" w:cs="Times New Roman"/>
        </w:rPr>
        <w:t xml:space="preserve"> of the IRCC, of the S-124CG and of the </w:t>
      </w:r>
      <w:r w:rsidR="003042FC">
        <w:rPr>
          <w:rFonts w:ascii="Times New Roman" w:hAnsi="Times New Roman" w:cs="Times New Roman"/>
        </w:rPr>
        <w:t>UFNPT and acknowledged, with</w:t>
      </w:r>
      <w:r w:rsidR="003042FC">
        <w:rPr>
          <w:rFonts w:ascii="Times New Roman" w:eastAsia="Times New Roman" w:hAnsi="Times New Roman" w:cs="Times New Roman"/>
          <w:bCs/>
          <w:lang w:eastAsia="fr-FR"/>
        </w:rPr>
        <w:t xml:space="preserve"> gratitude, the substantial contribution made by </w:t>
      </w:r>
      <w:r w:rsidR="003042FC" w:rsidRPr="00AE6750">
        <w:rPr>
          <w:rFonts w:ascii="Times New Roman" w:eastAsia="Times New Roman" w:hAnsi="Times New Roman" w:cs="Times New Roman"/>
          <w:bCs/>
          <w:lang w:eastAsia="fr-FR"/>
        </w:rPr>
        <w:t xml:space="preserve">Yves Le Franc (France) </w:t>
      </w:r>
      <w:r w:rsidR="003042FC">
        <w:rPr>
          <w:rFonts w:ascii="Times New Roman" w:eastAsia="Times New Roman" w:hAnsi="Times New Roman" w:cs="Times New Roman"/>
          <w:bCs/>
          <w:lang w:eastAsia="fr-FR"/>
        </w:rPr>
        <w:t>in leading</w:t>
      </w:r>
      <w:r w:rsidR="003042FC" w:rsidRPr="00AE6750">
        <w:rPr>
          <w:rFonts w:ascii="Times New Roman" w:eastAsia="Times New Roman" w:hAnsi="Times New Roman" w:cs="Times New Roman"/>
          <w:bCs/>
          <w:lang w:eastAsia="fr-FR"/>
        </w:rPr>
        <w:t xml:space="preserve"> the </w:t>
      </w:r>
      <w:r w:rsidR="003042FC">
        <w:rPr>
          <w:rFonts w:ascii="Times New Roman" w:eastAsia="Times New Roman" w:hAnsi="Times New Roman" w:cs="Times New Roman"/>
          <w:bCs/>
          <w:lang w:eastAsia="fr-FR"/>
        </w:rPr>
        <w:t>S-124</w:t>
      </w:r>
      <w:r w:rsidR="003042FC" w:rsidRPr="00AE6750">
        <w:rPr>
          <w:rFonts w:ascii="Times New Roman" w:eastAsia="Times New Roman" w:hAnsi="Times New Roman" w:cs="Times New Roman"/>
          <w:bCs/>
          <w:lang w:eastAsia="fr-FR"/>
        </w:rPr>
        <w:t>CG sinc</w:t>
      </w:r>
      <w:r w:rsidR="003042FC">
        <w:rPr>
          <w:rFonts w:ascii="Times New Roman" w:eastAsia="Times New Roman" w:hAnsi="Times New Roman" w:cs="Times New Roman"/>
          <w:bCs/>
          <w:lang w:eastAsia="fr-FR"/>
        </w:rPr>
        <w:t>e</w:t>
      </w:r>
      <w:r w:rsidR="003042FC" w:rsidRPr="00AE6750">
        <w:rPr>
          <w:rFonts w:ascii="Times New Roman" w:eastAsia="Times New Roman" w:hAnsi="Times New Roman" w:cs="Times New Roman"/>
          <w:bCs/>
          <w:lang w:eastAsia="fr-FR"/>
        </w:rPr>
        <w:t xml:space="preserve"> 2013</w:t>
      </w:r>
      <w:r>
        <w:rPr>
          <w:rFonts w:ascii="Times New Roman" w:hAnsi="Times New Roman" w:cs="Times New Roman"/>
        </w:rPr>
        <w:t>.</w:t>
      </w:r>
    </w:p>
    <w:p w14:paraId="2CD48235" w14:textId="034819F5" w:rsidR="00AF2A9D" w:rsidRDefault="00AF2A9D" w:rsidP="00AF2A9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00835FB1">
        <w:rPr>
          <w:rFonts w:ascii="Times New Roman" w:hAnsi="Times New Roman" w:cs="Times New Roman"/>
          <w:b/>
          <w:lang w:val="en-US"/>
        </w:rPr>
        <w:t>Actions</w:t>
      </w:r>
      <w:r>
        <w:rPr>
          <w:rFonts w:ascii="Times New Roman" w:hAnsi="Times New Roman" w:cs="Times New Roman"/>
          <w:b/>
          <w:lang w:val="en-US"/>
        </w:rPr>
        <w:t xml:space="preserve"> </w:t>
      </w:r>
      <w:hyperlink w:anchor="HSSC942" w:history="1">
        <w:r w:rsidRPr="00D97B83">
          <w:rPr>
            <w:rStyle w:val="Hyperlink"/>
            <w:rFonts w:ascii="Times New Roman" w:hAnsi="Times New Roman" w:cs="Times New Roman"/>
            <w:b/>
            <w:lang w:val="en-US"/>
          </w:rPr>
          <w:t>HSSC9/</w:t>
        </w:r>
        <w:r w:rsidR="00835FB1" w:rsidRPr="00D97B83">
          <w:rPr>
            <w:rStyle w:val="Hyperlink"/>
            <w:rFonts w:ascii="Times New Roman" w:hAnsi="Times New Roman" w:cs="Times New Roman"/>
            <w:b/>
            <w:lang w:val="en-US"/>
          </w:rPr>
          <w:t>42</w:t>
        </w:r>
      </w:hyperlink>
      <w:r>
        <w:rPr>
          <w:rFonts w:ascii="Times New Roman" w:hAnsi="Times New Roman" w:cs="Times New Roman"/>
          <w:b/>
          <w:lang w:val="en-US"/>
        </w:rPr>
        <w:t xml:space="preserve">, </w:t>
      </w:r>
      <w:hyperlink w:anchor="HSSC943" w:history="1">
        <w:r w:rsidRPr="00D97B83">
          <w:rPr>
            <w:rStyle w:val="Hyperlink"/>
            <w:rFonts w:ascii="Times New Roman" w:hAnsi="Times New Roman" w:cs="Times New Roman"/>
            <w:b/>
            <w:lang w:val="en-US"/>
          </w:rPr>
          <w:t>HSSC9/4</w:t>
        </w:r>
        <w:r w:rsidR="00835FB1" w:rsidRPr="00D97B83">
          <w:rPr>
            <w:rStyle w:val="Hyperlink"/>
            <w:rFonts w:ascii="Times New Roman" w:hAnsi="Times New Roman" w:cs="Times New Roman"/>
            <w:b/>
            <w:lang w:val="en-US"/>
          </w:rPr>
          <w:t>3</w:t>
        </w:r>
      </w:hyperlink>
      <w:r w:rsidR="00835FB1">
        <w:rPr>
          <w:rFonts w:ascii="Times New Roman" w:hAnsi="Times New Roman" w:cs="Times New Roman"/>
          <w:b/>
          <w:lang w:val="en-US"/>
        </w:rPr>
        <w:t>,</w:t>
      </w:r>
      <w:r w:rsidR="00835FB1" w:rsidRPr="00835FB1">
        <w:rPr>
          <w:rFonts w:ascii="Times New Roman" w:hAnsi="Times New Roman" w:cs="Times New Roman"/>
          <w:b/>
          <w:lang w:val="en-US"/>
        </w:rPr>
        <w:t xml:space="preserve"> </w:t>
      </w:r>
      <w:hyperlink w:anchor="HSSC944" w:history="1">
        <w:r w:rsidR="00835FB1" w:rsidRPr="00D97B83">
          <w:rPr>
            <w:rStyle w:val="Hyperlink"/>
            <w:rFonts w:ascii="Times New Roman" w:hAnsi="Times New Roman" w:cs="Times New Roman"/>
            <w:b/>
            <w:lang w:val="en-US"/>
          </w:rPr>
          <w:t>HSSC9/44</w:t>
        </w:r>
      </w:hyperlink>
    </w:p>
    <w:p w14:paraId="38B747C6" w14:textId="77777777" w:rsidR="00D61045" w:rsidRDefault="00D61045" w:rsidP="00D61045">
      <w:pPr>
        <w:spacing w:after="0" w:line="240" w:lineRule="auto"/>
        <w:jc w:val="both"/>
        <w:rPr>
          <w:rFonts w:ascii="Times New Roman" w:hAnsi="Times New Roman" w:cs="Times New Roman"/>
        </w:rPr>
      </w:pPr>
    </w:p>
    <w:p w14:paraId="20A6FCA6" w14:textId="77777777" w:rsidR="00D61045" w:rsidRDefault="00D61045" w:rsidP="00D61045">
      <w:pPr>
        <w:spacing w:after="0" w:line="240" w:lineRule="auto"/>
        <w:jc w:val="both"/>
        <w:rPr>
          <w:rFonts w:ascii="Times New Roman" w:hAnsi="Times New Roman" w:cs="Times New Roman"/>
        </w:rPr>
      </w:pPr>
    </w:p>
    <w:p w14:paraId="104E9A06" w14:textId="77777777" w:rsidR="006642B3" w:rsidRPr="00925C62" w:rsidRDefault="006642B3" w:rsidP="006642B3">
      <w:pPr>
        <w:pStyle w:val="Heading3"/>
      </w:pPr>
      <w:r>
        <w:t>7.2</w:t>
      </w:r>
      <w:r w:rsidRPr="00925C62">
        <w:tab/>
      </w:r>
      <w:r>
        <w:t>IMO</w:t>
      </w:r>
    </w:p>
    <w:p w14:paraId="327783A4" w14:textId="5B734434" w:rsidR="00985EBD" w:rsidRDefault="00985EBD" w:rsidP="00E307D8">
      <w:pPr>
        <w:tabs>
          <w:tab w:val="left" w:pos="709"/>
        </w:tabs>
        <w:spacing w:after="0" w:line="240" w:lineRule="auto"/>
        <w:ind w:left="2693" w:hanging="2693"/>
        <w:jc w:val="both"/>
        <w:rPr>
          <w:rFonts w:ascii="Times New Roman" w:hAnsi="Times New Roman" w:cs="Times New Roman"/>
          <w:i/>
          <w:iCs/>
        </w:rPr>
      </w:pPr>
      <w:r w:rsidRPr="00985EBD">
        <w:rPr>
          <w:rFonts w:ascii="Times New Roman" w:hAnsi="Times New Roman" w:cs="Times New Roman"/>
          <w:i/>
          <w:iCs/>
        </w:rPr>
        <w:t>Doc:</w:t>
      </w:r>
      <w:r w:rsidRPr="00985EBD">
        <w:rPr>
          <w:rFonts w:ascii="Times New Roman" w:hAnsi="Times New Roman" w:cs="Times New Roman"/>
          <w:i/>
          <w:iCs/>
        </w:rPr>
        <w:tab/>
      </w:r>
      <w:r w:rsidRPr="00A87026">
        <w:rPr>
          <w:rFonts w:ascii="Times New Roman" w:hAnsi="Times New Roman" w:cs="Times New Roman"/>
          <w:i/>
          <w:iCs/>
        </w:rPr>
        <w:t>HSSC8-07.2A</w:t>
      </w:r>
      <w:r w:rsidRPr="00985EBD">
        <w:rPr>
          <w:rFonts w:ascii="Times New Roman" w:hAnsi="Times New Roman" w:cs="Times New Roman"/>
          <w:i/>
          <w:iCs/>
        </w:rPr>
        <w:tab/>
      </w:r>
      <w:hyperlink r:id="rId78" w:history="1">
        <w:r w:rsidR="008269E9" w:rsidRPr="00A87026">
          <w:rPr>
            <w:rStyle w:val="Hyperlink"/>
            <w:rFonts w:ascii="Times New Roman" w:eastAsia="Times New Roman" w:hAnsi="Times New Roman" w:cs="Times New Roman"/>
            <w:i/>
            <w:iCs/>
            <w:lang w:eastAsia="fr-FR"/>
          </w:rPr>
          <w:t>IMO activities affecting HSSC (including e-navigation)</w:t>
        </w:r>
      </w:hyperlink>
      <w:r w:rsidR="00E31DE1">
        <w:rPr>
          <w:rFonts w:ascii="Times New Roman" w:eastAsia="Times New Roman" w:hAnsi="Times New Roman" w:cs="Times New Roman"/>
          <w:i/>
          <w:iCs/>
          <w:lang w:eastAsia="fr-FR"/>
        </w:rPr>
        <w:t xml:space="preserve"> (</w:t>
      </w:r>
      <w:r w:rsidR="008269E9" w:rsidRPr="008269E9">
        <w:rPr>
          <w:rFonts w:ascii="Times New Roman" w:eastAsia="Times New Roman" w:hAnsi="Times New Roman" w:cs="Times New Roman"/>
          <w:i/>
          <w:iCs/>
          <w:lang w:eastAsia="fr-FR"/>
        </w:rPr>
        <w:t>IHO Sec.)</w:t>
      </w:r>
      <w:r w:rsidR="006F0425">
        <w:rPr>
          <w:rFonts w:ascii="Times New Roman" w:eastAsia="Times New Roman" w:hAnsi="Times New Roman" w:cs="Times New Roman"/>
          <w:i/>
          <w:iCs/>
          <w:lang w:eastAsia="fr-FR"/>
        </w:rPr>
        <w:t xml:space="preserve"> - </w:t>
      </w:r>
      <w:hyperlink r:id="rId79" w:history="1">
        <w:r w:rsidR="006F0425" w:rsidRPr="00A87026">
          <w:rPr>
            <w:rStyle w:val="Hyperlink"/>
            <w:rFonts w:ascii="Times New Roman" w:eastAsia="Times New Roman" w:hAnsi="Times New Roman" w:cs="Times New Roman"/>
            <w:i/>
            <w:iCs/>
            <w:lang w:eastAsia="fr-FR"/>
          </w:rPr>
          <w:t>Presentation</w:t>
        </w:r>
      </w:hyperlink>
    </w:p>
    <w:p w14:paraId="437F604A" w14:textId="77777777" w:rsidR="008269E9" w:rsidRDefault="008269E9" w:rsidP="008269E9">
      <w:pPr>
        <w:spacing w:after="0" w:line="240" w:lineRule="auto"/>
        <w:jc w:val="both"/>
        <w:rPr>
          <w:rFonts w:ascii="Times New Roman" w:hAnsi="Times New Roman" w:cs="Times New Roman"/>
        </w:rPr>
      </w:pPr>
    </w:p>
    <w:p w14:paraId="2FD6E446" w14:textId="29504EB2" w:rsidR="00273FEC" w:rsidRDefault="00E31DE1" w:rsidP="00971041">
      <w:pPr>
        <w:spacing w:after="0" w:line="240" w:lineRule="auto"/>
        <w:jc w:val="both"/>
        <w:rPr>
          <w:rFonts w:ascii="Times New Roman" w:hAnsi="Times New Roman" w:cs="Times New Roman"/>
          <w:iCs/>
        </w:rPr>
      </w:pPr>
      <w:r w:rsidRPr="00EA4641">
        <w:rPr>
          <w:rFonts w:ascii="Times New Roman" w:hAnsi="Times New Roman" w:cs="Times New Roman"/>
        </w:rPr>
        <w:t>Director Abri Kampfer</w:t>
      </w:r>
      <w:r w:rsidR="00971041" w:rsidRPr="00FB058E">
        <w:rPr>
          <w:rFonts w:ascii="Times New Roman" w:hAnsi="Times New Roman" w:cs="Times New Roman"/>
          <w:iCs/>
        </w:rPr>
        <w:t xml:space="preserve"> noted that the IHO, as an accredited observer to the IMO, was formally</w:t>
      </w:r>
      <w:r w:rsidR="00971041">
        <w:rPr>
          <w:rFonts w:ascii="Times New Roman" w:hAnsi="Times New Roman" w:cs="Times New Roman"/>
          <w:iCs/>
        </w:rPr>
        <w:t xml:space="preserve"> </w:t>
      </w:r>
      <w:r w:rsidR="00965666">
        <w:rPr>
          <w:rFonts w:ascii="Times New Roman" w:hAnsi="Times New Roman" w:cs="Times New Roman"/>
          <w:iCs/>
        </w:rPr>
        <w:t>represented at IMO</w:t>
      </w:r>
      <w:r>
        <w:rPr>
          <w:rFonts w:ascii="Times New Roman" w:hAnsi="Times New Roman" w:cs="Times New Roman"/>
          <w:iCs/>
        </w:rPr>
        <w:t xml:space="preserve"> meetings. </w:t>
      </w:r>
      <w:r w:rsidR="00971041">
        <w:rPr>
          <w:rFonts w:ascii="Times New Roman" w:hAnsi="Times New Roman" w:cs="Times New Roman"/>
          <w:iCs/>
        </w:rPr>
        <w:t>The report covered releva</w:t>
      </w:r>
      <w:r w:rsidR="001D6F98">
        <w:rPr>
          <w:rFonts w:ascii="Times New Roman" w:hAnsi="Times New Roman" w:cs="Times New Roman"/>
          <w:iCs/>
        </w:rPr>
        <w:t>nt items discussed a</w:t>
      </w:r>
      <w:r w:rsidR="00965666">
        <w:rPr>
          <w:rFonts w:ascii="Times New Roman" w:hAnsi="Times New Roman" w:cs="Times New Roman"/>
          <w:iCs/>
        </w:rPr>
        <w:t>t the</w:t>
      </w:r>
      <w:r w:rsidR="00971041">
        <w:rPr>
          <w:rFonts w:ascii="Times New Roman" w:hAnsi="Times New Roman" w:cs="Times New Roman"/>
          <w:iCs/>
        </w:rPr>
        <w:t xml:space="preserve"> 4</w:t>
      </w:r>
      <w:r w:rsidR="00971041" w:rsidRPr="00971041">
        <w:rPr>
          <w:rFonts w:ascii="Times New Roman" w:hAnsi="Times New Roman" w:cs="Times New Roman"/>
          <w:iCs/>
          <w:vertAlign w:val="superscript"/>
        </w:rPr>
        <w:t>th</w:t>
      </w:r>
      <w:r w:rsidR="00971041">
        <w:rPr>
          <w:rFonts w:ascii="Times New Roman" w:hAnsi="Times New Roman" w:cs="Times New Roman"/>
          <w:iCs/>
        </w:rPr>
        <w:t xml:space="preserve"> session of the </w:t>
      </w:r>
      <w:r w:rsidR="00971041" w:rsidRPr="00971041">
        <w:rPr>
          <w:rFonts w:ascii="Times New Roman" w:hAnsi="Times New Roman" w:cs="Times New Roman"/>
          <w:iCs/>
        </w:rPr>
        <w:t xml:space="preserve">Sub Committee on Navigation, </w:t>
      </w:r>
      <w:r w:rsidR="00965666">
        <w:rPr>
          <w:rFonts w:ascii="Times New Roman" w:hAnsi="Times New Roman" w:cs="Times New Roman"/>
          <w:iCs/>
        </w:rPr>
        <w:t xml:space="preserve">the </w:t>
      </w:r>
      <w:r w:rsidR="00971041" w:rsidRPr="00971041">
        <w:rPr>
          <w:rFonts w:ascii="Times New Roman" w:hAnsi="Times New Roman" w:cs="Times New Roman"/>
          <w:iCs/>
        </w:rPr>
        <w:t>Communication</w:t>
      </w:r>
      <w:r w:rsidR="00971041">
        <w:rPr>
          <w:rFonts w:ascii="Times New Roman" w:hAnsi="Times New Roman" w:cs="Times New Roman"/>
          <w:iCs/>
        </w:rPr>
        <w:t>s and Search and Rescue</w:t>
      </w:r>
      <w:r>
        <w:rPr>
          <w:rFonts w:ascii="Times New Roman" w:hAnsi="Times New Roman" w:cs="Times New Roman"/>
          <w:iCs/>
        </w:rPr>
        <w:t xml:space="preserve"> (NCSR)</w:t>
      </w:r>
      <w:r w:rsidR="00971041">
        <w:rPr>
          <w:rFonts w:ascii="Times New Roman" w:hAnsi="Times New Roman" w:cs="Times New Roman"/>
          <w:iCs/>
        </w:rPr>
        <w:t>, and</w:t>
      </w:r>
      <w:r w:rsidR="00971041" w:rsidRPr="00971041">
        <w:rPr>
          <w:rFonts w:ascii="Times New Roman" w:hAnsi="Times New Roman" w:cs="Times New Roman"/>
          <w:iCs/>
        </w:rPr>
        <w:t xml:space="preserve"> the 97</w:t>
      </w:r>
      <w:r w:rsidR="00971041" w:rsidRPr="00971041">
        <w:rPr>
          <w:rFonts w:ascii="Times New Roman" w:hAnsi="Times New Roman" w:cs="Times New Roman"/>
          <w:iCs/>
          <w:vertAlign w:val="superscript"/>
        </w:rPr>
        <w:t>th</w:t>
      </w:r>
      <w:r w:rsidR="00971041" w:rsidRPr="00971041">
        <w:rPr>
          <w:rFonts w:ascii="Times New Roman" w:hAnsi="Times New Roman" w:cs="Times New Roman"/>
          <w:iCs/>
        </w:rPr>
        <w:t xml:space="preserve"> session of the Maritime Safety C</w:t>
      </w:r>
      <w:r w:rsidR="00971041">
        <w:rPr>
          <w:rFonts w:ascii="Times New Roman" w:hAnsi="Times New Roman" w:cs="Times New Roman"/>
          <w:iCs/>
        </w:rPr>
        <w:t>ommittee</w:t>
      </w:r>
      <w:r w:rsidR="00971041" w:rsidRPr="00971041">
        <w:rPr>
          <w:rFonts w:ascii="Times New Roman" w:hAnsi="Times New Roman" w:cs="Times New Roman"/>
          <w:iCs/>
        </w:rPr>
        <w:t>.</w:t>
      </w:r>
    </w:p>
    <w:p w14:paraId="00719CF7" w14:textId="77777777" w:rsidR="00971041" w:rsidRPr="00971041" w:rsidRDefault="00971041" w:rsidP="00971041">
      <w:pPr>
        <w:spacing w:after="0" w:line="240" w:lineRule="auto"/>
        <w:jc w:val="both"/>
        <w:rPr>
          <w:rFonts w:ascii="Times New Roman" w:hAnsi="Times New Roman" w:cs="Times New Roman"/>
          <w:iCs/>
        </w:rPr>
      </w:pPr>
      <w:r>
        <w:rPr>
          <w:rFonts w:ascii="Times New Roman" w:hAnsi="Times New Roman" w:cs="Times New Roman"/>
          <w:iCs/>
        </w:rPr>
        <w:t xml:space="preserve">He provided a brief overview of the </w:t>
      </w:r>
      <w:r w:rsidRPr="00971041">
        <w:rPr>
          <w:rFonts w:ascii="Times New Roman" w:hAnsi="Times New Roman" w:cs="Times New Roman"/>
          <w:iCs/>
        </w:rPr>
        <w:t>status of agreed outputs related to the IMO e-navigation Strategy</w:t>
      </w:r>
    </w:p>
    <w:p w14:paraId="0F496E30" w14:textId="3C685499" w:rsidR="00971041" w:rsidRDefault="000B2CD5" w:rsidP="00971041">
      <w:pPr>
        <w:spacing w:after="0" w:line="240" w:lineRule="auto"/>
        <w:jc w:val="both"/>
        <w:rPr>
          <w:rFonts w:ascii="Times New Roman" w:hAnsi="Times New Roman" w:cs="Times New Roman"/>
          <w:iCs/>
        </w:rPr>
      </w:pPr>
      <w:r>
        <w:rPr>
          <w:rFonts w:ascii="Times New Roman" w:hAnsi="Times New Roman" w:cs="Times New Roman"/>
          <w:iCs/>
        </w:rPr>
        <w:t xml:space="preserve">Implementation Plan (SIP) listed in table 1 of the report.  </w:t>
      </w:r>
    </w:p>
    <w:p w14:paraId="6AE05D4D" w14:textId="77777777" w:rsidR="000B2CD5" w:rsidRDefault="000B2CD5" w:rsidP="00971041">
      <w:pPr>
        <w:spacing w:after="0" w:line="240" w:lineRule="auto"/>
        <w:jc w:val="both"/>
        <w:rPr>
          <w:rFonts w:ascii="Times New Roman" w:hAnsi="Times New Roman" w:cs="Times New Roman"/>
          <w:iCs/>
        </w:rPr>
      </w:pPr>
    </w:p>
    <w:p w14:paraId="3A5255B5" w14:textId="29E9742C" w:rsidR="00273FEC" w:rsidRDefault="000B2CD5" w:rsidP="00691C1F">
      <w:pPr>
        <w:spacing w:after="0" w:line="240" w:lineRule="auto"/>
        <w:jc w:val="both"/>
        <w:rPr>
          <w:rFonts w:ascii="Times New Roman" w:hAnsi="Times New Roman" w:cs="Times New Roman"/>
          <w:iCs/>
        </w:rPr>
      </w:pPr>
      <w:r>
        <w:rPr>
          <w:rFonts w:ascii="Times New Roman" w:hAnsi="Times New Roman" w:cs="Times New Roman"/>
          <w:iCs/>
        </w:rPr>
        <w:t>H</w:t>
      </w:r>
      <w:r w:rsidRPr="000B2CD5">
        <w:rPr>
          <w:rFonts w:ascii="Times New Roman" w:hAnsi="Times New Roman" w:cs="Times New Roman"/>
          <w:iCs/>
        </w:rPr>
        <w:t>e</w:t>
      </w:r>
      <w:r>
        <w:rPr>
          <w:rFonts w:ascii="Times New Roman" w:hAnsi="Times New Roman" w:cs="Times New Roman"/>
          <w:iCs/>
        </w:rPr>
        <w:t xml:space="preserve"> noted that</w:t>
      </w:r>
      <w:r w:rsidRPr="000B2CD5">
        <w:rPr>
          <w:rFonts w:ascii="Times New Roman" w:hAnsi="Times New Roman" w:cs="Times New Roman"/>
          <w:iCs/>
        </w:rPr>
        <w:t xml:space="preserve"> IHO Secretariat submit</w:t>
      </w:r>
      <w:r>
        <w:rPr>
          <w:rFonts w:ascii="Times New Roman" w:hAnsi="Times New Roman" w:cs="Times New Roman"/>
          <w:iCs/>
        </w:rPr>
        <w:t xml:space="preserve">ted a document on the </w:t>
      </w:r>
      <w:r w:rsidRPr="000B2CD5">
        <w:rPr>
          <w:rFonts w:ascii="Times New Roman" w:hAnsi="Times New Roman" w:cs="Times New Roman"/>
          <w:iCs/>
        </w:rPr>
        <w:t>contribution of the S-100 framework to the harmonized display of navigation information</w:t>
      </w:r>
      <w:r w:rsidR="00E31DE1">
        <w:rPr>
          <w:rFonts w:ascii="Times New Roman" w:hAnsi="Times New Roman" w:cs="Times New Roman"/>
          <w:iCs/>
        </w:rPr>
        <w:t xml:space="preserve"> to the NCSR-</w:t>
      </w:r>
      <w:r>
        <w:rPr>
          <w:rFonts w:ascii="Times New Roman" w:hAnsi="Times New Roman" w:cs="Times New Roman"/>
          <w:iCs/>
        </w:rPr>
        <w:t>4 meeting</w:t>
      </w:r>
      <w:r w:rsidRPr="000B2CD5">
        <w:rPr>
          <w:rFonts w:ascii="Times New Roman" w:hAnsi="Times New Roman" w:cs="Times New Roman"/>
          <w:iCs/>
        </w:rPr>
        <w:t>. The Sub</w:t>
      </w:r>
      <w:r>
        <w:rPr>
          <w:rFonts w:ascii="Times New Roman" w:hAnsi="Times New Roman" w:cs="Times New Roman"/>
          <w:iCs/>
        </w:rPr>
        <w:t xml:space="preserve">-Committee </w:t>
      </w:r>
      <w:r w:rsidRPr="000B2CD5">
        <w:rPr>
          <w:rFonts w:ascii="Times New Roman" w:hAnsi="Times New Roman" w:cs="Times New Roman"/>
          <w:iCs/>
        </w:rPr>
        <w:t>agreed to the establish</w:t>
      </w:r>
      <w:r>
        <w:rPr>
          <w:rFonts w:ascii="Times New Roman" w:hAnsi="Times New Roman" w:cs="Times New Roman"/>
          <w:iCs/>
        </w:rPr>
        <w:t xml:space="preserve">ment of </w:t>
      </w:r>
      <w:r w:rsidR="00A753D9">
        <w:rPr>
          <w:rFonts w:ascii="Times New Roman" w:hAnsi="Times New Roman" w:cs="Times New Roman"/>
          <w:iCs/>
        </w:rPr>
        <w:t>the Harmonization Group on Data M</w:t>
      </w:r>
      <w:r w:rsidR="00FC7624">
        <w:rPr>
          <w:rFonts w:ascii="Times New Roman" w:hAnsi="Times New Roman" w:cs="Times New Roman"/>
          <w:iCs/>
        </w:rPr>
        <w:t>odelling (HGDM), a</w:t>
      </w:r>
      <w:r>
        <w:rPr>
          <w:rFonts w:ascii="Times New Roman" w:hAnsi="Times New Roman" w:cs="Times New Roman"/>
          <w:iCs/>
        </w:rPr>
        <w:t xml:space="preserve"> Correspondence Group to develop</w:t>
      </w:r>
      <w:r w:rsidRPr="000B2CD5">
        <w:rPr>
          <w:rFonts w:ascii="Times New Roman" w:hAnsi="Times New Roman" w:cs="Times New Roman"/>
          <w:iCs/>
        </w:rPr>
        <w:t xml:space="preserve"> the guid</w:t>
      </w:r>
      <w:r>
        <w:rPr>
          <w:rFonts w:ascii="Times New Roman" w:hAnsi="Times New Roman" w:cs="Times New Roman"/>
          <w:iCs/>
        </w:rPr>
        <w:t>elines with a target completion date</w:t>
      </w:r>
      <w:r w:rsidRPr="000B2CD5">
        <w:rPr>
          <w:rFonts w:ascii="Times New Roman" w:hAnsi="Times New Roman" w:cs="Times New Roman"/>
          <w:iCs/>
        </w:rPr>
        <w:t xml:space="preserve"> </w:t>
      </w:r>
      <w:r>
        <w:rPr>
          <w:rFonts w:ascii="Times New Roman" w:hAnsi="Times New Roman" w:cs="Times New Roman"/>
          <w:iCs/>
        </w:rPr>
        <w:t xml:space="preserve">of </w:t>
      </w:r>
      <w:r w:rsidRPr="000B2CD5">
        <w:rPr>
          <w:rFonts w:ascii="Times New Roman" w:hAnsi="Times New Roman" w:cs="Times New Roman"/>
          <w:iCs/>
        </w:rPr>
        <w:t>2018</w:t>
      </w:r>
      <w:r>
        <w:rPr>
          <w:rFonts w:ascii="Times New Roman" w:hAnsi="Times New Roman" w:cs="Times New Roman"/>
          <w:iCs/>
        </w:rPr>
        <w:t>.</w:t>
      </w:r>
    </w:p>
    <w:p w14:paraId="03AECADD" w14:textId="77777777" w:rsidR="00273FEC" w:rsidRDefault="00273FEC" w:rsidP="00691C1F">
      <w:pPr>
        <w:spacing w:after="0" w:line="240" w:lineRule="auto"/>
        <w:jc w:val="both"/>
        <w:rPr>
          <w:rFonts w:ascii="Times New Roman" w:hAnsi="Times New Roman" w:cs="Times New Roman"/>
          <w:iCs/>
        </w:rPr>
      </w:pPr>
    </w:p>
    <w:p w14:paraId="344DF07D" w14:textId="63A33C56" w:rsidR="001F0EF2" w:rsidRDefault="00445E7C" w:rsidP="00691C1F">
      <w:pPr>
        <w:spacing w:after="0" w:line="240" w:lineRule="auto"/>
        <w:jc w:val="both"/>
        <w:rPr>
          <w:rFonts w:ascii="Times New Roman" w:hAnsi="Times New Roman" w:cs="Times New Roman"/>
          <w:iCs/>
        </w:rPr>
      </w:pPr>
      <w:r>
        <w:rPr>
          <w:rFonts w:ascii="Times New Roman" w:hAnsi="Times New Roman" w:cs="Times New Roman"/>
          <w:iCs/>
        </w:rPr>
        <w:t>Director Abri Kampfer</w:t>
      </w:r>
      <w:r w:rsidR="00273FEC">
        <w:rPr>
          <w:rFonts w:ascii="Times New Roman" w:hAnsi="Times New Roman" w:cs="Times New Roman"/>
          <w:iCs/>
        </w:rPr>
        <w:t xml:space="preserve"> note</w:t>
      </w:r>
      <w:r w:rsidR="003C2587">
        <w:rPr>
          <w:rFonts w:ascii="Times New Roman" w:hAnsi="Times New Roman" w:cs="Times New Roman"/>
          <w:iCs/>
        </w:rPr>
        <w:t>d</w:t>
      </w:r>
      <w:r w:rsidR="00273FEC">
        <w:rPr>
          <w:rFonts w:ascii="Times New Roman" w:hAnsi="Times New Roman" w:cs="Times New Roman"/>
          <w:iCs/>
        </w:rPr>
        <w:t xml:space="preserve"> that cyber security was an item of growing concern and the </w:t>
      </w:r>
      <w:r w:rsidR="00273FEC" w:rsidRPr="00273FEC">
        <w:rPr>
          <w:rFonts w:ascii="Times New Roman" w:hAnsi="Times New Roman" w:cs="Times New Roman"/>
          <w:iCs/>
        </w:rPr>
        <w:t xml:space="preserve">S-100WG </w:t>
      </w:r>
      <w:r w:rsidR="00273FEC">
        <w:rPr>
          <w:rFonts w:ascii="Times New Roman" w:hAnsi="Times New Roman" w:cs="Times New Roman"/>
          <w:iCs/>
        </w:rPr>
        <w:t xml:space="preserve">had been invited </w:t>
      </w:r>
      <w:r w:rsidR="00273FEC" w:rsidRPr="00273FEC">
        <w:rPr>
          <w:rFonts w:ascii="Times New Roman" w:hAnsi="Times New Roman" w:cs="Times New Roman"/>
          <w:iCs/>
        </w:rPr>
        <w:t>to continu</w:t>
      </w:r>
      <w:r w:rsidR="00273FEC">
        <w:rPr>
          <w:rFonts w:ascii="Times New Roman" w:hAnsi="Times New Roman" w:cs="Times New Roman"/>
          <w:iCs/>
        </w:rPr>
        <w:t xml:space="preserve">e monitoring the development of </w:t>
      </w:r>
      <w:r w:rsidR="00273FEC" w:rsidRPr="00273FEC">
        <w:rPr>
          <w:rFonts w:ascii="Times New Roman" w:hAnsi="Times New Roman" w:cs="Times New Roman"/>
          <w:iCs/>
        </w:rPr>
        <w:t>g</w:t>
      </w:r>
      <w:r w:rsidR="00273FEC">
        <w:rPr>
          <w:rFonts w:ascii="Times New Roman" w:hAnsi="Times New Roman" w:cs="Times New Roman"/>
          <w:iCs/>
        </w:rPr>
        <w:t>uidance on cyber security and en</w:t>
      </w:r>
      <w:r w:rsidR="0026407F">
        <w:rPr>
          <w:rFonts w:ascii="Times New Roman" w:hAnsi="Times New Roman" w:cs="Times New Roman"/>
          <w:iCs/>
        </w:rPr>
        <w:t>s</w:t>
      </w:r>
      <w:r w:rsidR="00273FEC">
        <w:rPr>
          <w:rFonts w:ascii="Times New Roman" w:hAnsi="Times New Roman" w:cs="Times New Roman"/>
          <w:iCs/>
        </w:rPr>
        <w:t>ure that provision is included in</w:t>
      </w:r>
      <w:r w:rsidR="00273FEC" w:rsidRPr="00273FEC">
        <w:rPr>
          <w:rFonts w:ascii="Times New Roman" w:hAnsi="Times New Roman" w:cs="Times New Roman"/>
          <w:iCs/>
        </w:rPr>
        <w:t xml:space="preserve"> </w:t>
      </w:r>
      <w:r w:rsidR="00273FEC">
        <w:rPr>
          <w:rFonts w:ascii="Times New Roman" w:hAnsi="Times New Roman" w:cs="Times New Roman"/>
          <w:iCs/>
        </w:rPr>
        <w:t xml:space="preserve">the </w:t>
      </w:r>
      <w:r w:rsidR="00273FEC" w:rsidRPr="00273FEC">
        <w:rPr>
          <w:rFonts w:ascii="Times New Roman" w:hAnsi="Times New Roman" w:cs="Times New Roman"/>
          <w:iCs/>
        </w:rPr>
        <w:t>S-100 data protection scheme</w:t>
      </w:r>
      <w:r w:rsidR="00273FEC">
        <w:rPr>
          <w:rFonts w:ascii="Times New Roman" w:hAnsi="Times New Roman" w:cs="Times New Roman"/>
          <w:iCs/>
        </w:rPr>
        <w:t xml:space="preserve"> component</w:t>
      </w:r>
      <w:r w:rsidR="00273FEC" w:rsidRPr="00273FEC">
        <w:rPr>
          <w:rFonts w:ascii="Times New Roman" w:hAnsi="Times New Roman" w:cs="Times New Roman"/>
          <w:iCs/>
        </w:rPr>
        <w:t>.</w:t>
      </w:r>
      <w:r w:rsidR="00273FEC">
        <w:rPr>
          <w:rFonts w:ascii="Times New Roman" w:hAnsi="Times New Roman" w:cs="Times New Roman"/>
          <w:iCs/>
        </w:rPr>
        <w:t xml:space="preserve">  The S-100WG chair confirmed that this was an important issue that was being taken into consideration for the security and authentication work.</w:t>
      </w:r>
      <w:r w:rsidR="00971041">
        <w:rPr>
          <w:rFonts w:ascii="Times New Roman" w:hAnsi="Times New Roman" w:cs="Times New Roman"/>
          <w:iCs/>
        </w:rPr>
        <w:t xml:space="preserve"> </w:t>
      </w:r>
      <w:r w:rsidR="00273FEC">
        <w:rPr>
          <w:rFonts w:ascii="Times New Roman" w:hAnsi="Times New Roman" w:cs="Times New Roman"/>
          <w:iCs/>
        </w:rPr>
        <w:t xml:space="preserve">The ENCWG Chair confirmed that this is </w:t>
      </w:r>
      <w:r w:rsidR="00965666">
        <w:rPr>
          <w:rFonts w:ascii="Times New Roman" w:hAnsi="Times New Roman" w:cs="Times New Roman"/>
          <w:iCs/>
        </w:rPr>
        <w:t xml:space="preserve">also </w:t>
      </w:r>
      <w:r w:rsidR="00273FEC">
        <w:rPr>
          <w:rFonts w:ascii="Times New Roman" w:hAnsi="Times New Roman" w:cs="Times New Roman"/>
          <w:iCs/>
        </w:rPr>
        <w:t>a</w:t>
      </w:r>
      <w:r w:rsidR="001D6F98">
        <w:rPr>
          <w:rFonts w:ascii="Times New Roman" w:hAnsi="Times New Roman" w:cs="Times New Roman"/>
          <w:iCs/>
        </w:rPr>
        <w:t>n</w:t>
      </w:r>
      <w:r w:rsidR="00273FEC">
        <w:rPr>
          <w:rFonts w:ascii="Times New Roman" w:hAnsi="Times New Roman" w:cs="Times New Roman"/>
          <w:iCs/>
        </w:rPr>
        <w:t xml:space="preserve"> issue that was being monitored by the ENCWG.</w:t>
      </w:r>
    </w:p>
    <w:p w14:paraId="2D4942D7" w14:textId="77777777" w:rsidR="00445E7C" w:rsidRPr="00AF2A9D" w:rsidRDefault="00445E7C" w:rsidP="00445E7C">
      <w:pPr>
        <w:spacing w:after="0" w:line="240" w:lineRule="auto"/>
        <w:jc w:val="both"/>
        <w:rPr>
          <w:rFonts w:ascii="Times New Roman" w:eastAsia="Times New Roman" w:hAnsi="Times New Roman" w:cs="Times New Roman"/>
          <w:bCs/>
          <w:lang w:eastAsia="fr-FR"/>
        </w:rPr>
      </w:pPr>
    </w:p>
    <w:p w14:paraId="6E95F71D" w14:textId="77777777" w:rsidR="00445E7C" w:rsidRDefault="00445E7C" w:rsidP="00445E7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0A35F88B" w14:textId="14BCEBD4" w:rsidR="00445E7C" w:rsidRDefault="00445E7C" w:rsidP="00445E7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noted the report</w:t>
      </w:r>
      <w:r>
        <w:rPr>
          <w:rFonts w:ascii="Times New Roman" w:hAnsi="Times New Roman" w:cs="Times New Roman"/>
        </w:rPr>
        <w:t>.</w:t>
      </w:r>
    </w:p>
    <w:p w14:paraId="538C9A47" w14:textId="4899F2C3" w:rsidR="00445E7C" w:rsidRDefault="00445E7C" w:rsidP="00445E7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Actions </w:t>
      </w:r>
      <w:hyperlink w:anchor="HSSC945" w:history="1">
        <w:r w:rsidRPr="00D97B83">
          <w:rPr>
            <w:rStyle w:val="Hyperlink"/>
            <w:rFonts w:ascii="Times New Roman" w:hAnsi="Times New Roman" w:cs="Times New Roman"/>
            <w:b/>
            <w:lang w:val="en-US"/>
          </w:rPr>
          <w:t>HSSC9/4</w:t>
        </w:r>
        <w:r w:rsidR="00AB7E64" w:rsidRPr="00D97B83">
          <w:rPr>
            <w:rStyle w:val="Hyperlink"/>
            <w:rFonts w:ascii="Times New Roman" w:hAnsi="Times New Roman" w:cs="Times New Roman"/>
            <w:b/>
            <w:lang w:val="en-US"/>
          </w:rPr>
          <w:t>5</w:t>
        </w:r>
      </w:hyperlink>
      <w:r>
        <w:rPr>
          <w:rFonts w:ascii="Times New Roman" w:hAnsi="Times New Roman" w:cs="Times New Roman"/>
          <w:b/>
          <w:lang w:val="en-US"/>
        </w:rPr>
        <w:t xml:space="preserve">, </w:t>
      </w:r>
      <w:hyperlink w:anchor="HSSC946" w:history="1">
        <w:r w:rsidRPr="00D97B83">
          <w:rPr>
            <w:rStyle w:val="Hyperlink"/>
            <w:rFonts w:ascii="Times New Roman" w:hAnsi="Times New Roman" w:cs="Times New Roman"/>
            <w:b/>
            <w:lang w:val="en-US"/>
          </w:rPr>
          <w:t>HSSC9/4</w:t>
        </w:r>
        <w:r w:rsidR="00AB7E64" w:rsidRPr="00D97B83">
          <w:rPr>
            <w:rStyle w:val="Hyperlink"/>
            <w:rFonts w:ascii="Times New Roman" w:hAnsi="Times New Roman" w:cs="Times New Roman"/>
            <w:b/>
            <w:lang w:val="en-US"/>
          </w:rPr>
          <w:t>6</w:t>
        </w:r>
      </w:hyperlink>
      <w:r>
        <w:rPr>
          <w:rFonts w:ascii="Times New Roman" w:hAnsi="Times New Roman" w:cs="Times New Roman"/>
          <w:b/>
          <w:lang w:val="en-US"/>
        </w:rPr>
        <w:t>,</w:t>
      </w:r>
      <w:r w:rsidRPr="00835FB1">
        <w:rPr>
          <w:rFonts w:ascii="Times New Roman" w:hAnsi="Times New Roman" w:cs="Times New Roman"/>
          <w:b/>
          <w:lang w:val="en-US"/>
        </w:rPr>
        <w:t xml:space="preserve"> </w:t>
      </w:r>
      <w:hyperlink w:anchor="HSSC947" w:history="1">
        <w:r w:rsidRPr="00D97B83">
          <w:rPr>
            <w:rStyle w:val="Hyperlink"/>
            <w:rFonts w:ascii="Times New Roman" w:hAnsi="Times New Roman" w:cs="Times New Roman"/>
            <w:b/>
            <w:lang w:val="en-US"/>
          </w:rPr>
          <w:t>HSSC9/4</w:t>
        </w:r>
        <w:r w:rsidR="00AB7E64" w:rsidRPr="00D97B83">
          <w:rPr>
            <w:rStyle w:val="Hyperlink"/>
            <w:rFonts w:ascii="Times New Roman" w:hAnsi="Times New Roman" w:cs="Times New Roman"/>
            <w:b/>
            <w:lang w:val="en-US"/>
          </w:rPr>
          <w:t>7</w:t>
        </w:r>
      </w:hyperlink>
    </w:p>
    <w:p w14:paraId="54076EF5" w14:textId="77777777" w:rsidR="00445E7C" w:rsidRDefault="00445E7C" w:rsidP="00445E7C">
      <w:pPr>
        <w:spacing w:after="0" w:line="240" w:lineRule="auto"/>
        <w:jc w:val="both"/>
        <w:rPr>
          <w:rFonts w:ascii="Times New Roman" w:hAnsi="Times New Roman" w:cs="Times New Roman"/>
        </w:rPr>
      </w:pPr>
    </w:p>
    <w:p w14:paraId="089DDEF6" w14:textId="77777777" w:rsidR="008269E9" w:rsidRDefault="008269E9" w:rsidP="008269E9">
      <w:pPr>
        <w:spacing w:after="0" w:line="240" w:lineRule="auto"/>
        <w:jc w:val="both"/>
        <w:rPr>
          <w:rFonts w:ascii="Times New Roman" w:hAnsi="Times New Roman" w:cs="Times New Roman"/>
          <w:highlight w:val="yellow"/>
        </w:rPr>
      </w:pPr>
    </w:p>
    <w:p w14:paraId="036A8DC2" w14:textId="77777777" w:rsidR="00F27F09" w:rsidRPr="00925C62" w:rsidRDefault="006642B3" w:rsidP="00F540AB">
      <w:pPr>
        <w:pStyle w:val="Heading3"/>
      </w:pPr>
      <w:r>
        <w:lastRenderedPageBreak/>
        <w:t>7.3</w:t>
      </w:r>
      <w:r w:rsidR="005039E8" w:rsidRPr="00925C62">
        <w:tab/>
      </w:r>
      <w:r w:rsidR="00985EBD">
        <w:t>IALA</w:t>
      </w:r>
    </w:p>
    <w:p w14:paraId="29CD0FD0" w14:textId="17C02E11" w:rsidR="003B4289" w:rsidRDefault="008269E9" w:rsidP="003B4289">
      <w:pPr>
        <w:spacing w:after="0" w:line="240" w:lineRule="auto"/>
        <w:jc w:val="both"/>
        <w:rPr>
          <w:rFonts w:ascii="Times New Roman" w:hAnsi="Times New Roman" w:cs="Times New Roman"/>
          <w:i/>
          <w:iCs/>
        </w:rPr>
      </w:pPr>
      <w:r>
        <w:rPr>
          <w:rFonts w:ascii="Times New Roman" w:hAnsi="Times New Roman" w:cs="Times New Roman"/>
          <w:i/>
          <w:iCs/>
        </w:rPr>
        <w:t>Doc:</w:t>
      </w:r>
      <w:r>
        <w:rPr>
          <w:rFonts w:ascii="Times New Roman" w:hAnsi="Times New Roman" w:cs="Times New Roman"/>
          <w:i/>
          <w:iCs/>
        </w:rPr>
        <w:tab/>
        <w:t>HSSC9</w:t>
      </w:r>
      <w:r w:rsidR="00985EBD" w:rsidRPr="00985EBD">
        <w:rPr>
          <w:rFonts w:ascii="Times New Roman" w:hAnsi="Times New Roman" w:cs="Times New Roman"/>
          <w:i/>
          <w:iCs/>
        </w:rPr>
        <w:t>-07.3A</w:t>
      </w:r>
      <w:r w:rsidR="00985EBD" w:rsidRPr="00985EBD">
        <w:rPr>
          <w:rFonts w:ascii="Times New Roman" w:hAnsi="Times New Roman" w:cs="Times New Roman"/>
          <w:i/>
          <w:iCs/>
        </w:rPr>
        <w:tab/>
      </w:r>
      <w:r w:rsidR="00985EBD" w:rsidRPr="00CF6952">
        <w:rPr>
          <w:rFonts w:ascii="Times New Roman" w:hAnsi="Times New Roman" w:cs="Times New Roman"/>
          <w:i/>
          <w:iCs/>
        </w:rPr>
        <w:t>IALA activities affecting HSSC</w:t>
      </w:r>
      <w:r w:rsidR="00985EBD" w:rsidRPr="00985EBD">
        <w:rPr>
          <w:rFonts w:ascii="Times New Roman" w:hAnsi="Times New Roman" w:cs="Times New Roman"/>
          <w:i/>
          <w:iCs/>
        </w:rPr>
        <w:t xml:space="preserve"> (IALA)</w:t>
      </w:r>
      <w:r w:rsidR="006F0425">
        <w:rPr>
          <w:rFonts w:ascii="Times New Roman" w:hAnsi="Times New Roman" w:cs="Times New Roman"/>
          <w:i/>
          <w:iCs/>
        </w:rPr>
        <w:t xml:space="preserve"> - </w:t>
      </w:r>
      <w:r w:rsidR="006F0425" w:rsidRPr="006F0425">
        <w:rPr>
          <w:rFonts w:ascii="Times New Roman" w:hAnsi="Times New Roman" w:cs="Times New Roman"/>
          <w:i/>
          <w:iCs/>
        </w:rPr>
        <w:t>Presentation</w:t>
      </w:r>
    </w:p>
    <w:p w14:paraId="3AE46B37" w14:textId="77777777" w:rsidR="00985EBD" w:rsidRDefault="00985EBD" w:rsidP="003B4289">
      <w:pPr>
        <w:spacing w:after="0" w:line="240" w:lineRule="auto"/>
        <w:jc w:val="both"/>
        <w:rPr>
          <w:rFonts w:ascii="Times New Roman" w:hAnsi="Times New Roman" w:cs="Times New Roman"/>
        </w:rPr>
      </w:pPr>
    </w:p>
    <w:p w14:paraId="712B2F82" w14:textId="2DDAE535" w:rsidR="00691C1F" w:rsidRDefault="003C2587" w:rsidP="00691C1F">
      <w:pPr>
        <w:spacing w:after="0" w:line="240" w:lineRule="auto"/>
        <w:jc w:val="both"/>
        <w:rPr>
          <w:rFonts w:ascii="Times New Roman" w:hAnsi="Times New Roman" w:cs="Times New Roman"/>
          <w:iCs/>
          <w:lang w:val="en-US"/>
        </w:rPr>
      </w:pPr>
      <w:r>
        <w:rPr>
          <w:rFonts w:ascii="Times New Roman" w:hAnsi="Times New Roman" w:cs="Times New Roman"/>
          <w:iCs/>
        </w:rPr>
        <w:t xml:space="preserve">There was no report or presentation provided. </w:t>
      </w:r>
    </w:p>
    <w:p w14:paraId="54673EFC" w14:textId="77777777" w:rsidR="008269E9" w:rsidRDefault="008269E9" w:rsidP="00BA4D1B">
      <w:pPr>
        <w:spacing w:after="0" w:line="240" w:lineRule="auto"/>
        <w:jc w:val="both"/>
        <w:rPr>
          <w:rFonts w:ascii="Times New Roman" w:hAnsi="Times New Roman" w:cs="Times New Roman"/>
        </w:rPr>
      </w:pPr>
    </w:p>
    <w:p w14:paraId="0D7D4101" w14:textId="77777777" w:rsidR="00F03C7B" w:rsidRPr="00925C62" w:rsidRDefault="005D53D5" w:rsidP="00E307D8">
      <w:pPr>
        <w:pStyle w:val="Heading3"/>
        <w:keepNext/>
        <w:rPr>
          <w:lang w:bidi="en-US"/>
        </w:rPr>
      </w:pPr>
      <w:r>
        <w:rPr>
          <w:lang w:bidi="en-US"/>
        </w:rPr>
        <w:t>7.4</w:t>
      </w:r>
      <w:r w:rsidR="00466F8B" w:rsidRPr="00925C62">
        <w:rPr>
          <w:lang w:bidi="en-US"/>
        </w:rPr>
        <w:tab/>
      </w:r>
      <w:r w:rsidR="00DC2E6B">
        <w:rPr>
          <w:lang w:bidi="en-US"/>
        </w:rPr>
        <w:t>IEC</w:t>
      </w:r>
    </w:p>
    <w:p w14:paraId="19338767" w14:textId="7041B1B4" w:rsidR="003B4289" w:rsidRDefault="00DC2E6B" w:rsidP="00E307D8">
      <w:pPr>
        <w:keepNext/>
        <w:spacing w:after="0" w:line="240" w:lineRule="auto"/>
        <w:jc w:val="both"/>
        <w:rPr>
          <w:rFonts w:ascii="Times New Roman" w:hAnsi="Times New Roman" w:cs="Times New Roman"/>
          <w:i/>
          <w:iCs/>
        </w:rPr>
      </w:pPr>
      <w:r w:rsidRPr="00DC2E6B">
        <w:rPr>
          <w:rFonts w:ascii="Times New Roman" w:hAnsi="Times New Roman" w:cs="Times New Roman"/>
          <w:i/>
          <w:iCs/>
        </w:rPr>
        <w:t>Doc:</w:t>
      </w:r>
      <w:r w:rsidRPr="00DC2E6B">
        <w:rPr>
          <w:rFonts w:ascii="Times New Roman" w:hAnsi="Times New Roman" w:cs="Times New Roman"/>
          <w:i/>
          <w:iCs/>
        </w:rPr>
        <w:tab/>
        <w:t>HS</w:t>
      </w:r>
      <w:r w:rsidR="008269E9">
        <w:rPr>
          <w:rFonts w:ascii="Times New Roman" w:hAnsi="Times New Roman" w:cs="Times New Roman"/>
          <w:i/>
          <w:iCs/>
        </w:rPr>
        <w:t>SC9</w:t>
      </w:r>
      <w:r w:rsidRPr="00DC2E6B">
        <w:rPr>
          <w:rFonts w:ascii="Times New Roman" w:hAnsi="Times New Roman" w:cs="Times New Roman"/>
          <w:i/>
          <w:iCs/>
        </w:rPr>
        <w:t>-07.4A</w:t>
      </w:r>
      <w:r w:rsidRPr="00DC2E6B">
        <w:rPr>
          <w:rFonts w:ascii="Times New Roman" w:hAnsi="Times New Roman" w:cs="Times New Roman"/>
          <w:i/>
          <w:iCs/>
        </w:rPr>
        <w:tab/>
        <w:t>IEC activities affecting HSSC (IEC)</w:t>
      </w:r>
      <w:r w:rsidR="00CE4C2B">
        <w:rPr>
          <w:rFonts w:ascii="Times New Roman" w:hAnsi="Times New Roman" w:cs="Times New Roman"/>
          <w:i/>
          <w:iCs/>
        </w:rPr>
        <w:t xml:space="preserve"> - </w:t>
      </w:r>
      <w:hyperlink r:id="rId80" w:history="1">
        <w:r w:rsidR="00CE4C2B" w:rsidRPr="008567B2">
          <w:rPr>
            <w:rStyle w:val="Hyperlink"/>
            <w:rFonts w:ascii="Times New Roman" w:hAnsi="Times New Roman" w:cs="Times New Roman"/>
            <w:i/>
            <w:iCs/>
          </w:rPr>
          <w:t>Presentation</w:t>
        </w:r>
      </w:hyperlink>
    </w:p>
    <w:p w14:paraId="68DE2B32" w14:textId="77777777" w:rsidR="00DC2E6B" w:rsidRDefault="00DC2E6B" w:rsidP="003B4289">
      <w:pPr>
        <w:spacing w:after="0" w:line="240" w:lineRule="auto"/>
        <w:jc w:val="both"/>
        <w:rPr>
          <w:rFonts w:ascii="Times New Roman" w:hAnsi="Times New Roman" w:cs="Times New Roman"/>
        </w:rPr>
      </w:pPr>
    </w:p>
    <w:p w14:paraId="27EA5637" w14:textId="77777777" w:rsidR="00FD7999" w:rsidRDefault="004A179B" w:rsidP="008269E9">
      <w:pPr>
        <w:spacing w:after="0" w:line="240" w:lineRule="auto"/>
        <w:jc w:val="both"/>
        <w:rPr>
          <w:rFonts w:ascii="Times New Roman" w:hAnsi="Times New Roman" w:cs="Times New Roman"/>
        </w:rPr>
      </w:pPr>
      <w:r>
        <w:rPr>
          <w:rFonts w:ascii="Times New Roman" w:hAnsi="Times New Roman" w:cs="Times New Roman"/>
        </w:rPr>
        <w:t xml:space="preserve">The IEC TC80 Chair </w:t>
      </w:r>
      <w:r w:rsidR="00106716">
        <w:rPr>
          <w:rFonts w:ascii="Times New Roman" w:hAnsi="Times New Roman" w:cs="Times New Roman"/>
        </w:rPr>
        <w:t xml:space="preserve">reported that </w:t>
      </w:r>
      <w:r w:rsidR="00106716" w:rsidRPr="00106716">
        <w:rPr>
          <w:rFonts w:ascii="Times New Roman" w:hAnsi="Times New Roman" w:cs="Times New Roman"/>
        </w:rPr>
        <w:t>Ed</w:t>
      </w:r>
      <w:r>
        <w:rPr>
          <w:rFonts w:ascii="Times New Roman" w:hAnsi="Times New Roman" w:cs="Times New Roman"/>
        </w:rPr>
        <w:t xml:space="preserve">. </w:t>
      </w:r>
      <w:r w:rsidR="00106716" w:rsidRPr="00106716">
        <w:rPr>
          <w:rFonts w:ascii="Times New Roman" w:hAnsi="Times New Roman" w:cs="Times New Roman"/>
        </w:rPr>
        <w:t>4</w:t>
      </w:r>
      <w:r w:rsidR="0003216E">
        <w:rPr>
          <w:rFonts w:ascii="Times New Roman" w:hAnsi="Times New Roman" w:cs="Times New Roman"/>
        </w:rPr>
        <w:t xml:space="preserve"> of </w:t>
      </w:r>
      <w:r w:rsidR="00FF17DB">
        <w:rPr>
          <w:rFonts w:ascii="Times New Roman" w:hAnsi="Times New Roman" w:cs="Times New Roman"/>
        </w:rPr>
        <w:t xml:space="preserve">IEC </w:t>
      </w:r>
      <w:r w:rsidR="0003216E" w:rsidRPr="00106716">
        <w:rPr>
          <w:rFonts w:ascii="Times New Roman" w:hAnsi="Times New Roman" w:cs="Times New Roman"/>
        </w:rPr>
        <w:t>61174</w:t>
      </w:r>
      <w:r w:rsidR="0003216E">
        <w:rPr>
          <w:rFonts w:ascii="Times New Roman" w:hAnsi="Times New Roman" w:cs="Times New Roman"/>
        </w:rPr>
        <w:t xml:space="preserve"> </w:t>
      </w:r>
      <w:r w:rsidR="00FF17DB">
        <w:rPr>
          <w:rFonts w:ascii="Times New Roman" w:hAnsi="Times New Roman" w:cs="Times New Roman"/>
        </w:rPr>
        <w:t xml:space="preserve">had been published </w:t>
      </w:r>
      <w:r w:rsidR="0003216E">
        <w:rPr>
          <w:rFonts w:ascii="Times New Roman" w:hAnsi="Times New Roman" w:cs="Times New Roman"/>
        </w:rPr>
        <w:t>in August 2015 and this edition makes specific reference to</w:t>
      </w:r>
      <w:r w:rsidR="00106716" w:rsidRPr="00106716">
        <w:rPr>
          <w:rFonts w:ascii="Times New Roman" w:hAnsi="Times New Roman" w:cs="Times New Roman"/>
        </w:rPr>
        <w:t xml:space="preserve"> S-52, S-57 and S-63 as </w:t>
      </w:r>
      <w:r w:rsidR="0003216E">
        <w:rPr>
          <w:rFonts w:ascii="Times New Roman" w:hAnsi="Times New Roman" w:cs="Times New Roman"/>
        </w:rPr>
        <w:t xml:space="preserve">required source standards. S-64 is also </w:t>
      </w:r>
      <w:r w:rsidR="00FF17DB">
        <w:rPr>
          <w:rFonts w:ascii="Times New Roman" w:hAnsi="Times New Roman" w:cs="Times New Roman"/>
        </w:rPr>
        <w:t xml:space="preserve">an </w:t>
      </w:r>
      <w:r w:rsidR="0003216E">
        <w:rPr>
          <w:rFonts w:ascii="Times New Roman" w:hAnsi="Times New Roman" w:cs="Times New Roman"/>
        </w:rPr>
        <w:t>important document for ECDIS testing.</w:t>
      </w:r>
      <w:r w:rsidR="00965666">
        <w:rPr>
          <w:rFonts w:ascii="Times New Roman" w:hAnsi="Times New Roman" w:cs="Times New Roman"/>
        </w:rPr>
        <w:t xml:space="preserve"> </w:t>
      </w:r>
      <w:r w:rsidR="00FF17DB">
        <w:rPr>
          <w:rFonts w:ascii="Times New Roman" w:hAnsi="Times New Roman" w:cs="Times New Roman"/>
        </w:rPr>
        <w:t xml:space="preserve">It </w:t>
      </w:r>
      <w:r>
        <w:rPr>
          <w:rFonts w:ascii="Times New Roman" w:hAnsi="Times New Roman" w:cs="Times New Roman"/>
        </w:rPr>
        <w:t>was noted</w:t>
      </w:r>
      <w:r w:rsidR="00220AAA">
        <w:rPr>
          <w:rFonts w:ascii="Times New Roman" w:hAnsi="Times New Roman" w:cs="Times New Roman"/>
        </w:rPr>
        <w:t xml:space="preserve"> that </w:t>
      </w:r>
      <w:r>
        <w:rPr>
          <w:rFonts w:ascii="Times New Roman" w:hAnsi="Times New Roman" w:cs="Times New Roman"/>
        </w:rPr>
        <w:t xml:space="preserve">no issue related to Ed. 4 of </w:t>
      </w:r>
      <w:r w:rsidR="00FF17DB">
        <w:rPr>
          <w:rFonts w:ascii="Times New Roman" w:hAnsi="Times New Roman" w:cs="Times New Roman"/>
        </w:rPr>
        <w:t xml:space="preserve">IEC </w:t>
      </w:r>
      <w:r>
        <w:rPr>
          <w:rFonts w:ascii="Times New Roman" w:hAnsi="Times New Roman" w:cs="Times New Roman"/>
        </w:rPr>
        <w:t>61174 and IHO standards have been reported for ECDIS type approval</w:t>
      </w:r>
      <w:r w:rsidR="00FF17DB">
        <w:rPr>
          <w:rFonts w:ascii="Times New Roman" w:hAnsi="Times New Roman" w:cs="Times New Roman"/>
        </w:rPr>
        <w:t xml:space="preserve"> so far. </w:t>
      </w:r>
    </w:p>
    <w:p w14:paraId="7C1A8EED" w14:textId="77777777" w:rsidR="00A753D9" w:rsidRDefault="00A753D9" w:rsidP="008269E9">
      <w:pPr>
        <w:spacing w:after="0" w:line="240" w:lineRule="auto"/>
        <w:jc w:val="both"/>
        <w:rPr>
          <w:rFonts w:ascii="Times New Roman" w:hAnsi="Times New Roman" w:cs="Times New Roman"/>
        </w:rPr>
      </w:pPr>
    </w:p>
    <w:p w14:paraId="352B1FA6" w14:textId="7C252774" w:rsidR="00DE6C8E" w:rsidRDefault="00FF17DB" w:rsidP="00106716">
      <w:pPr>
        <w:spacing w:after="0" w:line="240" w:lineRule="auto"/>
        <w:jc w:val="both"/>
        <w:rPr>
          <w:rFonts w:ascii="Times New Roman" w:hAnsi="Times New Roman" w:cs="Times New Roman"/>
        </w:rPr>
      </w:pPr>
      <w:r>
        <w:rPr>
          <w:rFonts w:ascii="Times New Roman" w:hAnsi="Times New Roman" w:cs="Times New Roman"/>
        </w:rPr>
        <w:t xml:space="preserve">The main issue relates to Route Exchange which is </w:t>
      </w:r>
      <w:r w:rsidR="00FD7999">
        <w:rPr>
          <w:rFonts w:ascii="Times New Roman" w:hAnsi="Times New Roman" w:cs="Times New Roman"/>
        </w:rPr>
        <w:t xml:space="preserve">not in the remit of the IHO. </w:t>
      </w:r>
      <w:r w:rsidR="00E16096">
        <w:rPr>
          <w:rFonts w:ascii="Times New Roman" w:hAnsi="Times New Roman" w:cs="Times New Roman"/>
        </w:rPr>
        <w:t xml:space="preserve">IEC TC80 </w:t>
      </w:r>
      <w:r w:rsidR="00965666">
        <w:rPr>
          <w:rFonts w:ascii="Times New Roman" w:hAnsi="Times New Roman" w:cs="Times New Roman"/>
        </w:rPr>
        <w:t>ha</w:t>
      </w:r>
      <w:r w:rsidR="00FD7999">
        <w:rPr>
          <w:rFonts w:ascii="Times New Roman" w:hAnsi="Times New Roman" w:cs="Times New Roman"/>
        </w:rPr>
        <w:t>s</w:t>
      </w:r>
      <w:r w:rsidR="00965666">
        <w:rPr>
          <w:rFonts w:ascii="Times New Roman" w:hAnsi="Times New Roman" w:cs="Times New Roman"/>
        </w:rPr>
        <w:t xml:space="preserve"> </w:t>
      </w:r>
      <w:r w:rsidR="00E16096">
        <w:rPr>
          <w:rFonts w:ascii="Times New Roman" w:hAnsi="Times New Roman" w:cs="Times New Roman"/>
        </w:rPr>
        <w:t>requested</w:t>
      </w:r>
      <w:r w:rsidR="0003216E">
        <w:rPr>
          <w:rFonts w:ascii="Times New Roman" w:hAnsi="Times New Roman" w:cs="Times New Roman"/>
        </w:rPr>
        <w:t xml:space="preserve"> to register</w:t>
      </w:r>
      <w:r w:rsidR="00E16096">
        <w:rPr>
          <w:rFonts w:ascii="Times New Roman" w:hAnsi="Times New Roman" w:cs="Times New Roman"/>
        </w:rPr>
        <w:t xml:space="preserve"> for a</w:t>
      </w:r>
      <w:r w:rsidR="00965666">
        <w:rPr>
          <w:rFonts w:ascii="Times New Roman" w:hAnsi="Times New Roman" w:cs="Times New Roman"/>
        </w:rPr>
        <w:t xml:space="preserve"> block of</w:t>
      </w:r>
      <w:r w:rsidR="00106716" w:rsidRPr="00106716">
        <w:rPr>
          <w:rFonts w:ascii="Times New Roman" w:hAnsi="Times New Roman" w:cs="Times New Roman"/>
        </w:rPr>
        <w:t xml:space="preserve"> S-10</w:t>
      </w:r>
      <w:r w:rsidR="00FD7999">
        <w:rPr>
          <w:rFonts w:ascii="Times New Roman" w:hAnsi="Times New Roman" w:cs="Times New Roman"/>
        </w:rPr>
        <w:t>0 based</w:t>
      </w:r>
      <w:r w:rsidR="00106716" w:rsidRPr="00106716">
        <w:rPr>
          <w:rFonts w:ascii="Times New Roman" w:hAnsi="Times New Roman" w:cs="Times New Roman"/>
        </w:rPr>
        <w:t xml:space="preserve"> Product Specification</w:t>
      </w:r>
      <w:r w:rsidR="00E16096">
        <w:rPr>
          <w:rFonts w:ascii="Times New Roman" w:hAnsi="Times New Roman" w:cs="Times New Roman"/>
        </w:rPr>
        <w:t xml:space="preserve"> number</w:t>
      </w:r>
      <w:r w:rsidR="00106716" w:rsidRPr="00106716">
        <w:rPr>
          <w:rFonts w:ascii="Times New Roman" w:hAnsi="Times New Roman" w:cs="Times New Roman"/>
        </w:rPr>
        <w:t xml:space="preserve"> for</w:t>
      </w:r>
      <w:r w:rsidR="00E16096">
        <w:rPr>
          <w:rFonts w:ascii="Times New Roman" w:hAnsi="Times New Roman" w:cs="Times New Roman"/>
        </w:rPr>
        <w:t xml:space="preserve"> their</w:t>
      </w:r>
      <w:r w:rsidR="00106716" w:rsidRPr="00106716">
        <w:rPr>
          <w:rFonts w:ascii="Times New Roman" w:hAnsi="Times New Roman" w:cs="Times New Roman"/>
        </w:rPr>
        <w:t xml:space="preserve"> Route Plan</w:t>
      </w:r>
      <w:r w:rsidR="00E16096">
        <w:rPr>
          <w:rFonts w:ascii="Times New Roman" w:hAnsi="Times New Roman" w:cs="Times New Roman"/>
        </w:rPr>
        <w:t xml:space="preserve"> specification and requested</w:t>
      </w:r>
      <w:r w:rsidR="0003216E">
        <w:rPr>
          <w:rFonts w:ascii="Times New Roman" w:hAnsi="Times New Roman" w:cs="Times New Roman"/>
        </w:rPr>
        <w:t xml:space="preserve"> a block of S-xxx numbers for future product specificati</w:t>
      </w:r>
      <w:r w:rsidR="00E16096">
        <w:rPr>
          <w:rFonts w:ascii="Times New Roman" w:hAnsi="Times New Roman" w:cs="Times New Roman"/>
        </w:rPr>
        <w:t>ons.  The meeting agreed</w:t>
      </w:r>
      <w:r w:rsidR="00F578D8">
        <w:rPr>
          <w:rFonts w:ascii="Times New Roman" w:hAnsi="Times New Roman" w:cs="Times New Roman"/>
        </w:rPr>
        <w:t xml:space="preserve"> the range of S-421 to S-430 would be assigned to</w:t>
      </w:r>
      <w:r w:rsidR="000C0C53">
        <w:rPr>
          <w:rFonts w:ascii="Times New Roman" w:hAnsi="Times New Roman" w:cs="Times New Roman"/>
        </w:rPr>
        <w:t xml:space="preserve"> th</w:t>
      </w:r>
      <w:r w:rsidR="00FD7999">
        <w:rPr>
          <w:rFonts w:ascii="Times New Roman" w:hAnsi="Times New Roman" w:cs="Times New Roman"/>
        </w:rPr>
        <w:t>is</w:t>
      </w:r>
      <w:r w:rsidR="00F578D8">
        <w:rPr>
          <w:rFonts w:ascii="Times New Roman" w:hAnsi="Times New Roman" w:cs="Times New Roman"/>
        </w:rPr>
        <w:t xml:space="preserve"> IEC domain</w:t>
      </w:r>
      <w:r w:rsidR="0044739E">
        <w:rPr>
          <w:rFonts w:ascii="Times New Roman" w:hAnsi="Times New Roman" w:cs="Times New Roman"/>
        </w:rPr>
        <w:t>, with S-421 assigned to “Route Plan”</w:t>
      </w:r>
      <w:r w:rsidR="00F578D8">
        <w:rPr>
          <w:rFonts w:ascii="Times New Roman" w:hAnsi="Times New Roman" w:cs="Times New Roman"/>
        </w:rPr>
        <w:t>.</w:t>
      </w:r>
    </w:p>
    <w:p w14:paraId="5269E132" w14:textId="77777777" w:rsidR="00DE6C8E" w:rsidRDefault="00DE6C8E" w:rsidP="00106716">
      <w:pPr>
        <w:spacing w:after="0" w:line="240" w:lineRule="auto"/>
        <w:jc w:val="both"/>
        <w:rPr>
          <w:rFonts w:ascii="Times New Roman" w:hAnsi="Times New Roman" w:cs="Times New Roman"/>
        </w:rPr>
      </w:pPr>
    </w:p>
    <w:p w14:paraId="37A57199" w14:textId="2D6FE8C1" w:rsidR="00106716" w:rsidRDefault="00FD7999" w:rsidP="00106716">
      <w:pPr>
        <w:spacing w:after="0" w:line="240" w:lineRule="auto"/>
        <w:jc w:val="both"/>
        <w:rPr>
          <w:rFonts w:ascii="Times New Roman" w:hAnsi="Times New Roman" w:cs="Times New Roman"/>
        </w:rPr>
      </w:pPr>
      <w:r>
        <w:rPr>
          <w:rFonts w:ascii="Times New Roman" w:hAnsi="Times New Roman" w:cs="Times New Roman"/>
        </w:rPr>
        <w:t>The IEC TC80 Chair</w:t>
      </w:r>
      <w:r w:rsidR="006B54C9">
        <w:rPr>
          <w:rFonts w:ascii="Times New Roman" w:hAnsi="Times New Roman" w:cs="Times New Roman"/>
        </w:rPr>
        <w:t xml:space="preserve"> p</w:t>
      </w:r>
      <w:r w:rsidR="00DE6C8E">
        <w:rPr>
          <w:rFonts w:ascii="Times New Roman" w:hAnsi="Times New Roman" w:cs="Times New Roman"/>
        </w:rPr>
        <w:t>resented a t</w:t>
      </w:r>
      <w:r w:rsidR="00DE6C8E" w:rsidRPr="00DE6C8E">
        <w:rPr>
          <w:rFonts w:ascii="Times New Roman" w:hAnsi="Times New Roman" w:cs="Times New Roman"/>
        </w:rPr>
        <w:t>ypical tim</w:t>
      </w:r>
      <w:r w:rsidR="006B54C9">
        <w:rPr>
          <w:rFonts w:ascii="Times New Roman" w:hAnsi="Times New Roman" w:cs="Times New Roman"/>
        </w:rPr>
        <w:t>e line required to produce a major new revision document which includes</w:t>
      </w:r>
      <w:r w:rsidR="00DE6C8E" w:rsidRPr="00DE6C8E">
        <w:rPr>
          <w:rFonts w:ascii="Times New Roman" w:hAnsi="Times New Roman" w:cs="Times New Roman"/>
        </w:rPr>
        <w:t xml:space="preserve"> S-100 concept</w:t>
      </w:r>
      <w:r w:rsidR="006B54C9">
        <w:rPr>
          <w:rFonts w:ascii="Times New Roman" w:hAnsi="Times New Roman" w:cs="Times New Roman"/>
        </w:rPr>
        <w:t>s for ECDIS</w:t>
      </w:r>
      <w:r>
        <w:rPr>
          <w:rFonts w:ascii="Times New Roman" w:hAnsi="Times New Roman" w:cs="Times New Roman"/>
        </w:rPr>
        <w:t xml:space="preserve">, as well as the IEC concept of stability date. </w:t>
      </w:r>
      <w:r w:rsidR="00A20853">
        <w:rPr>
          <w:rFonts w:ascii="Times New Roman" w:hAnsi="Times New Roman" w:cs="Times New Roman"/>
        </w:rPr>
        <w:t>As an example</w:t>
      </w:r>
      <w:r>
        <w:rPr>
          <w:rFonts w:ascii="Times New Roman" w:hAnsi="Times New Roman" w:cs="Times New Roman"/>
        </w:rPr>
        <w:t xml:space="preserve">, </w:t>
      </w:r>
      <w:r w:rsidR="00A20853">
        <w:rPr>
          <w:rFonts w:ascii="Times New Roman" w:hAnsi="Times New Roman" w:cs="Times New Roman"/>
        </w:rPr>
        <w:t>there is no new</w:t>
      </w:r>
      <w:r>
        <w:rPr>
          <w:rFonts w:ascii="Times New Roman" w:hAnsi="Times New Roman" w:cs="Times New Roman"/>
        </w:rPr>
        <w:t xml:space="preserve"> Ed</w:t>
      </w:r>
      <w:r w:rsidR="00A753D9">
        <w:rPr>
          <w:rFonts w:ascii="Times New Roman" w:hAnsi="Times New Roman" w:cs="Times New Roman"/>
        </w:rPr>
        <w:t>ition</w:t>
      </w:r>
      <w:r>
        <w:rPr>
          <w:rFonts w:ascii="Times New Roman" w:hAnsi="Times New Roman" w:cs="Times New Roman"/>
        </w:rPr>
        <w:t xml:space="preserve"> of IEC 61174 planned before 1 Jan 2020. </w:t>
      </w:r>
      <w:r w:rsidR="006B54C9">
        <w:rPr>
          <w:rFonts w:ascii="Times New Roman" w:hAnsi="Times New Roman" w:cs="Times New Roman"/>
        </w:rPr>
        <w:t xml:space="preserve">He proposed that </w:t>
      </w:r>
      <w:r w:rsidR="00DE6C8E" w:rsidRPr="00DE6C8E">
        <w:rPr>
          <w:rFonts w:ascii="Times New Roman" w:hAnsi="Times New Roman" w:cs="Times New Roman"/>
        </w:rPr>
        <w:t>2 years</w:t>
      </w:r>
      <w:r w:rsidR="006B54C9">
        <w:rPr>
          <w:rFonts w:ascii="Times New Roman" w:hAnsi="Times New Roman" w:cs="Times New Roman"/>
        </w:rPr>
        <w:t xml:space="preserve"> to draft the technical content for a C</w:t>
      </w:r>
      <w:r w:rsidR="000C0C53">
        <w:rPr>
          <w:rFonts w:ascii="Times New Roman" w:hAnsi="Times New Roman" w:cs="Times New Roman"/>
        </w:rPr>
        <w:t xml:space="preserve">ommittee </w:t>
      </w:r>
      <w:r w:rsidR="006B54C9">
        <w:rPr>
          <w:rFonts w:ascii="Times New Roman" w:hAnsi="Times New Roman" w:cs="Times New Roman"/>
        </w:rPr>
        <w:t>D</w:t>
      </w:r>
      <w:r w:rsidR="000C0C53">
        <w:rPr>
          <w:rFonts w:ascii="Times New Roman" w:hAnsi="Times New Roman" w:cs="Times New Roman"/>
        </w:rPr>
        <w:t>raft (CD)</w:t>
      </w:r>
      <w:r w:rsidR="006B54C9">
        <w:rPr>
          <w:rFonts w:ascii="Times New Roman" w:hAnsi="Times New Roman" w:cs="Times New Roman"/>
        </w:rPr>
        <w:t xml:space="preserve"> and 1 year to progress it to</w:t>
      </w:r>
      <w:r w:rsidR="00DE6C8E" w:rsidRPr="00DE6C8E">
        <w:rPr>
          <w:rFonts w:ascii="Times New Roman" w:hAnsi="Times New Roman" w:cs="Times New Roman"/>
        </w:rPr>
        <w:t xml:space="preserve"> </w:t>
      </w:r>
      <w:r w:rsidR="000C0C53">
        <w:rPr>
          <w:rFonts w:ascii="Times New Roman" w:hAnsi="Times New Roman" w:cs="Times New Roman"/>
        </w:rPr>
        <w:t xml:space="preserve">the </w:t>
      </w:r>
      <w:r w:rsidR="00DE6C8E" w:rsidRPr="00DE6C8E">
        <w:rPr>
          <w:rFonts w:ascii="Times New Roman" w:hAnsi="Times New Roman" w:cs="Times New Roman"/>
        </w:rPr>
        <w:t>F</w:t>
      </w:r>
      <w:r w:rsidR="000C0C53">
        <w:rPr>
          <w:rFonts w:ascii="Times New Roman" w:hAnsi="Times New Roman" w:cs="Times New Roman"/>
        </w:rPr>
        <w:t xml:space="preserve">inal </w:t>
      </w:r>
      <w:r w:rsidR="00DE6C8E" w:rsidRPr="00DE6C8E">
        <w:rPr>
          <w:rFonts w:ascii="Times New Roman" w:hAnsi="Times New Roman" w:cs="Times New Roman"/>
        </w:rPr>
        <w:t>D</w:t>
      </w:r>
      <w:r w:rsidR="000C0C53">
        <w:rPr>
          <w:rFonts w:ascii="Times New Roman" w:hAnsi="Times New Roman" w:cs="Times New Roman"/>
        </w:rPr>
        <w:t xml:space="preserve">raft </w:t>
      </w:r>
      <w:r w:rsidR="00DE6C8E" w:rsidRPr="00DE6C8E">
        <w:rPr>
          <w:rFonts w:ascii="Times New Roman" w:hAnsi="Times New Roman" w:cs="Times New Roman"/>
        </w:rPr>
        <w:t>I</w:t>
      </w:r>
      <w:r w:rsidR="000C0C53">
        <w:rPr>
          <w:rFonts w:ascii="Times New Roman" w:hAnsi="Times New Roman" w:cs="Times New Roman"/>
        </w:rPr>
        <w:t xml:space="preserve">nternational </w:t>
      </w:r>
      <w:r w:rsidR="00DE6C8E" w:rsidRPr="00DE6C8E">
        <w:rPr>
          <w:rFonts w:ascii="Times New Roman" w:hAnsi="Times New Roman" w:cs="Times New Roman"/>
        </w:rPr>
        <w:t>S</w:t>
      </w:r>
      <w:r w:rsidR="000C0C53">
        <w:rPr>
          <w:rFonts w:ascii="Times New Roman" w:hAnsi="Times New Roman" w:cs="Times New Roman"/>
        </w:rPr>
        <w:t>tandard (FDIS)</w:t>
      </w:r>
      <w:r w:rsidR="006B54C9">
        <w:rPr>
          <w:rFonts w:ascii="Times New Roman" w:hAnsi="Times New Roman" w:cs="Times New Roman"/>
        </w:rPr>
        <w:t xml:space="preserve"> for</w:t>
      </w:r>
      <w:r w:rsidR="00DE6C8E" w:rsidRPr="00DE6C8E">
        <w:rPr>
          <w:rFonts w:ascii="Times New Roman" w:hAnsi="Times New Roman" w:cs="Times New Roman"/>
        </w:rPr>
        <w:t xml:space="preserve"> commenting and </w:t>
      </w:r>
      <w:r w:rsidR="006B54C9">
        <w:rPr>
          <w:rFonts w:ascii="Times New Roman" w:hAnsi="Times New Roman" w:cs="Times New Roman"/>
        </w:rPr>
        <w:t xml:space="preserve">to pass the </w:t>
      </w:r>
      <w:r w:rsidR="00DE6C8E" w:rsidRPr="00DE6C8E">
        <w:rPr>
          <w:rFonts w:ascii="Times New Roman" w:hAnsi="Times New Roman" w:cs="Times New Roman"/>
        </w:rPr>
        <w:t>voting phases</w:t>
      </w:r>
      <w:r w:rsidR="006B54C9">
        <w:rPr>
          <w:rFonts w:ascii="Times New Roman" w:hAnsi="Times New Roman" w:cs="Times New Roman"/>
        </w:rPr>
        <w:t>.</w:t>
      </w:r>
      <w:r w:rsidR="000C0C53">
        <w:rPr>
          <w:rFonts w:ascii="Times New Roman" w:hAnsi="Times New Roman" w:cs="Times New Roman"/>
        </w:rPr>
        <w:t xml:space="preserve"> </w:t>
      </w:r>
      <w:r w:rsidR="00E16096">
        <w:rPr>
          <w:rFonts w:ascii="Times New Roman" w:hAnsi="Times New Roman" w:cs="Times New Roman"/>
        </w:rPr>
        <w:t>He noted that there</w:t>
      </w:r>
      <w:r w:rsidR="003A27FC">
        <w:rPr>
          <w:rFonts w:ascii="Times New Roman" w:hAnsi="Times New Roman" w:cs="Times New Roman"/>
        </w:rPr>
        <w:t xml:space="preserve"> will</w:t>
      </w:r>
      <w:r w:rsidR="00E16096">
        <w:rPr>
          <w:rFonts w:ascii="Times New Roman" w:hAnsi="Times New Roman" w:cs="Times New Roman"/>
        </w:rPr>
        <w:t xml:space="preserve"> </w:t>
      </w:r>
      <w:r w:rsidR="003A27FC">
        <w:rPr>
          <w:rFonts w:ascii="Times New Roman" w:hAnsi="Times New Roman" w:cs="Times New Roman"/>
        </w:rPr>
        <w:t>be</w:t>
      </w:r>
      <w:r w:rsidR="00E16096">
        <w:rPr>
          <w:rFonts w:ascii="Times New Roman" w:hAnsi="Times New Roman" w:cs="Times New Roman"/>
        </w:rPr>
        <w:t xml:space="preserve"> </w:t>
      </w:r>
      <w:r>
        <w:rPr>
          <w:rFonts w:ascii="Times New Roman" w:hAnsi="Times New Roman" w:cs="Times New Roman"/>
        </w:rPr>
        <w:t xml:space="preserve">probably </w:t>
      </w:r>
      <w:r w:rsidR="00E16096">
        <w:rPr>
          <w:rFonts w:ascii="Times New Roman" w:hAnsi="Times New Roman" w:cs="Times New Roman"/>
        </w:rPr>
        <w:t>some</w:t>
      </w:r>
      <w:r w:rsidR="003A27FC">
        <w:rPr>
          <w:rFonts w:ascii="Times New Roman" w:hAnsi="Times New Roman" w:cs="Times New Roman"/>
        </w:rPr>
        <w:t xml:space="preserve"> </w:t>
      </w:r>
      <w:r w:rsidR="00E16096">
        <w:rPr>
          <w:rFonts w:ascii="Times New Roman" w:hAnsi="Times New Roman" w:cs="Times New Roman"/>
        </w:rPr>
        <w:t>timing</w:t>
      </w:r>
      <w:r w:rsidR="003A27FC">
        <w:rPr>
          <w:rFonts w:ascii="Times New Roman" w:hAnsi="Times New Roman" w:cs="Times New Roman"/>
        </w:rPr>
        <w:t xml:space="preserve"> </w:t>
      </w:r>
      <w:r w:rsidR="00F578D8">
        <w:rPr>
          <w:rFonts w:ascii="Times New Roman" w:hAnsi="Times New Roman" w:cs="Times New Roman"/>
        </w:rPr>
        <w:t>implications</w:t>
      </w:r>
      <w:r w:rsidR="00E16096">
        <w:rPr>
          <w:rFonts w:ascii="Times New Roman" w:hAnsi="Times New Roman" w:cs="Times New Roman"/>
        </w:rPr>
        <w:t xml:space="preserve"> for the acceptance re</w:t>
      </w:r>
      <w:r w:rsidR="000C0C53">
        <w:rPr>
          <w:rFonts w:ascii="Times New Roman" w:hAnsi="Times New Roman" w:cs="Times New Roman"/>
        </w:rPr>
        <w:t>quirements for S-100 based produ</w:t>
      </w:r>
      <w:r w:rsidR="00E16096">
        <w:rPr>
          <w:rFonts w:ascii="Times New Roman" w:hAnsi="Times New Roman" w:cs="Times New Roman"/>
        </w:rPr>
        <w:t xml:space="preserve">cts that will be used in </w:t>
      </w:r>
      <w:r w:rsidR="003A27FC">
        <w:rPr>
          <w:rFonts w:ascii="Times New Roman" w:hAnsi="Times New Roman" w:cs="Times New Roman"/>
        </w:rPr>
        <w:t>ECDIS related products.</w:t>
      </w:r>
    </w:p>
    <w:p w14:paraId="627B2034" w14:textId="77777777" w:rsidR="0016103E" w:rsidRDefault="0016103E" w:rsidP="00106716">
      <w:pPr>
        <w:spacing w:after="0" w:line="240" w:lineRule="auto"/>
        <w:jc w:val="both"/>
        <w:rPr>
          <w:rFonts w:ascii="Times New Roman" w:hAnsi="Times New Roman" w:cs="Times New Roman"/>
        </w:rPr>
      </w:pPr>
    </w:p>
    <w:p w14:paraId="6103D924" w14:textId="1C17059B" w:rsidR="00106716" w:rsidRDefault="00FD7999" w:rsidP="00106716">
      <w:pPr>
        <w:spacing w:after="0" w:line="240" w:lineRule="auto"/>
        <w:jc w:val="both"/>
        <w:rPr>
          <w:rFonts w:ascii="Times New Roman" w:hAnsi="Times New Roman" w:cs="Times New Roman"/>
        </w:rPr>
      </w:pPr>
      <w:r>
        <w:rPr>
          <w:rFonts w:ascii="Times New Roman" w:hAnsi="Times New Roman" w:cs="Times New Roman"/>
        </w:rPr>
        <w:t>The S-100WG Chair</w:t>
      </w:r>
      <w:r w:rsidR="000C0C53">
        <w:rPr>
          <w:rFonts w:ascii="Times New Roman" w:hAnsi="Times New Roman" w:cs="Times New Roman"/>
        </w:rPr>
        <w:t xml:space="preserve"> invited IEC to ensure that</w:t>
      </w:r>
      <w:r w:rsidR="0016103E">
        <w:rPr>
          <w:rFonts w:ascii="Times New Roman" w:hAnsi="Times New Roman" w:cs="Times New Roman"/>
        </w:rPr>
        <w:t xml:space="preserve"> their prod</w:t>
      </w:r>
      <w:r w:rsidR="000C0C53">
        <w:rPr>
          <w:rFonts w:ascii="Times New Roman" w:hAnsi="Times New Roman" w:cs="Times New Roman"/>
        </w:rPr>
        <w:t>uction and harmonization of their</w:t>
      </w:r>
      <w:r w:rsidR="0016103E">
        <w:rPr>
          <w:rFonts w:ascii="Times New Roman" w:hAnsi="Times New Roman" w:cs="Times New Roman"/>
        </w:rPr>
        <w:t xml:space="preserve"> testing </w:t>
      </w:r>
      <w:r w:rsidR="00F578D8">
        <w:rPr>
          <w:rFonts w:ascii="Times New Roman" w:hAnsi="Times New Roman" w:cs="Times New Roman"/>
        </w:rPr>
        <w:t>procedures</w:t>
      </w:r>
      <w:r w:rsidR="0016103E">
        <w:rPr>
          <w:rFonts w:ascii="Times New Roman" w:hAnsi="Times New Roman" w:cs="Times New Roman"/>
        </w:rPr>
        <w:t xml:space="preserve"> </w:t>
      </w:r>
      <w:r w:rsidR="000C0C53">
        <w:rPr>
          <w:rFonts w:ascii="Times New Roman" w:hAnsi="Times New Roman" w:cs="Times New Roman"/>
        </w:rPr>
        <w:t xml:space="preserve">is </w:t>
      </w:r>
      <w:r w:rsidR="0016103E">
        <w:rPr>
          <w:rFonts w:ascii="Times New Roman" w:hAnsi="Times New Roman" w:cs="Times New Roman"/>
        </w:rPr>
        <w:t>aligned</w:t>
      </w:r>
      <w:r w:rsidR="003A44AE">
        <w:rPr>
          <w:rFonts w:ascii="Times New Roman" w:hAnsi="Times New Roman" w:cs="Times New Roman"/>
        </w:rPr>
        <w:t xml:space="preserve"> with</w:t>
      </w:r>
      <w:r w:rsidR="0016103E">
        <w:rPr>
          <w:rFonts w:ascii="Times New Roman" w:hAnsi="Times New Roman" w:cs="Times New Roman"/>
        </w:rPr>
        <w:t xml:space="preserve"> the </w:t>
      </w:r>
      <w:r w:rsidR="000C0C53">
        <w:rPr>
          <w:rFonts w:ascii="Times New Roman" w:hAnsi="Times New Roman" w:cs="Times New Roman"/>
        </w:rPr>
        <w:t xml:space="preserve">production of their </w:t>
      </w:r>
      <w:r w:rsidR="00F578D8">
        <w:rPr>
          <w:rFonts w:ascii="Times New Roman" w:hAnsi="Times New Roman" w:cs="Times New Roman"/>
        </w:rPr>
        <w:t>standards</w:t>
      </w:r>
      <w:r>
        <w:rPr>
          <w:rFonts w:ascii="Times New Roman" w:hAnsi="Times New Roman" w:cs="Times New Roman"/>
        </w:rPr>
        <w:t>. The ENCWG Chair</w:t>
      </w:r>
      <w:r w:rsidR="008B49C9">
        <w:rPr>
          <w:rFonts w:ascii="Times New Roman" w:hAnsi="Times New Roman" w:cs="Times New Roman"/>
        </w:rPr>
        <w:t xml:space="preserve"> proposed that</w:t>
      </w:r>
      <w:r w:rsidR="0016103E">
        <w:rPr>
          <w:rFonts w:ascii="Times New Roman" w:hAnsi="Times New Roman" w:cs="Times New Roman"/>
        </w:rPr>
        <w:t xml:space="preserve"> the type approval authorities should also be invited to participate in </w:t>
      </w:r>
      <w:r w:rsidR="00F578D8">
        <w:rPr>
          <w:rFonts w:ascii="Times New Roman" w:hAnsi="Times New Roman" w:cs="Times New Roman"/>
        </w:rPr>
        <w:t>establishment</w:t>
      </w:r>
      <w:r w:rsidR="00CB4389">
        <w:rPr>
          <w:rFonts w:ascii="Times New Roman" w:hAnsi="Times New Roman" w:cs="Times New Roman"/>
        </w:rPr>
        <w:t xml:space="preserve"> of a testing regime.</w:t>
      </w:r>
    </w:p>
    <w:p w14:paraId="6BAE2838" w14:textId="77777777" w:rsidR="00106716" w:rsidRDefault="00106716" w:rsidP="00106716">
      <w:pPr>
        <w:spacing w:after="0" w:line="240" w:lineRule="auto"/>
        <w:jc w:val="both"/>
        <w:rPr>
          <w:rFonts w:ascii="Times New Roman" w:hAnsi="Times New Roman" w:cs="Times New Roman"/>
        </w:rPr>
      </w:pPr>
    </w:p>
    <w:p w14:paraId="1615C7D5" w14:textId="41851C2A" w:rsidR="00106716" w:rsidRDefault="00B458C6" w:rsidP="00106716">
      <w:pPr>
        <w:spacing w:after="0" w:line="240" w:lineRule="auto"/>
        <w:jc w:val="both"/>
        <w:rPr>
          <w:rFonts w:ascii="Times New Roman" w:hAnsi="Times New Roman" w:cs="Times New Roman"/>
        </w:rPr>
      </w:pPr>
      <w:r>
        <w:rPr>
          <w:rFonts w:ascii="Times New Roman" w:hAnsi="Times New Roman" w:cs="Times New Roman"/>
        </w:rPr>
        <w:t xml:space="preserve">The meeting noted the report </w:t>
      </w:r>
      <w:r w:rsidR="003A44AE">
        <w:rPr>
          <w:rFonts w:ascii="Times New Roman" w:hAnsi="Times New Roman" w:cs="Times New Roman"/>
        </w:rPr>
        <w:t>and</w:t>
      </w:r>
      <w:r>
        <w:rPr>
          <w:rFonts w:ascii="Times New Roman" w:hAnsi="Times New Roman" w:cs="Times New Roman"/>
        </w:rPr>
        <w:t xml:space="preserve"> </w:t>
      </w:r>
      <w:r w:rsidR="003A44AE">
        <w:rPr>
          <w:rFonts w:ascii="Times New Roman" w:hAnsi="Times New Roman" w:cs="Times New Roman"/>
        </w:rPr>
        <w:t>a</w:t>
      </w:r>
      <w:r>
        <w:rPr>
          <w:rFonts w:ascii="Times New Roman" w:hAnsi="Times New Roman" w:cs="Times New Roman"/>
        </w:rPr>
        <w:t>greed to as</w:t>
      </w:r>
      <w:r w:rsidR="003A44AE">
        <w:rPr>
          <w:rFonts w:ascii="Times New Roman" w:hAnsi="Times New Roman" w:cs="Times New Roman"/>
        </w:rPr>
        <w:t>sign the number</w:t>
      </w:r>
      <w:r>
        <w:rPr>
          <w:rFonts w:ascii="Times New Roman" w:hAnsi="Times New Roman" w:cs="Times New Roman"/>
        </w:rPr>
        <w:t xml:space="preserve"> range of S-421 to S-430 for future IEC Product Specifications</w:t>
      </w:r>
    </w:p>
    <w:p w14:paraId="0BC42F78" w14:textId="77777777" w:rsidR="007E71D8" w:rsidRPr="00AF2A9D" w:rsidRDefault="007E71D8" w:rsidP="007E71D8">
      <w:pPr>
        <w:spacing w:after="0" w:line="240" w:lineRule="auto"/>
        <w:jc w:val="both"/>
        <w:rPr>
          <w:rFonts w:ascii="Times New Roman" w:eastAsia="Times New Roman" w:hAnsi="Times New Roman" w:cs="Times New Roman"/>
          <w:bCs/>
          <w:lang w:eastAsia="fr-FR"/>
        </w:rPr>
      </w:pPr>
    </w:p>
    <w:p w14:paraId="005DC359" w14:textId="77777777" w:rsidR="007E71D8" w:rsidRDefault="007E71D8" w:rsidP="007E71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281BDC04" w14:textId="25643D0E" w:rsidR="007E71D8" w:rsidRDefault="007E71D8" w:rsidP="007E71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w:t>
      </w:r>
      <w:r>
        <w:rPr>
          <w:rFonts w:ascii="Times New Roman" w:hAnsi="Times New Roman" w:cs="Times New Roman"/>
        </w:rPr>
        <w:t>noted the report and assigned the number range of S-421 to S-430 for future IEC Product Specifications.</w:t>
      </w:r>
    </w:p>
    <w:p w14:paraId="4FD43F26" w14:textId="240A3B63" w:rsidR="007E71D8" w:rsidRDefault="007E71D8" w:rsidP="007E71D8">
      <w:pPr>
        <w:pBdr>
          <w:top w:val="single" w:sz="4" w:space="1" w:color="auto"/>
          <w:left w:val="single" w:sz="4" w:space="4" w:color="auto"/>
          <w:bottom w:val="single" w:sz="4" w:space="1" w:color="auto"/>
          <w:right w:val="single" w:sz="4" w:space="4" w:color="auto"/>
        </w:pBdr>
        <w:spacing w:after="0" w:line="240" w:lineRule="auto"/>
        <w:jc w:val="right"/>
        <w:rPr>
          <w:rStyle w:val="Hyperlink"/>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 </w:t>
      </w:r>
      <w:hyperlink w:anchor="HSSC948" w:history="1">
        <w:r w:rsidRPr="007E71D8">
          <w:rPr>
            <w:rStyle w:val="Hyperlink"/>
            <w:rFonts w:ascii="Times New Roman" w:hAnsi="Times New Roman" w:cs="Times New Roman"/>
            <w:b/>
            <w:lang w:val="en-US"/>
          </w:rPr>
          <w:t>HSSC9/48</w:t>
        </w:r>
      </w:hyperlink>
    </w:p>
    <w:p w14:paraId="539A88B3" w14:textId="0772B138" w:rsidR="007E71D8" w:rsidRDefault="007E71D8" w:rsidP="007E71D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Decision </w:t>
      </w:r>
      <w:hyperlink w:anchor="HSSC949" w:history="1">
        <w:r w:rsidRPr="007E71D8">
          <w:rPr>
            <w:rStyle w:val="Hyperlink"/>
            <w:rFonts w:ascii="Times New Roman" w:hAnsi="Times New Roman" w:cs="Times New Roman"/>
            <w:b/>
            <w:lang w:val="en-US"/>
          </w:rPr>
          <w:t>HSSC9/49</w:t>
        </w:r>
      </w:hyperlink>
    </w:p>
    <w:p w14:paraId="1C8777CA" w14:textId="77777777" w:rsidR="007E71D8" w:rsidRDefault="007E71D8" w:rsidP="007E71D8">
      <w:pPr>
        <w:spacing w:after="0" w:line="240" w:lineRule="auto"/>
        <w:jc w:val="both"/>
        <w:rPr>
          <w:rFonts w:ascii="Times New Roman" w:hAnsi="Times New Roman" w:cs="Times New Roman"/>
        </w:rPr>
      </w:pPr>
    </w:p>
    <w:p w14:paraId="00E08572" w14:textId="77777777" w:rsidR="00106716" w:rsidRDefault="00106716" w:rsidP="001D48BD">
      <w:pPr>
        <w:spacing w:after="0" w:line="240" w:lineRule="auto"/>
        <w:jc w:val="both"/>
        <w:rPr>
          <w:rFonts w:ascii="Times New Roman" w:hAnsi="Times New Roman" w:cs="Times New Roman"/>
        </w:rPr>
      </w:pPr>
    </w:p>
    <w:p w14:paraId="2488F461" w14:textId="77777777" w:rsidR="00945F52" w:rsidRPr="00925C62" w:rsidRDefault="00184EE0" w:rsidP="008E6BC0">
      <w:pPr>
        <w:pStyle w:val="Heading3"/>
      </w:pPr>
      <w:r>
        <w:t>7.5</w:t>
      </w:r>
      <w:r w:rsidR="00945F52" w:rsidRPr="00925C62">
        <w:tab/>
      </w:r>
      <w:r w:rsidR="0044710F" w:rsidRPr="00925C62">
        <w:t>CIRM</w:t>
      </w:r>
    </w:p>
    <w:p w14:paraId="3513F88B" w14:textId="3E265DD5" w:rsidR="003B4289" w:rsidRDefault="007F5153" w:rsidP="003B4289">
      <w:pPr>
        <w:spacing w:after="0" w:line="240" w:lineRule="auto"/>
        <w:jc w:val="both"/>
        <w:rPr>
          <w:rFonts w:ascii="Times New Roman" w:hAnsi="Times New Roman" w:cs="Times New Roman"/>
          <w:bCs/>
          <w:i/>
        </w:rPr>
      </w:pPr>
      <w:r>
        <w:rPr>
          <w:rFonts w:ascii="Times New Roman" w:hAnsi="Times New Roman" w:cs="Times New Roman"/>
          <w:bCs/>
          <w:i/>
        </w:rPr>
        <w:t>Doc</w:t>
      </w:r>
      <w:r w:rsidR="00E14CF6">
        <w:rPr>
          <w:rFonts w:ascii="Times New Roman" w:hAnsi="Times New Roman" w:cs="Times New Roman"/>
          <w:bCs/>
          <w:i/>
        </w:rPr>
        <w:t>:</w:t>
      </w:r>
      <w:r w:rsidR="00E14CF6">
        <w:rPr>
          <w:rFonts w:ascii="Times New Roman" w:hAnsi="Times New Roman" w:cs="Times New Roman"/>
          <w:bCs/>
          <w:i/>
        </w:rPr>
        <w:tab/>
        <w:t>HSSC9</w:t>
      </w:r>
      <w:r w:rsidR="00DC2E6B" w:rsidRPr="00DC2E6B">
        <w:rPr>
          <w:rFonts w:ascii="Times New Roman" w:hAnsi="Times New Roman" w:cs="Times New Roman"/>
          <w:bCs/>
          <w:i/>
        </w:rPr>
        <w:t>-07.5A</w:t>
      </w:r>
      <w:r w:rsidR="00DC2E6B" w:rsidRPr="00DC2E6B">
        <w:rPr>
          <w:rFonts w:ascii="Times New Roman" w:hAnsi="Times New Roman" w:cs="Times New Roman"/>
          <w:bCs/>
          <w:i/>
        </w:rPr>
        <w:tab/>
        <w:t>CIRM activities affecting HSSC (CIRM)</w:t>
      </w:r>
      <w:r w:rsidR="00CE4C2B">
        <w:rPr>
          <w:rFonts w:ascii="Times New Roman" w:hAnsi="Times New Roman" w:cs="Times New Roman"/>
          <w:bCs/>
          <w:i/>
        </w:rPr>
        <w:t xml:space="preserve"> - </w:t>
      </w:r>
      <w:r w:rsidR="00CE4C2B" w:rsidRPr="00CE4C2B">
        <w:rPr>
          <w:rFonts w:ascii="Times New Roman" w:hAnsi="Times New Roman" w:cs="Times New Roman"/>
          <w:bCs/>
          <w:i/>
        </w:rPr>
        <w:t>Presentation</w:t>
      </w:r>
    </w:p>
    <w:p w14:paraId="5A32B507" w14:textId="77777777" w:rsidR="00DC2E6B" w:rsidRDefault="00DC2E6B" w:rsidP="003B4289">
      <w:pPr>
        <w:spacing w:after="0" w:line="240" w:lineRule="auto"/>
        <w:jc w:val="both"/>
        <w:rPr>
          <w:rFonts w:ascii="Times New Roman" w:hAnsi="Times New Roman" w:cs="Times New Roman"/>
        </w:rPr>
      </w:pPr>
    </w:p>
    <w:p w14:paraId="35F4138A" w14:textId="4E891D9C" w:rsidR="00691C1F" w:rsidRPr="00220AAA" w:rsidRDefault="00220AAA" w:rsidP="00691C1F">
      <w:pPr>
        <w:spacing w:after="0" w:line="240" w:lineRule="auto"/>
        <w:jc w:val="both"/>
        <w:rPr>
          <w:rFonts w:ascii="Times New Roman" w:hAnsi="Times New Roman" w:cs="Times New Roman"/>
        </w:rPr>
      </w:pPr>
      <w:r w:rsidRPr="00220AAA">
        <w:rPr>
          <w:rFonts w:ascii="Times New Roman" w:hAnsi="Times New Roman" w:cs="Times New Roman"/>
        </w:rPr>
        <w:t>There was no CIRM report or presentation.</w:t>
      </w:r>
    </w:p>
    <w:p w14:paraId="7398ED76" w14:textId="77777777" w:rsidR="00E14CF6" w:rsidRDefault="00E14CF6" w:rsidP="008D0171">
      <w:pPr>
        <w:spacing w:after="0" w:line="240" w:lineRule="auto"/>
        <w:jc w:val="both"/>
        <w:rPr>
          <w:rFonts w:ascii="Times New Roman" w:hAnsi="Times New Roman" w:cs="Times New Roman"/>
        </w:rPr>
      </w:pPr>
    </w:p>
    <w:p w14:paraId="6B74F5B0" w14:textId="77777777" w:rsidR="00403ADF" w:rsidRPr="00925C62" w:rsidRDefault="00184EE0" w:rsidP="00F540AB">
      <w:pPr>
        <w:pStyle w:val="Heading3"/>
      </w:pPr>
      <w:r>
        <w:t>7.6</w:t>
      </w:r>
      <w:r w:rsidR="00BC26D1" w:rsidRPr="00925C62">
        <w:tab/>
      </w:r>
      <w:r w:rsidR="00DC2E6B">
        <w:t>Inland ENC Harmonization Group (IEHG)</w:t>
      </w:r>
    </w:p>
    <w:p w14:paraId="531636AB" w14:textId="2FC20601" w:rsidR="00DC2E6B" w:rsidRPr="00691C1F" w:rsidRDefault="00E14CF6" w:rsidP="00691C1F">
      <w:pPr>
        <w:tabs>
          <w:tab w:val="left" w:pos="567"/>
          <w:tab w:val="left" w:pos="709"/>
        </w:tabs>
        <w:spacing w:after="0" w:line="240" w:lineRule="auto"/>
        <w:ind w:left="2268" w:hanging="2268"/>
        <w:jc w:val="both"/>
        <w:rPr>
          <w:rFonts w:ascii="Times New Roman" w:hAnsi="Times New Roman" w:cs="Times New Roman"/>
          <w:i/>
        </w:rPr>
      </w:pPr>
      <w:r>
        <w:rPr>
          <w:rFonts w:ascii="Times New Roman" w:hAnsi="Times New Roman" w:cs="Times New Roman"/>
          <w:i/>
        </w:rPr>
        <w:t>Doc:</w:t>
      </w:r>
      <w:r>
        <w:rPr>
          <w:rFonts w:ascii="Times New Roman" w:hAnsi="Times New Roman" w:cs="Times New Roman"/>
          <w:i/>
        </w:rPr>
        <w:tab/>
        <w:t>HSSC9</w:t>
      </w:r>
      <w:r w:rsidR="00DC2E6B" w:rsidRPr="00DC2E6B">
        <w:rPr>
          <w:rFonts w:ascii="Times New Roman" w:hAnsi="Times New Roman" w:cs="Times New Roman"/>
          <w:i/>
        </w:rPr>
        <w:t>-07.6A</w:t>
      </w:r>
      <w:r w:rsidR="00DC2E6B" w:rsidRPr="00DC2E6B">
        <w:rPr>
          <w:rFonts w:ascii="Times New Roman" w:hAnsi="Times New Roman" w:cs="Times New Roman"/>
          <w:i/>
        </w:rPr>
        <w:tab/>
        <w:t>Status Report on Inland ENC Development and Standardization (IEHG)</w:t>
      </w:r>
      <w:r w:rsidR="00CE4C2B">
        <w:rPr>
          <w:rFonts w:ascii="Times New Roman" w:hAnsi="Times New Roman" w:cs="Times New Roman"/>
          <w:i/>
        </w:rPr>
        <w:t xml:space="preserve"> - </w:t>
      </w:r>
      <w:hyperlink r:id="rId81" w:history="1">
        <w:r w:rsidR="00691C1F" w:rsidRPr="002B2F64">
          <w:rPr>
            <w:rStyle w:val="Hyperlink"/>
            <w:rFonts w:ascii="Times New Roman" w:hAnsi="Times New Roman" w:cs="Times New Roman"/>
            <w:i/>
          </w:rPr>
          <w:t>Presentation</w:t>
        </w:r>
      </w:hyperlink>
    </w:p>
    <w:p w14:paraId="5C0BF29C" w14:textId="77777777" w:rsidR="003A27FC" w:rsidRDefault="003A27FC" w:rsidP="00E14CF6">
      <w:pPr>
        <w:spacing w:after="0" w:line="240" w:lineRule="auto"/>
        <w:jc w:val="both"/>
        <w:rPr>
          <w:rFonts w:ascii="Times New Roman" w:hAnsi="Times New Roman" w:cs="Times New Roman"/>
        </w:rPr>
      </w:pPr>
    </w:p>
    <w:p w14:paraId="1E653E35" w14:textId="09A0C2E1" w:rsidR="00625A93" w:rsidRDefault="001F70D8" w:rsidP="003A27FC">
      <w:pPr>
        <w:spacing w:after="0" w:line="240" w:lineRule="auto"/>
        <w:jc w:val="both"/>
        <w:rPr>
          <w:rFonts w:ascii="Times New Roman" w:hAnsi="Times New Roman" w:cs="Times New Roman"/>
        </w:rPr>
      </w:pPr>
      <w:r>
        <w:rPr>
          <w:rFonts w:ascii="Times New Roman" w:hAnsi="Times New Roman" w:cs="Times New Roman"/>
        </w:rPr>
        <w:t>The Co-C</w:t>
      </w:r>
      <w:r w:rsidR="00686184">
        <w:rPr>
          <w:rFonts w:ascii="Times New Roman" w:hAnsi="Times New Roman" w:cs="Times New Roman"/>
        </w:rPr>
        <w:t xml:space="preserve">hair of </w:t>
      </w:r>
      <w:r>
        <w:rPr>
          <w:rFonts w:ascii="Times New Roman" w:hAnsi="Times New Roman" w:cs="Times New Roman"/>
        </w:rPr>
        <w:t xml:space="preserve">the </w:t>
      </w:r>
      <w:r w:rsidR="00686184">
        <w:rPr>
          <w:rFonts w:ascii="Times New Roman" w:hAnsi="Times New Roman" w:cs="Times New Roman"/>
        </w:rPr>
        <w:t>IEHG provided an update on</w:t>
      </w:r>
      <w:r w:rsidR="00625A93">
        <w:rPr>
          <w:rFonts w:ascii="Times New Roman" w:hAnsi="Times New Roman" w:cs="Times New Roman"/>
        </w:rPr>
        <w:t xml:space="preserve"> activities </w:t>
      </w:r>
      <w:r w:rsidR="004378C2">
        <w:rPr>
          <w:rFonts w:ascii="Times New Roman" w:hAnsi="Times New Roman" w:cs="Times New Roman"/>
        </w:rPr>
        <w:t xml:space="preserve">related </w:t>
      </w:r>
      <w:r w:rsidR="00625A93">
        <w:rPr>
          <w:rFonts w:ascii="Times New Roman" w:hAnsi="Times New Roman" w:cs="Times New Roman"/>
        </w:rPr>
        <w:t xml:space="preserve">to </w:t>
      </w:r>
      <w:r w:rsidR="004378C2">
        <w:rPr>
          <w:rFonts w:ascii="Times New Roman" w:hAnsi="Times New Roman" w:cs="Times New Roman"/>
        </w:rPr>
        <w:t xml:space="preserve">the </w:t>
      </w:r>
      <w:r w:rsidR="003A27FC" w:rsidRPr="003A27FC">
        <w:rPr>
          <w:rFonts w:ascii="Times New Roman" w:hAnsi="Times New Roman" w:cs="Times New Roman"/>
        </w:rPr>
        <w:t>alignment with IHO S-100, S-99, S-101 and the GI Registry</w:t>
      </w:r>
      <w:r w:rsidR="00625A93">
        <w:rPr>
          <w:rFonts w:ascii="Times New Roman" w:hAnsi="Times New Roman" w:cs="Times New Roman"/>
        </w:rPr>
        <w:t xml:space="preserve">.  </w:t>
      </w:r>
      <w:r w:rsidR="008B45DD">
        <w:rPr>
          <w:rFonts w:ascii="Times New Roman" w:hAnsi="Times New Roman" w:cs="Times New Roman"/>
        </w:rPr>
        <w:t xml:space="preserve">It was good to note that the IEHG plans to </w:t>
      </w:r>
      <w:r w:rsidR="008B45DD" w:rsidRPr="008B45DD">
        <w:rPr>
          <w:rFonts w:ascii="Times New Roman" w:hAnsi="Times New Roman" w:cs="Times New Roman"/>
        </w:rPr>
        <w:t>follow S-101 as much as possible to ensure compatibility</w:t>
      </w:r>
      <w:r w:rsidR="008B45DD">
        <w:rPr>
          <w:rFonts w:ascii="Times New Roman" w:hAnsi="Times New Roman" w:cs="Times New Roman"/>
        </w:rPr>
        <w:t xml:space="preserve"> and to </w:t>
      </w:r>
      <w:r w:rsidR="008B45DD" w:rsidRPr="008B45DD">
        <w:rPr>
          <w:rFonts w:ascii="Times New Roman" w:hAnsi="Times New Roman" w:cs="Times New Roman"/>
        </w:rPr>
        <w:t xml:space="preserve">leverage the S-101 Feature Catalogue as a starting point for the </w:t>
      </w:r>
      <w:r w:rsidR="008B45DD" w:rsidRPr="008B45DD">
        <w:rPr>
          <w:rFonts w:ascii="Times New Roman" w:hAnsi="Times New Roman" w:cs="Times New Roman"/>
        </w:rPr>
        <w:lastRenderedPageBreak/>
        <w:t>S-401 Feature Catalogue</w:t>
      </w:r>
      <w:r w:rsidR="008B45DD">
        <w:rPr>
          <w:rFonts w:ascii="Times New Roman" w:hAnsi="Times New Roman" w:cs="Times New Roman"/>
        </w:rPr>
        <w:t>.</w:t>
      </w:r>
      <w:r w:rsidR="008B45DD" w:rsidRPr="008B45DD">
        <w:rPr>
          <w:rFonts w:ascii="Times New Roman" w:hAnsi="Times New Roman" w:cs="Times New Roman"/>
        </w:rPr>
        <w:cr/>
      </w:r>
    </w:p>
    <w:p w14:paraId="1073FF8F" w14:textId="0AEFF2CC" w:rsidR="003A27FC" w:rsidRDefault="008B45DD" w:rsidP="003A27FC">
      <w:pPr>
        <w:spacing w:after="0" w:line="240" w:lineRule="auto"/>
        <w:jc w:val="both"/>
        <w:rPr>
          <w:rFonts w:ascii="Times New Roman" w:hAnsi="Times New Roman" w:cs="Times New Roman"/>
        </w:rPr>
      </w:pPr>
      <w:r>
        <w:rPr>
          <w:rFonts w:ascii="Times New Roman" w:hAnsi="Times New Roman" w:cs="Times New Roman"/>
        </w:rPr>
        <w:t>The use of S-101 symbols is a core principle while i</w:t>
      </w:r>
      <w:r w:rsidR="003A27FC" w:rsidRPr="003A27FC">
        <w:rPr>
          <w:rFonts w:ascii="Times New Roman" w:hAnsi="Times New Roman" w:cs="Times New Roman"/>
        </w:rPr>
        <w:t>nland-specific symbols, which have already</w:t>
      </w:r>
      <w:r w:rsidR="00625A93">
        <w:rPr>
          <w:rFonts w:ascii="Times New Roman" w:hAnsi="Times New Roman" w:cs="Times New Roman"/>
        </w:rPr>
        <w:t xml:space="preserve"> been produced, will be used where necessary. The </w:t>
      </w:r>
      <w:r>
        <w:rPr>
          <w:rFonts w:ascii="Times New Roman" w:hAnsi="Times New Roman" w:cs="Times New Roman"/>
        </w:rPr>
        <w:t>IEHG</w:t>
      </w:r>
      <w:r w:rsidR="00625A93">
        <w:rPr>
          <w:rFonts w:ascii="Times New Roman" w:hAnsi="Times New Roman" w:cs="Times New Roman"/>
        </w:rPr>
        <w:t xml:space="preserve"> wish</w:t>
      </w:r>
      <w:r>
        <w:rPr>
          <w:rFonts w:ascii="Times New Roman" w:hAnsi="Times New Roman" w:cs="Times New Roman"/>
        </w:rPr>
        <w:t>es</w:t>
      </w:r>
      <w:r w:rsidR="00625A93">
        <w:rPr>
          <w:rFonts w:ascii="Times New Roman" w:hAnsi="Times New Roman" w:cs="Times New Roman"/>
        </w:rPr>
        <w:t xml:space="preserve"> to </w:t>
      </w:r>
      <w:r w:rsidR="003A27FC" w:rsidRPr="003A27FC">
        <w:rPr>
          <w:rFonts w:ascii="Times New Roman" w:hAnsi="Times New Roman" w:cs="Times New Roman"/>
        </w:rPr>
        <w:t>establish an Inlan</w:t>
      </w:r>
      <w:r w:rsidR="00625A93">
        <w:rPr>
          <w:rFonts w:ascii="Times New Roman" w:hAnsi="Times New Roman" w:cs="Times New Roman"/>
        </w:rPr>
        <w:t xml:space="preserve">d ENC Portrayal Domain in </w:t>
      </w:r>
      <w:r w:rsidR="006A6041">
        <w:rPr>
          <w:rFonts w:ascii="Times New Roman" w:hAnsi="Times New Roman" w:cs="Times New Roman"/>
        </w:rPr>
        <w:t>the S</w:t>
      </w:r>
      <w:r w:rsidR="00625A93">
        <w:rPr>
          <w:rFonts w:ascii="Times New Roman" w:hAnsi="Times New Roman" w:cs="Times New Roman"/>
        </w:rPr>
        <w:t xml:space="preserve">-100 </w:t>
      </w:r>
      <w:r w:rsidR="00A753D9">
        <w:rPr>
          <w:rFonts w:ascii="Times New Roman" w:hAnsi="Times New Roman" w:cs="Times New Roman"/>
        </w:rPr>
        <w:t>Portrayal R</w:t>
      </w:r>
      <w:r w:rsidR="003A27FC" w:rsidRPr="003A27FC">
        <w:rPr>
          <w:rFonts w:ascii="Times New Roman" w:hAnsi="Times New Roman" w:cs="Times New Roman"/>
        </w:rPr>
        <w:t>egister</w:t>
      </w:r>
      <w:r w:rsidR="00625A93">
        <w:rPr>
          <w:rFonts w:ascii="Times New Roman" w:hAnsi="Times New Roman" w:cs="Times New Roman"/>
        </w:rPr>
        <w:t xml:space="preserve"> where</w:t>
      </w:r>
      <w:r w:rsidR="003A27FC" w:rsidRPr="003A27FC">
        <w:rPr>
          <w:rFonts w:ascii="Times New Roman" w:hAnsi="Times New Roman" w:cs="Times New Roman"/>
        </w:rPr>
        <w:t xml:space="preserve"> all inland specific symbols</w:t>
      </w:r>
      <w:r w:rsidR="006A6041">
        <w:rPr>
          <w:rFonts w:ascii="Times New Roman" w:hAnsi="Times New Roman" w:cs="Times New Roman"/>
        </w:rPr>
        <w:t xml:space="preserve"> will be located. She also reported that the IEHG </w:t>
      </w:r>
      <w:r w:rsidR="00625A93">
        <w:rPr>
          <w:rFonts w:ascii="Times New Roman" w:hAnsi="Times New Roman" w:cs="Times New Roman"/>
        </w:rPr>
        <w:t>would als</w:t>
      </w:r>
      <w:r w:rsidR="001574D2">
        <w:rPr>
          <w:rFonts w:ascii="Times New Roman" w:hAnsi="Times New Roman" w:cs="Times New Roman"/>
        </w:rPr>
        <w:t>o</w:t>
      </w:r>
      <w:r w:rsidR="00625A93">
        <w:rPr>
          <w:rFonts w:ascii="Times New Roman" w:hAnsi="Times New Roman" w:cs="Times New Roman"/>
        </w:rPr>
        <w:t xml:space="preserve"> like to use </w:t>
      </w:r>
      <w:r w:rsidR="003A27FC" w:rsidRPr="003A27FC">
        <w:rPr>
          <w:rFonts w:ascii="Times New Roman" w:hAnsi="Times New Roman" w:cs="Times New Roman"/>
        </w:rPr>
        <w:t>the P</w:t>
      </w:r>
      <w:r w:rsidR="006A6041">
        <w:rPr>
          <w:rFonts w:ascii="Times New Roman" w:hAnsi="Times New Roman" w:cs="Times New Roman"/>
        </w:rPr>
        <w:t xml:space="preserve">ortrayal </w:t>
      </w:r>
      <w:r w:rsidR="003A27FC" w:rsidRPr="003A27FC">
        <w:rPr>
          <w:rFonts w:ascii="Times New Roman" w:hAnsi="Times New Roman" w:cs="Times New Roman"/>
        </w:rPr>
        <w:t>C</w:t>
      </w:r>
      <w:r w:rsidR="006A6041">
        <w:rPr>
          <w:rFonts w:ascii="Times New Roman" w:hAnsi="Times New Roman" w:cs="Times New Roman"/>
        </w:rPr>
        <w:t xml:space="preserve">atalogue </w:t>
      </w:r>
      <w:r w:rsidR="003A27FC" w:rsidRPr="003A27FC">
        <w:rPr>
          <w:rFonts w:ascii="Times New Roman" w:hAnsi="Times New Roman" w:cs="Times New Roman"/>
        </w:rPr>
        <w:t>B</w:t>
      </w:r>
      <w:r w:rsidR="006A6041">
        <w:rPr>
          <w:rFonts w:ascii="Times New Roman" w:hAnsi="Times New Roman" w:cs="Times New Roman"/>
        </w:rPr>
        <w:t>uilder</w:t>
      </w:r>
      <w:r w:rsidR="003A27FC" w:rsidRPr="003A27FC">
        <w:rPr>
          <w:rFonts w:ascii="Times New Roman" w:hAnsi="Times New Roman" w:cs="Times New Roman"/>
        </w:rPr>
        <w:t xml:space="preserve"> when it becomes available</w:t>
      </w:r>
      <w:r w:rsidR="00625A93">
        <w:rPr>
          <w:rFonts w:ascii="Times New Roman" w:hAnsi="Times New Roman" w:cs="Times New Roman"/>
        </w:rPr>
        <w:t>.</w:t>
      </w:r>
    </w:p>
    <w:p w14:paraId="5CBC4367" w14:textId="77777777" w:rsidR="00625A93" w:rsidRDefault="00625A93" w:rsidP="003A27FC">
      <w:pPr>
        <w:spacing w:after="0" w:line="240" w:lineRule="auto"/>
        <w:jc w:val="both"/>
        <w:rPr>
          <w:rFonts w:ascii="Times New Roman" w:hAnsi="Times New Roman" w:cs="Times New Roman"/>
        </w:rPr>
      </w:pPr>
    </w:p>
    <w:p w14:paraId="4D1FD668" w14:textId="755B6642" w:rsidR="003A27FC" w:rsidRDefault="008B45DD" w:rsidP="003A27FC">
      <w:pPr>
        <w:spacing w:after="0" w:line="240" w:lineRule="auto"/>
        <w:jc w:val="both"/>
        <w:rPr>
          <w:rFonts w:ascii="Times New Roman" w:hAnsi="Times New Roman" w:cs="Times New Roman"/>
        </w:rPr>
      </w:pPr>
      <w:r>
        <w:rPr>
          <w:rFonts w:ascii="Times New Roman" w:hAnsi="Times New Roman" w:cs="Times New Roman"/>
        </w:rPr>
        <w:t>In addition,</w:t>
      </w:r>
      <w:r w:rsidR="00AB6630">
        <w:rPr>
          <w:rFonts w:ascii="Times New Roman" w:hAnsi="Times New Roman" w:cs="Times New Roman"/>
        </w:rPr>
        <w:t xml:space="preserve"> </w:t>
      </w:r>
      <w:r>
        <w:rPr>
          <w:rFonts w:ascii="Times New Roman" w:hAnsi="Times New Roman" w:cs="Times New Roman"/>
        </w:rPr>
        <w:t>t</w:t>
      </w:r>
      <w:r w:rsidR="003A27FC" w:rsidRPr="003A27FC">
        <w:rPr>
          <w:rFonts w:ascii="Times New Roman" w:hAnsi="Times New Roman" w:cs="Times New Roman"/>
        </w:rPr>
        <w:t xml:space="preserve">he IEHG </w:t>
      </w:r>
      <w:r w:rsidR="00AB6630">
        <w:rPr>
          <w:rFonts w:ascii="Times New Roman" w:hAnsi="Times New Roman" w:cs="Times New Roman"/>
        </w:rPr>
        <w:t xml:space="preserve">reported that it </w:t>
      </w:r>
      <w:r w:rsidR="003A27FC" w:rsidRPr="003A27FC">
        <w:rPr>
          <w:rFonts w:ascii="Times New Roman" w:hAnsi="Times New Roman" w:cs="Times New Roman"/>
        </w:rPr>
        <w:t>has begun to</w:t>
      </w:r>
      <w:r w:rsidR="00625A93">
        <w:rPr>
          <w:rFonts w:ascii="Times New Roman" w:hAnsi="Times New Roman" w:cs="Times New Roman"/>
        </w:rPr>
        <w:t xml:space="preserve"> align its</w:t>
      </w:r>
      <w:r w:rsidR="003A27FC" w:rsidRPr="003A27FC">
        <w:rPr>
          <w:rFonts w:ascii="Times New Roman" w:hAnsi="Times New Roman" w:cs="Times New Roman"/>
        </w:rPr>
        <w:t xml:space="preserve"> Bathymetric Inland ENCs</w:t>
      </w:r>
      <w:r w:rsidR="00625A93">
        <w:rPr>
          <w:rFonts w:ascii="Times New Roman" w:hAnsi="Times New Roman" w:cs="Times New Roman"/>
        </w:rPr>
        <w:t xml:space="preserve"> PS </w:t>
      </w:r>
      <w:r w:rsidR="00B2514A">
        <w:rPr>
          <w:rFonts w:ascii="Times New Roman" w:hAnsi="Times New Roman" w:cs="Times New Roman"/>
        </w:rPr>
        <w:t>with S-100. This will be a contour</w:t>
      </w:r>
      <w:r w:rsidR="006A6041">
        <w:rPr>
          <w:rFonts w:ascii="Times New Roman" w:hAnsi="Times New Roman" w:cs="Times New Roman"/>
        </w:rPr>
        <w:t xml:space="preserve"> product and</w:t>
      </w:r>
      <w:r w:rsidR="00625A93">
        <w:rPr>
          <w:rFonts w:ascii="Times New Roman" w:hAnsi="Times New Roman" w:cs="Times New Roman"/>
        </w:rPr>
        <w:t xml:space="preserve"> not a gridded one. </w:t>
      </w:r>
    </w:p>
    <w:p w14:paraId="690D3206" w14:textId="77777777" w:rsidR="008B45DD" w:rsidRDefault="008B45DD" w:rsidP="003A27FC">
      <w:pPr>
        <w:spacing w:after="0" w:line="240" w:lineRule="auto"/>
        <w:jc w:val="both"/>
        <w:rPr>
          <w:rFonts w:ascii="Times New Roman" w:hAnsi="Times New Roman" w:cs="Times New Roman"/>
        </w:rPr>
      </w:pPr>
    </w:p>
    <w:p w14:paraId="3A44FDF3" w14:textId="08C57D86" w:rsidR="008B45DD" w:rsidRDefault="008B45DD" w:rsidP="008B45DD">
      <w:pPr>
        <w:spacing w:after="0" w:line="240" w:lineRule="auto"/>
        <w:jc w:val="both"/>
        <w:rPr>
          <w:rFonts w:ascii="Times New Roman" w:hAnsi="Times New Roman" w:cs="Times New Roman"/>
        </w:rPr>
      </w:pPr>
      <w:r w:rsidRPr="008B45DD">
        <w:rPr>
          <w:rFonts w:ascii="Times New Roman" w:hAnsi="Times New Roman" w:cs="Times New Roman"/>
        </w:rPr>
        <w:t>All Inland ENC publications and functions are hosted at a</w:t>
      </w:r>
      <w:r>
        <w:rPr>
          <w:rFonts w:ascii="Times New Roman" w:hAnsi="Times New Roman" w:cs="Times New Roman"/>
        </w:rPr>
        <w:t xml:space="preserve"> </w:t>
      </w:r>
      <w:r w:rsidRPr="008B45DD">
        <w:rPr>
          <w:rFonts w:ascii="Times New Roman" w:hAnsi="Times New Roman" w:cs="Times New Roman"/>
        </w:rPr>
        <w:t xml:space="preserve">consolidated Inland ENC </w:t>
      </w:r>
      <w:r>
        <w:rPr>
          <w:rFonts w:ascii="Times New Roman" w:hAnsi="Times New Roman" w:cs="Times New Roman"/>
        </w:rPr>
        <w:t>web</w:t>
      </w:r>
      <w:r w:rsidRPr="008B45DD">
        <w:rPr>
          <w:rFonts w:ascii="Times New Roman" w:hAnsi="Times New Roman" w:cs="Times New Roman"/>
        </w:rPr>
        <w:t>site</w:t>
      </w:r>
      <w:r>
        <w:rPr>
          <w:rFonts w:ascii="Times New Roman" w:hAnsi="Times New Roman" w:cs="Times New Roman"/>
        </w:rPr>
        <w:t xml:space="preserve"> (See: </w:t>
      </w:r>
      <w:hyperlink r:id="rId82" w:history="1">
        <w:r w:rsidRPr="00180C90">
          <w:rPr>
            <w:rStyle w:val="Hyperlink"/>
            <w:rFonts w:ascii="Times New Roman" w:hAnsi="Times New Roman" w:cs="Times New Roman"/>
          </w:rPr>
          <w:t>http://ienc.openecdis.org</w:t>
        </w:r>
      </w:hyperlink>
      <w:r>
        <w:rPr>
          <w:rFonts w:ascii="Times New Roman" w:hAnsi="Times New Roman" w:cs="Times New Roman"/>
        </w:rPr>
        <w:t>.</w:t>
      </w:r>
    </w:p>
    <w:p w14:paraId="1B750660" w14:textId="77777777" w:rsidR="004378C2" w:rsidRPr="00AF2A9D" w:rsidRDefault="004378C2" w:rsidP="004378C2">
      <w:pPr>
        <w:spacing w:after="0" w:line="240" w:lineRule="auto"/>
        <w:jc w:val="both"/>
        <w:rPr>
          <w:rFonts w:ascii="Times New Roman" w:eastAsia="Times New Roman" w:hAnsi="Times New Roman" w:cs="Times New Roman"/>
          <w:bCs/>
          <w:lang w:eastAsia="fr-FR"/>
        </w:rPr>
      </w:pPr>
    </w:p>
    <w:p w14:paraId="738243E6" w14:textId="77777777" w:rsidR="004378C2" w:rsidRDefault="004378C2" w:rsidP="004378C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6773C324" w14:textId="4E6EF40D" w:rsidR="004378C2" w:rsidRDefault="004378C2" w:rsidP="004378C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w:t>
      </w:r>
      <w:r>
        <w:rPr>
          <w:rFonts w:ascii="Times New Roman" w:hAnsi="Times New Roman" w:cs="Times New Roman"/>
        </w:rPr>
        <w:t>noted the report and assigned the number S-4</w:t>
      </w:r>
      <w:r w:rsidR="008B45DD">
        <w:rPr>
          <w:rFonts w:ascii="Times New Roman" w:hAnsi="Times New Roman" w:cs="Times New Roman"/>
        </w:rPr>
        <w:t>02 to Bathymetric Inland ENCs</w:t>
      </w:r>
      <w:r>
        <w:rPr>
          <w:rFonts w:ascii="Times New Roman" w:hAnsi="Times New Roman" w:cs="Times New Roman"/>
        </w:rPr>
        <w:t>.</w:t>
      </w:r>
    </w:p>
    <w:p w14:paraId="57830024" w14:textId="66181C30" w:rsidR="004378C2" w:rsidRDefault="004378C2" w:rsidP="004378C2">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Decision </w:t>
      </w:r>
      <w:hyperlink w:anchor="HSSC950" w:history="1">
        <w:r w:rsidRPr="004378C2">
          <w:rPr>
            <w:rStyle w:val="Hyperlink"/>
            <w:rFonts w:ascii="Times New Roman" w:hAnsi="Times New Roman" w:cs="Times New Roman"/>
            <w:b/>
            <w:lang w:val="en-US"/>
          </w:rPr>
          <w:t>HSSC9/50</w:t>
        </w:r>
      </w:hyperlink>
    </w:p>
    <w:p w14:paraId="57A945F6" w14:textId="77777777" w:rsidR="004378C2" w:rsidRDefault="004378C2" w:rsidP="004378C2">
      <w:pPr>
        <w:spacing w:after="0" w:line="240" w:lineRule="auto"/>
        <w:jc w:val="both"/>
        <w:rPr>
          <w:rFonts w:ascii="Times New Roman" w:hAnsi="Times New Roman" w:cs="Times New Roman"/>
        </w:rPr>
      </w:pPr>
    </w:p>
    <w:p w14:paraId="1FD52884" w14:textId="77777777" w:rsidR="00E14CF6" w:rsidRDefault="00E14CF6" w:rsidP="00210B3F">
      <w:pPr>
        <w:spacing w:after="0" w:line="240" w:lineRule="auto"/>
        <w:jc w:val="both"/>
        <w:rPr>
          <w:rFonts w:ascii="Times New Roman" w:hAnsi="Times New Roman" w:cs="Times New Roman"/>
        </w:rPr>
      </w:pPr>
    </w:p>
    <w:p w14:paraId="174F1E62" w14:textId="77777777" w:rsidR="00403ADF" w:rsidRPr="00925C62" w:rsidRDefault="00184EE0" w:rsidP="00F540AB">
      <w:pPr>
        <w:pStyle w:val="Heading3"/>
      </w:pPr>
      <w:r>
        <w:t>7.7</w:t>
      </w:r>
      <w:r w:rsidR="00662E85" w:rsidRPr="00925C62">
        <w:tab/>
      </w:r>
      <w:r w:rsidR="0044710F" w:rsidRPr="00925C62">
        <w:t>ISO</w:t>
      </w:r>
    </w:p>
    <w:p w14:paraId="38D72FAD" w14:textId="6CD6CD7F" w:rsidR="00E14CF6" w:rsidRPr="00B2514A" w:rsidRDefault="00E14CF6" w:rsidP="00427650">
      <w:pPr>
        <w:spacing w:after="0" w:line="240" w:lineRule="auto"/>
        <w:jc w:val="both"/>
        <w:rPr>
          <w:rFonts w:ascii="Times New Roman" w:eastAsia="Times New Roman" w:hAnsi="Times New Roman" w:cs="Times New Roman"/>
          <w:bCs/>
          <w:i/>
          <w:lang w:eastAsia="fr-FR"/>
        </w:rPr>
      </w:pPr>
      <w:r>
        <w:rPr>
          <w:rFonts w:ascii="Times New Roman" w:eastAsia="Times New Roman" w:hAnsi="Times New Roman" w:cs="Times New Roman"/>
          <w:bCs/>
          <w:i/>
          <w:lang w:eastAsia="fr-FR"/>
        </w:rPr>
        <w:t>Doc:</w:t>
      </w:r>
      <w:r>
        <w:rPr>
          <w:rFonts w:ascii="Times New Roman" w:eastAsia="Times New Roman" w:hAnsi="Times New Roman" w:cs="Times New Roman"/>
          <w:bCs/>
          <w:i/>
          <w:lang w:eastAsia="fr-FR"/>
        </w:rPr>
        <w:tab/>
        <w:t>HSSC9</w:t>
      </w:r>
      <w:r w:rsidR="00DC2E6B" w:rsidRPr="00DC2E6B">
        <w:rPr>
          <w:rFonts w:ascii="Times New Roman" w:eastAsia="Times New Roman" w:hAnsi="Times New Roman" w:cs="Times New Roman"/>
          <w:bCs/>
          <w:i/>
          <w:lang w:eastAsia="fr-FR"/>
        </w:rPr>
        <w:t>-07.7A</w:t>
      </w:r>
      <w:r w:rsidR="00DC2E6B" w:rsidRPr="00DC2E6B">
        <w:rPr>
          <w:rFonts w:ascii="Times New Roman" w:eastAsia="Times New Roman" w:hAnsi="Times New Roman" w:cs="Times New Roman"/>
          <w:bCs/>
          <w:i/>
          <w:lang w:eastAsia="fr-FR"/>
        </w:rPr>
        <w:tab/>
      </w:r>
      <w:hyperlink r:id="rId83" w:history="1">
        <w:r w:rsidR="00DC2E6B" w:rsidRPr="00B11D76">
          <w:rPr>
            <w:rStyle w:val="Hyperlink"/>
            <w:rFonts w:ascii="Times New Roman" w:eastAsia="Times New Roman" w:hAnsi="Times New Roman" w:cs="Times New Roman"/>
            <w:bCs/>
            <w:i/>
            <w:lang w:eastAsia="fr-FR"/>
          </w:rPr>
          <w:t>ISO activities affecting HSSC</w:t>
        </w:r>
      </w:hyperlink>
      <w:r w:rsidR="00B11D76">
        <w:rPr>
          <w:rFonts w:ascii="Times New Roman" w:eastAsia="Times New Roman" w:hAnsi="Times New Roman" w:cs="Times New Roman"/>
          <w:bCs/>
          <w:i/>
          <w:lang w:eastAsia="fr-FR"/>
        </w:rPr>
        <w:t xml:space="preserve"> (</w:t>
      </w:r>
      <w:r w:rsidR="00DC2E6B" w:rsidRPr="00DC2E6B">
        <w:rPr>
          <w:rFonts w:ascii="Times New Roman" w:eastAsia="Times New Roman" w:hAnsi="Times New Roman" w:cs="Times New Roman"/>
          <w:bCs/>
          <w:i/>
          <w:lang w:eastAsia="fr-FR"/>
        </w:rPr>
        <w:t>IHO Secretariat)</w:t>
      </w:r>
      <w:r w:rsidR="00CE4C2B">
        <w:rPr>
          <w:rFonts w:ascii="Times New Roman" w:eastAsia="Times New Roman" w:hAnsi="Times New Roman" w:cs="Times New Roman"/>
          <w:bCs/>
          <w:i/>
          <w:lang w:eastAsia="fr-FR"/>
        </w:rPr>
        <w:t xml:space="preserve"> - </w:t>
      </w:r>
      <w:hyperlink r:id="rId84" w:history="1">
        <w:r w:rsidR="00CE4C2B" w:rsidRPr="00B11D76">
          <w:rPr>
            <w:rStyle w:val="Hyperlink"/>
            <w:rFonts w:ascii="Times New Roman" w:eastAsia="Times New Roman" w:hAnsi="Times New Roman" w:cs="Times New Roman"/>
            <w:bCs/>
            <w:i/>
            <w:lang w:eastAsia="fr-FR"/>
          </w:rPr>
          <w:t>Presentation</w:t>
        </w:r>
      </w:hyperlink>
    </w:p>
    <w:p w14:paraId="324CE17B" w14:textId="77777777" w:rsidR="00E14CF6" w:rsidRDefault="00E14CF6" w:rsidP="00427650">
      <w:pPr>
        <w:spacing w:after="0" w:line="240" w:lineRule="auto"/>
        <w:jc w:val="both"/>
        <w:rPr>
          <w:rFonts w:ascii="Times New Roman" w:eastAsia="Times New Roman" w:hAnsi="Times New Roman" w:cs="Times New Roman"/>
          <w:bCs/>
        </w:rPr>
      </w:pPr>
    </w:p>
    <w:p w14:paraId="052BC0C9" w14:textId="0F90AF2A" w:rsidR="00356E08" w:rsidRDefault="00234025" w:rsidP="00356E08">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Assistant Director Tony Pharaoh (IHO Secretariat)</w:t>
      </w:r>
      <w:r w:rsidR="00356E08" w:rsidRPr="00356E08">
        <w:rPr>
          <w:rFonts w:ascii="Times New Roman" w:eastAsia="Times New Roman" w:hAnsi="Times New Roman" w:cs="Times New Roman"/>
          <w:bCs/>
        </w:rPr>
        <w:t xml:space="preserve"> reported that the IHO is a Class A liaison member of ISO/TC211, and has contributed to its standards development activities. He highlighted the important resour</w:t>
      </w:r>
      <w:r w:rsidR="006A6041">
        <w:rPr>
          <w:rFonts w:ascii="Times New Roman" w:eastAsia="Times New Roman" w:hAnsi="Times New Roman" w:cs="Times New Roman"/>
          <w:bCs/>
        </w:rPr>
        <w:t>ces that are available for developers of S-100 based</w:t>
      </w:r>
      <w:r w:rsidR="00356E08" w:rsidRPr="00356E08">
        <w:rPr>
          <w:rFonts w:ascii="Times New Roman" w:eastAsia="Times New Roman" w:hAnsi="Times New Roman" w:cs="Times New Roman"/>
          <w:bCs/>
        </w:rPr>
        <w:t xml:space="preserve"> </w:t>
      </w:r>
      <w:r w:rsidR="006A6041">
        <w:rPr>
          <w:rFonts w:ascii="Times New Roman" w:eastAsia="Times New Roman" w:hAnsi="Times New Roman" w:cs="Times New Roman"/>
          <w:bCs/>
        </w:rPr>
        <w:t xml:space="preserve">Product Specifications. </w:t>
      </w:r>
      <w:r w:rsidR="00356E08" w:rsidRPr="00356E08">
        <w:rPr>
          <w:rFonts w:ascii="Times New Roman" w:eastAsia="Times New Roman" w:hAnsi="Times New Roman" w:cs="Times New Roman"/>
          <w:bCs/>
        </w:rPr>
        <w:t>These include a harmonised UML model that can be downloaded from the ISO web site in an Enterprise Architect format.  The model is also available as HTML web pages.  He also informed the meeting of the “UML best practices” WIKI which has been developed to assist users/implementers of the harmonised model.</w:t>
      </w:r>
      <w:r w:rsidR="009D02F2">
        <w:rPr>
          <w:rFonts w:ascii="Times New Roman" w:eastAsia="Times New Roman" w:hAnsi="Times New Roman" w:cs="Times New Roman"/>
          <w:bCs/>
        </w:rPr>
        <w:t xml:space="preserve">  ISO/TC211 have also established a Registry for “Geodetic Codes and Parameters.”  The Registry is currently being populated and will be available via a web interface.</w:t>
      </w:r>
    </w:p>
    <w:p w14:paraId="32345D5A" w14:textId="77777777" w:rsidR="00F61230" w:rsidRDefault="00F61230" w:rsidP="00356E08">
      <w:pPr>
        <w:spacing w:after="0" w:line="240" w:lineRule="auto"/>
        <w:jc w:val="both"/>
        <w:rPr>
          <w:rFonts w:ascii="Times New Roman" w:eastAsia="Times New Roman" w:hAnsi="Times New Roman" w:cs="Times New Roman"/>
          <w:bCs/>
        </w:rPr>
      </w:pPr>
    </w:p>
    <w:p w14:paraId="1DEE1280" w14:textId="5C8D021C" w:rsidR="00F61230" w:rsidRDefault="00F61230" w:rsidP="00356E08">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As a result of S-100WG </w:t>
      </w:r>
      <w:r w:rsidR="005E5203">
        <w:rPr>
          <w:rFonts w:ascii="Times New Roman" w:eastAsia="Times New Roman" w:hAnsi="Times New Roman" w:cs="Times New Roman"/>
          <w:bCs/>
        </w:rPr>
        <w:t xml:space="preserve">activities </w:t>
      </w:r>
      <w:r>
        <w:rPr>
          <w:rFonts w:ascii="Times New Roman" w:eastAsia="Times New Roman" w:hAnsi="Times New Roman" w:cs="Times New Roman"/>
          <w:bCs/>
        </w:rPr>
        <w:t>and</w:t>
      </w:r>
      <w:r w:rsidR="005E5203">
        <w:rPr>
          <w:rFonts w:ascii="Times New Roman" w:eastAsia="Times New Roman" w:hAnsi="Times New Roman" w:cs="Times New Roman"/>
          <w:bCs/>
        </w:rPr>
        <w:t xml:space="preserve"> the development of</w:t>
      </w:r>
      <w:r>
        <w:rPr>
          <w:rFonts w:ascii="Times New Roman" w:eastAsia="Times New Roman" w:hAnsi="Times New Roman" w:cs="Times New Roman"/>
          <w:bCs/>
        </w:rPr>
        <w:t xml:space="preserve"> experience</w:t>
      </w:r>
      <w:r w:rsidR="005E5203">
        <w:rPr>
          <w:rFonts w:ascii="Times New Roman" w:eastAsia="Times New Roman" w:hAnsi="Times New Roman" w:cs="Times New Roman"/>
          <w:bCs/>
        </w:rPr>
        <w:t xml:space="preserve"> gained from developing Product Specifications,</w:t>
      </w:r>
      <w:r>
        <w:rPr>
          <w:rFonts w:ascii="Times New Roman" w:eastAsia="Times New Roman" w:hAnsi="Times New Roman" w:cs="Times New Roman"/>
          <w:bCs/>
        </w:rPr>
        <w:t xml:space="preserve"> feedback</w:t>
      </w:r>
      <w:r w:rsidR="005E5203">
        <w:rPr>
          <w:rFonts w:ascii="Times New Roman" w:eastAsia="Times New Roman" w:hAnsi="Times New Roman" w:cs="Times New Roman"/>
          <w:bCs/>
        </w:rPr>
        <w:t xml:space="preserve"> has been</w:t>
      </w:r>
      <w:r w:rsidR="000B64B0">
        <w:rPr>
          <w:rFonts w:ascii="Times New Roman" w:eastAsia="Times New Roman" w:hAnsi="Times New Roman" w:cs="Times New Roman"/>
          <w:bCs/>
        </w:rPr>
        <w:t xml:space="preserve"> provided to TC211 Working Groups</w:t>
      </w:r>
      <w:r>
        <w:rPr>
          <w:rFonts w:ascii="Times New Roman" w:eastAsia="Times New Roman" w:hAnsi="Times New Roman" w:cs="Times New Roman"/>
          <w:bCs/>
        </w:rPr>
        <w:t xml:space="preserve"> on</w:t>
      </w:r>
      <w:r w:rsidR="005E5203">
        <w:rPr>
          <w:rFonts w:ascii="Times New Roman" w:eastAsia="Times New Roman" w:hAnsi="Times New Roman" w:cs="Times New Roman"/>
          <w:bCs/>
        </w:rPr>
        <w:t xml:space="preserve"> various</w:t>
      </w:r>
      <w:r w:rsidR="000B64B0">
        <w:rPr>
          <w:rFonts w:ascii="Times New Roman" w:eastAsia="Times New Roman" w:hAnsi="Times New Roman" w:cs="Times New Roman"/>
          <w:bCs/>
        </w:rPr>
        <w:t xml:space="preserve"> issues for consideration</w:t>
      </w:r>
      <w:r w:rsidR="00234025">
        <w:rPr>
          <w:rFonts w:ascii="Times New Roman" w:eastAsia="Times New Roman" w:hAnsi="Times New Roman" w:cs="Times New Roman"/>
          <w:bCs/>
        </w:rPr>
        <w:t xml:space="preserve">. </w:t>
      </w:r>
    </w:p>
    <w:p w14:paraId="77CE9270" w14:textId="77777777" w:rsidR="00234025" w:rsidRPr="00AF2A9D" w:rsidRDefault="00234025" w:rsidP="00234025">
      <w:pPr>
        <w:spacing w:after="0" w:line="240" w:lineRule="auto"/>
        <w:jc w:val="both"/>
        <w:rPr>
          <w:rFonts w:ascii="Times New Roman" w:eastAsia="Times New Roman" w:hAnsi="Times New Roman" w:cs="Times New Roman"/>
          <w:bCs/>
          <w:lang w:eastAsia="fr-FR"/>
        </w:rPr>
      </w:pPr>
    </w:p>
    <w:p w14:paraId="4AD4D690" w14:textId="77777777" w:rsidR="00234025" w:rsidRDefault="00234025" w:rsidP="002340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1E36BA89" w14:textId="0CC696F8" w:rsidR="00234025" w:rsidRPr="00234025" w:rsidRDefault="00234025" w:rsidP="002340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w:t>
      </w:r>
      <w:r>
        <w:rPr>
          <w:rFonts w:ascii="Times New Roman" w:hAnsi="Times New Roman" w:cs="Times New Roman"/>
        </w:rPr>
        <w:t>noted the report.</w:t>
      </w:r>
    </w:p>
    <w:p w14:paraId="349ED3FD" w14:textId="77777777" w:rsidR="00234025" w:rsidRDefault="00234025" w:rsidP="00234025">
      <w:pPr>
        <w:spacing w:after="0" w:line="240" w:lineRule="auto"/>
        <w:jc w:val="both"/>
        <w:rPr>
          <w:rFonts w:ascii="Times New Roman" w:hAnsi="Times New Roman" w:cs="Times New Roman"/>
        </w:rPr>
      </w:pPr>
    </w:p>
    <w:p w14:paraId="0CBBF649" w14:textId="77777777" w:rsidR="007052C2" w:rsidRPr="00925C62" w:rsidRDefault="007052C2" w:rsidP="00501EA5">
      <w:pPr>
        <w:spacing w:after="0" w:line="240" w:lineRule="auto"/>
        <w:jc w:val="both"/>
        <w:rPr>
          <w:rFonts w:ascii="Times New Roman" w:eastAsia="Times New Roman" w:hAnsi="Times New Roman" w:cs="Times New Roman"/>
          <w:bCs/>
          <w:i/>
        </w:rPr>
      </w:pPr>
    </w:p>
    <w:p w14:paraId="21E3FF4D" w14:textId="10E3CD32" w:rsidR="00BA4767" w:rsidRPr="00925C62" w:rsidRDefault="001A4513" w:rsidP="008E6BC0">
      <w:pPr>
        <w:pStyle w:val="Heading3"/>
      </w:pPr>
      <w:r>
        <w:t>7.8</w:t>
      </w:r>
      <w:r w:rsidR="00BA4767" w:rsidRPr="00925C62">
        <w:tab/>
      </w:r>
      <w:r w:rsidRPr="001A4513">
        <w:t xml:space="preserve">OGC </w:t>
      </w:r>
    </w:p>
    <w:p w14:paraId="42C5E9F7" w14:textId="053DD55A" w:rsidR="00EF166B" w:rsidRDefault="00126B64" w:rsidP="00EF166B">
      <w:pPr>
        <w:spacing w:after="0" w:line="240" w:lineRule="auto"/>
        <w:jc w:val="both"/>
        <w:rPr>
          <w:rFonts w:ascii="Times New Roman" w:hAnsi="Times New Roman" w:cs="Times New Roman"/>
          <w:bCs/>
          <w:i/>
        </w:rPr>
      </w:pPr>
      <w:r>
        <w:rPr>
          <w:rFonts w:ascii="Times New Roman" w:hAnsi="Times New Roman" w:cs="Times New Roman"/>
          <w:bCs/>
          <w:i/>
        </w:rPr>
        <w:t>Doc:</w:t>
      </w:r>
      <w:r>
        <w:rPr>
          <w:rFonts w:ascii="Times New Roman" w:hAnsi="Times New Roman" w:cs="Times New Roman"/>
          <w:bCs/>
          <w:i/>
        </w:rPr>
        <w:tab/>
        <w:t>HSSC9</w:t>
      </w:r>
      <w:r w:rsidR="00DC2E6B" w:rsidRPr="00DC2E6B">
        <w:rPr>
          <w:rFonts w:ascii="Times New Roman" w:hAnsi="Times New Roman" w:cs="Times New Roman"/>
          <w:bCs/>
          <w:i/>
        </w:rPr>
        <w:t>-07.8A</w:t>
      </w:r>
      <w:r w:rsidR="00DC2E6B" w:rsidRPr="00DC2E6B">
        <w:rPr>
          <w:rFonts w:ascii="Times New Roman" w:hAnsi="Times New Roman" w:cs="Times New Roman"/>
          <w:bCs/>
          <w:i/>
        </w:rPr>
        <w:tab/>
        <w:t>OGC activities affecting HSSC (OGC)</w:t>
      </w:r>
      <w:r w:rsidR="00CE4C2B">
        <w:rPr>
          <w:rFonts w:ascii="Times New Roman" w:hAnsi="Times New Roman" w:cs="Times New Roman"/>
          <w:bCs/>
          <w:i/>
        </w:rPr>
        <w:t xml:space="preserve"> - </w:t>
      </w:r>
      <w:hyperlink r:id="rId85" w:history="1">
        <w:r w:rsidR="00CE4C2B" w:rsidRPr="00FF0422">
          <w:rPr>
            <w:rStyle w:val="Hyperlink"/>
            <w:rFonts w:ascii="Times New Roman" w:hAnsi="Times New Roman" w:cs="Times New Roman"/>
            <w:bCs/>
            <w:i/>
          </w:rPr>
          <w:t>Presentation</w:t>
        </w:r>
      </w:hyperlink>
    </w:p>
    <w:p w14:paraId="3DAD7D06" w14:textId="77777777" w:rsidR="00DC2E6B" w:rsidRDefault="00DC2E6B" w:rsidP="00EF166B">
      <w:pPr>
        <w:spacing w:after="0" w:line="240" w:lineRule="auto"/>
        <w:jc w:val="both"/>
        <w:rPr>
          <w:rFonts w:ascii="Times New Roman" w:hAnsi="Times New Roman" w:cs="Times New Roman"/>
        </w:rPr>
      </w:pPr>
    </w:p>
    <w:p w14:paraId="7DE86010" w14:textId="0A19E4E7" w:rsidR="000922D9" w:rsidRDefault="004A6820" w:rsidP="00003DEC">
      <w:pPr>
        <w:spacing w:after="0" w:line="240" w:lineRule="auto"/>
        <w:jc w:val="both"/>
        <w:rPr>
          <w:rFonts w:ascii="Times New Roman" w:hAnsi="Times New Roman" w:cs="Times New Roman"/>
        </w:rPr>
      </w:pPr>
      <w:r>
        <w:rPr>
          <w:rFonts w:ascii="Times New Roman" w:hAnsi="Times New Roman" w:cs="Times New Roman"/>
        </w:rPr>
        <w:t xml:space="preserve">Mr </w:t>
      </w:r>
      <w:r w:rsidR="00321DF3">
        <w:rPr>
          <w:rFonts w:ascii="Times New Roman" w:hAnsi="Times New Roman" w:cs="Times New Roman"/>
        </w:rPr>
        <w:t>Trevor T</w:t>
      </w:r>
      <w:r>
        <w:rPr>
          <w:rFonts w:ascii="Times New Roman" w:hAnsi="Times New Roman" w:cs="Times New Roman"/>
        </w:rPr>
        <w:t xml:space="preserve">aylor, Director, </w:t>
      </w:r>
      <w:r w:rsidR="00FF0422" w:rsidRPr="00FF0422">
        <w:rPr>
          <w:rFonts w:ascii="Times New Roman" w:hAnsi="Times New Roman" w:cs="Times New Roman"/>
        </w:rPr>
        <w:t>Services for Asia and the Americas</w:t>
      </w:r>
      <w:r>
        <w:rPr>
          <w:rFonts w:ascii="Times New Roman" w:hAnsi="Times New Roman" w:cs="Times New Roman"/>
        </w:rPr>
        <w:t>, Open Geospatial Consortium (OGC), and Mr</w:t>
      </w:r>
      <w:r w:rsidR="00FF0422" w:rsidRPr="00FF0422">
        <w:rPr>
          <w:rFonts w:ascii="Times New Roman" w:hAnsi="Times New Roman" w:cs="Times New Roman"/>
        </w:rPr>
        <w:t xml:space="preserve"> </w:t>
      </w:r>
      <w:r>
        <w:rPr>
          <w:rFonts w:ascii="Times New Roman" w:hAnsi="Times New Roman" w:cs="Times New Roman"/>
        </w:rPr>
        <w:t>Andy Hoggart</w:t>
      </w:r>
      <w:r w:rsidR="00D17736">
        <w:rPr>
          <w:rFonts w:ascii="Times New Roman" w:hAnsi="Times New Roman" w:cs="Times New Roman"/>
        </w:rPr>
        <w:t>h</w:t>
      </w:r>
      <w:r>
        <w:rPr>
          <w:rFonts w:ascii="Times New Roman" w:hAnsi="Times New Roman" w:cs="Times New Roman"/>
        </w:rPr>
        <w:t>, Co-Chair of the Marine Domain Working Group</w:t>
      </w:r>
      <w:r w:rsidR="00321DF3">
        <w:rPr>
          <w:rFonts w:ascii="Times New Roman" w:hAnsi="Times New Roman" w:cs="Times New Roman"/>
        </w:rPr>
        <w:t xml:space="preserve"> </w:t>
      </w:r>
      <w:r w:rsidR="000922D9">
        <w:rPr>
          <w:rFonts w:ascii="Times New Roman" w:hAnsi="Times New Roman" w:cs="Times New Roman"/>
        </w:rPr>
        <w:t>(Marine DWG) delivered a comprehensive presentation and report</w:t>
      </w:r>
      <w:r w:rsidR="00321DF3">
        <w:rPr>
          <w:rFonts w:ascii="Times New Roman" w:hAnsi="Times New Roman" w:cs="Times New Roman"/>
        </w:rPr>
        <w:t>ed on the mission</w:t>
      </w:r>
      <w:r w:rsidR="000922D9">
        <w:rPr>
          <w:rFonts w:ascii="Times New Roman" w:hAnsi="Times New Roman" w:cs="Times New Roman"/>
        </w:rPr>
        <w:t>,</w:t>
      </w:r>
      <w:r w:rsidR="00321DF3">
        <w:rPr>
          <w:rFonts w:ascii="Times New Roman" w:hAnsi="Times New Roman" w:cs="Times New Roman"/>
        </w:rPr>
        <w:t xml:space="preserve"> goals and structure of the Open Geospatial Consortium and highlighted initiatives affecting the HSSC </w:t>
      </w:r>
      <w:r w:rsidR="000922D9">
        <w:rPr>
          <w:rFonts w:ascii="Times New Roman" w:hAnsi="Times New Roman" w:cs="Times New Roman"/>
        </w:rPr>
        <w:t xml:space="preserve">work.  </w:t>
      </w:r>
    </w:p>
    <w:p w14:paraId="3242325C" w14:textId="77777777" w:rsidR="00A753D9" w:rsidRDefault="00A753D9" w:rsidP="00003DEC">
      <w:pPr>
        <w:spacing w:after="0" w:line="240" w:lineRule="auto"/>
        <w:jc w:val="both"/>
        <w:rPr>
          <w:rFonts w:ascii="Times New Roman" w:hAnsi="Times New Roman" w:cs="Times New Roman"/>
        </w:rPr>
      </w:pPr>
    </w:p>
    <w:p w14:paraId="4C2EF2F5" w14:textId="56BA383A" w:rsidR="00321DF3" w:rsidRDefault="000922D9" w:rsidP="00003DEC">
      <w:pPr>
        <w:spacing w:after="0" w:line="240" w:lineRule="auto"/>
        <w:jc w:val="both"/>
        <w:rPr>
          <w:rFonts w:ascii="Times New Roman" w:hAnsi="Times New Roman" w:cs="Times New Roman"/>
        </w:rPr>
      </w:pPr>
      <w:r>
        <w:rPr>
          <w:rFonts w:ascii="Times New Roman" w:hAnsi="Times New Roman" w:cs="Times New Roman"/>
        </w:rPr>
        <w:t>The Arctic Spatial Data P</w:t>
      </w:r>
      <w:r w:rsidR="00321DF3">
        <w:rPr>
          <w:rFonts w:ascii="Times New Roman" w:hAnsi="Times New Roman" w:cs="Times New Roman"/>
        </w:rPr>
        <w:t xml:space="preserve">ilot project </w:t>
      </w:r>
      <w:r w:rsidR="00DD6547">
        <w:rPr>
          <w:rFonts w:ascii="Times New Roman" w:hAnsi="Times New Roman" w:cs="Times New Roman"/>
        </w:rPr>
        <w:t xml:space="preserve">which includes information such as shipping activities, arctic wildlife, search and </w:t>
      </w:r>
      <w:r>
        <w:rPr>
          <w:rFonts w:ascii="Times New Roman" w:hAnsi="Times New Roman" w:cs="Times New Roman"/>
        </w:rPr>
        <w:t>r</w:t>
      </w:r>
      <w:r w:rsidR="00DD6547">
        <w:rPr>
          <w:rFonts w:ascii="Times New Roman" w:hAnsi="Times New Roman" w:cs="Times New Roman"/>
        </w:rPr>
        <w:t xml:space="preserve">escue </w:t>
      </w:r>
      <w:r>
        <w:rPr>
          <w:rFonts w:ascii="Times New Roman" w:hAnsi="Times New Roman" w:cs="Times New Roman"/>
        </w:rPr>
        <w:t>was presented</w:t>
      </w:r>
      <w:r w:rsidR="00DD6547">
        <w:rPr>
          <w:rFonts w:ascii="Times New Roman" w:hAnsi="Times New Roman" w:cs="Times New Roman"/>
        </w:rPr>
        <w:t xml:space="preserve">.  </w:t>
      </w:r>
      <w:r>
        <w:rPr>
          <w:rFonts w:ascii="Times New Roman" w:hAnsi="Times New Roman" w:cs="Times New Roman"/>
        </w:rPr>
        <w:t>Mr Taylor</w:t>
      </w:r>
      <w:r w:rsidR="00DD6547">
        <w:rPr>
          <w:rFonts w:ascii="Times New Roman" w:hAnsi="Times New Roman" w:cs="Times New Roman"/>
        </w:rPr>
        <w:t xml:space="preserve"> also highlighted OGC specification</w:t>
      </w:r>
      <w:r>
        <w:rPr>
          <w:rFonts w:ascii="Times New Roman" w:hAnsi="Times New Roman" w:cs="Times New Roman"/>
        </w:rPr>
        <w:t>s</w:t>
      </w:r>
      <w:r w:rsidR="00DD6547">
        <w:rPr>
          <w:rFonts w:ascii="Times New Roman" w:hAnsi="Times New Roman" w:cs="Times New Roman"/>
        </w:rPr>
        <w:t xml:space="preserve"> that may be relevant to IHO activities. These include the “</w:t>
      </w:r>
      <w:r w:rsidR="00DD6547" w:rsidRPr="00DD6547">
        <w:rPr>
          <w:rFonts w:ascii="Times New Roman" w:hAnsi="Times New Roman" w:cs="Times New Roman"/>
        </w:rPr>
        <w:t>Discrete Global Grid Systems</w:t>
      </w:r>
      <w:r w:rsidR="00DD6547">
        <w:rPr>
          <w:rFonts w:ascii="Times New Roman" w:hAnsi="Times New Roman" w:cs="Times New Roman"/>
        </w:rPr>
        <w:t>” abstract s</w:t>
      </w:r>
      <w:r w:rsidR="00DD6547" w:rsidRPr="00DD6547">
        <w:rPr>
          <w:rFonts w:ascii="Times New Roman" w:hAnsi="Times New Roman" w:cs="Times New Roman"/>
        </w:rPr>
        <w:t>pecification</w:t>
      </w:r>
      <w:r w:rsidR="00DD6547">
        <w:rPr>
          <w:rFonts w:ascii="Times New Roman" w:hAnsi="Times New Roman" w:cs="Times New Roman"/>
        </w:rPr>
        <w:t xml:space="preserve"> and the</w:t>
      </w:r>
      <w:r w:rsidR="00DD6547" w:rsidRPr="00DD6547">
        <w:t xml:space="preserve"> </w:t>
      </w:r>
      <w:r w:rsidR="00DD6547" w:rsidRPr="00DD6547">
        <w:rPr>
          <w:rFonts w:ascii="Times New Roman" w:hAnsi="Times New Roman" w:cs="Times New Roman"/>
        </w:rPr>
        <w:t>3D Portrayal Services</w:t>
      </w:r>
      <w:r>
        <w:rPr>
          <w:rFonts w:ascii="Times New Roman" w:hAnsi="Times New Roman" w:cs="Times New Roman"/>
        </w:rPr>
        <w:t xml:space="preserve"> specification. Among other useful information, h</w:t>
      </w:r>
      <w:r w:rsidR="00DD6547">
        <w:rPr>
          <w:rFonts w:ascii="Times New Roman" w:hAnsi="Times New Roman" w:cs="Times New Roman"/>
        </w:rPr>
        <w:t>e als</w:t>
      </w:r>
      <w:r>
        <w:rPr>
          <w:rFonts w:ascii="Times New Roman" w:hAnsi="Times New Roman" w:cs="Times New Roman"/>
        </w:rPr>
        <w:t>o noted that OGC has</w:t>
      </w:r>
      <w:r w:rsidR="000E7DD9">
        <w:rPr>
          <w:rFonts w:ascii="Times New Roman" w:hAnsi="Times New Roman" w:cs="Times New Roman"/>
        </w:rPr>
        <w:t xml:space="preserve"> set up a Domain Working G</w:t>
      </w:r>
      <w:r w:rsidR="000E7DD9" w:rsidRPr="00DD6547">
        <w:rPr>
          <w:rFonts w:ascii="Times New Roman" w:hAnsi="Times New Roman" w:cs="Times New Roman"/>
        </w:rPr>
        <w:t>roup</w:t>
      </w:r>
      <w:r w:rsidR="00DD6547">
        <w:rPr>
          <w:rFonts w:ascii="Times New Roman" w:hAnsi="Times New Roman" w:cs="Times New Roman"/>
        </w:rPr>
        <w:t xml:space="preserve"> </w:t>
      </w:r>
      <w:r w:rsidR="000E7DD9">
        <w:rPr>
          <w:rFonts w:ascii="Times New Roman" w:hAnsi="Times New Roman" w:cs="Times New Roman"/>
        </w:rPr>
        <w:t xml:space="preserve">for </w:t>
      </w:r>
      <w:r>
        <w:rPr>
          <w:rFonts w:ascii="Times New Roman" w:hAnsi="Times New Roman" w:cs="Times New Roman"/>
        </w:rPr>
        <w:t>U</w:t>
      </w:r>
      <w:r w:rsidR="00DD6547" w:rsidRPr="00DD6547">
        <w:rPr>
          <w:rFonts w:ascii="Times New Roman" w:hAnsi="Times New Roman" w:cs="Times New Roman"/>
        </w:rPr>
        <w:t>n</w:t>
      </w:r>
      <w:r w:rsidR="000E7DD9">
        <w:rPr>
          <w:rFonts w:ascii="Times New Roman" w:hAnsi="Times New Roman" w:cs="Times New Roman"/>
        </w:rPr>
        <w:t xml:space="preserve">manned </w:t>
      </w:r>
      <w:r>
        <w:rPr>
          <w:rFonts w:ascii="Times New Roman" w:hAnsi="Times New Roman" w:cs="Times New Roman"/>
        </w:rPr>
        <w:t>S</w:t>
      </w:r>
      <w:r w:rsidR="00DD6547" w:rsidRPr="00DD6547">
        <w:rPr>
          <w:rFonts w:ascii="Times New Roman" w:hAnsi="Times New Roman" w:cs="Times New Roman"/>
        </w:rPr>
        <w:t>ystems</w:t>
      </w:r>
      <w:r w:rsidR="000E7DD9">
        <w:rPr>
          <w:rFonts w:ascii="Times New Roman" w:hAnsi="Times New Roman" w:cs="Times New Roman"/>
        </w:rPr>
        <w:t xml:space="preserve">. </w:t>
      </w:r>
      <w:r w:rsidR="00DD6547" w:rsidRPr="00DD6547">
        <w:rPr>
          <w:rFonts w:ascii="Times New Roman" w:hAnsi="Times New Roman" w:cs="Times New Roman"/>
        </w:rPr>
        <w:t xml:space="preserve"> </w:t>
      </w:r>
    </w:p>
    <w:p w14:paraId="5D991336" w14:textId="77777777" w:rsidR="00321DF3" w:rsidRDefault="00321DF3" w:rsidP="00003DEC">
      <w:pPr>
        <w:spacing w:after="0" w:line="240" w:lineRule="auto"/>
        <w:jc w:val="both"/>
        <w:rPr>
          <w:rFonts w:ascii="Times New Roman" w:hAnsi="Times New Roman" w:cs="Times New Roman"/>
        </w:rPr>
      </w:pPr>
    </w:p>
    <w:p w14:paraId="58C782FC" w14:textId="385091F7" w:rsidR="00291DAB" w:rsidRDefault="000922D9" w:rsidP="00003DEC">
      <w:pPr>
        <w:spacing w:after="0" w:line="240" w:lineRule="auto"/>
        <w:jc w:val="both"/>
        <w:rPr>
          <w:rFonts w:ascii="Times New Roman" w:hAnsi="Times New Roman" w:cs="Times New Roman"/>
        </w:rPr>
      </w:pPr>
      <w:r>
        <w:rPr>
          <w:rFonts w:ascii="Times New Roman" w:hAnsi="Times New Roman" w:cs="Times New Roman"/>
        </w:rPr>
        <w:lastRenderedPageBreak/>
        <w:t>Mr Hoggart</w:t>
      </w:r>
      <w:r w:rsidR="00B2314E">
        <w:rPr>
          <w:rFonts w:ascii="Times New Roman" w:hAnsi="Times New Roman" w:cs="Times New Roman"/>
        </w:rPr>
        <w:t>h</w:t>
      </w:r>
      <w:r>
        <w:rPr>
          <w:rFonts w:ascii="Times New Roman" w:hAnsi="Times New Roman" w:cs="Times New Roman"/>
        </w:rPr>
        <w:t xml:space="preserve"> </w:t>
      </w:r>
      <w:r w:rsidR="000E7DD9">
        <w:rPr>
          <w:rFonts w:ascii="Times New Roman" w:hAnsi="Times New Roman" w:cs="Times New Roman"/>
        </w:rPr>
        <w:t xml:space="preserve">presented the </w:t>
      </w:r>
      <w:r>
        <w:rPr>
          <w:rFonts w:ascii="Times New Roman" w:hAnsi="Times New Roman" w:cs="Times New Roman"/>
        </w:rPr>
        <w:t xml:space="preserve">OGC </w:t>
      </w:r>
      <w:r w:rsidR="000E7DD9">
        <w:rPr>
          <w:rFonts w:ascii="Times New Roman" w:hAnsi="Times New Roman" w:cs="Times New Roman"/>
        </w:rPr>
        <w:t xml:space="preserve">Marine DWG and </w:t>
      </w:r>
      <w:r w:rsidR="00291DAB">
        <w:rPr>
          <w:rFonts w:ascii="Times New Roman" w:hAnsi="Times New Roman" w:cs="Times New Roman"/>
        </w:rPr>
        <w:t>noted that one of the main aims of the marine DWG is t</w:t>
      </w:r>
      <w:r w:rsidR="00291DAB" w:rsidRPr="00291DAB">
        <w:rPr>
          <w:rFonts w:ascii="Times New Roman" w:hAnsi="Times New Roman" w:cs="Times New Roman"/>
        </w:rPr>
        <w:t xml:space="preserve">o support smart exchange methods required for interoperability with organizations such as the </w:t>
      </w:r>
      <w:r>
        <w:rPr>
          <w:rFonts w:ascii="Times New Roman" w:hAnsi="Times New Roman" w:cs="Times New Roman"/>
        </w:rPr>
        <w:t>IHO</w:t>
      </w:r>
      <w:r w:rsidR="00291DAB" w:rsidRPr="00291DAB">
        <w:rPr>
          <w:rFonts w:ascii="Times New Roman" w:hAnsi="Times New Roman" w:cs="Times New Roman"/>
        </w:rPr>
        <w:t xml:space="preserve"> and </w:t>
      </w:r>
      <w:r>
        <w:rPr>
          <w:rFonts w:ascii="Times New Roman" w:hAnsi="Times New Roman" w:cs="Times New Roman"/>
        </w:rPr>
        <w:t>IOGP</w:t>
      </w:r>
      <w:r>
        <w:rPr>
          <w:rStyle w:val="FootnoteReference"/>
          <w:rFonts w:ascii="Times New Roman" w:hAnsi="Times New Roman" w:cs="Times New Roman"/>
        </w:rPr>
        <w:footnoteReference w:id="8"/>
      </w:r>
      <w:r w:rsidR="00291DAB" w:rsidRPr="00291DAB">
        <w:rPr>
          <w:rFonts w:ascii="Times New Roman" w:hAnsi="Times New Roman" w:cs="Times New Roman"/>
        </w:rPr>
        <w:t xml:space="preserve"> and their data standards.</w:t>
      </w:r>
      <w:r w:rsidR="00291DAB">
        <w:rPr>
          <w:rFonts w:ascii="Times New Roman" w:hAnsi="Times New Roman" w:cs="Times New Roman"/>
        </w:rPr>
        <w:t xml:space="preserve"> It aims to</w:t>
      </w:r>
      <w:r w:rsidR="00291DAB" w:rsidRPr="00291DAB">
        <w:rPr>
          <w:rFonts w:ascii="Times New Roman" w:hAnsi="Times New Roman" w:cs="Times New Roman"/>
        </w:rPr>
        <w:t xml:space="preserve"> broaden the use of marine data through the understanding of the interoperability-related requirements for relevant use cases.</w:t>
      </w:r>
    </w:p>
    <w:p w14:paraId="2C5FD054" w14:textId="77777777" w:rsidR="00E60889" w:rsidRDefault="00E60889" w:rsidP="00003DEC">
      <w:pPr>
        <w:spacing w:after="0" w:line="240" w:lineRule="auto"/>
        <w:jc w:val="both"/>
        <w:rPr>
          <w:rFonts w:ascii="Times New Roman" w:hAnsi="Times New Roman" w:cs="Times New Roman"/>
        </w:rPr>
      </w:pPr>
    </w:p>
    <w:p w14:paraId="0B9B3E4F" w14:textId="65E1539B" w:rsidR="00971041" w:rsidRPr="00E60889" w:rsidRDefault="005E5203" w:rsidP="00E60889">
      <w:pPr>
        <w:spacing w:after="0" w:line="240" w:lineRule="auto"/>
        <w:jc w:val="both"/>
        <w:rPr>
          <w:rFonts w:ascii="Times New Roman" w:hAnsi="Times New Roman" w:cs="Times New Roman"/>
        </w:rPr>
      </w:pPr>
      <w:r>
        <w:rPr>
          <w:rFonts w:ascii="Times New Roman" w:hAnsi="Times New Roman" w:cs="Times New Roman"/>
        </w:rPr>
        <w:t xml:space="preserve">Member States should be </w:t>
      </w:r>
      <w:r>
        <w:rPr>
          <w:rFonts w:ascii="Times New Roman" w:hAnsi="Times New Roman" w:cs="Times New Roman"/>
          <w:lang w:val="en-US"/>
        </w:rPr>
        <w:t>encouraged</w:t>
      </w:r>
      <w:r w:rsidR="00971041" w:rsidRPr="00E60889">
        <w:rPr>
          <w:rFonts w:ascii="Times New Roman" w:hAnsi="Times New Roman" w:cs="Times New Roman"/>
          <w:lang w:val="en-US"/>
        </w:rPr>
        <w:t xml:space="preserve"> </w:t>
      </w:r>
      <w:r>
        <w:rPr>
          <w:rFonts w:ascii="Times New Roman" w:hAnsi="Times New Roman" w:cs="Times New Roman"/>
          <w:lang w:val="en-US"/>
        </w:rPr>
        <w:t xml:space="preserve">to </w:t>
      </w:r>
      <w:r w:rsidR="00971041" w:rsidRPr="00E60889">
        <w:rPr>
          <w:rFonts w:ascii="Times New Roman" w:hAnsi="Times New Roman" w:cs="Times New Roman"/>
          <w:lang w:val="en-US"/>
        </w:rPr>
        <w:t>participat</w:t>
      </w:r>
      <w:r w:rsidR="00A753D9">
        <w:rPr>
          <w:rFonts w:ascii="Times New Roman" w:hAnsi="Times New Roman" w:cs="Times New Roman"/>
          <w:lang w:val="en-US"/>
        </w:rPr>
        <w:t>e</w:t>
      </w:r>
      <w:r w:rsidR="00971041" w:rsidRPr="00E60889">
        <w:rPr>
          <w:rFonts w:ascii="Times New Roman" w:hAnsi="Times New Roman" w:cs="Times New Roman"/>
          <w:lang w:val="en-US"/>
        </w:rPr>
        <w:t xml:space="preserve"> in the Marine DWG</w:t>
      </w:r>
      <w:r>
        <w:rPr>
          <w:rFonts w:ascii="Times New Roman" w:hAnsi="Times New Roman" w:cs="Times New Roman"/>
          <w:lang w:val="en-US"/>
        </w:rPr>
        <w:t>.</w:t>
      </w:r>
      <w:r>
        <w:rPr>
          <w:rFonts w:ascii="Times New Roman" w:hAnsi="Times New Roman" w:cs="Times New Roman"/>
        </w:rPr>
        <w:t xml:space="preserve"> It was also agreed that MS should also be encouraged</w:t>
      </w:r>
      <w:r>
        <w:rPr>
          <w:rFonts w:ascii="Times New Roman" w:hAnsi="Times New Roman" w:cs="Times New Roman"/>
          <w:lang w:val="en-US"/>
        </w:rPr>
        <w:t xml:space="preserve"> to participation in</w:t>
      </w:r>
      <w:r w:rsidR="00A753D9">
        <w:rPr>
          <w:rFonts w:ascii="Times New Roman" w:hAnsi="Times New Roman" w:cs="Times New Roman"/>
          <w:lang w:val="en-US"/>
        </w:rPr>
        <w:t xml:space="preserve"> OGC T</w:t>
      </w:r>
      <w:r w:rsidR="005E7FF6">
        <w:rPr>
          <w:rFonts w:ascii="Times New Roman" w:hAnsi="Times New Roman" w:cs="Times New Roman"/>
          <w:lang w:val="en-US"/>
        </w:rPr>
        <w:t xml:space="preserve">echnical </w:t>
      </w:r>
      <w:r w:rsidR="00A753D9">
        <w:rPr>
          <w:rFonts w:ascii="Times New Roman" w:hAnsi="Times New Roman" w:cs="Times New Roman"/>
          <w:lang w:val="en-US"/>
        </w:rPr>
        <w:t>C</w:t>
      </w:r>
      <w:r w:rsidR="00AE7E3D">
        <w:rPr>
          <w:rFonts w:ascii="Times New Roman" w:hAnsi="Times New Roman" w:cs="Times New Roman"/>
          <w:lang w:val="en-US"/>
        </w:rPr>
        <w:t xml:space="preserve">ommittee (OGC TC) </w:t>
      </w:r>
      <w:r w:rsidR="005E7FF6">
        <w:rPr>
          <w:rFonts w:ascii="Times New Roman" w:hAnsi="Times New Roman" w:cs="Times New Roman"/>
          <w:lang w:val="en-US"/>
        </w:rPr>
        <w:t>me</w:t>
      </w:r>
      <w:r w:rsidR="00971041" w:rsidRPr="00E60889">
        <w:rPr>
          <w:rFonts w:ascii="Times New Roman" w:hAnsi="Times New Roman" w:cs="Times New Roman"/>
          <w:lang w:val="en-US"/>
        </w:rPr>
        <w:t xml:space="preserve">etings </w:t>
      </w:r>
      <w:r>
        <w:rPr>
          <w:rFonts w:ascii="Times New Roman" w:hAnsi="Times New Roman" w:cs="Times New Roman"/>
          <w:lang w:val="en-US"/>
        </w:rPr>
        <w:t>on regional basis</w:t>
      </w:r>
      <w:r w:rsidR="005E7FF6">
        <w:rPr>
          <w:rFonts w:ascii="Times New Roman" w:hAnsi="Times New Roman" w:cs="Times New Roman"/>
          <w:lang w:val="en-US"/>
        </w:rPr>
        <w:t xml:space="preserve"> as t</w:t>
      </w:r>
      <w:r>
        <w:rPr>
          <w:rFonts w:ascii="Times New Roman" w:hAnsi="Times New Roman" w:cs="Times New Roman"/>
          <w:lang w:val="en-US"/>
        </w:rPr>
        <w:t xml:space="preserve">his can be done </w:t>
      </w:r>
      <w:r w:rsidR="00971041" w:rsidRPr="00E60889">
        <w:rPr>
          <w:rFonts w:ascii="Times New Roman" w:hAnsi="Times New Roman" w:cs="Times New Roman"/>
          <w:lang w:val="en-US"/>
        </w:rPr>
        <w:t>either in person or remotely via web conference</w:t>
      </w:r>
    </w:p>
    <w:p w14:paraId="72C7E275" w14:textId="77777777" w:rsidR="00E60889" w:rsidRDefault="00E60889" w:rsidP="00003DEC">
      <w:pPr>
        <w:spacing w:after="0" w:line="240" w:lineRule="auto"/>
        <w:jc w:val="both"/>
        <w:rPr>
          <w:rFonts w:ascii="Times New Roman" w:hAnsi="Times New Roman" w:cs="Times New Roman"/>
        </w:rPr>
      </w:pPr>
    </w:p>
    <w:p w14:paraId="67320F02" w14:textId="756F3A4B" w:rsidR="00126B64" w:rsidRDefault="005E7FF6" w:rsidP="00126B64">
      <w:pPr>
        <w:spacing w:after="0" w:line="240" w:lineRule="auto"/>
        <w:jc w:val="both"/>
        <w:rPr>
          <w:rFonts w:ascii="Times New Roman" w:hAnsi="Times New Roman" w:cs="Times New Roman"/>
        </w:rPr>
      </w:pPr>
      <w:r>
        <w:rPr>
          <w:rFonts w:ascii="Times New Roman" w:hAnsi="Times New Roman" w:cs="Times New Roman"/>
        </w:rPr>
        <w:t xml:space="preserve">The </w:t>
      </w:r>
      <w:r w:rsidR="00E60889">
        <w:rPr>
          <w:rFonts w:ascii="Times New Roman" w:hAnsi="Times New Roman" w:cs="Times New Roman"/>
        </w:rPr>
        <w:t>USA comm</w:t>
      </w:r>
      <w:r w:rsidR="000E7DD9">
        <w:rPr>
          <w:rFonts w:ascii="Times New Roman" w:hAnsi="Times New Roman" w:cs="Times New Roman"/>
        </w:rPr>
        <w:t>ended the OG</w:t>
      </w:r>
      <w:r>
        <w:rPr>
          <w:rFonts w:ascii="Times New Roman" w:hAnsi="Times New Roman" w:cs="Times New Roman"/>
        </w:rPr>
        <w:t xml:space="preserve">C and the </w:t>
      </w:r>
      <w:r w:rsidR="000E7DD9">
        <w:rPr>
          <w:rFonts w:ascii="Times New Roman" w:hAnsi="Times New Roman" w:cs="Times New Roman"/>
        </w:rPr>
        <w:t>Marine DWG, and noted that it is a</w:t>
      </w:r>
      <w:r w:rsidR="00E60889">
        <w:rPr>
          <w:rFonts w:ascii="Times New Roman" w:hAnsi="Times New Roman" w:cs="Times New Roman"/>
        </w:rPr>
        <w:t xml:space="preserve"> good </w:t>
      </w:r>
      <w:r w:rsidR="002A342B">
        <w:rPr>
          <w:rFonts w:ascii="Times New Roman" w:hAnsi="Times New Roman" w:cs="Times New Roman"/>
        </w:rPr>
        <w:t>example</w:t>
      </w:r>
      <w:r w:rsidR="00E60889">
        <w:rPr>
          <w:rFonts w:ascii="Times New Roman" w:hAnsi="Times New Roman" w:cs="Times New Roman"/>
        </w:rPr>
        <w:t xml:space="preserve"> of </w:t>
      </w:r>
      <w:r w:rsidR="002A342B">
        <w:rPr>
          <w:rFonts w:ascii="Times New Roman" w:hAnsi="Times New Roman" w:cs="Times New Roman"/>
        </w:rPr>
        <w:t>collaboration</w:t>
      </w:r>
      <w:r w:rsidR="000E7DD9">
        <w:rPr>
          <w:rFonts w:ascii="Times New Roman" w:hAnsi="Times New Roman" w:cs="Times New Roman"/>
        </w:rPr>
        <w:t xml:space="preserve"> b</w:t>
      </w:r>
      <w:r>
        <w:rPr>
          <w:rFonts w:ascii="Times New Roman" w:hAnsi="Times New Roman" w:cs="Times New Roman"/>
        </w:rPr>
        <w:t xml:space="preserve">etween </w:t>
      </w:r>
      <w:r w:rsidR="000E7DD9">
        <w:rPr>
          <w:rFonts w:ascii="Times New Roman" w:hAnsi="Times New Roman" w:cs="Times New Roman"/>
        </w:rPr>
        <w:t>industry and g</w:t>
      </w:r>
      <w:r w:rsidR="00E60889">
        <w:rPr>
          <w:rFonts w:ascii="Times New Roman" w:hAnsi="Times New Roman" w:cs="Times New Roman"/>
        </w:rPr>
        <w:t>overnment</w:t>
      </w:r>
      <w:r>
        <w:rPr>
          <w:rFonts w:ascii="Times New Roman" w:hAnsi="Times New Roman" w:cs="Times New Roman"/>
        </w:rPr>
        <w:t>al bodies</w:t>
      </w:r>
      <w:r w:rsidR="00E60889">
        <w:rPr>
          <w:rFonts w:ascii="Times New Roman" w:hAnsi="Times New Roman" w:cs="Times New Roman"/>
        </w:rPr>
        <w:t xml:space="preserve"> on standards development. </w:t>
      </w:r>
      <w:r>
        <w:rPr>
          <w:rFonts w:ascii="Times New Roman" w:hAnsi="Times New Roman" w:cs="Times New Roman"/>
        </w:rPr>
        <w:t>A comment was made on the fact</w:t>
      </w:r>
      <w:r w:rsidR="007A39D0">
        <w:rPr>
          <w:rFonts w:ascii="Times New Roman" w:hAnsi="Times New Roman" w:cs="Times New Roman"/>
        </w:rPr>
        <w:t xml:space="preserve"> that t</w:t>
      </w:r>
      <w:r w:rsidR="00B92490">
        <w:rPr>
          <w:rFonts w:ascii="Times New Roman" w:hAnsi="Times New Roman" w:cs="Times New Roman"/>
        </w:rPr>
        <w:t>he</w:t>
      </w:r>
      <w:r w:rsidR="00B92490" w:rsidRPr="00B92490">
        <w:rPr>
          <w:rFonts w:ascii="Times New Roman" w:hAnsi="Times New Roman" w:cs="Times New Roman"/>
        </w:rPr>
        <w:t xml:space="preserve"> IHO has often been too i</w:t>
      </w:r>
      <w:r w:rsidR="00B92490">
        <w:rPr>
          <w:rFonts w:ascii="Times New Roman" w:hAnsi="Times New Roman" w:cs="Times New Roman"/>
        </w:rPr>
        <w:t xml:space="preserve">ntrospective and </w:t>
      </w:r>
      <w:r w:rsidR="007A39D0">
        <w:rPr>
          <w:rFonts w:ascii="Times New Roman" w:hAnsi="Times New Roman" w:cs="Times New Roman"/>
        </w:rPr>
        <w:t xml:space="preserve">that </w:t>
      </w:r>
      <w:r w:rsidR="00B92490">
        <w:rPr>
          <w:rFonts w:ascii="Times New Roman" w:hAnsi="Times New Roman" w:cs="Times New Roman"/>
        </w:rPr>
        <w:t>it</w:t>
      </w:r>
      <w:r w:rsidR="007A39D0">
        <w:rPr>
          <w:rFonts w:ascii="Times New Roman" w:hAnsi="Times New Roman" w:cs="Times New Roman"/>
        </w:rPr>
        <w:t xml:space="preserve"> i</w:t>
      </w:r>
      <w:r w:rsidR="00B92490">
        <w:rPr>
          <w:rFonts w:ascii="Times New Roman" w:hAnsi="Times New Roman" w:cs="Times New Roman"/>
        </w:rPr>
        <w:t>s encouraging to see</w:t>
      </w:r>
      <w:r w:rsidR="00B92490" w:rsidRPr="00B92490">
        <w:rPr>
          <w:rFonts w:ascii="Times New Roman" w:hAnsi="Times New Roman" w:cs="Times New Roman"/>
        </w:rPr>
        <w:t xml:space="preserve"> </w:t>
      </w:r>
      <w:r w:rsidR="007A39D0">
        <w:rPr>
          <w:rFonts w:ascii="Times New Roman" w:hAnsi="Times New Roman" w:cs="Times New Roman"/>
        </w:rPr>
        <w:t xml:space="preserve">the </w:t>
      </w:r>
      <w:r w:rsidR="00B92490" w:rsidRPr="00B92490">
        <w:rPr>
          <w:rFonts w:ascii="Times New Roman" w:hAnsi="Times New Roman" w:cs="Times New Roman"/>
        </w:rPr>
        <w:t xml:space="preserve">increasing activity in the international arena.  </w:t>
      </w:r>
    </w:p>
    <w:p w14:paraId="20B2A92E" w14:textId="77777777" w:rsidR="00FB5904" w:rsidRDefault="00FB5904" w:rsidP="00126B64">
      <w:pPr>
        <w:spacing w:after="0" w:line="240" w:lineRule="auto"/>
        <w:jc w:val="both"/>
        <w:rPr>
          <w:rFonts w:ascii="Times New Roman" w:hAnsi="Times New Roman" w:cs="Times New Roman"/>
          <w:highlight w:val="yellow"/>
        </w:rPr>
      </w:pPr>
    </w:p>
    <w:p w14:paraId="011116E4" w14:textId="7A42E503" w:rsidR="00FB5904" w:rsidRPr="00B92490" w:rsidRDefault="00FE075B" w:rsidP="00126B64">
      <w:pPr>
        <w:spacing w:after="0" w:line="240" w:lineRule="auto"/>
        <w:jc w:val="both"/>
        <w:rPr>
          <w:rFonts w:ascii="Times New Roman" w:hAnsi="Times New Roman" w:cs="Times New Roman"/>
        </w:rPr>
      </w:pPr>
      <w:r>
        <w:rPr>
          <w:rFonts w:ascii="Times New Roman" w:hAnsi="Times New Roman" w:cs="Times New Roman"/>
        </w:rPr>
        <w:t xml:space="preserve">The </w:t>
      </w:r>
      <w:r w:rsidR="00FB5904" w:rsidRPr="00B92490">
        <w:rPr>
          <w:rFonts w:ascii="Times New Roman" w:hAnsi="Times New Roman" w:cs="Times New Roman"/>
        </w:rPr>
        <w:t>Chair of MSDI</w:t>
      </w:r>
      <w:r w:rsidR="00B92490" w:rsidRPr="00B92490">
        <w:rPr>
          <w:rFonts w:ascii="Times New Roman" w:hAnsi="Times New Roman" w:cs="Times New Roman"/>
        </w:rPr>
        <w:t>WG commended the OGC for their very</w:t>
      </w:r>
      <w:r w:rsidR="003D1426">
        <w:rPr>
          <w:rFonts w:ascii="Times New Roman" w:hAnsi="Times New Roman" w:cs="Times New Roman"/>
        </w:rPr>
        <w:t xml:space="preserve"> good work, </w:t>
      </w:r>
      <w:r>
        <w:rPr>
          <w:rFonts w:ascii="Times New Roman" w:hAnsi="Times New Roman" w:cs="Times New Roman"/>
        </w:rPr>
        <w:t>but</w:t>
      </w:r>
      <w:r w:rsidR="00B92490" w:rsidRPr="00B92490">
        <w:rPr>
          <w:rFonts w:ascii="Times New Roman" w:hAnsi="Times New Roman" w:cs="Times New Roman"/>
        </w:rPr>
        <w:t xml:space="preserve"> suggested that the scope of the Marine DWG </w:t>
      </w:r>
      <w:r>
        <w:rPr>
          <w:rFonts w:ascii="Times New Roman" w:hAnsi="Times New Roman" w:cs="Times New Roman"/>
        </w:rPr>
        <w:t>might be</w:t>
      </w:r>
      <w:r w:rsidR="00B92490" w:rsidRPr="00B92490">
        <w:rPr>
          <w:rFonts w:ascii="Times New Roman" w:hAnsi="Times New Roman" w:cs="Times New Roman"/>
        </w:rPr>
        <w:t xml:space="preserve"> too</w:t>
      </w:r>
      <w:r w:rsidR="002A342B" w:rsidRPr="00B92490">
        <w:rPr>
          <w:rFonts w:ascii="Times New Roman" w:hAnsi="Times New Roman" w:cs="Times New Roman"/>
        </w:rPr>
        <w:t xml:space="preserve"> wide and </w:t>
      </w:r>
      <w:r w:rsidR="00FB5904" w:rsidRPr="00B92490">
        <w:rPr>
          <w:rFonts w:ascii="Times New Roman" w:hAnsi="Times New Roman" w:cs="Times New Roman"/>
        </w:rPr>
        <w:t>the</w:t>
      </w:r>
      <w:r w:rsidR="00B92490" w:rsidRPr="00B92490">
        <w:rPr>
          <w:rFonts w:ascii="Times New Roman" w:hAnsi="Times New Roman" w:cs="Times New Roman"/>
        </w:rPr>
        <w:t>y</w:t>
      </w:r>
      <w:r w:rsidR="00FB5904" w:rsidRPr="00B92490">
        <w:rPr>
          <w:rFonts w:ascii="Times New Roman" w:hAnsi="Times New Roman" w:cs="Times New Roman"/>
        </w:rPr>
        <w:t xml:space="preserve"> will be a need to prioritize their work.</w:t>
      </w:r>
    </w:p>
    <w:p w14:paraId="51887B4F" w14:textId="77777777" w:rsidR="00FE075B" w:rsidRPr="00AF2A9D" w:rsidRDefault="00FE075B" w:rsidP="00FE075B">
      <w:pPr>
        <w:spacing w:after="0" w:line="240" w:lineRule="auto"/>
        <w:jc w:val="both"/>
        <w:rPr>
          <w:rFonts w:ascii="Times New Roman" w:eastAsia="Times New Roman" w:hAnsi="Times New Roman" w:cs="Times New Roman"/>
          <w:bCs/>
          <w:lang w:eastAsia="fr-FR"/>
        </w:rPr>
      </w:pPr>
    </w:p>
    <w:p w14:paraId="7BEF6B86" w14:textId="77777777" w:rsidR="00FE075B" w:rsidRDefault="00FE075B" w:rsidP="00FE075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2AFCEE1D" w14:textId="7CF7C4FE" w:rsidR="00FE075B" w:rsidRDefault="00FE075B" w:rsidP="00FE075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631FC">
        <w:rPr>
          <w:rFonts w:ascii="Times New Roman" w:hAnsi="Times New Roman" w:cs="Times New Roman"/>
        </w:rPr>
        <w:t xml:space="preserve">The </w:t>
      </w:r>
      <w:r>
        <w:rPr>
          <w:rFonts w:ascii="Times New Roman" w:hAnsi="Times New Roman" w:cs="Times New Roman"/>
        </w:rPr>
        <w:t>Committee</w:t>
      </w:r>
      <w:r w:rsidRPr="00A631FC">
        <w:rPr>
          <w:rFonts w:ascii="Times New Roman" w:hAnsi="Times New Roman" w:cs="Times New Roman"/>
        </w:rPr>
        <w:t xml:space="preserve"> </w:t>
      </w:r>
      <w:r w:rsidR="00AE7E3D">
        <w:rPr>
          <w:rFonts w:ascii="Times New Roman" w:hAnsi="Times New Roman" w:cs="Times New Roman"/>
        </w:rPr>
        <w:t>commended the achievements by OGC and the work of the Marine DWG and thanked their representatives for their very informative presentation.</w:t>
      </w:r>
    </w:p>
    <w:p w14:paraId="496A934A" w14:textId="1CFE7405" w:rsidR="00AE7E3D" w:rsidRPr="00AE7E3D" w:rsidRDefault="00AE7E3D" w:rsidP="00AE7E3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sidR="00587248">
        <w:rPr>
          <w:rFonts w:ascii="Times New Roman" w:hAnsi="Times New Roman" w:cs="Times New Roman"/>
          <w:b/>
          <w:lang w:val="en-US"/>
        </w:rPr>
        <w:t>Actions</w:t>
      </w:r>
      <w:r>
        <w:rPr>
          <w:rFonts w:ascii="Times New Roman" w:hAnsi="Times New Roman" w:cs="Times New Roman"/>
          <w:b/>
          <w:lang w:val="en-US"/>
        </w:rPr>
        <w:t xml:space="preserve"> </w:t>
      </w:r>
      <w:hyperlink w:anchor="HSSC951" w:history="1">
        <w:r w:rsidRPr="00587248">
          <w:rPr>
            <w:rStyle w:val="Hyperlink"/>
            <w:rFonts w:ascii="Times New Roman" w:hAnsi="Times New Roman" w:cs="Times New Roman"/>
            <w:b/>
            <w:lang w:val="en-US"/>
          </w:rPr>
          <w:t>HSSC9/5</w:t>
        </w:r>
        <w:r w:rsidR="00587248" w:rsidRPr="00587248">
          <w:rPr>
            <w:rStyle w:val="Hyperlink"/>
            <w:rFonts w:ascii="Times New Roman" w:hAnsi="Times New Roman" w:cs="Times New Roman"/>
            <w:b/>
            <w:lang w:val="en-US"/>
          </w:rPr>
          <w:t>1</w:t>
        </w:r>
      </w:hyperlink>
      <w:r w:rsidR="00587248" w:rsidRPr="00587248">
        <w:rPr>
          <w:rFonts w:ascii="Times New Roman" w:hAnsi="Times New Roman" w:cs="Times New Roman"/>
          <w:b/>
          <w:lang w:val="en-US"/>
        </w:rPr>
        <w:t xml:space="preserve">, </w:t>
      </w:r>
      <w:hyperlink w:anchor="HSSC952" w:history="1">
        <w:r w:rsidR="00587248" w:rsidRPr="00587248">
          <w:rPr>
            <w:rStyle w:val="Hyperlink"/>
            <w:rFonts w:ascii="Times New Roman" w:hAnsi="Times New Roman" w:cs="Times New Roman"/>
            <w:b/>
            <w:lang w:val="en-US"/>
          </w:rPr>
          <w:t>HSSC9/52</w:t>
        </w:r>
      </w:hyperlink>
    </w:p>
    <w:p w14:paraId="4447A0E2" w14:textId="77777777" w:rsidR="00FE075B" w:rsidRDefault="00FE075B" w:rsidP="00FE075B">
      <w:pPr>
        <w:spacing w:after="0" w:line="240" w:lineRule="auto"/>
        <w:jc w:val="both"/>
        <w:rPr>
          <w:rFonts w:ascii="Times New Roman" w:hAnsi="Times New Roman" w:cs="Times New Roman"/>
        </w:rPr>
      </w:pPr>
    </w:p>
    <w:p w14:paraId="0AF3C97C" w14:textId="77777777" w:rsidR="00FE075B" w:rsidRDefault="00FE075B" w:rsidP="00FE075B">
      <w:pPr>
        <w:spacing w:after="0" w:line="240" w:lineRule="auto"/>
        <w:jc w:val="both"/>
        <w:rPr>
          <w:rFonts w:ascii="Times New Roman" w:hAnsi="Times New Roman" w:cs="Times New Roman"/>
        </w:rPr>
      </w:pPr>
    </w:p>
    <w:p w14:paraId="7F9AAADB" w14:textId="77777777" w:rsidR="00BA4767" w:rsidRPr="00925C62" w:rsidRDefault="001A4513" w:rsidP="00F540AB">
      <w:pPr>
        <w:pStyle w:val="Heading3"/>
      </w:pPr>
      <w:r>
        <w:t>7.9</w:t>
      </w:r>
      <w:r>
        <w:tab/>
        <w:t>IOGP</w:t>
      </w:r>
      <w:r w:rsidR="00BA4767" w:rsidRPr="00925C62">
        <w:t xml:space="preserve"> </w:t>
      </w:r>
    </w:p>
    <w:p w14:paraId="6B999422" w14:textId="04039D9C" w:rsidR="00565C2E" w:rsidRDefault="00DD501C" w:rsidP="00E307D8">
      <w:pPr>
        <w:tabs>
          <w:tab w:val="left" w:pos="709"/>
        </w:tabs>
        <w:spacing w:after="0" w:line="240" w:lineRule="auto"/>
        <w:ind w:left="2127" w:hanging="2127"/>
        <w:jc w:val="both"/>
        <w:rPr>
          <w:rFonts w:ascii="Times New Roman" w:hAnsi="Times New Roman" w:cs="Times New Roman"/>
          <w:bCs/>
          <w:i/>
        </w:rPr>
      </w:pPr>
      <w:r>
        <w:rPr>
          <w:rFonts w:ascii="Times New Roman" w:hAnsi="Times New Roman" w:cs="Times New Roman"/>
          <w:bCs/>
          <w:i/>
        </w:rPr>
        <w:t>Doc:</w:t>
      </w:r>
      <w:r>
        <w:rPr>
          <w:rFonts w:ascii="Times New Roman" w:hAnsi="Times New Roman" w:cs="Times New Roman"/>
          <w:bCs/>
          <w:i/>
        </w:rPr>
        <w:tab/>
        <w:t>HSSC9</w:t>
      </w:r>
      <w:r w:rsidR="00DC2E6B" w:rsidRPr="00DC2E6B">
        <w:rPr>
          <w:rFonts w:ascii="Times New Roman" w:hAnsi="Times New Roman" w:cs="Times New Roman"/>
          <w:bCs/>
          <w:i/>
        </w:rPr>
        <w:t>-07.9A</w:t>
      </w:r>
      <w:r w:rsidR="00DC2E6B" w:rsidRPr="00DC2E6B">
        <w:rPr>
          <w:rFonts w:ascii="Times New Roman" w:hAnsi="Times New Roman" w:cs="Times New Roman"/>
          <w:bCs/>
          <w:i/>
        </w:rPr>
        <w:tab/>
        <w:t>IOGP activities affecting HSSC (IOGP)</w:t>
      </w:r>
      <w:r w:rsidR="00CE4C2B">
        <w:rPr>
          <w:rFonts w:ascii="Times New Roman" w:hAnsi="Times New Roman" w:cs="Times New Roman"/>
          <w:bCs/>
          <w:i/>
        </w:rPr>
        <w:t xml:space="preserve"> - </w:t>
      </w:r>
      <w:r w:rsidR="00CE4C2B" w:rsidRPr="00CE4C2B">
        <w:rPr>
          <w:rFonts w:ascii="Times New Roman" w:hAnsi="Times New Roman" w:cs="Times New Roman"/>
          <w:bCs/>
          <w:i/>
        </w:rPr>
        <w:t>Presentation</w:t>
      </w:r>
    </w:p>
    <w:p w14:paraId="28343B6D" w14:textId="77777777" w:rsidR="00DD501C" w:rsidRDefault="00DD501C" w:rsidP="00E307D8">
      <w:pPr>
        <w:tabs>
          <w:tab w:val="left" w:pos="709"/>
        </w:tabs>
        <w:spacing w:after="0" w:line="240" w:lineRule="auto"/>
        <w:ind w:left="2127" w:hanging="2127"/>
        <w:jc w:val="both"/>
        <w:rPr>
          <w:rFonts w:ascii="Times New Roman" w:hAnsi="Times New Roman" w:cs="Times New Roman"/>
          <w:bCs/>
          <w:i/>
        </w:rPr>
      </w:pPr>
    </w:p>
    <w:p w14:paraId="44AA06EE" w14:textId="189BA6E9" w:rsidR="0078061D" w:rsidRDefault="00506FE8" w:rsidP="0078061D">
      <w:pPr>
        <w:spacing w:after="0" w:line="240" w:lineRule="auto"/>
        <w:jc w:val="both"/>
        <w:rPr>
          <w:rFonts w:ascii="Times New Roman" w:hAnsi="Times New Roman" w:cs="Times New Roman"/>
        </w:rPr>
      </w:pPr>
      <w:r>
        <w:rPr>
          <w:rFonts w:ascii="Times New Roman" w:hAnsi="Times New Roman" w:cs="Times New Roman"/>
        </w:rPr>
        <w:t>Beyond</w:t>
      </w:r>
      <w:r w:rsidR="001B6D24">
        <w:rPr>
          <w:rFonts w:ascii="Times New Roman" w:hAnsi="Times New Roman" w:cs="Times New Roman"/>
        </w:rPr>
        <w:t xml:space="preserve"> the references made to IOGP in the OGC </w:t>
      </w:r>
      <w:r>
        <w:rPr>
          <w:rFonts w:ascii="Times New Roman" w:hAnsi="Times New Roman" w:cs="Times New Roman"/>
        </w:rPr>
        <w:t>presentation</w:t>
      </w:r>
      <w:r w:rsidR="001B6D24">
        <w:rPr>
          <w:rFonts w:ascii="Times New Roman" w:hAnsi="Times New Roman" w:cs="Times New Roman"/>
        </w:rPr>
        <w:t xml:space="preserve"> (paragraph 7.8), t</w:t>
      </w:r>
      <w:r w:rsidR="00F1275A">
        <w:rPr>
          <w:rFonts w:ascii="Times New Roman" w:hAnsi="Times New Roman" w:cs="Times New Roman"/>
        </w:rPr>
        <w:t xml:space="preserve">here was no </w:t>
      </w:r>
      <w:r w:rsidR="001B6D24">
        <w:rPr>
          <w:rFonts w:ascii="Times New Roman" w:hAnsi="Times New Roman" w:cs="Times New Roman"/>
        </w:rPr>
        <w:t xml:space="preserve">specific </w:t>
      </w:r>
      <w:r w:rsidR="00F1275A">
        <w:rPr>
          <w:rFonts w:ascii="Times New Roman" w:hAnsi="Times New Roman" w:cs="Times New Roman"/>
        </w:rPr>
        <w:t>presentation or paper provided by the IOGP.</w:t>
      </w:r>
    </w:p>
    <w:p w14:paraId="76D8887B" w14:textId="77777777" w:rsidR="00DD501C" w:rsidRPr="00167986" w:rsidRDefault="00DD501C" w:rsidP="00E307D8">
      <w:pPr>
        <w:tabs>
          <w:tab w:val="left" w:pos="709"/>
        </w:tabs>
        <w:spacing w:after="0" w:line="240" w:lineRule="auto"/>
        <w:ind w:left="2127" w:hanging="2127"/>
        <w:jc w:val="both"/>
        <w:rPr>
          <w:rFonts w:ascii="Times New Roman" w:hAnsi="Times New Roman" w:cs="Times New Roman"/>
          <w:bCs/>
        </w:rPr>
      </w:pPr>
    </w:p>
    <w:p w14:paraId="6548CE65" w14:textId="780CE928" w:rsidR="00EF0A79" w:rsidRPr="00925C62" w:rsidRDefault="00DD501C" w:rsidP="008E6BC0">
      <w:pPr>
        <w:pStyle w:val="Heading3"/>
      </w:pPr>
      <w:r>
        <w:t>7.10</w:t>
      </w:r>
      <w:r w:rsidR="00DC2E6B">
        <w:tab/>
        <w:t>JCOMM</w:t>
      </w:r>
    </w:p>
    <w:p w14:paraId="15E4C6B5" w14:textId="02A2B4AB" w:rsidR="00DC2E6B" w:rsidRDefault="00DD501C" w:rsidP="00DD501C">
      <w:pPr>
        <w:spacing w:after="0" w:line="240" w:lineRule="auto"/>
        <w:ind w:left="709" w:hanging="709"/>
        <w:jc w:val="both"/>
        <w:rPr>
          <w:rFonts w:ascii="Times New Roman" w:eastAsia="Times New Roman" w:hAnsi="Times New Roman" w:cs="Times New Roman"/>
          <w:bCs/>
          <w:i/>
          <w:lang w:eastAsia="fr-FR"/>
        </w:rPr>
      </w:pPr>
      <w:r>
        <w:rPr>
          <w:rFonts w:ascii="Times New Roman" w:hAnsi="Times New Roman" w:cs="Times New Roman"/>
          <w:bCs/>
          <w:i/>
        </w:rPr>
        <w:t>Doc:</w:t>
      </w:r>
      <w:r>
        <w:rPr>
          <w:rFonts w:ascii="Times New Roman" w:hAnsi="Times New Roman" w:cs="Times New Roman"/>
          <w:bCs/>
          <w:i/>
        </w:rPr>
        <w:tab/>
        <w:t>HSSC9-07.10</w:t>
      </w:r>
      <w:r w:rsidR="00DC2E6B" w:rsidRPr="00DC2E6B">
        <w:rPr>
          <w:rFonts w:ascii="Times New Roman" w:hAnsi="Times New Roman" w:cs="Times New Roman"/>
          <w:bCs/>
          <w:i/>
        </w:rPr>
        <w:t>A</w:t>
      </w:r>
      <w:r w:rsidR="00DC2E6B" w:rsidRPr="00DC2E6B">
        <w:rPr>
          <w:rFonts w:ascii="Times New Roman" w:hAnsi="Times New Roman" w:cs="Times New Roman"/>
          <w:bCs/>
          <w:i/>
        </w:rPr>
        <w:tab/>
      </w:r>
      <w:hyperlink r:id="rId86" w:history="1">
        <w:r w:rsidRPr="00506FE8">
          <w:rPr>
            <w:rStyle w:val="Hyperlink"/>
            <w:rFonts w:ascii="Times New Roman" w:eastAsia="Times New Roman" w:hAnsi="Times New Roman" w:cs="Times New Roman"/>
            <w:bCs/>
            <w:i/>
            <w:lang w:eastAsia="fr-FR"/>
          </w:rPr>
          <w:t>JCOMM activities affecting HSSC (Report of the 5th meeting of the WMO-IOC Joint Commission on Oceanography and Marine Meteorology</w:t>
        </w:r>
      </w:hyperlink>
      <w:r w:rsidRPr="00DD501C">
        <w:rPr>
          <w:rFonts w:ascii="Times New Roman" w:eastAsia="Times New Roman" w:hAnsi="Times New Roman" w:cs="Times New Roman"/>
          <w:bCs/>
          <w:i/>
          <w:lang w:eastAsia="fr-FR"/>
        </w:rPr>
        <w:t xml:space="preserve"> (JCOMM-5)) (JCOMM)</w:t>
      </w:r>
      <w:r w:rsidR="00CE4C2B">
        <w:rPr>
          <w:rFonts w:ascii="Times New Roman" w:eastAsia="Times New Roman" w:hAnsi="Times New Roman" w:cs="Times New Roman"/>
          <w:bCs/>
          <w:i/>
          <w:lang w:eastAsia="fr-FR"/>
        </w:rPr>
        <w:t xml:space="preserve"> - </w:t>
      </w:r>
      <w:hyperlink r:id="rId87" w:history="1">
        <w:r w:rsidR="00CE4C2B" w:rsidRPr="00506FE8">
          <w:rPr>
            <w:rStyle w:val="Hyperlink"/>
            <w:rFonts w:ascii="Times New Roman" w:eastAsia="Times New Roman" w:hAnsi="Times New Roman" w:cs="Times New Roman"/>
            <w:bCs/>
            <w:i/>
            <w:lang w:eastAsia="fr-FR"/>
          </w:rPr>
          <w:t>Presentation</w:t>
        </w:r>
      </w:hyperlink>
    </w:p>
    <w:p w14:paraId="5C3C25AB" w14:textId="77777777" w:rsidR="00DD501C" w:rsidRDefault="00DD501C" w:rsidP="00041455">
      <w:pPr>
        <w:spacing w:after="0" w:line="240" w:lineRule="auto"/>
        <w:jc w:val="both"/>
        <w:rPr>
          <w:rFonts w:ascii="Times New Roman" w:eastAsia="Times New Roman" w:hAnsi="Times New Roman" w:cs="Times New Roman"/>
          <w:bCs/>
          <w:i/>
          <w:lang w:eastAsia="fr-FR"/>
        </w:rPr>
      </w:pPr>
    </w:p>
    <w:p w14:paraId="15D7694B" w14:textId="48CD0FD8" w:rsidR="005A2494" w:rsidRDefault="00506FE8" w:rsidP="005A2494">
      <w:pPr>
        <w:spacing w:after="0" w:line="240" w:lineRule="auto"/>
        <w:jc w:val="both"/>
        <w:rPr>
          <w:rFonts w:ascii="Times New Roman" w:hAnsi="Times New Roman" w:cs="Times New Roman"/>
        </w:rPr>
      </w:pPr>
      <w:r w:rsidRPr="001D6F98">
        <w:rPr>
          <w:rFonts w:ascii="Times New Roman" w:hAnsi="Times New Roman" w:cs="Times New Roman"/>
        </w:rPr>
        <w:t>Director Abri Kampf</w:t>
      </w:r>
      <w:r>
        <w:rPr>
          <w:rFonts w:ascii="Times New Roman" w:hAnsi="Times New Roman" w:cs="Times New Roman"/>
        </w:rPr>
        <w:t>er</w:t>
      </w:r>
      <w:r w:rsidR="00C541EC">
        <w:rPr>
          <w:rFonts w:ascii="Times New Roman" w:hAnsi="Times New Roman" w:cs="Times New Roman"/>
        </w:rPr>
        <w:t xml:space="preserve"> reported that </w:t>
      </w:r>
      <w:r w:rsidR="00C541EC" w:rsidRPr="00C541EC">
        <w:rPr>
          <w:rFonts w:ascii="Times New Roman" w:hAnsi="Times New Roman" w:cs="Times New Roman"/>
        </w:rPr>
        <w:t xml:space="preserve">JCOMM </w:t>
      </w:r>
      <w:r w:rsidR="00C541EC">
        <w:rPr>
          <w:rFonts w:ascii="Times New Roman" w:hAnsi="Times New Roman" w:cs="Times New Roman"/>
        </w:rPr>
        <w:t>had held it</w:t>
      </w:r>
      <w:r w:rsidR="005A2494">
        <w:rPr>
          <w:rFonts w:ascii="Times New Roman" w:hAnsi="Times New Roman" w:cs="Times New Roman"/>
        </w:rPr>
        <w:t>s</w:t>
      </w:r>
      <w:r w:rsidR="00C541EC">
        <w:rPr>
          <w:rFonts w:ascii="Times New Roman" w:hAnsi="Times New Roman" w:cs="Times New Roman"/>
        </w:rPr>
        <w:t xml:space="preserve"> </w:t>
      </w:r>
      <w:r w:rsidR="005A2494">
        <w:rPr>
          <w:rFonts w:ascii="Times New Roman" w:hAnsi="Times New Roman" w:cs="Times New Roman"/>
        </w:rPr>
        <w:t>t</w:t>
      </w:r>
      <w:r w:rsidR="00C541EC" w:rsidRPr="00C541EC">
        <w:rPr>
          <w:rFonts w:ascii="Times New Roman" w:hAnsi="Times New Roman" w:cs="Times New Roman"/>
        </w:rPr>
        <w:t>ech</w:t>
      </w:r>
      <w:r w:rsidR="005A2494">
        <w:rPr>
          <w:rFonts w:ascii="Times New Roman" w:hAnsi="Times New Roman" w:cs="Times New Roman"/>
        </w:rPr>
        <w:t>nical c</w:t>
      </w:r>
      <w:r w:rsidR="00C541EC">
        <w:rPr>
          <w:rFonts w:ascii="Times New Roman" w:hAnsi="Times New Roman" w:cs="Times New Roman"/>
        </w:rPr>
        <w:t xml:space="preserve">onference </w:t>
      </w:r>
      <w:r w:rsidR="005A2494">
        <w:rPr>
          <w:rFonts w:ascii="Times New Roman" w:hAnsi="Times New Roman" w:cs="Times New Roman"/>
        </w:rPr>
        <w:t xml:space="preserve">and </w:t>
      </w:r>
      <w:r w:rsidR="00C541EC">
        <w:rPr>
          <w:rFonts w:ascii="Times New Roman" w:hAnsi="Times New Roman" w:cs="Times New Roman"/>
        </w:rPr>
        <w:t xml:space="preserve">meeting in </w:t>
      </w:r>
      <w:r w:rsidR="00C541EC" w:rsidRPr="00C541EC">
        <w:rPr>
          <w:rFonts w:ascii="Times New Roman" w:hAnsi="Times New Roman" w:cs="Times New Roman"/>
        </w:rPr>
        <w:t>Genève, Switzerland</w:t>
      </w:r>
      <w:r w:rsidR="00C541EC">
        <w:rPr>
          <w:rFonts w:ascii="Times New Roman" w:hAnsi="Times New Roman" w:cs="Times New Roman"/>
        </w:rPr>
        <w:t xml:space="preserve"> during October 2017.</w:t>
      </w:r>
      <w:r w:rsidR="005A2494">
        <w:rPr>
          <w:rFonts w:ascii="Times New Roman" w:hAnsi="Times New Roman" w:cs="Times New Roman"/>
        </w:rPr>
        <w:t xml:space="preserve"> In the presentation given by the </w:t>
      </w:r>
      <w:r w:rsidR="005A2494" w:rsidRPr="005A2494">
        <w:rPr>
          <w:rFonts w:ascii="Times New Roman" w:hAnsi="Times New Roman" w:cs="Times New Roman"/>
        </w:rPr>
        <w:t xml:space="preserve">IHO Secretariat </w:t>
      </w:r>
      <w:r w:rsidR="005A2494">
        <w:rPr>
          <w:rFonts w:ascii="Times New Roman" w:hAnsi="Times New Roman" w:cs="Times New Roman"/>
        </w:rPr>
        <w:t xml:space="preserve">at these events, </w:t>
      </w:r>
      <w:r w:rsidR="005A2494" w:rsidRPr="005A2494">
        <w:rPr>
          <w:rFonts w:ascii="Times New Roman" w:hAnsi="Times New Roman" w:cs="Times New Roman"/>
        </w:rPr>
        <w:t>the lack of high</w:t>
      </w:r>
      <w:r w:rsidR="005A2494">
        <w:rPr>
          <w:rFonts w:ascii="Times New Roman" w:hAnsi="Times New Roman" w:cs="Times New Roman"/>
        </w:rPr>
        <w:t xml:space="preserve"> </w:t>
      </w:r>
      <w:r w:rsidR="005A2494" w:rsidRPr="005A2494">
        <w:rPr>
          <w:rFonts w:ascii="Times New Roman" w:hAnsi="Times New Roman" w:cs="Times New Roman"/>
        </w:rPr>
        <w:t>resolution global bathymetric coverage and the potential</w:t>
      </w:r>
      <w:r w:rsidR="005A2494">
        <w:rPr>
          <w:rFonts w:ascii="Times New Roman" w:hAnsi="Times New Roman" w:cs="Times New Roman"/>
        </w:rPr>
        <w:t xml:space="preserve"> </w:t>
      </w:r>
      <w:r w:rsidR="005A2494" w:rsidRPr="005A2494">
        <w:rPr>
          <w:rFonts w:ascii="Times New Roman" w:hAnsi="Times New Roman" w:cs="Times New Roman"/>
        </w:rPr>
        <w:t>impacts on WMO and IOC model forecasts results</w:t>
      </w:r>
      <w:r w:rsidR="005A2494">
        <w:rPr>
          <w:rFonts w:ascii="Times New Roman" w:hAnsi="Times New Roman" w:cs="Times New Roman"/>
        </w:rPr>
        <w:t xml:space="preserve"> were highlighted.</w:t>
      </w:r>
    </w:p>
    <w:p w14:paraId="36721318" w14:textId="77777777" w:rsidR="004A7851" w:rsidRDefault="004A7851" w:rsidP="00DD501C">
      <w:pPr>
        <w:spacing w:after="0" w:line="240" w:lineRule="auto"/>
        <w:jc w:val="both"/>
        <w:rPr>
          <w:rFonts w:ascii="Times New Roman" w:hAnsi="Times New Roman" w:cs="Times New Roman"/>
        </w:rPr>
      </w:pPr>
    </w:p>
    <w:p w14:paraId="022C9614" w14:textId="4FEC76C5" w:rsidR="00C44B7D" w:rsidRDefault="00DE4A93" w:rsidP="00DD501C">
      <w:pPr>
        <w:spacing w:after="0" w:line="240" w:lineRule="auto"/>
        <w:jc w:val="both"/>
        <w:rPr>
          <w:rFonts w:ascii="Times New Roman" w:hAnsi="Times New Roman" w:cs="Times New Roman"/>
        </w:rPr>
      </w:pPr>
      <w:r>
        <w:rPr>
          <w:rFonts w:ascii="Times New Roman" w:hAnsi="Times New Roman" w:cs="Times New Roman"/>
        </w:rPr>
        <w:t>The</w:t>
      </w:r>
      <w:r w:rsidR="004A7851" w:rsidRPr="004A7851">
        <w:rPr>
          <w:rFonts w:ascii="Times New Roman" w:hAnsi="Times New Roman" w:cs="Times New Roman"/>
        </w:rPr>
        <w:t xml:space="preserve"> main items of in</w:t>
      </w:r>
      <w:r w:rsidR="004A7851">
        <w:rPr>
          <w:rFonts w:ascii="Times New Roman" w:hAnsi="Times New Roman" w:cs="Times New Roman"/>
        </w:rPr>
        <w:t xml:space="preserve">terest </w:t>
      </w:r>
      <w:r>
        <w:rPr>
          <w:rFonts w:ascii="Times New Roman" w:hAnsi="Times New Roman" w:cs="Times New Roman"/>
        </w:rPr>
        <w:t>discussed during the meeting included</w:t>
      </w:r>
      <w:r w:rsidR="004A7851">
        <w:rPr>
          <w:rFonts w:ascii="Times New Roman" w:hAnsi="Times New Roman" w:cs="Times New Roman"/>
        </w:rPr>
        <w:t xml:space="preserve"> </w:t>
      </w:r>
      <w:r>
        <w:rPr>
          <w:rFonts w:ascii="Times New Roman" w:hAnsi="Times New Roman" w:cs="Times New Roman"/>
        </w:rPr>
        <w:t xml:space="preserve">the </w:t>
      </w:r>
      <w:r w:rsidR="004A7851" w:rsidRPr="004A7851">
        <w:rPr>
          <w:rFonts w:ascii="Times New Roman" w:hAnsi="Times New Roman" w:cs="Times New Roman"/>
        </w:rPr>
        <w:t>WMO engagement with m</w:t>
      </w:r>
      <w:r w:rsidR="004A7851">
        <w:rPr>
          <w:rFonts w:ascii="Times New Roman" w:hAnsi="Times New Roman" w:cs="Times New Roman"/>
        </w:rPr>
        <w:t>arine meteorological services</w:t>
      </w:r>
      <w:r w:rsidR="00A753D9">
        <w:rPr>
          <w:rFonts w:ascii="Times New Roman" w:hAnsi="Times New Roman" w:cs="Times New Roman"/>
        </w:rPr>
        <w:t>;</w:t>
      </w:r>
      <w:r w:rsidR="004A7851">
        <w:rPr>
          <w:rFonts w:ascii="Times New Roman" w:hAnsi="Times New Roman" w:cs="Times New Roman"/>
        </w:rPr>
        <w:t xml:space="preserve"> </w:t>
      </w:r>
      <w:r w:rsidR="004A7851" w:rsidRPr="004A7851">
        <w:rPr>
          <w:rFonts w:ascii="Times New Roman" w:hAnsi="Times New Roman" w:cs="Times New Roman"/>
        </w:rPr>
        <w:t>c</w:t>
      </w:r>
      <w:r w:rsidR="00A753D9">
        <w:rPr>
          <w:rFonts w:ascii="Times New Roman" w:hAnsi="Times New Roman" w:cs="Times New Roman"/>
        </w:rPr>
        <w:t>oastal inundation forecasting;</w:t>
      </w:r>
      <w:r w:rsidR="004A7851">
        <w:rPr>
          <w:rFonts w:ascii="Times New Roman" w:hAnsi="Times New Roman" w:cs="Times New Roman"/>
        </w:rPr>
        <w:t xml:space="preserve"> </w:t>
      </w:r>
      <w:r w:rsidR="004A7851" w:rsidRPr="004A7851">
        <w:rPr>
          <w:rFonts w:ascii="Times New Roman" w:hAnsi="Times New Roman" w:cs="Times New Roman"/>
        </w:rPr>
        <w:t>the Global Multi-hazard Alert System (GMAS); and the implementation of the Met-ocean observing system.</w:t>
      </w:r>
      <w:r w:rsidR="00C541EC">
        <w:rPr>
          <w:rFonts w:ascii="Times New Roman" w:hAnsi="Times New Roman" w:cs="Times New Roman"/>
        </w:rPr>
        <w:t xml:space="preserve">  </w:t>
      </w:r>
      <w:r w:rsidR="00C541EC" w:rsidRPr="00C541EC">
        <w:rPr>
          <w:rFonts w:ascii="Times New Roman" w:hAnsi="Times New Roman" w:cs="Times New Roman"/>
        </w:rPr>
        <w:t xml:space="preserve">JCOMM </w:t>
      </w:r>
      <w:r w:rsidR="00C541EC">
        <w:rPr>
          <w:rFonts w:ascii="Times New Roman" w:hAnsi="Times New Roman" w:cs="Times New Roman"/>
        </w:rPr>
        <w:t>also noted the IHO /</w:t>
      </w:r>
      <w:r w:rsidR="00C541EC" w:rsidRPr="00C541EC">
        <w:rPr>
          <w:rFonts w:ascii="Times New Roman" w:hAnsi="Times New Roman" w:cs="Times New Roman"/>
        </w:rPr>
        <w:t xml:space="preserve"> IALA </w:t>
      </w:r>
      <w:r w:rsidR="00C541EC">
        <w:rPr>
          <w:rFonts w:ascii="Times New Roman" w:hAnsi="Times New Roman" w:cs="Times New Roman"/>
        </w:rPr>
        <w:t xml:space="preserve">work </w:t>
      </w:r>
      <w:r w:rsidR="00C541EC" w:rsidRPr="00C541EC">
        <w:rPr>
          <w:rFonts w:ascii="Times New Roman" w:hAnsi="Times New Roman" w:cs="Times New Roman"/>
        </w:rPr>
        <w:t xml:space="preserve">to progress the </w:t>
      </w:r>
      <w:r w:rsidR="00C541EC">
        <w:rPr>
          <w:rFonts w:ascii="Times New Roman" w:hAnsi="Times New Roman" w:cs="Times New Roman"/>
        </w:rPr>
        <w:t>IMO e-Navigation initiative which uses the IHO S-100 framework.</w:t>
      </w:r>
      <w:r w:rsidR="005A2494">
        <w:rPr>
          <w:rFonts w:ascii="Times New Roman" w:hAnsi="Times New Roman" w:cs="Times New Roman"/>
        </w:rPr>
        <w:t xml:space="preserve"> </w:t>
      </w:r>
      <w:r w:rsidR="00DD1F8F">
        <w:rPr>
          <w:rFonts w:ascii="Times New Roman" w:hAnsi="Times New Roman" w:cs="Times New Roman"/>
        </w:rPr>
        <w:t xml:space="preserve">The </w:t>
      </w:r>
      <w:r w:rsidR="00DD1F8F" w:rsidRPr="00DD1F8F">
        <w:rPr>
          <w:rFonts w:ascii="Times New Roman" w:hAnsi="Times New Roman" w:cs="Times New Roman"/>
        </w:rPr>
        <w:t>establishment of the Worldwide MetOcean</w:t>
      </w:r>
      <w:r w:rsidR="00DD1F8F">
        <w:rPr>
          <w:rFonts w:ascii="Times New Roman" w:hAnsi="Times New Roman" w:cs="Times New Roman"/>
        </w:rPr>
        <w:t xml:space="preserve"> </w:t>
      </w:r>
      <w:r w:rsidR="00DD1F8F" w:rsidRPr="00DD1F8F">
        <w:rPr>
          <w:rFonts w:ascii="Times New Roman" w:hAnsi="Times New Roman" w:cs="Times New Roman"/>
        </w:rPr>
        <w:t>Information and Warning Service (WWMIWS) Committee</w:t>
      </w:r>
      <w:r w:rsidR="00DD1F8F">
        <w:rPr>
          <w:rFonts w:ascii="Times New Roman" w:hAnsi="Times New Roman" w:cs="Times New Roman"/>
        </w:rPr>
        <w:t>, a body that</w:t>
      </w:r>
      <w:r w:rsidR="00DD1F8F" w:rsidRPr="00DD1F8F">
        <w:rPr>
          <w:rFonts w:ascii="Times New Roman" w:hAnsi="Times New Roman" w:cs="Times New Roman"/>
        </w:rPr>
        <w:t xml:space="preserve"> closely replicates the network of National</w:t>
      </w:r>
      <w:r w:rsidR="00DD1F8F">
        <w:rPr>
          <w:rFonts w:ascii="Times New Roman" w:hAnsi="Times New Roman" w:cs="Times New Roman"/>
        </w:rPr>
        <w:t xml:space="preserve"> </w:t>
      </w:r>
      <w:r w:rsidR="00DD1F8F" w:rsidRPr="00DD1F8F">
        <w:rPr>
          <w:rFonts w:ascii="Times New Roman" w:hAnsi="Times New Roman" w:cs="Times New Roman"/>
        </w:rPr>
        <w:t>Coordinators within the NAVAREA framework</w:t>
      </w:r>
      <w:r w:rsidR="00DD1F8F">
        <w:rPr>
          <w:rFonts w:ascii="Times New Roman" w:hAnsi="Times New Roman" w:cs="Times New Roman"/>
        </w:rPr>
        <w:t xml:space="preserve"> (WWNWS) was noted. The n</w:t>
      </w:r>
      <w:r w:rsidR="004A7851">
        <w:rPr>
          <w:rFonts w:ascii="Times New Roman" w:hAnsi="Times New Roman" w:cs="Times New Roman"/>
        </w:rPr>
        <w:t>ext j</w:t>
      </w:r>
      <w:r w:rsidR="004A7851" w:rsidRPr="004A7851">
        <w:rPr>
          <w:rFonts w:ascii="Times New Roman" w:hAnsi="Times New Roman" w:cs="Times New Roman"/>
        </w:rPr>
        <w:t xml:space="preserve">oint </w:t>
      </w:r>
      <w:r w:rsidR="00DD1F8F">
        <w:rPr>
          <w:rFonts w:ascii="Times New Roman" w:hAnsi="Times New Roman" w:cs="Times New Roman"/>
        </w:rPr>
        <w:t xml:space="preserve">meetings of the </w:t>
      </w:r>
      <w:r w:rsidR="004A7851" w:rsidRPr="004A7851">
        <w:rPr>
          <w:rFonts w:ascii="Times New Roman" w:hAnsi="Times New Roman" w:cs="Times New Roman"/>
        </w:rPr>
        <w:t>WWNWS-S</w:t>
      </w:r>
      <w:r w:rsidR="00DD1F8F">
        <w:rPr>
          <w:rFonts w:ascii="Times New Roman" w:hAnsi="Times New Roman" w:cs="Times New Roman"/>
        </w:rPr>
        <w:t>ub-Committee</w:t>
      </w:r>
      <w:r w:rsidR="004A7851" w:rsidRPr="004A7851">
        <w:rPr>
          <w:rFonts w:ascii="Times New Roman" w:hAnsi="Times New Roman" w:cs="Times New Roman"/>
        </w:rPr>
        <w:t xml:space="preserve"> and WWMIWS Committee </w:t>
      </w:r>
      <w:r w:rsidR="00506FE8">
        <w:rPr>
          <w:rFonts w:ascii="Times New Roman" w:hAnsi="Times New Roman" w:cs="Times New Roman"/>
        </w:rPr>
        <w:t>will</w:t>
      </w:r>
      <w:r w:rsidR="004A7851" w:rsidRPr="004A7851">
        <w:rPr>
          <w:rFonts w:ascii="Times New Roman" w:hAnsi="Times New Roman" w:cs="Times New Roman"/>
        </w:rPr>
        <w:t xml:space="preserve"> be held in Monaco </w:t>
      </w:r>
      <w:r w:rsidR="00506FE8">
        <w:rPr>
          <w:rFonts w:ascii="Times New Roman" w:hAnsi="Times New Roman" w:cs="Times New Roman"/>
        </w:rPr>
        <w:t xml:space="preserve">at the </w:t>
      </w:r>
      <w:r w:rsidR="004A7851" w:rsidRPr="004A7851">
        <w:rPr>
          <w:rFonts w:ascii="Times New Roman" w:hAnsi="Times New Roman" w:cs="Times New Roman"/>
        </w:rPr>
        <w:t>end of August 2018.</w:t>
      </w:r>
    </w:p>
    <w:p w14:paraId="0A7DE5A5" w14:textId="77777777" w:rsidR="00DD501C" w:rsidRDefault="00DD501C" w:rsidP="00041455">
      <w:pPr>
        <w:spacing w:after="0" w:line="240" w:lineRule="auto"/>
        <w:jc w:val="both"/>
        <w:rPr>
          <w:rFonts w:ascii="Times New Roman" w:hAnsi="Times New Roman" w:cs="Times New Roman"/>
        </w:rPr>
      </w:pPr>
    </w:p>
    <w:p w14:paraId="04A7D0BE" w14:textId="77777777" w:rsidR="00907767" w:rsidRPr="00925C62" w:rsidRDefault="00907767" w:rsidP="0090776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34FFCB56" w14:textId="37995416" w:rsidR="00EF7D96" w:rsidRDefault="00907767" w:rsidP="0090776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956E9">
        <w:rPr>
          <w:rFonts w:ascii="Times New Roman" w:hAnsi="Times New Roman" w:cs="Times New Roman"/>
        </w:rPr>
        <w:t xml:space="preserve">- The Committee noted the </w:t>
      </w:r>
      <w:r w:rsidR="00DD1F8F">
        <w:rPr>
          <w:rFonts w:ascii="Times New Roman" w:hAnsi="Times New Roman" w:cs="Times New Roman"/>
        </w:rPr>
        <w:t>report</w:t>
      </w:r>
      <w:r w:rsidR="00EF7D96">
        <w:rPr>
          <w:rFonts w:ascii="Times New Roman" w:hAnsi="Times New Roman" w:cs="Times New Roman"/>
        </w:rPr>
        <w:t>.</w:t>
      </w:r>
    </w:p>
    <w:p w14:paraId="51615B3D" w14:textId="77777777" w:rsidR="006B6CF3" w:rsidRDefault="006B6CF3" w:rsidP="006B6CF3">
      <w:pPr>
        <w:tabs>
          <w:tab w:val="left" w:pos="709"/>
        </w:tabs>
        <w:spacing w:after="0" w:line="240" w:lineRule="auto"/>
        <w:ind w:left="2127" w:hanging="2127"/>
        <w:jc w:val="both"/>
        <w:rPr>
          <w:rFonts w:ascii="Times New Roman" w:hAnsi="Times New Roman" w:cs="Times New Roman"/>
          <w:bCs/>
        </w:rPr>
      </w:pPr>
    </w:p>
    <w:p w14:paraId="1EF61C10" w14:textId="77777777" w:rsidR="006B6CF3" w:rsidRPr="00167986" w:rsidRDefault="006B6CF3" w:rsidP="006B6CF3">
      <w:pPr>
        <w:tabs>
          <w:tab w:val="left" w:pos="709"/>
        </w:tabs>
        <w:spacing w:after="0" w:line="240" w:lineRule="auto"/>
        <w:ind w:left="2127" w:hanging="2127"/>
        <w:jc w:val="both"/>
        <w:rPr>
          <w:rFonts w:ascii="Times New Roman" w:hAnsi="Times New Roman" w:cs="Times New Roman"/>
          <w:bCs/>
        </w:rPr>
      </w:pPr>
    </w:p>
    <w:p w14:paraId="2EBFF3BA" w14:textId="1B9E9F0B" w:rsidR="00293712" w:rsidRPr="00925C62" w:rsidRDefault="00DD501C" w:rsidP="008E6BC0">
      <w:pPr>
        <w:pStyle w:val="Heading3"/>
      </w:pPr>
      <w:r>
        <w:t>7.11</w:t>
      </w:r>
      <w:r w:rsidR="00293712">
        <w:tab/>
      </w:r>
      <w:r w:rsidR="00DC2E6B">
        <w:t>RTCM</w:t>
      </w:r>
    </w:p>
    <w:p w14:paraId="14F5F240" w14:textId="016C1C78" w:rsidR="00041455" w:rsidRDefault="003078D5" w:rsidP="00041455">
      <w:pPr>
        <w:spacing w:after="0" w:line="240" w:lineRule="auto"/>
        <w:jc w:val="both"/>
        <w:rPr>
          <w:rFonts w:ascii="Times New Roman" w:hAnsi="Times New Roman" w:cs="Times New Roman"/>
          <w:bCs/>
          <w:i/>
        </w:rPr>
      </w:pPr>
      <w:r>
        <w:rPr>
          <w:rFonts w:ascii="Times New Roman" w:hAnsi="Times New Roman" w:cs="Times New Roman"/>
          <w:bCs/>
          <w:i/>
        </w:rPr>
        <w:t>Doc</w:t>
      </w:r>
      <w:r w:rsidR="00DC2E6B" w:rsidRPr="00DC2E6B">
        <w:rPr>
          <w:rFonts w:ascii="Times New Roman" w:hAnsi="Times New Roman" w:cs="Times New Roman"/>
          <w:bCs/>
          <w:i/>
        </w:rPr>
        <w:t>:</w:t>
      </w:r>
      <w:r w:rsidR="00DC2E6B" w:rsidRPr="00DC2E6B">
        <w:rPr>
          <w:rFonts w:ascii="Times New Roman" w:hAnsi="Times New Roman" w:cs="Times New Roman"/>
          <w:bCs/>
          <w:i/>
        </w:rPr>
        <w:tab/>
      </w:r>
      <w:r w:rsidR="00DD501C">
        <w:rPr>
          <w:rFonts w:ascii="Times New Roman" w:hAnsi="Times New Roman" w:cs="Times New Roman"/>
          <w:bCs/>
          <w:i/>
        </w:rPr>
        <w:t>HSSC9-07.11</w:t>
      </w:r>
      <w:r w:rsidR="00DC2E6B" w:rsidRPr="00DC2E6B">
        <w:rPr>
          <w:rFonts w:ascii="Times New Roman" w:hAnsi="Times New Roman" w:cs="Times New Roman"/>
          <w:bCs/>
          <w:i/>
        </w:rPr>
        <w:t>A</w:t>
      </w:r>
      <w:r w:rsidR="00622C71">
        <w:rPr>
          <w:rFonts w:ascii="Times New Roman" w:hAnsi="Times New Roman" w:cs="Times New Roman"/>
          <w:bCs/>
          <w:i/>
        </w:rPr>
        <w:t xml:space="preserve"> </w:t>
      </w:r>
      <w:r w:rsidR="00DC2E6B" w:rsidRPr="00DC2E6B">
        <w:rPr>
          <w:rFonts w:ascii="Times New Roman" w:hAnsi="Times New Roman" w:cs="Times New Roman"/>
          <w:bCs/>
          <w:i/>
        </w:rPr>
        <w:tab/>
        <w:t>RTCM activities affecting HSSC (RTCM)</w:t>
      </w:r>
      <w:r w:rsidR="00DD501C">
        <w:rPr>
          <w:rFonts w:ascii="Times New Roman" w:hAnsi="Times New Roman" w:cs="Times New Roman"/>
          <w:bCs/>
          <w:i/>
        </w:rPr>
        <w:t xml:space="preserve"> </w:t>
      </w:r>
      <w:r w:rsidR="004F116D">
        <w:rPr>
          <w:rFonts w:ascii="Times New Roman" w:hAnsi="Times New Roman" w:cs="Times New Roman"/>
          <w:bCs/>
          <w:i/>
        </w:rPr>
        <w:t xml:space="preserve">- </w:t>
      </w:r>
      <w:hyperlink r:id="rId88" w:history="1">
        <w:r w:rsidR="004F116D" w:rsidRPr="006B6CF3">
          <w:rPr>
            <w:rStyle w:val="Hyperlink"/>
            <w:rFonts w:ascii="Times New Roman" w:hAnsi="Times New Roman" w:cs="Times New Roman"/>
            <w:bCs/>
            <w:i/>
          </w:rPr>
          <w:t>Presentation</w:t>
        </w:r>
      </w:hyperlink>
    </w:p>
    <w:p w14:paraId="3A5B4642" w14:textId="77777777" w:rsidR="00DC2E6B" w:rsidRDefault="00DC2E6B" w:rsidP="00041455">
      <w:pPr>
        <w:spacing w:after="0" w:line="240" w:lineRule="auto"/>
        <w:jc w:val="both"/>
        <w:rPr>
          <w:rFonts w:ascii="Times New Roman" w:hAnsi="Times New Roman" w:cs="Times New Roman"/>
        </w:rPr>
      </w:pPr>
    </w:p>
    <w:p w14:paraId="0E2F2CB2" w14:textId="210B5456" w:rsidR="002A342B" w:rsidRDefault="006B6CF3" w:rsidP="002A342B">
      <w:pPr>
        <w:spacing w:after="0" w:line="240" w:lineRule="auto"/>
        <w:jc w:val="both"/>
        <w:rPr>
          <w:rFonts w:ascii="Times New Roman" w:hAnsi="Times New Roman" w:cs="Times New Roman"/>
        </w:rPr>
      </w:pPr>
      <w:r>
        <w:rPr>
          <w:rFonts w:ascii="Times New Roman" w:hAnsi="Times New Roman" w:cs="Times New Roman"/>
        </w:rPr>
        <w:t xml:space="preserve">Mr </w:t>
      </w:r>
      <w:r w:rsidR="002A342B" w:rsidRPr="002A342B">
        <w:rPr>
          <w:rFonts w:ascii="Times New Roman" w:hAnsi="Times New Roman" w:cs="Times New Roman"/>
        </w:rPr>
        <w:t>Raphael Ponce</w:t>
      </w:r>
      <w:r w:rsidR="00CB1ED1">
        <w:rPr>
          <w:rFonts w:ascii="Times New Roman" w:hAnsi="Times New Roman" w:cs="Times New Roman"/>
        </w:rPr>
        <w:t xml:space="preserve"> </w:t>
      </w:r>
      <w:r>
        <w:rPr>
          <w:rFonts w:ascii="Times New Roman" w:hAnsi="Times New Roman" w:cs="Times New Roman"/>
        </w:rPr>
        <w:t>gave an update</w:t>
      </w:r>
      <w:r w:rsidR="00CB1ED1">
        <w:rPr>
          <w:rFonts w:ascii="Times New Roman" w:hAnsi="Times New Roman" w:cs="Times New Roman"/>
        </w:rPr>
        <w:t xml:space="preserve"> on the</w:t>
      </w:r>
      <w:r w:rsidR="00AF0F85">
        <w:rPr>
          <w:rFonts w:ascii="Times New Roman" w:hAnsi="Times New Roman" w:cs="Times New Roman"/>
        </w:rPr>
        <w:t xml:space="preserve"> </w:t>
      </w:r>
      <w:r>
        <w:rPr>
          <w:rFonts w:ascii="Times New Roman" w:hAnsi="Times New Roman" w:cs="Times New Roman"/>
        </w:rPr>
        <w:t xml:space="preserve">activities of the </w:t>
      </w:r>
      <w:r w:rsidR="00CB1ED1">
        <w:rPr>
          <w:rFonts w:ascii="Times New Roman" w:hAnsi="Times New Roman" w:cs="Times New Roman"/>
        </w:rPr>
        <w:t xml:space="preserve">RTCM </w:t>
      </w:r>
      <w:r w:rsidRPr="006B6CF3">
        <w:rPr>
          <w:rFonts w:ascii="Times New Roman" w:hAnsi="Times New Roman" w:cs="Times New Roman"/>
        </w:rPr>
        <w:t>Special Committee 133</w:t>
      </w:r>
      <w:r w:rsidR="00536E2C">
        <w:rPr>
          <w:rFonts w:ascii="Times New Roman" w:hAnsi="Times New Roman" w:cs="Times New Roman"/>
        </w:rPr>
        <w:t xml:space="preserve"> with regard to the development of the n</w:t>
      </w:r>
      <w:r w:rsidR="00536E2C" w:rsidRPr="00536E2C">
        <w:rPr>
          <w:rFonts w:ascii="Times New Roman" w:hAnsi="Times New Roman" w:cs="Times New Roman"/>
        </w:rPr>
        <w:t>ew RTCM Standard for Internet-based Automatic Identification System Services (AIS-i)</w:t>
      </w:r>
      <w:r w:rsidR="00536E2C">
        <w:rPr>
          <w:rFonts w:ascii="Times New Roman" w:hAnsi="Times New Roman" w:cs="Times New Roman"/>
        </w:rPr>
        <w:t xml:space="preserve"> which provides</w:t>
      </w:r>
      <w:r w:rsidR="00536E2C" w:rsidRPr="002A342B">
        <w:rPr>
          <w:rFonts w:ascii="Times New Roman" w:hAnsi="Times New Roman" w:cs="Times New Roman"/>
        </w:rPr>
        <w:t xml:space="preserve"> </w:t>
      </w:r>
      <w:r w:rsidR="00536E2C" w:rsidRPr="00E67F0B">
        <w:rPr>
          <w:rFonts w:ascii="Times New Roman" w:hAnsi="Times New Roman" w:cs="Times New Roman"/>
        </w:rPr>
        <w:t>AIS</w:t>
      </w:r>
      <w:r w:rsidR="00536E2C">
        <w:rPr>
          <w:rFonts w:ascii="Times New Roman" w:hAnsi="Times New Roman" w:cs="Times New Roman"/>
        </w:rPr>
        <w:t xml:space="preserve"> type information</w:t>
      </w:r>
      <w:r w:rsidR="00536E2C" w:rsidRPr="00E67F0B">
        <w:rPr>
          <w:rFonts w:ascii="Times New Roman" w:hAnsi="Times New Roman" w:cs="Times New Roman"/>
        </w:rPr>
        <w:t xml:space="preserve"> via cellular networks</w:t>
      </w:r>
      <w:r w:rsidR="00536E2C">
        <w:rPr>
          <w:rFonts w:ascii="Times New Roman" w:hAnsi="Times New Roman" w:cs="Times New Roman"/>
        </w:rPr>
        <w:t xml:space="preserve"> for recreational boats.</w:t>
      </w:r>
      <w:r w:rsidR="00536E2C" w:rsidRPr="00536E2C">
        <w:rPr>
          <w:rFonts w:ascii="Times New Roman" w:hAnsi="Times New Roman" w:cs="Times New Roman"/>
        </w:rPr>
        <w:t xml:space="preserve"> </w:t>
      </w:r>
      <w:r w:rsidR="00536E2C">
        <w:rPr>
          <w:rFonts w:ascii="Times New Roman" w:hAnsi="Times New Roman" w:cs="Times New Roman"/>
        </w:rPr>
        <w:t>The final draft is under revision and subject to vote until 2 Dec</w:t>
      </w:r>
      <w:r w:rsidR="00A753D9">
        <w:rPr>
          <w:rFonts w:ascii="Times New Roman" w:hAnsi="Times New Roman" w:cs="Times New Roman"/>
        </w:rPr>
        <w:t>ember</w:t>
      </w:r>
      <w:r w:rsidR="00536E2C">
        <w:rPr>
          <w:rFonts w:ascii="Times New Roman" w:hAnsi="Times New Roman" w:cs="Times New Roman"/>
        </w:rPr>
        <w:t xml:space="preserve"> 2017.</w:t>
      </w:r>
      <w:r w:rsidR="0078398A">
        <w:rPr>
          <w:rFonts w:ascii="Times New Roman" w:hAnsi="Times New Roman" w:cs="Times New Roman"/>
        </w:rPr>
        <w:t xml:space="preserve"> More information is available on www.AIS-i.com.</w:t>
      </w:r>
      <w:r w:rsidR="00536E2C" w:rsidRPr="00536E2C">
        <w:rPr>
          <w:rFonts w:ascii="Times New Roman" w:hAnsi="Times New Roman" w:cs="Times New Roman"/>
        </w:rPr>
        <w:cr/>
      </w:r>
    </w:p>
    <w:p w14:paraId="55EF9A43" w14:textId="77777777" w:rsidR="0078398A" w:rsidRPr="00925C62" w:rsidRDefault="0078398A" w:rsidP="0078398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63FDD175" w14:textId="48BE8E7C" w:rsidR="0078398A" w:rsidRDefault="0078398A" w:rsidP="0078398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956E9">
        <w:rPr>
          <w:rFonts w:ascii="Times New Roman" w:hAnsi="Times New Roman" w:cs="Times New Roman"/>
        </w:rPr>
        <w:t xml:space="preserve">- The Committee noted the </w:t>
      </w:r>
      <w:r>
        <w:rPr>
          <w:rFonts w:ascii="Times New Roman" w:hAnsi="Times New Roman" w:cs="Times New Roman"/>
        </w:rPr>
        <w:t>report and thanked the RTCM representation for his presentation.</w:t>
      </w:r>
    </w:p>
    <w:p w14:paraId="1B595C88" w14:textId="77777777" w:rsidR="0078398A" w:rsidRDefault="0078398A" w:rsidP="0078398A">
      <w:pPr>
        <w:tabs>
          <w:tab w:val="left" w:pos="709"/>
        </w:tabs>
        <w:spacing w:after="0" w:line="240" w:lineRule="auto"/>
        <w:ind w:left="2127" w:hanging="2127"/>
        <w:jc w:val="both"/>
        <w:rPr>
          <w:rFonts w:ascii="Times New Roman" w:hAnsi="Times New Roman" w:cs="Times New Roman"/>
          <w:bCs/>
        </w:rPr>
      </w:pPr>
    </w:p>
    <w:p w14:paraId="70167CF5" w14:textId="77777777" w:rsidR="00DD501C" w:rsidRDefault="00DD501C" w:rsidP="003078D5">
      <w:pPr>
        <w:spacing w:after="0" w:line="240" w:lineRule="auto"/>
        <w:jc w:val="both"/>
        <w:rPr>
          <w:rFonts w:ascii="Times New Roman" w:hAnsi="Times New Roman" w:cs="Times New Roman"/>
        </w:rPr>
      </w:pPr>
    </w:p>
    <w:p w14:paraId="5AFD421C" w14:textId="1FE550FE" w:rsidR="00293712" w:rsidRPr="00925C62" w:rsidRDefault="00DD501C" w:rsidP="008E6BC0">
      <w:pPr>
        <w:pStyle w:val="Heading3"/>
      </w:pPr>
      <w:r>
        <w:t>7.12</w:t>
      </w:r>
      <w:r w:rsidR="00293712">
        <w:tab/>
      </w:r>
      <w:r w:rsidR="00DC2E6B">
        <w:t>ICPC</w:t>
      </w:r>
    </w:p>
    <w:p w14:paraId="40DE1778" w14:textId="0831198D" w:rsidR="00007EA4" w:rsidRDefault="00DD501C" w:rsidP="00007EA4">
      <w:pPr>
        <w:spacing w:after="0" w:line="240" w:lineRule="auto"/>
        <w:jc w:val="both"/>
        <w:rPr>
          <w:rFonts w:ascii="Times New Roman" w:hAnsi="Times New Roman" w:cs="Times New Roman"/>
          <w:bCs/>
          <w:i/>
        </w:rPr>
      </w:pPr>
      <w:r>
        <w:rPr>
          <w:rFonts w:ascii="Times New Roman" w:hAnsi="Times New Roman" w:cs="Times New Roman"/>
          <w:bCs/>
          <w:i/>
        </w:rPr>
        <w:t>Doc:</w:t>
      </w:r>
      <w:r>
        <w:rPr>
          <w:rFonts w:ascii="Times New Roman" w:hAnsi="Times New Roman" w:cs="Times New Roman"/>
          <w:bCs/>
          <w:i/>
        </w:rPr>
        <w:tab/>
        <w:t>HSSC9-07.12</w:t>
      </w:r>
      <w:r w:rsidR="00DC2E6B" w:rsidRPr="00DC2E6B">
        <w:rPr>
          <w:rFonts w:ascii="Times New Roman" w:hAnsi="Times New Roman" w:cs="Times New Roman"/>
          <w:bCs/>
          <w:i/>
        </w:rPr>
        <w:t>A</w:t>
      </w:r>
      <w:r w:rsidR="00DC2E6B" w:rsidRPr="00DC2E6B">
        <w:rPr>
          <w:rFonts w:ascii="Times New Roman" w:hAnsi="Times New Roman" w:cs="Times New Roman"/>
          <w:bCs/>
          <w:i/>
        </w:rPr>
        <w:tab/>
        <w:t>ICPC activities affecting HSSC (ICPC)</w:t>
      </w:r>
      <w:r w:rsidR="004F116D">
        <w:rPr>
          <w:rFonts w:ascii="Times New Roman" w:hAnsi="Times New Roman" w:cs="Times New Roman"/>
          <w:bCs/>
          <w:i/>
        </w:rPr>
        <w:t xml:space="preserve"> - </w:t>
      </w:r>
      <w:hyperlink r:id="rId89" w:history="1">
        <w:r w:rsidR="004F116D" w:rsidRPr="006B6CF3">
          <w:rPr>
            <w:rStyle w:val="Hyperlink"/>
            <w:rFonts w:ascii="Times New Roman" w:hAnsi="Times New Roman" w:cs="Times New Roman"/>
            <w:bCs/>
            <w:i/>
          </w:rPr>
          <w:t>Presentation</w:t>
        </w:r>
      </w:hyperlink>
    </w:p>
    <w:p w14:paraId="233734A1" w14:textId="77777777" w:rsidR="00DC2E6B" w:rsidRDefault="00DC2E6B" w:rsidP="00007EA4">
      <w:pPr>
        <w:spacing w:after="0" w:line="240" w:lineRule="auto"/>
        <w:jc w:val="both"/>
        <w:rPr>
          <w:rFonts w:ascii="Times New Roman" w:hAnsi="Times New Roman" w:cs="Times New Roman"/>
        </w:rPr>
      </w:pPr>
    </w:p>
    <w:p w14:paraId="61474BA5" w14:textId="4AAF22CF" w:rsidR="00427B2A" w:rsidRDefault="00DB3757" w:rsidP="00DB3757">
      <w:pPr>
        <w:spacing w:after="0" w:line="240" w:lineRule="auto"/>
        <w:jc w:val="both"/>
        <w:rPr>
          <w:rFonts w:ascii="Times New Roman" w:hAnsi="Times New Roman" w:cs="Times New Roman"/>
        </w:rPr>
      </w:pPr>
      <w:r>
        <w:rPr>
          <w:rFonts w:ascii="Times New Roman" w:hAnsi="Times New Roman" w:cs="Times New Roman"/>
        </w:rPr>
        <w:t>The Chair of ICPC reported on the p</w:t>
      </w:r>
      <w:r w:rsidRPr="00DB3757">
        <w:rPr>
          <w:rFonts w:ascii="Times New Roman" w:hAnsi="Times New Roman" w:cs="Times New Roman"/>
        </w:rPr>
        <w:t>rinc</w:t>
      </w:r>
      <w:r>
        <w:rPr>
          <w:rFonts w:ascii="Times New Roman" w:hAnsi="Times New Roman" w:cs="Times New Roman"/>
        </w:rPr>
        <w:t>ipal activities since the last meeting.  The ICPC Focus Group has been changed to an</w:t>
      </w:r>
      <w:r w:rsidRPr="00DB3757">
        <w:rPr>
          <w:rFonts w:ascii="Times New Roman" w:hAnsi="Times New Roman" w:cs="Times New Roman"/>
        </w:rPr>
        <w:t xml:space="preserve"> IHO Working Group with enhanced membership</w:t>
      </w:r>
      <w:r>
        <w:rPr>
          <w:rFonts w:ascii="Times New Roman" w:hAnsi="Times New Roman" w:cs="Times New Roman"/>
        </w:rPr>
        <w:t xml:space="preserve">. </w:t>
      </w:r>
      <w:r w:rsidR="00427B2A">
        <w:rPr>
          <w:rFonts w:ascii="Times New Roman" w:hAnsi="Times New Roman" w:cs="Times New Roman"/>
        </w:rPr>
        <w:t>He welcomed the approval by the IHO Assembly of t</w:t>
      </w:r>
      <w:r>
        <w:rPr>
          <w:rFonts w:ascii="Times New Roman" w:hAnsi="Times New Roman" w:cs="Times New Roman"/>
        </w:rPr>
        <w:t xml:space="preserve">he </w:t>
      </w:r>
      <w:r w:rsidR="007A16D4">
        <w:rPr>
          <w:rFonts w:ascii="Times New Roman" w:hAnsi="Times New Roman" w:cs="Times New Roman"/>
        </w:rPr>
        <w:t xml:space="preserve">amendments to </w:t>
      </w:r>
      <w:r w:rsidR="007A16D4" w:rsidRPr="007A16D4">
        <w:rPr>
          <w:rFonts w:ascii="Times New Roman" w:hAnsi="Times New Roman" w:cs="Times New Roman"/>
        </w:rPr>
        <w:t xml:space="preserve">IHO Resolution 4/1967 </w:t>
      </w:r>
      <w:r w:rsidR="00427B2A">
        <w:rPr>
          <w:rFonts w:ascii="Times New Roman" w:hAnsi="Times New Roman" w:cs="Times New Roman"/>
        </w:rPr>
        <w:t>on the text box related to submarine c</w:t>
      </w:r>
      <w:r w:rsidR="007A16D4" w:rsidRPr="007A16D4">
        <w:rPr>
          <w:rFonts w:ascii="Times New Roman" w:hAnsi="Times New Roman" w:cs="Times New Roman"/>
        </w:rPr>
        <w:t>ables</w:t>
      </w:r>
      <w:r w:rsidR="00427B2A">
        <w:rPr>
          <w:rFonts w:ascii="Times New Roman" w:hAnsi="Times New Roman" w:cs="Times New Roman"/>
        </w:rPr>
        <w:t>.</w:t>
      </w:r>
    </w:p>
    <w:p w14:paraId="3BD7488D" w14:textId="77777777" w:rsidR="00A753D9" w:rsidRDefault="00A753D9" w:rsidP="00DB3757">
      <w:pPr>
        <w:spacing w:after="0" w:line="240" w:lineRule="auto"/>
        <w:jc w:val="both"/>
        <w:rPr>
          <w:rFonts w:ascii="Times New Roman" w:hAnsi="Times New Roman" w:cs="Times New Roman"/>
        </w:rPr>
      </w:pPr>
    </w:p>
    <w:p w14:paraId="164F26A3" w14:textId="2E4C24DB" w:rsidR="008A12A2" w:rsidRDefault="00427B2A" w:rsidP="00427B2A">
      <w:pPr>
        <w:spacing w:after="0" w:line="240" w:lineRule="auto"/>
        <w:jc w:val="both"/>
        <w:rPr>
          <w:rFonts w:ascii="Times New Roman" w:hAnsi="Times New Roman" w:cs="Times New Roman"/>
        </w:rPr>
      </w:pPr>
      <w:r>
        <w:rPr>
          <w:rFonts w:ascii="Times New Roman" w:hAnsi="Times New Roman" w:cs="Times New Roman"/>
        </w:rPr>
        <w:t>The Chair of ICPC reported on the outcome of the 23</w:t>
      </w:r>
      <w:r w:rsidRPr="00427B2A">
        <w:rPr>
          <w:rFonts w:ascii="Times New Roman" w:hAnsi="Times New Roman" w:cs="Times New Roman"/>
          <w:vertAlign w:val="superscript"/>
        </w:rPr>
        <w:t>rd</w:t>
      </w:r>
      <w:r>
        <w:rPr>
          <w:rFonts w:ascii="Times New Roman" w:hAnsi="Times New Roman" w:cs="Times New Roman"/>
        </w:rPr>
        <w:t xml:space="preserve"> Session of the International Seabed Authority</w:t>
      </w:r>
      <w:r w:rsidR="008A12A2">
        <w:rPr>
          <w:rFonts w:ascii="Times New Roman" w:hAnsi="Times New Roman" w:cs="Times New Roman"/>
        </w:rPr>
        <w:t>, highlighting th</w:t>
      </w:r>
      <w:r w:rsidR="00820652">
        <w:rPr>
          <w:rFonts w:ascii="Times New Roman" w:hAnsi="Times New Roman" w:cs="Times New Roman"/>
        </w:rPr>
        <w:t>e fact th</w:t>
      </w:r>
      <w:r w:rsidR="008A12A2">
        <w:rPr>
          <w:rFonts w:ascii="Times New Roman" w:hAnsi="Times New Roman" w:cs="Times New Roman"/>
        </w:rPr>
        <w:t xml:space="preserve">at deep seabed mining was a threat for uncharted cables. </w:t>
      </w:r>
    </w:p>
    <w:p w14:paraId="4D070B89" w14:textId="77777777" w:rsidR="00A753D9" w:rsidRDefault="00A753D9" w:rsidP="00427B2A">
      <w:pPr>
        <w:spacing w:after="0" w:line="240" w:lineRule="auto"/>
        <w:jc w:val="both"/>
        <w:rPr>
          <w:rFonts w:ascii="Times New Roman" w:hAnsi="Times New Roman" w:cs="Times New Roman"/>
        </w:rPr>
      </w:pPr>
    </w:p>
    <w:p w14:paraId="066338A8" w14:textId="7589EA6B" w:rsidR="00427B2A" w:rsidRDefault="00427B2A" w:rsidP="00427B2A">
      <w:pPr>
        <w:spacing w:after="0" w:line="240" w:lineRule="auto"/>
        <w:jc w:val="both"/>
        <w:rPr>
          <w:rFonts w:ascii="Times New Roman" w:hAnsi="Times New Roman" w:cs="Times New Roman"/>
        </w:rPr>
      </w:pPr>
      <w:r>
        <w:rPr>
          <w:rFonts w:ascii="Times New Roman" w:hAnsi="Times New Roman" w:cs="Times New Roman"/>
        </w:rPr>
        <w:t xml:space="preserve">Following action </w:t>
      </w:r>
      <w:r w:rsidRPr="00CD6888">
        <w:rPr>
          <w:rFonts w:ascii="Times New Roman" w:hAnsi="Times New Roman" w:cs="Times New Roman"/>
        </w:rPr>
        <w:t>HSSC</w:t>
      </w:r>
      <w:r>
        <w:rPr>
          <w:rFonts w:ascii="Times New Roman" w:hAnsi="Times New Roman" w:cs="Times New Roman"/>
        </w:rPr>
        <w:t>8/70, t</w:t>
      </w:r>
      <w:r w:rsidRPr="00427B2A">
        <w:rPr>
          <w:rFonts w:ascii="Times New Roman" w:hAnsi="Times New Roman" w:cs="Times New Roman"/>
        </w:rPr>
        <w:t xml:space="preserve">he ICPC believes </w:t>
      </w:r>
      <w:r w:rsidR="00F21736">
        <w:rPr>
          <w:rFonts w:ascii="Times New Roman" w:hAnsi="Times New Roman" w:cs="Times New Roman"/>
        </w:rPr>
        <w:t xml:space="preserve">however </w:t>
      </w:r>
      <w:r>
        <w:rPr>
          <w:rFonts w:ascii="Times New Roman" w:hAnsi="Times New Roman" w:cs="Times New Roman"/>
        </w:rPr>
        <w:t xml:space="preserve">that </w:t>
      </w:r>
      <w:r w:rsidRPr="00427B2A">
        <w:rPr>
          <w:rFonts w:ascii="Times New Roman" w:hAnsi="Times New Roman" w:cs="Times New Roman"/>
        </w:rPr>
        <w:t>the development of a roadmap</w:t>
      </w:r>
      <w:r>
        <w:rPr>
          <w:rFonts w:ascii="Times New Roman" w:hAnsi="Times New Roman" w:cs="Times New Roman"/>
        </w:rPr>
        <w:t xml:space="preserve"> </w:t>
      </w:r>
      <w:r w:rsidRPr="00427B2A">
        <w:rPr>
          <w:rFonts w:ascii="Times New Roman" w:hAnsi="Times New Roman" w:cs="Times New Roman"/>
        </w:rPr>
        <w:t>contributing to the implementation of the IHO</w:t>
      </w:r>
      <w:r w:rsidRPr="00427B2A">
        <w:rPr>
          <w:rFonts w:ascii="Cambria Math" w:hAnsi="Cambria Math" w:cs="Cambria Math"/>
        </w:rPr>
        <w:t>‐</w:t>
      </w:r>
      <w:r w:rsidRPr="00427B2A">
        <w:rPr>
          <w:rFonts w:ascii="Times New Roman" w:hAnsi="Times New Roman" w:cs="Times New Roman"/>
        </w:rPr>
        <w:t xml:space="preserve">ICPC MoU is </w:t>
      </w:r>
      <w:r w:rsidR="00F21736">
        <w:rPr>
          <w:rFonts w:ascii="Times New Roman" w:hAnsi="Times New Roman" w:cs="Times New Roman"/>
        </w:rPr>
        <w:t xml:space="preserve">now </w:t>
      </w:r>
      <w:r w:rsidRPr="00427B2A">
        <w:rPr>
          <w:rFonts w:ascii="Times New Roman" w:hAnsi="Times New Roman" w:cs="Times New Roman"/>
        </w:rPr>
        <w:t>on target for</w:t>
      </w:r>
      <w:r w:rsidR="00F21736">
        <w:rPr>
          <w:rFonts w:ascii="Times New Roman" w:hAnsi="Times New Roman" w:cs="Times New Roman"/>
        </w:rPr>
        <w:t xml:space="preserve"> </w:t>
      </w:r>
      <w:r w:rsidRPr="00427B2A">
        <w:rPr>
          <w:rFonts w:ascii="Times New Roman" w:hAnsi="Times New Roman" w:cs="Times New Roman"/>
        </w:rPr>
        <w:t>presentation at HSSC</w:t>
      </w:r>
      <w:r w:rsidRPr="00427B2A">
        <w:rPr>
          <w:rFonts w:ascii="Cambria Math" w:hAnsi="Cambria Math" w:cs="Cambria Math"/>
        </w:rPr>
        <w:t>‐</w:t>
      </w:r>
      <w:r w:rsidRPr="00427B2A">
        <w:rPr>
          <w:rFonts w:ascii="Times New Roman" w:hAnsi="Times New Roman" w:cs="Times New Roman"/>
        </w:rPr>
        <w:t>10</w:t>
      </w:r>
      <w:r w:rsidR="00F21736">
        <w:rPr>
          <w:rFonts w:ascii="Times New Roman" w:hAnsi="Times New Roman" w:cs="Times New Roman"/>
        </w:rPr>
        <w:t>.</w:t>
      </w:r>
    </w:p>
    <w:p w14:paraId="04407369" w14:textId="77777777" w:rsidR="00CD6888" w:rsidRDefault="00CD6888" w:rsidP="00DB3757">
      <w:pPr>
        <w:spacing w:after="0" w:line="240" w:lineRule="auto"/>
        <w:jc w:val="both"/>
        <w:rPr>
          <w:rFonts w:ascii="Times New Roman" w:hAnsi="Times New Roman" w:cs="Times New Roman"/>
        </w:rPr>
      </w:pPr>
    </w:p>
    <w:p w14:paraId="69767C2B" w14:textId="22525718" w:rsidR="00027875" w:rsidRPr="00027875" w:rsidRDefault="00820652" w:rsidP="00027875">
      <w:pPr>
        <w:spacing w:after="0" w:line="240" w:lineRule="auto"/>
        <w:jc w:val="both"/>
        <w:rPr>
          <w:rFonts w:ascii="Times New Roman" w:hAnsi="Times New Roman" w:cs="Times New Roman"/>
        </w:rPr>
      </w:pPr>
      <w:r>
        <w:rPr>
          <w:rFonts w:ascii="Times New Roman" w:hAnsi="Times New Roman" w:cs="Times New Roman"/>
        </w:rPr>
        <w:t>It was noted the</w:t>
      </w:r>
      <w:r w:rsidR="00027875" w:rsidRPr="00027875">
        <w:rPr>
          <w:rFonts w:ascii="Times New Roman" w:hAnsi="Times New Roman" w:cs="Times New Roman"/>
        </w:rPr>
        <w:t xml:space="preserve"> ICPC will work w</w:t>
      </w:r>
      <w:r w:rsidR="00B734D2">
        <w:rPr>
          <w:rFonts w:ascii="Times New Roman" w:hAnsi="Times New Roman" w:cs="Times New Roman"/>
        </w:rPr>
        <w:t>ith the MSDIWG with a focus on exchanging data about</w:t>
      </w:r>
      <w:r w:rsidR="00027875" w:rsidRPr="00027875">
        <w:rPr>
          <w:rFonts w:ascii="Times New Roman" w:hAnsi="Times New Roman" w:cs="Times New Roman"/>
        </w:rPr>
        <w:t xml:space="preserve"> submarine cables</w:t>
      </w:r>
      <w:r w:rsidR="00B734D2">
        <w:rPr>
          <w:rFonts w:ascii="Times New Roman" w:hAnsi="Times New Roman" w:cs="Times New Roman"/>
        </w:rPr>
        <w:t xml:space="preserve">, data quality issues, and an </w:t>
      </w:r>
      <w:r w:rsidR="00B734D2" w:rsidRPr="00027875">
        <w:rPr>
          <w:rFonts w:ascii="Times New Roman" w:hAnsi="Times New Roman" w:cs="Times New Roman"/>
        </w:rPr>
        <w:t>S</w:t>
      </w:r>
      <w:r w:rsidR="00A753D9">
        <w:rPr>
          <w:rFonts w:ascii="Times New Roman" w:hAnsi="Times New Roman" w:cs="Times New Roman"/>
        </w:rPr>
        <w:t>-</w:t>
      </w:r>
      <w:r w:rsidR="00B734D2" w:rsidRPr="00027875">
        <w:rPr>
          <w:rFonts w:ascii="Times New Roman" w:hAnsi="Times New Roman" w:cs="Times New Roman"/>
        </w:rPr>
        <w:t>4</w:t>
      </w:r>
      <w:r w:rsidR="00EC4143">
        <w:rPr>
          <w:rFonts w:ascii="Times New Roman" w:hAnsi="Times New Roman" w:cs="Times New Roman"/>
        </w:rPr>
        <w:t>xx</w:t>
      </w:r>
      <w:r w:rsidR="00B734D2" w:rsidRPr="00027875">
        <w:rPr>
          <w:rFonts w:ascii="Times New Roman" w:hAnsi="Times New Roman" w:cs="Times New Roman"/>
        </w:rPr>
        <w:t xml:space="preserve"> submarine cable product specification</w:t>
      </w:r>
      <w:r w:rsidR="00B734D2">
        <w:rPr>
          <w:rFonts w:ascii="Times New Roman" w:hAnsi="Times New Roman" w:cs="Times New Roman"/>
        </w:rPr>
        <w:t>.</w:t>
      </w:r>
    </w:p>
    <w:p w14:paraId="61A6A32A" w14:textId="77777777" w:rsidR="00DB3757" w:rsidRDefault="00DB3757" w:rsidP="00DD501C">
      <w:pPr>
        <w:spacing w:after="0" w:line="240" w:lineRule="auto"/>
        <w:jc w:val="both"/>
        <w:rPr>
          <w:rFonts w:ascii="Times New Roman" w:hAnsi="Times New Roman" w:cs="Times New Roman"/>
        </w:rPr>
      </w:pPr>
    </w:p>
    <w:p w14:paraId="50CE7ABE" w14:textId="5BCB4AB0" w:rsidR="00DB3757" w:rsidRDefault="00820652" w:rsidP="00DD501C">
      <w:pPr>
        <w:spacing w:after="0" w:line="240" w:lineRule="auto"/>
        <w:jc w:val="both"/>
        <w:rPr>
          <w:rFonts w:ascii="Times New Roman" w:hAnsi="Times New Roman" w:cs="Times New Roman"/>
        </w:rPr>
      </w:pPr>
      <w:r>
        <w:rPr>
          <w:rFonts w:ascii="Times New Roman" w:hAnsi="Times New Roman" w:cs="Times New Roman"/>
        </w:rPr>
        <w:t>The Chair of</w:t>
      </w:r>
      <w:r w:rsidR="003254E3">
        <w:rPr>
          <w:rFonts w:ascii="Times New Roman" w:hAnsi="Times New Roman" w:cs="Times New Roman"/>
        </w:rPr>
        <w:t xml:space="preserve"> </w:t>
      </w:r>
      <w:r w:rsidR="00B734D2">
        <w:rPr>
          <w:rFonts w:ascii="Times New Roman" w:hAnsi="Times New Roman" w:cs="Times New Roman"/>
        </w:rPr>
        <w:t xml:space="preserve">ICPC </w:t>
      </w:r>
      <w:r>
        <w:rPr>
          <w:rFonts w:ascii="Times New Roman" w:hAnsi="Times New Roman" w:cs="Times New Roman"/>
        </w:rPr>
        <w:t xml:space="preserve">confirmed that ICPC </w:t>
      </w:r>
      <w:r w:rsidR="00B734D2" w:rsidRPr="00B734D2">
        <w:rPr>
          <w:rFonts w:ascii="Times New Roman" w:hAnsi="Times New Roman" w:cs="Times New Roman"/>
        </w:rPr>
        <w:t>support</w:t>
      </w:r>
      <w:r w:rsidR="003254E3">
        <w:rPr>
          <w:rFonts w:ascii="Times New Roman" w:hAnsi="Times New Roman" w:cs="Times New Roman"/>
        </w:rPr>
        <w:t>s</w:t>
      </w:r>
      <w:r w:rsidR="00B734D2" w:rsidRPr="00B734D2">
        <w:rPr>
          <w:rFonts w:ascii="Times New Roman" w:hAnsi="Times New Roman" w:cs="Times New Roman"/>
        </w:rPr>
        <w:t xml:space="preserve"> the principle of crowd sourced bathymetric data collected as part of cable route surveys</w:t>
      </w:r>
      <w:r w:rsidR="00EC4143">
        <w:rPr>
          <w:rFonts w:ascii="Times New Roman" w:hAnsi="Times New Roman" w:cs="Times New Roman"/>
        </w:rPr>
        <w:t xml:space="preserve"> in general</w:t>
      </w:r>
      <w:r w:rsidR="00B734D2">
        <w:rPr>
          <w:rFonts w:ascii="Times New Roman" w:hAnsi="Times New Roman" w:cs="Times New Roman"/>
        </w:rPr>
        <w:t>, and will continue to pursue the release of</w:t>
      </w:r>
      <w:r w:rsidR="00B734D2" w:rsidRPr="00B734D2">
        <w:rPr>
          <w:rFonts w:ascii="Times New Roman" w:hAnsi="Times New Roman" w:cs="Times New Roman"/>
        </w:rPr>
        <w:t xml:space="preserve"> cable route survey data</w:t>
      </w:r>
      <w:r w:rsidR="00B734D2">
        <w:rPr>
          <w:rFonts w:ascii="Times New Roman" w:hAnsi="Times New Roman" w:cs="Times New Roman"/>
        </w:rPr>
        <w:t xml:space="preserve"> for this purpose</w:t>
      </w:r>
      <w:r>
        <w:rPr>
          <w:rFonts w:ascii="Times New Roman" w:hAnsi="Times New Roman" w:cs="Times New Roman"/>
        </w:rPr>
        <w:t xml:space="preserve">, </w:t>
      </w:r>
      <w:r w:rsidR="00EC4143">
        <w:rPr>
          <w:rFonts w:ascii="Times New Roman" w:hAnsi="Times New Roman" w:cs="Times New Roman"/>
        </w:rPr>
        <w:t xml:space="preserve">but remains aware of the </w:t>
      </w:r>
      <w:r>
        <w:rPr>
          <w:rFonts w:ascii="Times New Roman" w:hAnsi="Times New Roman" w:cs="Times New Roman"/>
        </w:rPr>
        <w:t xml:space="preserve">different </w:t>
      </w:r>
      <w:r w:rsidR="00EC4143">
        <w:rPr>
          <w:rFonts w:ascii="Times New Roman" w:hAnsi="Times New Roman" w:cs="Times New Roman"/>
        </w:rPr>
        <w:t>associated obstacles</w:t>
      </w:r>
      <w:r w:rsidR="00B734D2">
        <w:rPr>
          <w:rFonts w:ascii="Times New Roman" w:hAnsi="Times New Roman" w:cs="Times New Roman"/>
        </w:rPr>
        <w:t>.</w:t>
      </w:r>
    </w:p>
    <w:p w14:paraId="091686AF" w14:textId="77777777" w:rsidR="00BD376A" w:rsidRDefault="00BD376A" w:rsidP="00DD501C">
      <w:pPr>
        <w:spacing w:after="0" w:line="240" w:lineRule="auto"/>
        <w:jc w:val="both"/>
        <w:rPr>
          <w:rFonts w:ascii="Times New Roman" w:hAnsi="Times New Roman" w:cs="Times New Roman"/>
        </w:rPr>
      </w:pPr>
    </w:p>
    <w:p w14:paraId="445D0038" w14:textId="0FA4854D" w:rsidR="00DD501C" w:rsidRPr="003254E3" w:rsidRDefault="003254E3" w:rsidP="00DD501C">
      <w:pPr>
        <w:spacing w:after="0" w:line="240" w:lineRule="auto"/>
        <w:jc w:val="both"/>
        <w:rPr>
          <w:rFonts w:ascii="Times New Roman" w:hAnsi="Times New Roman" w:cs="Times New Roman"/>
        </w:rPr>
      </w:pPr>
      <w:r>
        <w:rPr>
          <w:rFonts w:ascii="Times New Roman" w:hAnsi="Times New Roman" w:cs="Times New Roman"/>
        </w:rPr>
        <w:t xml:space="preserve">India </w:t>
      </w:r>
      <w:r w:rsidR="00EC4143">
        <w:rPr>
          <w:rFonts w:ascii="Times New Roman" w:hAnsi="Times New Roman" w:cs="Times New Roman"/>
        </w:rPr>
        <w:t xml:space="preserve">stated </w:t>
      </w:r>
      <w:r>
        <w:rPr>
          <w:rFonts w:ascii="Times New Roman" w:hAnsi="Times New Roman" w:cs="Times New Roman"/>
        </w:rPr>
        <w:t>that protecting submarine cables impacts everyone and there should be an action plan</w:t>
      </w:r>
      <w:r w:rsidR="00BD376A">
        <w:rPr>
          <w:rFonts w:ascii="Times New Roman" w:hAnsi="Times New Roman" w:cs="Times New Roman"/>
        </w:rPr>
        <w:t xml:space="preserve"> to promote the inclusion </w:t>
      </w:r>
      <w:r>
        <w:rPr>
          <w:rFonts w:ascii="Times New Roman" w:hAnsi="Times New Roman" w:cs="Times New Roman"/>
        </w:rPr>
        <w:t xml:space="preserve">of all submarine cables </w:t>
      </w:r>
      <w:r w:rsidR="00BD376A">
        <w:rPr>
          <w:rFonts w:ascii="Times New Roman" w:hAnsi="Times New Roman" w:cs="Times New Roman"/>
        </w:rPr>
        <w:t xml:space="preserve">on charts. </w:t>
      </w:r>
      <w:r w:rsidR="000F0CB5">
        <w:rPr>
          <w:rFonts w:ascii="Times New Roman" w:hAnsi="Times New Roman" w:cs="Times New Roman"/>
        </w:rPr>
        <w:t>Germany r</w:t>
      </w:r>
      <w:r>
        <w:rPr>
          <w:rFonts w:ascii="Times New Roman" w:hAnsi="Times New Roman" w:cs="Times New Roman"/>
        </w:rPr>
        <w:t>eported that the ICPC</w:t>
      </w:r>
      <w:r w:rsidR="00BD376A">
        <w:rPr>
          <w:rFonts w:ascii="Times New Roman" w:hAnsi="Times New Roman" w:cs="Times New Roman"/>
        </w:rPr>
        <w:t xml:space="preserve"> adv</w:t>
      </w:r>
      <w:r>
        <w:rPr>
          <w:rFonts w:ascii="Times New Roman" w:hAnsi="Times New Roman" w:cs="Times New Roman"/>
        </w:rPr>
        <w:t xml:space="preserve">ises cable owners </w:t>
      </w:r>
      <w:r w:rsidR="00EC4143">
        <w:rPr>
          <w:rFonts w:ascii="Times New Roman" w:hAnsi="Times New Roman" w:cs="Times New Roman"/>
        </w:rPr>
        <w:t xml:space="preserve">to </w:t>
      </w:r>
      <w:r>
        <w:rPr>
          <w:rFonts w:ascii="Times New Roman" w:hAnsi="Times New Roman" w:cs="Times New Roman"/>
        </w:rPr>
        <w:t>provide data to</w:t>
      </w:r>
      <w:r w:rsidR="00BD376A">
        <w:rPr>
          <w:rFonts w:ascii="Times New Roman" w:hAnsi="Times New Roman" w:cs="Times New Roman"/>
        </w:rPr>
        <w:t xml:space="preserve"> HO</w:t>
      </w:r>
      <w:r>
        <w:rPr>
          <w:rFonts w:ascii="Times New Roman" w:hAnsi="Times New Roman" w:cs="Times New Roman"/>
        </w:rPr>
        <w:t>s</w:t>
      </w:r>
      <w:r w:rsidR="00EC4143">
        <w:rPr>
          <w:rFonts w:ascii="Times New Roman" w:hAnsi="Times New Roman" w:cs="Times New Roman"/>
        </w:rPr>
        <w:t xml:space="preserve"> so cables can be charted</w:t>
      </w:r>
      <w:r>
        <w:rPr>
          <w:rFonts w:ascii="Times New Roman" w:hAnsi="Times New Roman" w:cs="Times New Roman"/>
        </w:rPr>
        <w:t>, however there is some reticence due to</w:t>
      </w:r>
      <w:r w:rsidR="00BD376A">
        <w:rPr>
          <w:rFonts w:ascii="Times New Roman" w:hAnsi="Times New Roman" w:cs="Times New Roman"/>
        </w:rPr>
        <w:t xml:space="preserve"> security concerns</w:t>
      </w:r>
      <w:r w:rsidR="00D80D9A">
        <w:rPr>
          <w:rFonts w:ascii="Times New Roman" w:hAnsi="Times New Roman" w:cs="Times New Roman"/>
        </w:rPr>
        <w:t xml:space="preserve"> about malicious attacks. </w:t>
      </w:r>
      <w:r w:rsidR="00DE4A93">
        <w:rPr>
          <w:rFonts w:ascii="Times New Roman" w:hAnsi="Times New Roman" w:cs="Times New Roman"/>
        </w:rPr>
        <w:t>Italy</w:t>
      </w:r>
      <w:r w:rsidR="00D80D9A">
        <w:rPr>
          <w:rFonts w:ascii="Times New Roman" w:hAnsi="Times New Roman" w:cs="Times New Roman"/>
        </w:rPr>
        <w:t xml:space="preserve"> </w:t>
      </w:r>
      <w:r w:rsidR="00EC4143">
        <w:rPr>
          <w:rFonts w:ascii="Times New Roman" w:hAnsi="Times New Roman" w:cs="Times New Roman"/>
        </w:rPr>
        <w:t>confirmed</w:t>
      </w:r>
      <w:r w:rsidR="00D80D9A">
        <w:rPr>
          <w:rFonts w:ascii="Times New Roman" w:hAnsi="Times New Roman" w:cs="Times New Roman"/>
        </w:rPr>
        <w:t xml:space="preserve"> that it is quite often difficul</w:t>
      </w:r>
      <w:r w:rsidR="00EC4143">
        <w:rPr>
          <w:rFonts w:ascii="Times New Roman" w:hAnsi="Times New Roman" w:cs="Times New Roman"/>
        </w:rPr>
        <w:t>t to get sub</w:t>
      </w:r>
      <w:r>
        <w:rPr>
          <w:rFonts w:ascii="Times New Roman" w:hAnsi="Times New Roman" w:cs="Times New Roman"/>
        </w:rPr>
        <w:t xml:space="preserve">marine cable data and to determine </w:t>
      </w:r>
      <w:r w:rsidR="00EC4143">
        <w:rPr>
          <w:rFonts w:ascii="Times New Roman" w:hAnsi="Times New Roman" w:cs="Times New Roman"/>
        </w:rPr>
        <w:t>the</w:t>
      </w:r>
      <w:r>
        <w:rPr>
          <w:rFonts w:ascii="Times New Roman" w:hAnsi="Times New Roman" w:cs="Times New Roman"/>
        </w:rPr>
        <w:t xml:space="preserve"> </w:t>
      </w:r>
      <w:r w:rsidR="00D80D9A">
        <w:rPr>
          <w:rFonts w:ascii="Times New Roman" w:hAnsi="Times New Roman" w:cs="Times New Roman"/>
        </w:rPr>
        <w:t>leve</w:t>
      </w:r>
      <w:r>
        <w:rPr>
          <w:rFonts w:ascii="Times New Roman" w:hAnsi="Times New Roman" w:cs="Times New Roman"/>
        </w:rPr>
        <w:t>l</w:t>
      </w:r>
      <w:r w:rsidR="00D80D9A">
        <w:rPr>
          <w:rFonts w:ascii="Times New Roman" w:hAnsi="Times New Roman" w:cs="Times New Roman"/>
        </w:rPr>
        <w:t xml:space="preserve"> of </w:t>
      </w:r>
      <w:r w:rsidR="00EC4143">
        <w:rPr>
          <w:rFonts w:ascii="Times New Roman" w:hAnsi="Times New Roman" w:cs="Times New Roman"/>
        </w:rPr>
        <w:t>accuracy</w:t>
      </w:r>
      <w:r>
        <w:rPr>
          <w:rFonts w:ascii="Times New Roman" w:hAnsi="Times New Roman" w:cs="Times New Roman"/>
        </w:rPr>
        <w:t>.</w:t>
      </w:r>
    </w:p>
    <w:p w14:paraId="5922CC1E" w14:textId="77777777" w:rsidR="00EC4143" w:rsidRDefault="00EC4143" w:rsidP="00EC4143">
      <w:pPr>
        <w:spacing w:after="0" w:line="240" w:lineRule="auto"/>
        <w:jc w:val="both"/>
        <w:rPr>
          <w:rFonts w:ascii="Times New Roman" w:hAnsi="Times New Roman" w:cs="Times New Roman"/>
        </w:rPr>
      </w:pPr>
    </w:p>
    <w:p w14:paraId="26FD7929" w14:textId="77777777" w:rsidR="00EC4143" w:rsidRPr="00925C62" w:rsidRDefault="00EC4143" w:rsidP="00EC414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651DE0B3" w14:textId="17349421" w:rsidR="00EC4143" w:rsidRDefault="00EC4143" w:rsidP="00EC414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956E9">
        <w:rPr>
          <w:rFonts w:ascii="Times New Roman" w:hAnsi="Times New Roman" w:cs="Times New Roman"/>
        </w:rPr>
        <w:t xml:space="preserve">- The Committee noted the </w:t>
      </w:r>
      <w:r>
        <w:rPr>
          <w:rFonts w:ascii="Times New Roman" w:hAnsi="Times New Roman" w:cs="Times New Roman"/>
        </w:rPr>
        <w:t>report, thanked the ICPC Chair for his informative and comprehensive presentation and acknowledged that cable awareness (and charting) is of paramount importance to cable protection.</w:t>
      </w:r>
    </w:p>
    <w:p w14:paraId="1C4ED455" w14:textId="58A1F14B" w:rsidR="00EC4143" w:rsidRPr="00AE7E3D" w:rsidRDefault="00EC4143" w:rsidP="00EC414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Actions </w:t>
      </w:r>
      <w:hyperlink w:anchor="HSSC953" w:history="1">
        <w:r w:rsidRPr="00837A5A">
          <w:rPr>
            <w:rStyle w:val="Hyperlink"/>
            <w:rFonts w:ascii="Times New Roman" w:hAnsi="Times New Roman" w:cs="Times New Roman"/>
            <w:b/>
            <w:lang w:val="en-US"/>
          </w:rPr>
          <w:t>HSSC9/5</w:t>
        </w:r>
        <w:r w:rsidR="00837A5A" w:rsidRPr="00837A5A">
          <w:rPr>
            <w:rStyle w:val="Hyperlink"/>
            <w:rFonts w:ascii="Times New Roman" w:hAnsi="Times New Roman" w:cs="Times New Roman"/>
            <w:b/>
            <w:lang w:val="en-US"/>
          </w:rPr>
          <w:t>3</w:t>
        </w:r>
      </w:hyperlink>
      <w:r w:rsidRPr="00587248">
        <w:rPr>
          <w:rFonts w:ascii="Times New Roman" w:hAnsi="Times New Roman" w:cs="Times New Roman"/>
          <w:b/>
          <w:lang w:val="en-US"/>
        </w:rPr>
        <w:t xml:space="preserve">, </w:t>
      </w:r>
      <w:hyperlink w:anchor="HSSC954" w:history="1">
        <w:r w:rsidRPr="00837A5A">
          <w:rPr>
            <w:rStyle w:val="Hyperlink"/>
            <w:rFonts w:ascii="Times New Roman" w:hAnsi="Times New Roman" w:cs="Times New Roman"/>
            <w:b/>
            <w:lang w:val="en-US"/>
          </w:rPr>
          <w:t>HSSC9/5</w:t>
        </w:r>
        <w:r w:rsidR="00837A5A" w:rsidRPr="00837A5A">
          <w:rPr>
            <w:rStyle w:val="Hyperlink"/>
            <w:rFonts w:ascii="Times New Roman" w:hAnsi="Times New Roman" w:cs="Times New Roman"/>
            <w:b/>
            <w:lang w:val="en-US"/>
          </w:rPr>
          <w:t>4</w:t>
        </w:r>
      </w:hyperlink>
    </w:p>
    <w:p w14:paraId="209BA83F" w14:textId="5F516387" w:rsidR="00EC4143" w:rsidRDefault="00FC7CF4" w:rsidP="00837A5A">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rPr>
      </w:pPr>
      <w:hyperlink w:anchor="HSSC9551" w:history="1">
        <w:r w:rsidR="00837A5A" w:rsidRPr="00837A5A">
          <w:rPr>
            <w:rStyle w:val="Hyperlink"/>
            <w:rFonts w:ascii="Times New Roman" w:hAnsi="Times New Roman" w:cs="Times New Roman"/>
            <w:b/>
            <w:lang w:val="en-US"/>
          </w:rPr>
          <w:t>HSSC9/55.1</w:t>
        </w:r>
      </w:hyperlink>
      <w:r w:rsidR="00837A5A">
        <w:rPr>
          <w:rFonts w:ascii="Times New Roman" w:hAnsi="Times New Roman" w:cs="Times New Roman"/>
          <w:b/>
          <w:lang w:val="en-US"/>
        </w:rPr>
        <w:t xml:space="preserve">, </w:t>
      </w:r>
      <w:hyperlink w:anchor="HSSC9552" w:history="1">
        <w:r w:rsidR="00837A5A" w:rsidRPr="00837A5A">
          <w:rPr>
            <w:rStyle w:val="Hyperlink"/>
            <w:rFonts w:ascii="Times New Roman" w:hAnsi="Times New Roman" w:cs="Times New Roman"/>
            <w:b/>
            <w:lang w:val="en-US"/>
          </w:rPr>
          <w:t>HSSC9/55.2</w:t>
        </w:r>
      </w:hyperlink>
    </w:p>
    <w:p w14:paraId="464225D1" w14:textId="77777777" w:rsidR="00EC4143" w:rsidRDefault="00EC4143" w:rsidP="00EC4143">
      <w:pPr>
        <w:tabs>
          <w:tab w:val="left" w:pos="709"/>
        </w:tabs>
        <w:spacing w:after="0" w:line="240" w:lineRule="auto"/>
        <w:ind w:left="2127" w:hanging="2127"/>
        <w:jc w:val="both"/>
        <w:rPr>
          <w:rFonts w:ascii="Times New Roman" w:hAnsi="Times New Roman" w:cs="Times New Roman"/>
          <w:bCs/>
        </w:rPr>
      </w:pPr>
    </w:p>
    <w:p w14:paraId="72B1A741" w14:textId="77777777" w:rsidR="00EC4143" w:rsidRDefault="00EC4143" w:rsidP="00EC4143">
      <w:pPr>
        <w:tabs>
          <w:tab w:val="left" w:pos="709"/>
        </w:tabs>
        <w:spacing w:after="0" w:line="240" w:lineRule="auto"/>
        <w:ind w:left="2127" w:hanging="2127"/>
        <w:jc w:val="both"/>
        <w:rPr>
          <w:rFonts w:ascii="Times New Roman" w:hAnsi="Times New Roman" w:cs="Times New Roman"/>
          <w:bCs/>
        </w:rPr>
      </w:pPr>
    </w:p>
    <w:p w14:paraId="405CD25A" w14:textId="5BF7EC3A" w:rsidR="00BA1AA5" w:rsidRPr="00BA1AA5" w:rsidRDefault="00BA1AA5" w:rsidP="00BA1AA5">
      <w:pPr>
        <w:shd w:val="clear" w:color="auto" w:fill="8DB3E2"/>
        <w:spacing w:after="120" w:line="240" w:lineRule="auto"/>
        <w:jc w:val="both"/>
        <w:outlineLvl w:val="2"/>
        <w:rPr>
          <w:rFonts w:ascii="Times New Roman" w:eastAsia="Times New Roman" w:hAnsi="Times New Roman" w:cs="Times New Roman"/>
          <w:b/>
          <w:lang w:eastAsia="x-none"/>
        </w:rPr>
      </w:pPr>
      <w:r w:rsidRPr="00BA1AA5">
        <w:rPr>
          <w:rFonts w:ascii="Times New Roman" w:eastAsia="Times New Roman" w:hAnsi="Times New Roman" w:cs="Times New Roman"/>
          <w:b/>
          <w:lang w:eastAsia="x-none"/>
        </w:rPr>
        <w:t>7.1</w:t>
      </w:r>
      <w:r w:rsidR="007E677A">
        <w:rPr>
          <w:rFonts w:ascii="Times New Roman" w:eastAsia="Times New Roman" w:hAnsi="Times New Roman" w:cs="Times New Roman"/>
          <w:b/>
          <w:lang w:eastAsia="x-none"/>
        </w:rPr>
        <w:t>3</w:t>
      </w:r>
      <w:r w:rsidRPr="00BA1AA5">
        <w:rPr>
          <w:rFonts w:ascii="Times New Roman" w:eastAsia="Times New Roman" w:hAnsi="Times New Roman" w:cs="Times New Roman"/>
          <w:b/>
          <w:lang w:eastAsia="x-none"/>
        </w:rPr>
        <w:tab/>
      </w:r>
      <w:r>
        <w:rPr>
          <w:rFonts w:ascii="Times New Roman" w:eastAsia="Times New Roman" w:hAnsi="Times New Roman" w:cs="Times New Roman"/>
          <w:b/>
          <w:lang w:eastAsia="x-none"/>
        </w:rPr>
        <w:t>DGIWG and NATO GMWG</w:t>
      </w:r>
    </w:p>
    <w:p w14:paraId="43FEAF85" w14:textId="1716C72A" w:rsidR="00BA1AA5" w:rsidRPr="00BA1AA5" w:rsidRDefault="007E677A" w:rsidP="00D6229A">
      <w:pPr>
        <w:tabs>
          <w:tab w:val="left" w:pos="360"/>
          <w:tab w:val="left" w:pos="708"/>
        </w:tabs>
        <w:spacing w:after="0" w:line="240" w:lineRule="auto"/>
        <w:jc w:val="both"/>
        <w:rPr>
          <w:rFonts w:ascii="Times New Roman" w:hAnsi="Times New Roman" w:cs="Times New Roman"/>
          <w:bCs/>
          <w:i/>
          <w:iCs/>
        </w:rPr>
      </w:pPr>
      <w:r>
        <w:rPr>
          <w:rFonts w:ascii="Times New Roman" w:hAnsi="Times New Roman" w:cs="Times New Roman"/>
          <w:bCs/>
          <w:i/>
          <w:iCs/>
        </w:rPr>
        <w:t>Docs:</w:t>
      </w:r>
      <w:r>
        <w:rPr>
          <w:rFonts w:ascii="Times New Roman" w:hAnsi="Times New Roman" w:cs="Times New Roman"/>
          <w:bCs/>
          <w:i/>
          <w:iCs/>
        </w:rPr>
        <w:tab/>
        <w:t>HSSC9-07.13</w:t>
      </w:r>
      <w:r w:rsidR="00BA1AA5" w:rsidRPr="00BA1AA5">
        <w:rPr>
          <w:rFonts w:ascii="Times New Roman" w:hAnsi="Times New Roman" w:cs="Times New Roman"/>
          <w:bCs/>
          <w:i/>
          <w:iCs/>
        </w:rPr>
        <w:t>A</w:t>
      </w:r>
      <w:r w:rsidR="00BA1AA5" w:rsidRPr="00BA1AA5">
        <w:rPr>
          <w:rFonts w:ascii="Times New Roman" w:hAnsi="Times New Roman" w:cs="Times New Roman"/>
          <w:bCs/>
          <w:i/>
          <w:iCs/>
        </w:rPr>
        <w:tab/>
      </w:r>
      <w:r w:rsidR="00BA1AA5" w:rsidRPr="00CF6952">
        <w:rPr>
          <w:rFonts w:ascii="Times New Roman" w:hAnsi="Times New Roman" w:cs="Times New Roman"/>
          <w:bCs/>
          <w:i/>
          <w:iCs/>
        </w:rPr>
        <w:t>DGIWG act</w:t>
      </w:r>
      <w:r w:rsidR="001D6DA0" w:rsidRPr="00CF6952">
        <w:rPr>
          <w:rFonts w:ascii="Times New Roman" w:hAnsi="Times New Roman" w:cs="Times New Roman"/>
          <w:bCs/>
          <w:i/>
          <w:iCs/>
        </w:rPr>
        <w:t>ivities affecting HSSC</w:t>
      </w:r>
      <w:r w:rsidR="001D6DA0">
        <w:rPr>
          <w:rFonts w:ascii="Times New Roman" w:hAnsi="Times New Roman" w:cs="Times New Roman"/>
          <w:bCs/>
          <w:i/>
          <w:iCs/>
        </w:rPr>
        <w:t xml:space="preserve"> (UK Rep.</w:t>
      </w:r>
      <w:r>
        <w:rPr>
          <w:rFonts w:ascii="Times New Roman" w:hAnsi="Times New Roman" w:cs="Times New Roman"/>
          <w:bCs/>
          <w:i/>
          <w:iCs/>
        </w:rPr>
        <w:t xml:space="preserve"> tbc</w:t>
      </w:r>
      <w:r w:rsidR="00BA1AA5" w:rsidRPr="00BA1AA5">
        <w:rPr>
          <w:rFonts w:ascii="Times New Roman" w:hAnsi="Times New Roman" w:cs="Times New Roman"/>
          <w:bCs/>
          <w:i/>
          <w:iCs/>
        </w:rPr>
        <w:t>)</w:t>
      </w:r>
      <w:r w:rsidR="004F116D">
        <w:rPr>
          <w:rFonts w:ascii="Times New Roman" w:hAnsi="Times New Roman" w:cs="Times New Roman"/>
          <w:bCs/>
          <w:i/>
          <w:iCs/>
        </w:rPr>
        <w:t xml:space="preserve"> - </w:t>
      </w:r>
      <w:r w:rsidR="004F116D" w:rsidRPr="004F116D">
        <w:rPr>
          <w:rFonts w:ascii="Times New Roman" w:hAnsi="Times New Roman" w:cs="Times New Roman"/>
          <w:bCs/>
          <w:i/>
          <w:iCs/>
        </w:rPr>
        <w:t>Presentation</w:t>
      </w:r>
    </w:p>
    <w:p w14:paraId="1CA05F94" w14:textId="4D7844D9" w:rsidR="00BA1AA5" w:rsidRDefault="00BA1AA5" w:rsidP="00D6229A">
      <w:pPr>
        <w:tabs>
          <w:tab w:val="left" w:pos="360"/>
          <w:tab w:val="left" w:pos="720"/>
        </w:tabs>
        <w:spacing w:after="0" w:line="240" w:lineRule="auto"/>
        <w:jc w:val="both"/>
        <w:rPr>
          <w:rFonts w:ascii="Times New Roman" w:hAnsi="Times New Roman" w:cs="Times New Roman"/>
          <w:bCs/>
          <w:i/>
          <w:iCs/>
        </w:rPr>
      </w:pPr>
      <w:r w:rsidRPr="00BA1AA5">
        <w:rPr>
          <w:rFonts w:ascii="Times New Roman" w:hAnsi="Times New Roman" w:cs="Times New Roman"/>
          <w:bCs/>
          <w:i/>
          <w:iCs/>
        </w:rPr>
        <w:tab/>
      </w:r>
      <w:r>
        <w:rPr>
          <w:rFonts w:ascii="Times New Roman" w:hAnsi="Times New Roman" w:cs="Times New Roman"/>
          <w:bCs/>
          <w:i/>
          <w:iCs/>
        </w:rPr>
        <w:tab/>
      </w:r>
      <w:r w:rsidR="007E677A">
        <w:rPr>
          <w:rFonts w:ascii="Times New Roman" w:hAnsi="Times New Roman" w:cs="Times New Roman"/>
          <w:bCs/>
          <w:i/>
          <w:iCs/>
        </w:rPr>
        <w:t>HSSC9</w:t>
      </w:r>
      <w:r w:rsidR="006D0E17">
        <w:rPr>
          <w:rFonts w:ascii="Times New Roman" w:hAnsi="Times New Roman" w:cs="Times New Roman"/>
          <w:bCs/>
          <w:i/>
          <w:iCs/>
        </w:rPr>
        <w:t>-07.13B</w:t>
      </w:r>
      <w:r w:rsidRPr="00BA1AA5">
        <w:rPr>
          <w:rFonts w:ascii="Times New Roman" w:hAnsi="Times New Roman" w:cs="Times New Roman"/>
          <w:bCs/>
          <w:i/>
          <w:iCs/>
        </w:rPr>
        <w:tab/>
      </w:r>
      <w:r w:rsidRPr="00CF6952">
        <w:rPr>
          <w:rFonts w:ascii="Times New Roman" w:hAnsi="Times New Roman" w:cs="Times New Roman"/>
          <w:bCs/>
          <w:i/>
          <w:iCs/>
        </w:rPr>
        <w:t>NATO GMWG activities affecting HSSC</w:t>
      </w:r>
      <w:r w:rsidRPr="00BA1AA5">
        <w:rPr>
          <w:rFonts w:ascii="Times New Roman" w:hAnsi="Times New Roman" w:cs="Times New Roman"/>
          <w:bCs/>
          <w:i/>
          <w:iCs/>
        </w:rPr>
        <w:t xml:space="preserve"> (UK Re</w:t>
      </w:r>
      <w:r w:rsidR="001D6DA0">
        <w:rPr>
          <w:rFonts w:ascii="Times New Roman" w:hAnsi="Times New Roman" w:cs="Times New Roman"/>
          <w:bCs/>
          <w:i/>
          <w:iCs/>
        </w:rPr>
        <w:t>p.</w:t>
      </w:r>
      <w:r w:rsidR="007E677A">
        <w:rPr>
          <w:rFonts w:ascii="Times New Roman" w:hAnsi="Times New Roman" w:cs="Times New Roman"/>
          <w:bCs/>
          <w:i/>
          <w:iCs/>
        </w:rPr>
        <w:t xml:space="preserve"> tbc</w:t>
      </w:r>
      <w:r w:rsidRPr="00BA1AA5">
        <w:rPr>
          <w:rFonts w:ascii="Times New Roman" w:hAnsi="Times New Roman" w:cs="Times New Roman"/>
          <w:bCs/>
          <w:i/>
          <w:iCs/>
        </w:rPr>
        <w:t>)</w:t>
      </w:r>
    </w:p>
    <w:p w14:paraId="5A27ADA4" w14:textId="77777777" w:rsidR="006D0E17" w:rsidRDefault="006D0E17" w:rsidP="00D6229A">
      <w:pPr>
        <w:tabs>
          <w:tab w:val="left" w:pos="360"/>
          <w:tab w:val="left" w:pos="720"/>
        </w:tabs>
        <w:spacing w:after="0" w:line="240" w:lineRule="auto"/>
        <w:jc w:val="both"/>
        <w:rPr>
          <w:rFonts w:ascii="Times New Roman" w:hAnsi="Times New Roman" w:cs="Times New Roman"/>
          <w:bCs/>
          <w:i/>
          <w:iCs/>
        </w:rPr>
      </w:pPr>
    </w:p>
    <w:p w14:paraId="1D4D7938" w14:textId="0F28689F" w:rsidR="00627009" w:rsidRDefault="00627009" w:rsidP="00627009">
      <w:pPr>
        <w:spacing w:after="0" w:line="240" w:lineRule="auto"/>
        <w:jc w:val="both"/>
        <w:rPr>
          <w:rFonts w:ascii="Times New Roman" w:hAnsi="Times New Roman" w:cs="Times New Roman"/>
        </w:rPr>
      </w:pPr>
      <w:r w:rsidRPr="00220AAA">
        <w:rPr>
          <w:rFonts w:ascii="Times New Roman" w:hAnsi="Times New Roman" w:cs="Times New Roman"/>
        </w:rPr>
        <w:t xml:space="preserve">There was no </w:t>
      </w:r>
      <w:r>
        <w:rPr>
          <w:rFonts w:ascii="Times New Roman" w:hAnsi="Times New Roman" w:cs="Times New Roman"/>
        </w:rPr>
        <w:t>report or presentation so the Chair requested that HSSC</w:t>
      </w:r>
      <w:r w:rsidR="003C5372">
        <w:rPr>
          <w:rFonts w:ascii="Times New Roman" w:hAnsi="Times New Roman" w:cs="Times New Roman"/>
        </w:rPr>
        <w:t xml:space="preserve"> Members consider the possibility of</w:t>
      </w:r>
      <w:r>
        <w:rPr>
          <w:rFonts w:ascii="Times New Roman" w:hAnsi="Times New Roman" w:cs="Times New Roman"/>
        </w:rPr>
        <w:t xml:space="preserve"> </w:t>
      </w:r>
      <w:r w:rsidR="003C5372">
        <w:rPr>
          <w:rFonts w:ascii="Times New Roman" w:hAnsi="Times New Roman" w:cs="Times New Roman"/>
        </w:rPr>
        <w:t>designating a new liaison officer to these working groups.</w:t>
      </w:r>
    </w:p>
    <w:p w14:paraId="11D83E64" w14:textId="1C425DC7" w:rsidR="00627009" w:rsidRDefault="00627009" w:rsidP="00627009">
      <w:pPr>
        <w:spacing w:after="0" w:line="240" w:lineRule="auto"/>
        <w:jc w:val="right"/>
        <w:rPr>
          <w:rStyle w:val="Hyperlink"/>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 </w:t>
      </w:r>
      <w:hyperlink w:anchor="HSSC956" w:history="1">
        <w:r w:rsidRPr="003C5372">
          <w:rPr>
            <w:rStyle w:val="Hyperlink"/>
            <w:rFonts w:ascii="Times New Roman" w:hAnsi="Times New Roman" w:cs="Times New Roman"/>
            <w:b/>
            <w:lang w:val="en-US"/>
          </w:rPr>
          <w:t>HSSC9/5</w:t>
        </w:r>
        <w:r w:rsidR="003C5372" w:rsidRPr="003C5372">
          <w:rPr>
            <w:rStyle w:val="Hyperlink"/>
            <w:rFonts w:ascii="Times New Roman" w:hAnsi="Times New Roman" w:cs="Times New Roman"/>
            <w:b/>
            <w:lang w:val="en-US"/>
          </w:rPr>
          <w:t>6</w:t>
        </w:r>
      </w:hyperlink>
    </w:p>
    <w:p w14:paraId="30E9D9D9" w14:textId="77777777" w:rsidR="00627009" w:rsidRDefault="00627009" w:rsidP="00627009">
      <w:pPr>
        <w:tabs>
          <w:tab w:val="left" w:pos="709"/>
        </w:tabs>
        <w:spacing w:after="0" w:line="240" w:lineRule="auto"/>
        <w:ind w:left="2127" w:hanging="2127"/>
        <w:jc w:val="both"/>
        <w:rPr>
          <w:rFonts w:ascii="Times New Roman" w:hAnsi="Times New Roman" w:cs="Times New Roman"/>
          <w:bCs/>
        </w:rPr>
      </w:pPr>
    </w:p>
    <w:p w14:paraId="1185299C" w14:textId="77777777" w:rsidR="00453318" w:rsidRPr="00925C62" w:rsidRDefault="00453318" w:rsidP="00627009">
      <w:pPr>
        <w:pStyle w:val="Heading2"/>
        <w:shd w:val="clear" w:color="auto" w:fill="FFC000"/>
        <w:spacing w:before="0"/>
        <w:rPr>
          <w:rFonts w:ascii="Times New Roman" w:hAnsi="Times New Roman"/>
          <w:caps/>
          <w:color w:val="auto"/>
          <w:sz w:val="22"/>
          <w:szCs w:val="22"/>
        </w:rPr>
      </w:pPr>
      <w:r w:rsidRPr="00925C62">
        <w:rPr>
          <w:rFonts w:ascii="Times New Roman" w:hAnsi="Times New Roman"/>
          <w:caps/>
          <w:color w:val="auto"/>
          <w:sz w:val="22"/>
          <w:szCs w:val="22"/>
        </w:rPr>
        <w:t>8.</w:t>
      </w:r>
      <w:r w:rsidRPr="00925C62">
        <w:rPr>
          <w:rFonts w:ascii="Times New Roman" w:hAnsi="Times New Roman"/>
          <w:caps/>
          <w:color w:val="auto"/>
          <w:sz w:val="22"/>
          <w:szCs w:val="22"/>
        </w:rPr>
        <w:tab/>
        <w:t>Review of new developments and other information papers</w:t>
      </w:r>
    </w:p>
    <w:p w14:paraId="2E1C59B5" w14:textId="77777777" w:rsidR="006D0E17" w:rsidRDefault="006D0E17" w:rsidP="006D0E17">
      <w:pPr>
        <w:spacing w:after="0" w:line="240" w:lineRule="auto"/>
        <w:jc w:val="both"/>
        <w:rPr>
          <w:rFonts w:ascii="Times New Roman" w:hAnsi="Times New Roman" w:cs="Times New Roman"/>
          <w:highlight w:val="yellow"/>
        </w:rPr>
      </w:pPr>
    </w:p>
    <w:p w14:paraId="5F57F9EF" w14:textId="693996CF" w:rsidR="00A33F52" w:rsidRDefault="00A33F52" w:rsidP="006D0E17">
      <w:pPr>
        <w:spacing w:after="0" w:line="240" w:lineRule="auto"/>
        <w:jc w:val="both"/>
        <w:rPr>
          <w:rFonts w:ascii="Times New Roman" w:hAnsi="Times New Roman" w:cs="Times New Roman"/>
        </w:rPr>
      </w:pPr>
      <w:r>
        <w:rPr>
          <w:rFonts w:ascii="Times New Roman" w:hAnsi="Times New Roman" w:cs="Times New Roman"/>
        </w:rPr>
        <w:t>No paper</w:t>
      </w:r>
      <w:r w:rsidR="00B468FE">
        <w:rPr>
          <w:rFonts w:ascii="Times New Roman" w:hAnsi="Times New Roman" w:cs="Times New Roman"/>
        </w:rPr>
        <w:t xml:space="preserve"> was considered under this agenda item.</w:t>
      </w:r>
    </w:p>
    <w:p w14:paraId="35980829" w14:textId="77777777" w:rsidR="003A44AE" w:rsidRDefault="003A44AE" w:rsidP="00B468FE">
      <w:pPr>
        <w:spacing w:after="0" w:line="240" w:lineRule="auto"/>
        <w:jc w:val="both"/>
        <w:rPr>
          <w:rFonts w:ascii="Times New Roman" w:hAnsi="Times New Roman" w:cs="Times New Roman"/>
        </w:rPr>
      </w:pPr>
    </w:p>
    <w:p w14:paraId="0615EE14" w14:textId="77777777" w:rsidR="00453318" w:rsidRPr="00925C62" w:rsidRDefault="00453318" w:rsidP="00B468FE">
      <w:pPr>
        <w:pStyle w:val="Heading2"/>
        <w:shd w:val="clear" w:color="auto" w:fill="FFC000"/>
        <w:spacing w:before="0"/>
        <w:rPr>
          <w:rFonts w:ascii="Times New Roman" w:hAnsi="Times New Roman"/>
          <w:caps/>
          <w:color w:val="auto"/>
          <w:sz w:val="22"/>
          <w:szCs w:val="22"/>
        </w:rPr>
      </w:pPr>
      <w:r w:rsidRPr="00925C62">
        <w:rPr>
          <w:rFonts w:ascii="Times New Roman" w:hAnsi="Times New Roman"/>
          <w:caps/>
          <w:color w:val="auto"/>
          <w:sz w:val="22"/>
          <w:szCs w:val="22"/>
        </w:rPr>
        <w:t>9.</w:t>
      </w:r>
      <w:r w:rsidRPr="00925C62">
        <w:rPr>
          <w:rFonts w:ascii="Times New Roman" w:hAnsi="Times New Roman"/>
          <w:caps/>
          <w:color w:val="auto"/>
          <w:sz w:val="22"/>
          <w:szCs w:val="22"/>
        </w:rPr>
        <w:tab/>
        <w:t>Liaison with External Stakeholders</w:t>
      </w:r>
    </w:p>
    <w:p w14:paraId="125B33AF" w14:textId="0C10AC55" w:rsidR="000E2C85" w:rsidRDefault="006D0E17" w:rsidP="003562FD">
      <w:pPr>
        <w:tabs>
          <w:tab w:val="left" w:pos="709"/>
        </w:tabs>
        <w:spacing w:after="0" w:line="240" w:lineRule="auto"/>
        <w:ind w:left="2127" w:hanging="2127"/>
        <w:jc w:val="both"/>
        <w:rPr>
          <w:rFonts w:ascii="Times New Roman" w:hAnsi="Times New Roman" w:cs="Times New Roman"/>
          <w:i/>
          <w:iCs/>
        </w:rPr>
      </w:pPr>
      <w:r>
        <w:rPr>
          <w:rFonts w:ascii="Times New Roman" w:hAnsi="Times New Roman" w:cs="Times New Roman"/>
          <w:i/>
          <w:iCs/>
        </w:rPr>
        <w:t>Doc:</w:t>
      </w:r>
      <w:r>
        <w:rPr>
          <w:rFonts w:ascii="Times New Roman" w:hAnsi="Times New Roman" w:cs="Times New Roman"/>
          <w:i/>
          <w:iCs/>
        </w:rPr>
        <w:tab/>
        <w:t>HSSC9</w:t>
      </w:r>
      <w:r w:rsidR="00BA1AA5" w:rsidRPr="00BA1AA5">
        <w:rPr>
          <w:rFonts w:ascii="Times New Roman" w:hAnsi="Times New Roman" w:cs="Times New Roman"/>
          <w:i/>
          <w:iCs/>
        </w:rPr>
        <w:t>-09A</w:t>
      </w:r>
      <w:r w:rsidR="00BA1AA5" w:rsidRPr="00BA1AA5">
        <w:rPr>
          <w:rFonts w:ascii="Times New Roman" w:hAnsi="Times New Roman" w:cs="Times New Roman"/>
          <w:i/>
          <w:iCs/>
        </w:rPr>
        <w:tab/>
      </w:r>
      <w:hyperlink r:id="rId90" w:history="1">
        <w:r w:rsidR="00BA1AA5" w:rsidRPr="00B468FE">
          <w:rPr>
            <w:rStyle w:val="Hyperlink"/>
            <w:rFonts w:ascii="Times New Roman" w:hAnsi="Times New Roman" w:cs="Times New Roman"/>
            <w:i/>
            <w:iCs/>
          </w:rPr>
          <w:t>Status of potent</w:t>
        </w:r>
        <w:r w:rsidRPr="00B468FE">
          <w:rPr>
            <w:rStyle w:val="Hyperlink"/>
            <w:rFonts w:ascii="Times New Roman" w:hAnsi="Times New Roman" w:cs="Times New Roman"/>
            <w:i/>
            <w:iCs/>
          </w:rPr>
          <w:t>ial Stakeholders’ events in 2018</w:t>
        </w:r>
      </w:hyperlink>
      <w:r w:rsidR="00BA1AA5" w:rsidRPr="00BA1AA5">
        <w:rPr>
          <w:rFonts w:ascii="Times New Roman" w:hAnsi="Times New Roman" w:cs="Times New Roman"/>
          <w:i/>
          <w:iCs/>
        </w:rPr>
        <w:t xml:space="preserve"> (IHO Secretariat)</w:t>
      </w:r>
      <w:r w:rsidR="004F116D">
        <w:rPr>
          <w:rFonts w:ascii="Times New Roman" w:hAnsi="Times New Roman" w:cs="Times New Roman"/>
          <w:i/>
          <w:iCs/>
        </w:rPr>
        <w:t xml:space="preserve"> - </w:t>
      </w:r>
      <w:hyperlink r:id="rId91" w:history="1">
        <w:r w:rsidR="004F116D" w:rsidRPr="00B468FE">
          <w:rPr>
            <w:rStyle w:val="Hyperlink"/>
            <w:rFonts w:ascii="Times New Roman" w:hAnsi="Times New Roman" w:cs="Times New Roman"/>
            <w:i/>
            <w:iCs/>
          </w:rPr>
          <w:t>Presentation</w:t>
        </w:r>
      </w:hyperlink>
    </w:p>
    <w:p w14:paraId="4AFA8577" w14:textId="77777777" w:rsidR="006D0E17" w:rsidRDefault="006D0E17" w:rsidP="003562FD">
      <w:pPr>
        <w:tabs>
          <w:tab w:val="left" w:pos="709"/>
        </w:tabs>
        <w:spacing w:after="0" w:line="240" w:lineRule="auto"/>
        <w:ind w:left="2127" w:hanging="2127"/>
        <w:jc w:val="both"/>
        <w:rPr>
          <w:rFonts w:ascii="Times New Roman" w:hAnsi="Times New Roman" w:cs="Times New Roman"/>
          <w:i/>
          <w:iCs/>
        </w:rPr>
      </w:pPr>
    </w:p>
    <w:p w14:paraId="6B5BEF5E" w14:textId="76653AB1" w:rsidR="008844EB" w:rsidRDefault="003A636C" w:rsidP="008844EB">
      <w:pPr>
        <w:spacing w:after="0" w:line="240" w:lineRule="auto"/>
        <w:jc w:val="both"/>
        <w:rPr>
          <w:rFonts w:ascii="Times New Roman" w:hAnsi="Times New Roman" w:cs="Times New Roman"/>
        </w:rPr>
      </w:pPr>
      <w:r>
        <w:rPr>
          <w:rFonts w:ascii="Times New Roman" w:hAnsi="Times New Roman" w:cs="Times New Roman"/>
        </w:rPr>
        <w:t xml:space="preserve">Director Abri Kampfer </w:t>
      </w:r>
      <w:r w:rsidR="008844EB">
        <w:rPr>
          <w:rFonts w:ascii="Times New Roman" w:hAnsi="Times New Roman" w:cs="Times New Roman"/>
        </w:rPr>
        <w:t xml:space="preserve">reported on the </w:t>
      </w:r>
      <w:r>
        <w:rPr>
          <w:rFonts w:ascii="Times New Roman" w:hAnsi="Times New Roman" w:cs="Times New Roman"/>
        </w:rPr>
        <w:t xml:space="preserve">new </w:t>
      </w:r>
      <w:r w:rsidR="008844EB">
        <w:rPr>
          <w:rFonts w:ascii="Times New Roman" w:hAnsi="Times New Roman" w:cs="Times New Roman"/>
        </w:rPr>
        <w:t>c</w:t>
      </w:r>
      <w:r w:rsidR="008844EB" w:rsidRPr="008844EB">
        <w:rPr>
          <w:rFonts w:ascii="Times New Roman" w:hAnsi="Times New Roman" w:cs="Times New Roman"/>
        </w:rPr>
        <w:t>ooperative arrangements</w:t>
      </w:r>
      <w:r w:rsidR="008844EB">
        <w:rPr>
          <w:rFonts w:ascii="Times New Roman" w:hAnsi="Times New Roman" w:cs="Times New Roman"/>
        </w:rPr>
        <w:t xml:space="preserve"> </w:t>
      </w:r>
      <w:r>
        <w:rPr>
          <w:rFonts w:ascii="Times New Roman" w:hAnsi="Times New Roman" w:cs="Times New Roman"/>
        </w:rPr>
        <w:t xml:space="preserve">that </w:t>
      </w:r>
      <w:r w:rsidR="00B33665">
        <w:rPr>
          <w:rFonts w:ascii="Times New Roman" w:hAnsi="Times New Roman" w:cs="Times New Roman"/>
        </w:rPr>
        <w:t>were</w:t>
      </w:r>
      <w:r w:rsidR="008844EB">
        <w:rPr>
          <w:rFonts w:ascii="Times New Roman" w:hAnsi="Times New Roman" w:cs="Times New Roman"/>
        </w:rPr>
        <w:t xml:space="preserve"> established </w:t>
      </w:r>
      <w:r>
        <w:rPr>
          <w:rFonts w:ascii="Times New Roman" w:hAnsi="Times New Roman" w:cs="Times New Roman"/>
        </w:rPr>
        <w:t xml:space="preserve">since HSSC-8: one </w:t>
      </w:r>
      <w:r w:rsidR="008844EB">
        <w:rPr>
          <w:rFonts w:ascii="Times New Roman" w:hAnsi="Times New Roman" w:cs="Times New Roman"/>
        </w:rPr>
        <w:t>with the</w:t>
      </w:r>
      <w:r w:rsidR="00C934FF">
        <w:rPr>
          <w:rFonts w:ascii="Times New Roman" w:hAnsi="Times New Roman" w:cs="Times New Roman"/>
        </w:rPr>
        <w:t xml:space="preserve"> </w:t>
      </w:r>
      <w:r w:rsidR="008844EB" w:rsidRPr="008844EB">
        <w:rPr>
          <w:rFonts w:ascii="Times New Roman" w:hAnsi="Times New Roman" w:cs="Times New Roman"/>
        </w:rPr>
        <w:t>Open Geospatial Consortium</w:t>
      </w:r>
      <w:r w:rsidR="008844EB">
        <w:rPr>
          <w:rFonts w:ascii="Times New Roman" w:hAnsi="Times New Roman" w:cs="Times New Roman"/>
        </w:rPr>
        <w:t xml:space="preserve"> (OGC) and the </w:t>
      </w:r>
      <w:r>
        <w:rPr>
          <w:rFonts w:ascii="Times New Roman" w:hAnsi="Times New Roman" w:cs="Times New Roman"/>
        </w:rPr>
        <w:t xml:space="preserve">other one with the </w:t>
      </w:r>
      <w:r w:rsidR="008844EB" w:rsidRPr="008844EB">
        <w:rPr>
          <w:rFonts w:ascii="Times New Roman" w:hAnsi="Times New Roman" w:cs="Times New Roman"/>
        </w:rPr>
        <w:t>Mediterranean Science Commissi</w:t>
      </w:r>
      <w:r w:rsidR="008844EB">
        <w:rPr>
          <w:rFonts w:ascii="Times New Roman" w:hAnsi="Times New Roman" w:cs="Times New Roman"/>
        </w:rPr>
        <w:t>on (CIESM).</w:t>
      </w:r>
    </w:p>
    <w:p w14:paraId="754E8708" w14:textId="77777777" w:rsidR="008844EB" w:rsidRDefault="008844EB" w:rsidP="008844EB">
      <w:pPr>
        <w:spacing w:after="0" w:line="240" w:lineRule="auto"/>
        <w:jc w:val="both"/>
        <w:rPr>
          <w:rFonts w:ascii="Times New Roman" w:hAnsi="Times New Roman" w:cs="Times New Roman"/>
        </w:rPr>
      </w:pPr>
    </w:p>
    <w:p w14:paraId="53EA9A99" w14:textId="481868BB" w:rsidR="00587F54" w:rsidRDefault="00114ECD" w:rsidP="008844EB">
      <w:pPr>
        <w:spacing w:after="0" w:line="240" w:lineRule="auto"/>
        <w:jc w:val="both"/>
        <w:rPr>
          <w:rFonts w:ascii="Times New Roman" w:hAnsi="Times New Roman" w:cs="Times New Roman"/>
        </w:rPr>
      </w:pPr>
      <w:r>
        <w:rPr>
          <w:rFonts w:ascii="Times New Roman" w:hAnsi="Times New Roman" w:cs="Times New Roman"/>
        </w:rPr>
        <w:t xml:space="preserve">He reported on past events </w:t>
      </w:r>
      <w:r w:rsidR="00B33665">
        <w:rPr>
          <w:rFonts w:ascii="Times New Roman" w:hAnsi="Times New Roman" w:cs="Times New Roman"/>
        </w:rPr>
        <w:t>and</w:t>
      </w:r>
      <w:r>
        <w:rPr>
          <w:rFonts w:ascii="Times New Roman" w:hAnsi="Times New Roman" w:cs="Times New Roman"/>
        </w:rPr>
        <w:t xml:space="preserve"> proposed</w:t>
      </w:r>
      <w:r w:rsidR="00B33665">
        <w:rPr>
          <w:rFonts w:ascii="Times New Roman" w:hAnsi="Times New Roman" w:cs="Times New Roman"/>
        </w:rPr>
        <w:t xml:space="preserve"> to consider</w:t>
      </w:r>
      <w:r>
        <w:rPr>
          <w:rFonts w:ascii="Times New Roman" w:hAnsi="Times New Roman" w:cs="Times New Roman"/>
        </w:rPr>
        <w:t xml:space="preserve"> holding an</w:t>
      </w:r>
      <w:r w:rsidRPr="00587F54">
        <w:rPr>
          <w:rFonts w:ascii="Times New Roman" w:hAnsi="Times New Roman" w:cs="Times New Roman"/>
        </w:rPr>
        <w:t xml:space="preserve"> </w:t>
      </w:r>
      <w:r w:rsidR="00B33665">
        <w:rPr>
          <w:rFonts w:ascii="Times New Roman" w:hAnsi="Times New Roman" w:cs="Times New Roman"/>
        </w:rPr>
        <w:t xml:space="preserve">IHO Stakeholders forum </w:t>
      </w:r>
      <w:r w:rsidR="00574621">
        <w:rPr>
          <w:rFonts w:ascii="Times New Roman" w:hAnsi="Times New Roman" w:cs="Times New Roman"/>
        </w:rPr>
        <w:t>to showcase S-101 development</w:t>
      </w:r>
      <w:r w:rsidR="00B33665">
        <w:rPr>
          <w:rFonts w:ascii="Times New Roman" w:hAnsi="Times New Roman" w:cs="Times New Roman"/>
        </w:rPr>
        <w:t xml:space="preserve">s </w:t>
      </w:r>
      <w:r w:rsidR="006F3EF0">
        <w:rPr>
          <w:rFonts w:ascii="Times New Roman" w:hAnsi="Times New Roman" w:cs="Times New Roman"/>
        </w:rPr>
        <w:t>in</w:t>
      </w:r>
      <w:r w:rsidR="00574621">
        <w:rPr>
          <w:rFonts w:ascii="Times New Roman" w:hAnsi="Times New Roman" w:cs="Times New Roman"/>
        </w:rPr>
        <w:t xml:space="preserve"> 2019</w:t>
      </w:r>
      <w:r w:rsidR="006F3EF0">
        <w:rPr>
          <w:rFonts w:ascii="Times New Roman" w:hAnsi="Times New Roman" w:cs="Times New Roman"/>
        </w:rPr>
        <w:t xml:space="preserve"> or later</w:t>
      </w:r>
      <w:r>
        <w:rPr>
          <w:rFonts w:ascii="Times New Roman" w:hAnsi="Times New Roman" w:cs="Times New Roman"/>
        </w:rPr>
        <w:t>, n</w:t>
      </w:r>
      <w:r w:rsidR="00574621">
        <w:rPr>
          <w:rFonts w:ascii="Times New Roman" w:hAnsi="Times New Roman" w:cs="Times New Roman"/>
        </w:rPr>
        <w:t>oting that S-101 will no</w:t>
      </w:r>
      <w:r w:rsidR="008675AD">
        <w:rPr>
          <w:rFonts w:ascii="Times New Roman" w:hAnsi="Times New Roman" w:cs="Times New Roman"/>
        </w:rPr>
        <w:t xml:space="preserve">t </w:t>
      </w:r>
      <w:r>
        <w:rPr>
          <w:rFonts w:ascii="Times New Roman" w:hAnsi="Times New Roman" w:cs="Times New Roman"/>
        </w:rPr>
        <w:t xml:space="preserve">be sufficiently mature </w:t>
      </w:r>
      <w:r w:rsidR="008675AD">
        <w:rPr>
          <w:rFonts w:ascii="Times New Roman" w:hAnsi="Times New Roman" w:cs="Times New Roman"/>
        </w:rPr>
        <w:t>in</w:t>
      </w:r>
      <w:r w:rsidR="00574621">
        <w:rPr>
          <w:rFonts w:ascii="Times New Roman" w:hAnsi="Times New Roman" w:cs="Times New Roman"/>
        </w:rPr>
        <w:t xml:space="preserve"> 2018.</w:t>
      </w:r>
    </w:p>
    <w:p w14:paraId="6A39C422" w14:textId="6217AD51" w:rsidR="00587F54" w:rsidRPr="008844EB" w:rsidRDefault="00587F54" w:rsidP="008844EB">
      <w:pPr>
        <w:spacing w:after="0" w:line="240" w:lineRule="auto"/>
        <w:jc w:val="both"/>
        <w:rPr>
          <w:rFonts w:ascii="Times New Roman" w:hAnsi="Times New Roman" w:cs="Times New Roman"/>
        </w:rPr>
      </w:pPr>
    </w:p>
    <w:p w14:paraId="7D7D9FB9" w14:textId="012D86AB" w:rsidR="00C934FF" w:rsidRDefault="00C934FF" w:rsidP="00C934FF">
      <w:pPr>
        <w:spacing w:after="0" w:line="240" w:lineRule="auto"/>
        <w:jc w:val="both"/>
        <w:rPr>
          <w:rFonts w:ascii="Times New Roman" w:hAnsi="Times New Roman" w:cs="Times New Roman"/>
        </w:rPr>
      </w:pPr>
      <w:r>
        <w:rPr>
          <w:rFonts w:ascii="Times New Roman" w:hAnsi="Times New Roman" w:cs="Times New Roman"/>
        </w:rPr>
        <w:t xml:space="preserve">The </w:t>
      </w:r>
      <w:r w:rsidR="00B33665">
        <w:rPr>
          <w:rFonts w:ascii="Times New Roman" w:hAnsi="Times New Roman" w:cs="Times New Roman"/>
        </w:rPr>
        <w:t xml:space="preserve">IHO </w:t>
      </w:r>
      <w:r>
        <w:rPr>
          <w:rFonts w:ascii="Times New Roman" w:hAnsi="Times New Roman" w:cs="Times New Roman"/>
        </w:rPr>
        <w:t xml:space="preserve">Secretariat currently maintains a database of over 500 external stakeholders. </w:t>
      </w:r>
    </w:p>
    <w:p w14:paraId="3B5B8D98" w14:textId="4160D7FD" w:rsidR="006D0E17" w:rsidRDefault="006D0E17" w:rsidP="006D0E17">
      <w:pPr>
        <w:spacing w:after="0" w:line="240" w:lineRule="auto"/>
        <w:jc w:val="both"/>
        <w:rPr>
          <w:rFonts w:ascii="Times New Roman" w:hAnsi="Times New Roman" w:cs="Times New Roman"/>
          <w:highlight w:val="yellow"/>
        </w:rPr>
      </w:pPr>
    </w:p>
    <w:p w14:paraId="280E9EC9" w14:textId="24E231CA" w:rsidR="00B33665" w:rsidRDefault="00B33665" w:rsidP="00B33665">
      <w:pPr>
        <w:spacing w:after="0" w:line="240" w:lineRule="auto"/>
        <w:jc w:val="right"/>
        <w:rPr>
          <w:rStyle w:val="Hyperlink"/>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 xml:space="preserve">Action </w:t>
      </w:r>
      <w:hyperlink w:anchor="HSSC957" w:history="1">
        <w:r w:rsidRPr="00E7566B">
          <w:rPr>
            <w:rStyle w:val="Hyperlink"/>
            <w:rFonts w:ascii="Times New Roman" w:hAnsi="Times New Roman" w:cs="Times New Roman"/>
            <w:b/>
            <w:lang w:val="en-US"/>
          </w:rPr>
          <w:t>HSS</w:t>
        </w:r>
        <w:r w:rsidRPr="00E7566B">
          <w:rPr>
            <w:rStyle w:val="Hyperlink"/>
            <w:rFonts w:ascii="Times New Roman" w:hAnsi="Times New Roman" w:cs="Times New Roman"/>
            <w:b/>
            <w:lang w:val="en-US"/>
          </w:rPr>
          <w:t>C</w:t>
        </w:r>
        <w:r w:rsidRPr="00E7566B">
          <w:rPr>
            <w:rStyle w:val="Hyperlink"/>
            <w:rFonts w:ascii="Times New Roman" w:hAnsi="Times New Roman" w:cs="Times New Roman"/>
            <w:b/>
            <w:lang w:val="en-US"/>
          </w:rPr>
          <w:t>9/5</w:t>
        </w:r>
        <w:r w:rsidR="00E7566B" w:rsidRPr="00E7566B">
          <w:rPr>
            <w:rStyle w:val="Hyperlink"/>
            <w:rFonts w:ascii="Times New Roman" w:hAnsi="Times New Roman" w:cs="Times New Roman"/>
            <w:b/>
            <w:lang w:val="en-US"/>
          </w:rPr>
          <w:t>7</w:t>
        </w:r>
      </w:hyperlink>
    </w:p>
    <w:p w14:paraId="07DF0698" w14:textId="77777777" w:rsidR="006D0E17" w:rsidRDefault="006D0E17" w:rsidP="00E7566B">
      <w:pPr>
        <w:tabs>
          <w:tab w:val="left" w:pos="709"/>
        </w:tabs>
        <w:spacing w:after="0" w:line="240" w:lineRule="auto"/>
        <w:ind w:left="2127" w:hanging="2127"/>
        <w:jc w:val="both"/>
        <w:rPr>
          <w:rFonts w:ascii="Times New Roman" w:hAnsi="Times New Roman" w:cs="Times New Roman"/>
          <w:i/>
          <w:iCs/>
        </w:rPr>
      </w:pPr>
    </w:p>
    <w:p w14:paraId="4C5FF95A" w14:textId="77777777" w:rsidR="00453318" w:rsidRPr="00925C62" w:rsidRDefault="00453318" w:rsidP="00E7566B">
      <w:pPr>
        <w:pStyle w:val="Heading2"/>
        <w:keepNext w:val="0"/>
        <w:keepLines w:val="0"/>
        <w:shd w:val="clear" w:color="auto" w:fill="FFC000"/>
        <w:spacing w:before="0"/>
        <w:rPr>
          <w:rFonts w:ascii="Times New Roman" w:hAnsi="Times New Roman"/>
          <w:caps/>
          <w:color w:val="auto"/>
          <w:sz w:val="22"/>
          <w:szCs w:val="22"/>
        </w:rPr>
      </w:pPr>
      <w:r w:rsidRPr="00925C62">
        <w:rPr>
          <w:rFonts w:ascii="Times New Roman" w:hAnsi="Times New Roman"/>
          <w:caps/>
          <w:color w:val="auto"/>
          <w:sz w:val="22"/>
          <w:szCs w:val="22"/>
        </w:rPr>
        <w:t>10.</w:t>
      </w:r>
      <w:r w:rsidRPr="00925C62">
        <w:rPr>
          <w:rFonts w:ascii="Times New Roman" w:hAnsi="Times New Roman"/>
          <w:caps/>
          <w:color w:val="auto"/>
          <w:sz w:val="22"/>
          <w:szCs w:val="22"/>
        </w:rPr>
        <w:tab/>
        <w:t>Review and Endorsement of HSSC Work Plan and List of Actions</w:t>
      </w:r>
    </w:p>
    <w:p w14:paraId="18EDC5C4" w14:textId="0F4A57E6" w:rsidR="00BA1AA5" w:rsidRPr="00BA1AA5" w:rsidRDefault="006D0E17" w:rsidP="003562FD">
      <w:pPr>
        <w:tabs>
          <w:tab w:val="left" w:pos="709"/>
        </w:tabs>
        <w:spacing w:after="0" w:line="240" w:lineRule="auto"/>
        <w:ind w:left="2127" w:hanging="2127"/>
        <w:jc w:val="both"/>
        <w:rPr>
          <w:rFonts w:ascii="Times New Roman" w:hAnsi="Times New Roman" w:cs="Times New Roman"/>
          <w:bCs/>
          <w:i/>
          <w:iCs/>
        </w:rPr>
      </w:pPr>
      <w:r>
        <w:rPr>
          <w:rFonts w:ascii="Times New Roman" w:hAnsi="Times New Roman" w:cs="Times New Roman"/>
          <w:bCs/>
          <w:i/>
          <w:iCs/>
        </w:rPr>
        <w:t>Docs:</w:t>
      </w:r>
      <w:r>
        <w:rPr>
          <w:rFonts w:ascii="Times New Roman" w:hAnsi="Times New Roman" w:cs="Times New Roman"/>
          <w:bCs/>
          <w:i/>
          <w:iCs/>
        </w:rPr>
        <w:tab/>
        <w:t>HSSC9</w:t>
      </w:r>
      <w:r w:rsidR="00BA1AA5" w:rsidRPr="00BA1AA5">
        <w:rPr>
          <w:rFonts w:ascii="Times New Roman" w:hAnsi="Times New Roman" w:cs="Times New Roman"/>
          <w:bCs/>
          <w:i/>
          <w:iCs/>
        </w:rPr>
        <w:t>-10A</w:t>
      </w:r>
      <w:r w:rsidR="00BA1AA5" w:rsidRPr="00BA1AA5">
        <w:rPr>
          <w:rFonts w:ascii="Times New Roman" w:hAnsi="Times New Roman" w:cs="Times New Roman"/>
          <w:bCs/>
          <w:i/>
          <w:iCs/>
        </w:rPr>
        <w:tab/>
      </w:r>
      <w:hyperlink r:id="rId92" w:history="1">
        <w:r w:rsidR="00BA1AA5" w:rsidRPr="00E7566B">
          <w:rPr>
            <w:rStyle w:val="Hyperlink"/>
            <w:rFonts w:ascii="Times New Roman" w:hAnsi="Times New Roman" w:cs="Times New Roman"/>
            <w:bCs/>
            <w:i/>
            <w:iCs/>
          </w:rPr>
          <w:t>Status report on IHO Publications on Standards</w:t>
        </w:r>
        <w:r w:rsidR="000E4DDC" w:rsidRPr="00E7566B">
          <w:rPr>
            <w:rStyle w:val="Hyperlink"/>
            <w:rFonts w:ascii="Times New Roman" w:hAnsi="Times New Roman" w:cs="Times New Roman"/>
            <w:bCs/>
            <w:i/>
            <w:iCs/>
          </w:rPr>
          <w:t>,</w:t>
        </w:r>
        <w:r w:rsidR="00BA1AA5" w:rsidRPr="00E7566B">
          <w:rPr>
            <w:rStyle w:val="Hyperlink"/>
            <w:rFonts w:ascii="Times New Roman" w:hAnsi="Times New Roman" w:cs="Times New Roman"/>
            <w:bCs/>
            <w:i/>
            <w:iCs/>
          </w:rPr>
          <w:t xml:space="preserve"> Specification</w:t>
        </w:r>
        <w:r w:rsidR="000E4DDC" w:rsidRPr="00E7566B">
          <w:rPr>
            <w:rStyle w:val="Hyperlink"/>
            <w:rFonts w:ascii="Times New Roman" w:hAnsi="Times New Roman" w:cs="Times New Roman"/>
            <w:bCs/>
            <w:i/>
            <w:iCs/>
          </w:rPr>
          <w:t>s and Guidelines</w:t>
        </w:r>
      </w:hyperlink>
      <w:r w:rsidR="00BA1AA5" w:rsidRPr="00BA1AA5">
        <w:rPr>
          <w:rFonts w:ascii="Times New Roman" w:hAnsi="Times New Roman" w:cs="Times New Roman"/>
          <w:bCs/>
          <w:i/>
          <w:iCs/>
        </w:rPr>
        <w:t xml:space="preserve"> (IHO Secretariat)</w:t>
      </w:r>
    </w:p>
    <w:p w14:paraId="74C8C266" w14:textId="03EB91D9" w:rsidR="003C761A" w:rsidRDefault="006D0E17" w:rsidP="003562FD">
      <w:pPr>
        <w:tabs>
          <w:tab w:val="left" w:pos="709"/>
        </w:tabs>
        <w:spacing w:after="0" w:line="240" w:lineRule="auto"/>
        <w:ind w:left="2127" w:hanging="2127"/>
        <w:jc w:val="both"/>
        <w:rPr>
          <w:rFonts w:ascii="Times New Roman" w:hAnsi="Times New Roman" w:cs="Times New Roman"/>
          <w:bCs/>
          <w:i/>
          <w:iCs/>
        </w:rPr>
      </w:pPr>
      <w:r>
        <w:rPr>
          <w:rFonts w:ascii="Times New Roman" w:hAnsi="Times New Roman" w:cs="Times New Roman"/>
          <w:bCs/>
          <w:i/>
          <w:iCs/>
        </w:rPr>
        <w:tab/>
        <w:t>HSSC9</w:t>
      </w:r>
      <w:r w:rsidR="00BA1AA5" w:rsidRPr="00BA1AA5">
        <w:rPr>
          <w:rFonts w:ascii="Times New Roman" w:hAnsi="Times New Roman" w:cs="Times New Roman"/>
          <w:bCs/>
          <w:i/>
          <w:iCs/>
        </w:rPr>
        <w:t>-10B</w:t>
      </w:r>
      <w:r w:rsidR="00BA1AA5" w:rsidRPr="00BA1AA5">
        <w:rPr>
          <w:rFonts w:ascii="Times New Roman" w:hAnsi="Times New Roman" w:cs="Times New Roman"/>
          <w:bCs/>
          <w:i/>
          <w:iCs/>
        </w:rPr>
        <w:tab/>
      </w:r>
      <w:r w:rsidR="00BA1AA5" w:rsidRPr="00B31F80">
        <w:rPr>
          <w:rFonts w:ascii="Times New Roman" w:hAnsi="Times New Roman" w:cs="Times New Roman"/>
          <w:bCs/>
          <w:i/>
          <w:iCs/>
        </w:rPr>
        <w:t xml:space="preserve">Draft HSSC Work Plan </w:t>
      </w:r>
      <w:r w:rsidR="00B31F80" w:rsidRPr="00B31F80">
        <w:rPr>
          <w:rFonts w:ascii="Times New Roman" w:hAnsi="Times New Roman" w:cs="Times New Roman"/>
          <w:bCs/>
          <w:i/>
          <w:iCs/>
        </w:rPr>
        <w:t>2018</w:t>
      </w:r>
      <w:r w:rsidR="00B31F80">
        <w:rPr>
          <w:rFonts w:ascii="Times New Roman" w:hAnsi="Times New Roman" w:cs="Times New Roman"/>
          <w:bCs/>
          <w:i/>
          <w:iCs/>
        </w:rPr>
        <w:t>-19</w:t>
      </w:r>
      <w:r w:rsidR="00707736">
        <w:rPr>
          <w:rFonts w:ascii="Times New Roman" w:hAnsi="Times New Roman" w:cs="Times New Roman"/>
          <w:bCs/>
          <w:i/>
          <w:iCs/>
        </w:rPr>
        <w:t xml:space="preserve"> </w:t>
      </w:r>
      <w:r w:rsidR="00BA1AA5" w:rsidRPr="00BA1AA5">
        <w:rPr>
          <w:rFonts w:ascii="Times New Roman" w:hAnsi="Times New Roman" w:cs="Times New Roman"/>
          <w:bCs/>
          <w:i/>
          <w:iCs/>
        </w:rPr>
        <w:t>(IHO Secretariat)</w:t>
      </w:r>
    </w:p>
    <w:p w14:paraId="7F46E0A9" w14:textId="77777777" w:rsidR="00B31F80" w:rsidRDefault="00B31F80" w:rsidP="003562FD">
      <w:pPr>
        <w:tabs>
          <w:tab w:val="left" w:pos="709"/>
        </w:tabs>
        <w:spacing w:after="0" w:line="240" w:lineRule="auto"/>
        <w:ind w:left="2127" w:hanging="2127"/>
        <w:jc w:val="both"/>
        <w:rPr>
          <w:rFonts w:ascii="Times New Roman" w:hAnsi="Times New Roman" w:cs="Times New Roman"/>
          <w:bCs/>
          <w:i/>
          <w:iCs/>
        </w:rPr>
      </w:pPr>
    </w:p>
    <w:p w14:paraId="099AE47E" w14:textId="2AFB34E6" w:rsidR="00C86BC8" w:rsidRDefault="00E7566B" w:rsidP="00B31F80">
      <w:pPr>
        <w:spacing w:after="0" w:line="240" w:lineRule="auto"/>
        <w:jc w:val="both"/>
        <w:rPr>
          <w:rFonts w:ascii="Times New Roman" w:hAnsi="Times New Roman" w:cs="Times New Roman"/>
        </w:rPr>
      </w:pPr>
      <w:r>
        <w:rPr>
          <w:rFonts w:ascii="Times New Roman" w:hAnsi="Times New Roman" w:cs="Times New Roman"/>
        </w:rPr>
        <w:t xml:space="preserve">The </w:t>
      </w:r>
      <w:r w:rsidR="007231B1">
        <w:rPr>
          <w:rFonts w:ascii="Times New Roman" w:hAnsi="Times New Roman" w:cs="Times New Roman"/>
        </w:rPr>
        <w:t>IHO Sec</w:t>
      </w:r>
      <w:r>
        <w:rPr>
          <w:rFonts w:ascii="Times New Roman" w:hAnsi="Times New Roman" w:cs="Times New Roman"/>
        </w:rPr>
        <w:t xml:space="preserve">retariat </w:t>
      </w:r>
      <w:r w:rsidR="007231B1">
        <w:rPr>
          <w:rFonts w:ascii="Times New Roman" w:hAnsi="Times New Roman" w:cs="Times New Roman"/>
        </w:rPr>
        <w:t>reported on the status of IHO publications.  He reported that Spain ha</w:t>
      </w:r>
      <w:r w:rsidR="000D4B59">
        <w:rPr>
          <w:rFonts w:ascii="Times New Roman" w:hAnsi="Times New Roman" w:cs="Times New Roman"/>
        </w:rPr>
        <w:t>d</w:t>
      </w:r>
      <w:r w:rsidR="007231B1">
        <w:rPr>
          <w:rFonts w:ascii="Times New Roman" w:hAnsi="Times New Roman" w:cs="Times New Roman"/>
        </w:rPr>
        <w:t xml:space="preserve"> indicated </w:t>
      </w:r>
      <w:r w:rsidR="000D4B59">
        <w:rPr>
          <w:rFonts w:ascii="Times New Roman" w:hAnsi="Times New Roman" w:cs="Times New Roman"/>
        </w:rPr>
        <w:t xml:space="preserve">its intention to </w:t>
      </w:r>
      <w:r w:rsidR="00026C33">
        <w:rPr>
          <w:rFonts w:ascii="Times New Roman" w:hAnsi="Times New Roman" w:cs="Times New Roman"/>
        </w:rPr>
        <w:t>provide</w:t>
      </w:r>
      <w:r w:rsidR="007231B1" w:rsidRPr="007231B1">
        <w:rPr>
          <w:rFonts w:ascii="Times New Roman" w:hAnsi="Times New Roman" w:cs="Times New Roman"/>
        </w:rPr>
        <w:t xml:space="preserve"> transla</w:t>
      </w:r>
      <w:r w:rsidR="00026C33">
        <w:rPr>
          <w:rFonts w:ascii="Times New Roman" w:hAnsi="Times New Roman" w:cs="Times New Roman"/>
        </w:rPr>
        <w:t xml:space="preserve">tion of IHO </w:t>
      </w:r>
      <w:r w:rsidR="007231B1" w:rsidRPr="007231B1">
        <w:rPr>
          <w:rFonts w:ascii="Times New Roman" w:hAnsi="Times New Roman" w:cs="Times New Roman"/>
        </w:rPr>
        <w:t>t</w:t>
      </w:r>
      <w:r w:rsidR="00026C33">
        <w:rPr>
          <w:rFonts w:ascii="Times New Roman" w:hAnsi="Times New Roman" w:cs="Times New Roman"/>
        </w:rPr>
        <w:t>echnical standards into Sp</w:t>
      </w:r>
      <w:r>
        <w:rPr>
          <w:rFonts w:ascii="Times New Roman" w:hAnsi="Times New Roman" w:cs="Times New Roman"/>
        </w:rPr>
        <w:t xml:space="preserve">anish on a case-by-case basis. </w:t>
      </w:r>
      <w:r w:rsidR="007231B1" w:rsidRPr="007231B1">
        <w:rPr>
          <w:rFonts w:ascii="Times New Roman" w:hAnsi="Times New Roman" w:cs="Times New Roman"/>
        </w:rPr>
        <w:cr/>
      </w:r>
      <w:r>
        <w:rPr>
          <w:rFonts w:ascii="Times New Roman" w:hAnsi="Times New Roman" w:cs="Times New Roman"/>
        </w:rPr>
        <w:t xml:space="preserve">The </w:t>
      </w:r>
      <w:r w:rsidR="00E34F1D">
        <w:rPr>
          <w:rFonts w:ascii="Times New Roman" w:hAnsi="Times New Roman" w:cs="Times New Roman"/>
        </w:rPr>
        <w:t xml:space="preserve">NIPWG </w:t>
      </w:r>
      <w:r>
        <w:rPr>
          <w:rFonts w:ascii="Times New Roman" w:hAnsi="Times New Roman" w:cs="Times New Roman"/>
        </w:rPr>
        <w:t>C</w:t>
      </w:r>
      <w:r w:rsidR="00E34F1D">
        <w:rPr>
          <w:rFonts w:ascii="Times New Roman" w:hAnsi="Times New Roman" w:cs="Times New Roman"/>
        </w:rPr>
        <w:t xml:space="preserve">hair requested </w:t>
      </w:r>
      <w:r w:rsidR="000D4B59">
        <w:rPr>
          <w:rFonts w:ascii="Times New Roman" w:hAnsi="Times New Roman" w:cs="Times New Roman"/>
        </w:rPr>
        <w:t>to be informed</w:t>
      </w:r>
      <w:r w:rsidR="00C86BC8">
        <w:rPr>
          <w:rFonts w:ascii="Times New Roman" w:hAnsi="Times New Roman" w:cs="Times New Roman"/>
        </w:rPr>
        <w:t xml:space="preserve"> on the availability of the Spanish version</w:t>
      </w:r>
      <w:r w:rsidR="00E34F1D">
        <w:rPr>
          <w:rFonts w:ascii="Times New Roman" w:hAnsi="Times New Roman" w:cs="Times New Roman"/>
        </w:rPr>
        <w:t xml:space="preserve"> o</w:t>
      </w:r>
      <w:r w:rsidR="000D4B59">
        <w:rPr>
          <w:rFonts w:ascii="Times New Roman" w:hAnsi="Times New Roman" w:cs="Times New Roman"/>
        </w:rPr>
        <w:t>f</w:t>
      </w:r>
      <w:r w:rsidR="00E34F1D">
        <w:rPr>
          <w:rFonts w:ascii="Times New Roman" w:hAnsi="Times New Roman" w:cs="Times New Roman"/>
        </w:rPr>
        <w:t xml:space="preserve"> </w:t>
      </w:r>
      <w:r w:rsidR="00A753D9">
        <w:rPr>
          <w:rFonts w:ascii="Times New Roman" w:hAnsi="Times New Roman" w:cs="Times New Roman"/>
        </w:rPr>
        <w:t>the last updates in M-3.</w:t>
      </w:r>
    </w:p>
    <w:p w14:paraId="054B0B3F" w14:textId="77777777" w:rsidR="00A753D9" w:rsidRDefault="00A753D9" w:rsidP="00B31F80">
      <w:pPr>
        <w:spacing w:after="0" w:line="240" w:lineRule="auto"/>
        <w:jc w:val="both"/>
        <w:rPr>
          <w:rFonts w:ascii="Times New Roman" w:hAnsi="Times New Roman" w:cs="Times New Roman"/>
        </w:rPr>
      </w:pPr>
    </w:p>
    <w:p w14:paraId="46C56AD5" w14:textId="02291A33" w:rsidR="00C3695E" w:rsidRDefault="00C3695E" w:rsidP="00B31F80">
      <w:pPr>
        <w:spacing w:after="0" w:line="240" w:lineRule="auto"/>
        <w:jc w:val="both"/>
        <w:rPr>
          <w:rFonts w:ascii="Times New Roman" w:hAnsi="Times New Roman" w:cs="Times New Roman"/>
        </w:rPr>
      </w:pPr>
      <w:r>
        <w:rPr>
          <w:rFonts w:ascii="Times New Roman" w:hAnsi="Times New Roman"/>
        </w:rPr>
        <w:t xml:space="preserve">The S-100WG </w:t>
      </w:r>
      <w:r w:rsidR="00A753D9">
        <w:rPr>
          <w:rFonts w:ascii="Times New Roman" w:hAnsi="Times New Roman"/>
        </w:rPr>
        <w:t xml:space="preserve">Chair </w:t>
      </w:r>
      <w:r>
        <w:rPr>
          <w:rFonts w:ascii="Times New Roman" w:hAnsi="Times New Roman"/>
        </w:rPr>
        <w:t xml:space="preserve">reminded the meeting that the ENCWG Chair had proposed a “Guidance – G” category  of IHO document that could be used for more general information, and that would not be subject to a rigorous maintenance regime (e.g. Res 2/2007) as is the case for most S-xx (Standards) documents.  She noted that some of the existing documents such as S-66 should fall into this category. Information in these documents could be maintained far more easily (e.g. by approval of the responsible WG).  It was agreed that a formal proposal should be submitted to the next HSSC meeting, and should take into account the amendments to be made in the revision process of the IHO Resolution 2/2007.  </w:t>
      </w:r>
    </w:p>
    <w:p w14:paraId="50D34631" w14:textId="043EBE34" w:rsidR="00C86BC8" w:rsidRDefault="00C86BC8" w:rsidP="00C86BC8">
      <w:pPr>
        <w:spacing w:after="0" w:line="240" w:lineRule="auto"/>
        <w:jc w:val="right"/>
        <w:rPr>
          <w:rStyle w:val="Hyperlink"/>
          <w:rFonts w:ascii="Times New Roman" w:hAnsi="Times New Roman" w:cs="Times New Roman"/>
          <w:b/>
          <w:lang w:val="en-US"/>
        </w:rPr>
      </w:pPr>
      <w:r w:rsidRPr="00925C62">
        <w:rPr>
          <w:rFonts w:ascii="Times New Roman" w:hAnsi="Times New Roman" w:cs="Times New Roman"/>
        </w:rPr>
        <w:sym w:font="Wingdings" w:char="F0E0"/>
      </w:r>
      <w:r>
        <w:rPr>
          <w:rFonts w:ascii="Times New Roman" w:hAnsi="Times New Roman" w:cs="Times New Roman"/>
          <w:b/>
          <w:lang w:val="en-US"/>
        </w:rPr>
        <w:t>Action</w:t>
      </w:r>
      <w:r w:rsidR="000D4B59">
        <w:rPr>
          <w:rFonts w:ascii="Times New Roman" w:hAnsi="Times New Roman" w:cs="Times New Roman"/>
          <w:b/>
          <w:lang w:val="en-US"/>
        </w:rPr>
        <w:t>s</w:t>
      </w:r>
      <w:r>
        <w:rPr>
          <w:rFonts w:ascii="Times New Roman" w:hAnsi="Times New Roman" w:cs="Times New Roman"/>
          <w:b/>
          <w:lang w:val="en-US"/>
        </w:rPr>
        <w:t xml:space="preserve"> </w:t>
      </w:r>
      <w:hyperlink w:anchor="HSSC958" w:history="1">
        <w:r w:rsidRPr="000D4B59">
          <w:rPr>
            <w:rStyle w:val="Hyperlink"/>
            <w:rFonts w:ascii="Times New Roman" w:hAnsi="Times New Roman" w:cs="Times New Roman"/>
            <w:b/>
            <w:lang w:val="en-US"/>
          </w:rPr>
          <w:t>HSSC9/5</w:t>
        </w:r>
        <w:r w:rsidR="000D4B59" w:rsidRPr="000D4B59">
          <w:rPr>
            <w:rStyle w:val="Hyperlink"/>
            <w:rFonts w:ascii="Times New Roman" w:hAnsi="Times New Roman" w:cs="Times New Roman"/>
            <w:b/>
            <w:lang w:val="en-US"/>
          </w:rPr>
          <w:t>8</w:t>
        </w:r>
      </w:hyperlink>
      <w:r w:rsidR="000D4B59">
        <w:rPr>
          <w:rFonts w:ascii="Times New Roman" w:hAnsi="Times New Roman" w:cs="Times New Roman"/>
          <w:b/>
          <w:lang w:val="en-US"/>
        </w:rPr>
        <w:t xml:space="preserve">, </w:t>
      </w:r>
      <w:hyperlink w:anchor="HSSC959" w:history="1">
        <w:r w:rsidR="000D4B59" w:rsidRPr="000D4B59">
          <w:rPr>
            <w:rStyle w:val="Hyperlink"/>
            <w:rFonts w:ascii="Times New Roman" w:hAnsi="Times New Roman" w:cs="Times New Roman"/>
            <w:b/>
            <w:lang w:val="en-US"/>
          </w:rPr>
          <w:t>HSSC9/59</w:t>
        </w:r>
      </w:hyperlink>
      <w:r w:rsidR="000D4B59">
        <w:rPr>
          <w:rFonts w:ascii="Times New Roman" w:hAnsi="Times New Roman" w:cs="Times New Roman"/>
          <w:b/>
          <w:lang w:val="en-US"/>
        </w:rPr>
        <w:t xml:space="preserve">, </w:t>
      </w:r>
      <w:hyperlink w:anchor="HSSC960" w:history="1">
        <w:r w:rsidR="000D4B59" w:rsidRPr="000D4B59">
          <w:rPr>
            <w:rStyle w:val="Hyperlink"/>
            <w:rFonts w:ascii="Times New Roman" w:hAnsi="Times New Roman" w:cs="Times New Roman"/>
            <w:b/>
            <w:lang w:val="en-US"/>
          </w:rPr>
          <w:t>HSSC9/60</w:t>
        </w:r>
      </w:hyperlink>
    </w:p>
    <w:p w14:paraId="289A8DF7" w14:textId="77777777" w:rsidR="00861006" w:rsidRPr="00925C62" w:rsidRDefault="00861006" w:rsidP="0033207C">
      <w:pPr>
        <w:pStyle w:val="Heading2"/>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1</w:t>
      </w:r>
      <w:r w:rsidR="00483A0E" w:rsidRPr="00925C62">
        <w:rPr>
          <w:rFonts w:ascii="Times New Roman" w:hAnsi="Times New Roman"/>
          <w:caps/>
          <w:color w:val="auto"/>
          <w:sz w:val="22"/>
          <w:szCs w:val="22"/>
        </w:rPr>
        <w:t>1</w:t>
      </w:r>
      <w:r w:rsidR="00D02681">
        <w:rPr>
          <w:rFonts w:ascii="Times New Roman" w:hAnsi="Times New Roman"/>
          <w:caps/>
          <w:color w:val="auto"/>
          <w:sz w:val="22"/>
          <w:szCs w:val="22"/>
        </w:rPr>
        <w:t>.</w:t>
      </w:r>
      <w:r w:rsidR="00D02681">
        <w:rPr>
          <w:rFonts w:ascii="Times New Roman" w:hAnsi="Times New Roman"/>
          <w:caps/>
          <w:color w:val="auto"/>
          <w:sz w:val="22"/>
          <w:szCs w:val="22"/>
        </w:rPr>
        <w:tab/>
      </w:r>
      <w:r w:rsidR="00D02681" w:rsidRPr="00D02681">
        <w:rPr>
          <w:rFonts w:ascii="Times New Roman" w:hAnsi="Times New Roman"/>
          <w:caps/>
          <w:color w:val="auto"/>
          <w:sz w:val="22"/>
          <w:szCs w:val="22"/>
        </w:rPr>
        <w:t>Any other business</w:t>
      </w:r>
    </w:p>
    <w:p w14:paraId="4C450B8E" w14:textId="77777777" w:rsidR="0024795D" w:rsidRDefault="0024795D" w:rsidP="0024795D">
      <w:pPr>
        <w:spacing w:after="0" w:line="240" w:lineRule="auto"/>
        <w:jc w:val="both"/>
        <w:rPr>
          <w:rFonts w:ascii="Times New Roman" w:hAnsi="Times New Roman" w:cs="Times New Roman"/>
        </w:rPr>
      </w:pPr>
    </w:p>
    <w:p w14:paraId="2504FD87" w14:textId="78571786" w:rsidR="003F0BB6" w:rsidRDefault="00B17E9C" w:rsidP="003F0BB6">
      <w:pPr>
        <w:spacing w:after="0" w:line="240" w:lineRule="auto"/>
        <w:jc w:val="both"/>
        <w:rPr>
          <w:rFonts w:ascii="Times New Roman" w:hAnsi="Times New Roman"/>
        </w:rPr>
      </w:pPr>
      <w:r>
        <w:rPr>
          <w:rFonts w:ascii="Times New Roman" w:hAnsi="Times New Roman"/>
        </w:rPr>
        <w:t xml:space="preserve">Mr </w:t>
      </w:r>
      <w:r w:rsidR="005B235E">
        <w:rPr>
          <w:rFonts w:ascii="Times New Roman" w:hAnsi="Times New Roman"/>
        </w:rPr>
        <w:t>Yong Baek</w:t>
      </w:r>
      <w:r>
        <w:rPr>
          <w:rFonts w:ascii="Times New Roman" w:hAnsi="Times New Roman"/>
        </w:rPr>
        <w:t xml:space="preserve"> (KHOA)</w:t>
      </w:r>
      <w:r w:rsidR="006958D9">
        <w:rPr>
          <w:rFonts w:ascii="Times New Roman" w:hAnsi="Times New Roman"/>
        </w:rPr>
        <w:t xml:space="preserve"> presented </w:t>
      </w:r>
      <w:r>
        <w:rPr>
          <w:rFonts w:ascii="Times New Roman" w:hAnsi="Times New Roman"/>
        </w:rPr>
        <w:t xml:space="preserve">the enhancements expected through the development of the phase II of the </w:t>
      </w:r>
      <w:r w:rsidR="006958D9">
        <w:rPr>
          <w:rFonts w:ascii="Times New Roman" w:hAnsi="Times New Roman"/>
        </w:rPr>
        <w:t>I</w:t>
      </w:r>
      <w:r w:rsidR="005B235E">
        <w:rPr>
          <w:rFonts w:ascii="Times New Roman" w:hAnsi="Times New Roman"/>
        </w:rPr>
        <w:t xml:space="preserve">NToGIS </w:t>
      </w:r>
      <w:r>
        <w:rPr>
          <w:rFonts w:ascii="Times New Roman" w:hAnsi="Times New Roman"/>
        </w:rPr>
        <w:t xml:space="preserve">project. </w:t>
      </w:r>
      <w:r w:rsidR="005B235E">
        <w:rPr>
          <w:rFonts w:ascii="Times New Roman" w:hAnsi="Times New Roman"/>
        </w:rPr>
        <w:t xml:space="preserve">The </w:t>
      </w:r>
      <w:r>
        <w:rPr>
          <w:rFonts w:ascii="Times New Roman" w:hAnsi="Times New Roman"/>
        </w:rPr>
        <w:t xml:space="preserve">INToGIS </w:t>
      </w:r>
      <w:r w:rsidR="005B235E">
        <w:rPr>
          <w:rFonts w:ascii="Times New Roman" w:hAnsi="Times New Roman"/>
        </w:rPr>
        <w:t>sys</w:t>
      </w:r>
      <w:r>
        <w:rPr>
          <w:rFonts w:ascii="Times New Roman" w:hAnsi="Times New Roman"/>
        </w:rPr>
        <w:t>tem is an online database / web</w:t>
      </w:r>
      <w:r w:rsidR="005B235E">
        <w:rPr>
          <w:rFonts w:ascii="Times New Roman" w:hAnsi="Times New Roman"/>
        </w:rPr>
        <w:t xml:space="preserve">service </w:t>
      </w:r>
      <w:r>
        <w:rPr>
          <w:rFonts w:ascii="Times New Roman" w:hAnsi="Times New Roman"/>
        </w:rPr>
        <w:t xml:space="preserve">focused on </w:t>
      </w:r>
      <w:r w:rsidR="005B235E">
        <w:rPr>
          <w:rFonts w:ascii="Times New Roman" w:hAnsi="Times New Roman"/>
        </w:rPr>
        <w:t>S-11 INT chart information that has been designed to p</w:t>
      </w:r>
      <w:r w:rsidR="005B235E" w:rsidRPr="005B235E">
        <w:rPr>
          <w:rFonts w:ascii="Times New Roman" w:hAnsi="Times New Roman"/>
        </w:rPr>
        <w:t>rovide</w:t>
      </w:r>
      <w:r w:rsidR="005B235E">
        <w:rPr>
          <w:rFonts w:ascii="Times New Roman" w:hAnsi="Times New Roman"/>
        </w:rPr>
        <w:t xml:space="preserve"> </w:t>
      </w:r>
      <w:r w:rsidR="005B235E" w:rsidRPr="005B235E">
        <w:rPr>
          <w:rFonts w:ascii="Times New Roman" w:hAnsi="Times New Roman"/>
        </w:rPr>
        <w:t>systematic managem</w:t>
      </w:r>
      <w:r w:rsidR="005B235E">
        <w:rPr>
          <w:rFonts w:ascii="Times New Roman" w:hAnsi="Times New Roman"/>
        </w:rPr>
        <w:t>ent procedures and to share the digital data among M</w:t>
      </w:r>
      <w:r>
        <w:rPr>
          <w:rFonts w:ascii="Times New Roman" w:hAnsi="Times New Roman"/>
        </w:rPr>
        <w:t>ember States</w:t>
      </w:r>
      <w:r w:rsidR="005B235E">
        <w:rPr>
          <w:rFonts w:ascii="Times New Roman" w:hAnsi="Times New Roman"/>
        </w:rPr>
        <w:t xml:space="preserve">. </w:t>
      </w:r>
      <w:r>
        <w:rPr>
          <w:rFonts w:ascii="Times New Roman" w:hAnsi="Times New Roman"/>
        </w:rPr>
        <w:t>P</w:t>
      </w:r>
      <w:r w:rsidR="005B235E">
        <w:rPr>
          <w:rFonts w:ascii="Times New Roman" w:hAnsi="Times New Roman"/>
        </w:rPr>
        <w:t xml:space="preserve">hase </w:t>
      </w:r>
      <w:r>
        <w:rPr>
          <w:rFonts w:ascii="Times New Roman" w:hAnsi="Times New Roman"/>
        </w:rPr>
        <w:t xml:space="preserve">II </w:t>
      </w:r>
      <w:r w:rsidR="005B235E">
        <w:rPr>
          <w:rFonts w:ascii="Times New Roman" w:hAnsi="Times New Roman"/>
        </w:rPr>
        <w:t xml:space="preserve">of the project </w:t>
      </w:r>
      <w:r>
        <w:rPr>
          <w:rFonts w:ascii="Times New Roman" w:hAnsi="Times New Roman"/>
        </w:rPr>
        <w:t xml:space="preserve">aims to </w:t>
      </w:r>
      <w:r w:rsidR="005B235E">
        <w:rPr>
          <w:rFonts w:ascii="Times New Roman" w:hAnsi="Times New Roman"/>
        </w:rPr>
        <w:t>add</w:t>
      </w:r>
      <w:r>
        <w:rPr>
          <w:rFonts w:ascii="Times New Roman" w:hAnsi="Times New Roman"/>
        </w:rPr>
        <w:t xml:space="preserve"> </w:t>
      </w:r>
      <w:r w:rsidR="005B235E">
        <w:rPr>
          <w:rFonts w:ascii="Times New Roman" w:hAnsi="Times New Roman"/>
        </w:rPr>
        <w:t xml:space="preserve">polar </w:t>
      </w:r>
      <w:r>
        <w:rPr>
          <w:rFonts w:ascii="Times New Roman" w:hAnsi="Times New Roman"/>
        </w:rPr>
        <w:t>projection</w:t>
      </w:r>
      <w:r w:rsidR="005B235E">
        <w:rPr>
          <w:rFonts w:ascii="Times New Roman" w:hAnsi="Times New Roman"/>
        </w:rPr>
        <w:t>,</w:t>
      </w:r>
      <w:r w:rsidR="000A4419">
        <w:rPr>
          <w:rFonts w:ascii="Times New Roman" w:hAnsi="Times New Roman"/>
        </w:rPr>
        <w:t xml:space="preserve"> ENC schem</w:t>
      </w:r>
      <w:r>
        <w:rPr>
          <w:rFonts w:ascii="Times New Roman" w:hAnsi="Times New Roman"/>
        </w:rPr>
        <w:t>ing, upgrades of</w:t>
      </w:r>
      <w:r w:rsidR="000A4419">
        <w:rPr>
          <w:rFonts w:ascii="Times New Roman" w:hAnsi="Times New Roman"/>
        </w:rPr>
        <w:t xml:space="preserve"> management</w:t>
      </w:r>
      <w:r w:rsidR="005B235E">
        <w:rPr>
          <w:rFonts w:ascii="Times New Roman" w:hAnsi="Times New Roman"/>
        </w:rPr>
        <w:t xml:space="preserve"> procedures and </w:t>
      </w:r>
      <w:r w:rsidR="00A33F52">
        <w:rPr>
          <w:rFonts w:ascii="Times New Roman" w:hAnsi="Times New Roman"/>
        </w:rPr>
        <w:t xml:space="preserve">additional information layers. </w:t>
      </w:r>
    </w:p>
    <w:p w14:paraId="17A0BD90" w14:textId="77777777" w:rsidR="00C3695E" w:rsidRDefault="00C3695E" w:rsidP="00C3695E">
      <w:pPr>
        <w:spacing w:after="0" w:line="240" w:lineRule="auto"/>
        <w:jc w:val="both"/>
        <w:rPr>
          <w:rFonts w:ascii="Times New Roman" w:hAnsi="Times New Roman" w:cs="Times New Roman"/>
        </w:rPr>
      </w:pPr>
    </w:p>
    <w:p w14:paraId="0C94F5E4" w14:textId="77777777" w:rsidR="00C3695E" w:rsidRPr="00925C62" w:rsidRDefault="00C3695E" w:rsidP="00C3695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49A9D543" w14:textId="62519AE0" w:rsidR="00C3695E" w:rsidRDefault="00C3695E" w:rsidP="00C3695E">
      <w:pPr>
        <w:pBdr>
          <w:top w:val="single" w:sz="4" w:space="1" w:color="auto"/>
          <w:left w:val="single" w:sz="4" w:space="4" w:color="auto"/>
          <w:bottom w:val="single" w:sz="4" w:space="1" w:color="auto"/>
          <w:right w:val="single" w:sz="4" w:space="4" w:color="auto"/>
        </w:pBdr>
        <w:spacing w:after="0" w:line="240" w:lineRule="auto"/>
        <w:jc w:val="both"/>
      </w:pPr>
      <w:r w:rsidRPr="004956E9">
        <w:rPr>
          <w:rFonts w:ascii="Times New Roman" w:hAnsi="Times New Roman" w:cs="Times New Roman"/>
        </w:rPr>
        <w:lastRenderedPageBreak/>
        <w:t xml:space="preserve">- The Committee noted the </w:t>
      </w:r>
      <w:r>
        <w:rPr>
          <w:rFonts w:ascii="Times New Roman" w:hAnsi="Times New Roman" w:cs="Times New Roman"/>
        </w:rPr>
        <w:t xml:space="preserve">report, thanked KHOA for this support and </w:t>
      </w:r>
      <w:r>
        <w:rPr>
          <w:rFonts w:ascii="Times New Roman" w:hAnsi="Times New Roman"/>
        </w:rPr>
        <w:t>encouraged members to provide feedback, comments and recommendations</w:t>
      </w:r>
      <w:r>
        <w:rPr>
          <w:rFonts w:ascii="Times New Roman" w:hAnsi="Times New Roman" w:cs="Times New Roman"/>
        </w:rPr>
        <w:t>.</w:t>
      </w:r>
    </w:p>
    <w:p w14:paraId="784B8CF3" w14:textId="77777777" w:rsidR="00C3695E" w:rsidRDefault="00C3695E" w:rsidP="00C3695E">
      <w:pPr>
        <w:tabs>
          <w:tab w:val="left" w:pos="709"/>
        </w:tabs>
        <w:spacing w:after="0" w:line="240" w:lineRule="auto"/>
        <w:ind w:left="2127" w:hanging="2127"/>
        <w:jc w:val="both"/>
        <w:rPr>
          <w:rFonts w:ascii="Times New Roman" w:hAnsi="Times New Roman" w:cs="Times New Roman"/>
          <w:bCs/>
        </w:rPr>
      </w:pPr>
    </w:p>
    <w:p w14:paraId="7A58D741" w14:textId="77777777" w:rsidR="00A33F52" w:rsidRDefault="00A33F52" w:rsidP="00477F88">
      <w:pPr>
        <w:spacing w:after="0" w:line="240" w:lineRule="auto"/>
        <w:jc w:val="both"/>
        <w:rPr>
          <w:rFonts w:ascii="Times New Roman" w:hAnsi="Times New Roman"/>
        </w:rPr>
      </w:pPr>
    </w:p>
    <w:p w14:paraId="5AACAEA5" w14:textId="77777777" w:rsidR="002509DE" w:rsidRPr="00925C62" w:rsidRDefault="006B3B85" w:rsidP="00477F88">
      <w:pPr>
        <w:pStyle w:val="Heading2"/>
        <w:shd w:val="clear" w:color="auto" w:fill="FFC000"/>
        <w:spacing w:before="0"/>
        <w:rPr>
          <w:rFonts w:ascii="Times New Roman" w:hAnsi="Times New Roman"/>
          <w:caps/>
          <w:color w:val="auto"/>
          <w:sz w:val="22"/>
          <w:szCs w:val="22"/>
        </w:rPr>
      </w:pPr>
      <w:r w:rsidRPr="00925C62">
        <w:rPr>
          <w:rFonts w:ascii="Times New Roman" w:hAnsi="Times New Roman"/>
          <w:caps/>
          <w:color w:val="auto"/>
          <w:sz w:val="22"/>
          <w:szCs w:val="22"/>
        </w:rPr>
        <w:t>1</w:t>
      </w:r>
      <w:r w:rsidR="00483A0E" w:rsidRPr="00925C62">
        <w:rPr>
          <w:rFonts w:ascii="Times New Roman" w:hAnsi="Times New Roman"/>
          <w:caps/>
          <w:color w:val="auto"/>
          <w:sz w:val="22"/>
          <w:szCs w:val="22"/>
        </w:rPr>
        <w:t>2</w:t>
      </w:r>
      <w:r w:rsidR="006E4A6C">
        <w:rPr>
          <w:rFonts w:ascii="Times New Roman" w:hAnsi="Times New Roman"/>
          <w:caps/>
          <w:color w:val="auto"/>
          <w:sz w:val="22"/>
          <w:szCs w:val="22"/>
        </w:rPr>
        <w:t>.</w:t>
      </w:r>
      <w:r w:rsidR="006E4A6C">
        <w:rPr>
          <w:rFonts w:ascii="Times New Roman" w:hAnsi="Times New Roman"/>
          <w:caps/>
          <w:color w:val="auto"/>
          <w:sz w:val="22"/>
          <w:szCs w:val="22"/>
        </w:rPr>
        <w:tab/>
      </w:r>
      <w:r w:rsidR="006E4A6C" w:rsidRPr="006E4A6C">
        <w:rPr>
          <w:rFonts w:ascii="Times New Roman" w:hAnsi="Times New Roman"/>
          <w:caps/>
          <w:color w:val="auto"/>
          <w:sz w:val="22"/>
          <w:szCs w:val="22"/>
        </w:rPr>
        <w:t>Date &amp; Location of the next meetings</w:t>
      </w:r>
    </w:p>
    <w:p w14:paraId="476E2709" w14:textId="7AFAA3FD" w:rsidR="00676BE9" w:rsidRDefault="00676BE9" w:rsidP="00676BE9">
      <w:pPr>
        <w:spacing w:after="0" w:line="240" w:lineRule="auto"/>
        <w:jc w:val="both"/>
        <w:rPr>
          <w:rFonts w:ascii="Times New Roman" w:hAnsi="Times New Roman" w:cs="Times New Roman"/>
        </w:rPr>
      </w:pPr>
    </w:p>
    <w:p w14:paraId="2C6F034F" w14:textId="7F98CF36" w:rsidR="007E600C" w:rsidRDefault="00AA1853" w:rsidP="00676BE9">
      <w:pPr>
        <w:spacing w:after="0" w:line="240" w:lineRule="auto"/>
        <w:jc w:val="both"/>
        <w:rPr>
          <w:rFonts w:ascii="Times New Roman" w:hAnsi="Times New Roman" w:cs="Times New Roman"/>
        </w:rPr>
      </w:pPr>
      <w:r>
        <w:rPr>
          <w:rFonts w:ascii="Times New Roman" w:hAnsi="Times New Roman" w:cs="Times New Roman"/>
        </w:rPr>
        <w:t>The next meeting</w:t>
      </w:r>
      <w:r w:rsidR="00833221">
        <w:rPr>
          <w:rFonts w:ascii="Times New Roman" w:hAnsi="Times New Roman" w:cs="Times New Roman"/>
        </w:rPr>
        <w:t xml:space="preserve"> (HSSC</w:t>
      </w:r>
      <w:r w:rsidR="00477F88">
        <w:rPr>
          <w:rFonts w:ascii="Times New Roman" w:hAnsi="Times New Roman" w:cs="Times New Roman"/>
        </w:rPr>
        <w:t>-</w:t>
      </w:r>
      <w:r w:rsidR="00833221">
        <w:rPr>
          <w:rFonts w:ascii="Times New Roman" w:hAnsi="Times New Roman" w:cs="Times New Roman"/>
        </w:rPr>
        <w:t>10) is scheduled to take place</w:t>
      </w:r>
      <w:r>
        <w:rPr>
          <w:rFonts w:ascii="Times New Roman" w:hAnsi="Times New Roman" w:cs="Times New Roman"/>
        </w:rPr>
        <w:t xml:space="preserve"> in </w:t>
      </w:r>
      <w:r w:rsidR="007E600C" w:rsidRPr="007E600C">
        <w:rPr>
          <w:rFonts w:ascii="Times New Roman" w:hAnsi="Times New Roman" w:cs="Times New Roman"/>
        </w:rPr>
        <w:t>Rostock-Warnemünde</w:t>
      </w:r>
      <w:r w:rsidR="00833221">
        <w:rPr>
          <w:rFonts w:ascii="Times New Roman" w:hAnsi="Times New Roman" w:cs="Times New Roman"/>
        </w:rPr>
        <w:t>, G</w:t>
      </w:r>
      <w:r w:rsidR="00D44727">
        <w:rPr>
          <w:rFonts w:ascii="Times New Roman" w:hAnsi="Times New Roman" w:cs="Times New Roman"/>
        </w:rPr>
        <w:t>e</w:t>
      </w:r>
      <w:r w:rsidR="00833221">
        <w:rPr>
          <w:rFonts w:ascii="Times New Roman" w:hAnsi="Times New Roman" w:cs="Times New Roman"/>
        </w:rPr>
        <w:t>rmany</w:t>
      </w:r>
      <w:r w:rsidR="007E600C">
        <w:rPr>
          <w:rFonts w:ascii="Times New Roman" w:hAnsi="Times New Roman" w:cs="Times New Roman"/>
        </w:rPr>
        <w:t>,</w:t>
      </w:r>
      <w:r w:rsidR="00477F88">
        <w:rPr>
          <w:rFonts w:ascii="Times New Roman" w:hAnsi="Times New Roman" w:cs="Times New Roman"/>
        </w:rPr>
        <w:t xml:space="preserve"> in May 2018</w:t>
      </w:r>
      <w:r w:rsidR="00833221">
        <w:rPr>
          <w:rFonts w:ascii="Times New Roman" w:hAnsi="Times New Roman" w:cs="Times New Roman"/>
        </w:rPr>
        <w:t>.</w:t>
      </w:r>
      <w:r>
        <w:rPr>
          <w:rFonts w:ascii="Times New Roman" w:hAnsi="Times New Roman" w:cs="Times New Roman"/>
        </w:rPr>
        <w:t xml:space="preserve"> </w:t>
      </w:r>
      <w:r w:rsidR="00477F88">
        <w:rPr>
          <w:rFonts w:ascii="Times New Roman" w:hAnsi="Times New Roman" w:cs="Times New Roman"/>
        </w:rPr>
        <w:t xml:space="preserve">Considering that HSSC-10 </w:t>
      </w:r>
      <w:r w:rsidR="007E600C">
        <w:rPr>
          <w:rFonts w:ascii="Times New Roman" w:hAnsi="Times New Roman" w:cs="Times New Roman"/>
        </w:rPr>
        <w:t>will be in</w:t>
      </w:r>
      <w:r w:rsidR="00477F88">
        <w:rPr>
          <w:rFonts w:ascii="Times New Roman" w:hAnsi="Times New Roman" w:cs="Times New Roman"/>
        </w:rPr>
        <w:t xml:space="preserve"> six months </w:t>
      </w:r>
      <w:r w:rsidR="007E600C">
        <w:rPr>
          <w:rFonts w:ascii="Times New Roman" w:hAnsi="Times New Roman" w:cs="Times New Roman"/>
        </w:rPr>
        <w:t xml:space="preserve">only </w:t>
      </w:r>
      <w:r w:rsidR="00477F88">
        <w:rPr>
          <w:rFonts w:ascii="Times New Roman" w:hAnsi="Times New Roman" w:cs="Times New Roman"/>
        </w:rPr>
        <w:t xml:space="preserve">and that several working groups will meet in April 2018, it was agreed to </w:t>
      </w:r>
      <w:r w:rsidR="007E600C">
        <w:rPr>
          <w:rFonts w:ascii="Times New Roman" w:hAnsi="Times New Roman" w:cs="Times New Roman"/>
        </w:rPr>
        <w:t>adjust the arrangements as follows:</w:t>
      </w:r>
    </w:p>
    <w:p w14:paraId="245247AD" w14:textId="77777777" w:rsidR="007E600C" w:rsidRDefault="00477F88" w:rsidP="007E600C">
      <w:pPr>
        <w:pStyle w:val="ListParagraph"/>
        <w:numPr>
          <w:ilvl w:val="0"/>
          <w:numId w:val="34"/>
        </w:numPr>
        <w:spacing w:after="0" w:line="240" w:lineRule="auto"/>
        <w:jc w:val="both"/>
        <w:rPr>
          <w:rFonts w:ascii="Times New Roman" w:hAnsi="Times New Roman" w:cs="Times New Roman"/>
        </w:rPr>
      </w:pPr>
      <w:r w:rsidRPr="007E600C">
        <w:rPr>
          <w:rFonts w:ascii="Times New Roman" w:hAnsi="Times New Roman" w:cs="Times New Roman"/>
        </w:rPr>
        <w:t>HSSC Chair Group meeting</w:t>
      </w:r>
      <w:r w:rsidR="007E600C">
        <w:rPr>
          <w:rFonts w:ascii="Times New Roman" w:hAnsi="Times New Roman" w:cs="Times New Roman"/>
        </w:rPr>
        <w:t>,</w:t>
      </w:r>
      <w:r w:rsidRPr="007E600C">
        <w:rPr>
          <w:rFonts w:ascii="Times New Roman" w:hAnsi="Times New Roman" w:cs="Times New Roman"/>
        </w:rPr>
        <w:t xml:space="preserve"> on Monday</w:t>
      </w:r>
      <w:r w:rsidR="007E600C">
        <w:rPr>
          <w:rFonts w:ascii="Times New Roman" w:hAnsi="Times New Roman" w:cs="Times New Roman"/>
        </w:rPr>
        <w:t xml:space="preserve"> 14 May afternoon at the BSH in Rostock;</w:t>
      </w:r>
    </w:p>
    <w:p w14:paraId="7861D346" w14:textId="06B3C963" w:rsidR="007E600C" w:rsidRDefault="007E600C" w:rsidP="007E600C">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HSSC-10 plenary sessions from Tuesday 15 to Thursday 17 May, noon</w:t>
      </w:r>
      <w:r w:rsidR="009E6071">
        <w:rPr>
          <w:rFonts w:ascii="Times New Roman" w:hAnsi="Times New Roman" w:cs="Times New Roman"/>
        </w:rPr>
        <w:t xml:space="preserve">, in </w:t>
      </w:r>
      <w:r w:rsidR="009E6071" w:rsidRPr="007E600C">
        <w:rPr>
          <w:rFonts w:ascii="Times New Roman" w:hAnsi="Times New Roman" w:cs="Times New Roman"/>
        </w:rPr>
        <w:t>Warnemünde</w:t>
      </w:r>
      <w:r w:rsidR="009E6071">
        <w:rPr>
          <w:rFonts w:ascii="Times New Roman" w:hAnsi="Times New Roman" w:cs="Times New Roman"/>
        </w:rPr>
        <w:t>;</w:t>
      </w:r>
    </w:p>
    <w:p w14:paraId="67DC526B" w14:textId="38C23719" w:rsidR="00676BE9" w:rsidRPr="007E600C" w:rsidRDefault="007E600C" w:rsidP="007E600C">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HSSC Chair Group meeting, on Thursday 17 May afternoon, for the preparation of the proposals to the 2</w:t>
      </w:r>
      <w:r w:rsidRPr="007E600C">
        <w:rPr>
          <w:rFonts w:ascii="Times New Roman" w:hAnsi="Times New Roman" w:cs="Times New Roman"/>
          <w:vertAlign w:val="superscript"/>
        </w:rPr>
        <w:t>nd</w:t>
      </w:r>
      <w:r>
        <w:rPr>
          <w:rFonts w:ascii="Times New Roman" w:hAnsi="Times New Roman" w:cs="Times New Roman"/>
        </w:rPr>
        <w:t xml:space="preserve"> meeting of the IHO Council.</w:t>
      </w:r>
    </w:p>
    <w:p w14:paraId="685203FC" w14:textId="6E62E259" w:rsidR="00AA1853" w:rsidRDefault="007E600C" w:rsidP="00676BE9">
      <w:pPr>
        <w:spacing w:after="0" w:line="240" w:lineRule="auto"/>
        <w:jc w:val="both"/>
        <w:rPr>
          <w:rFonts w:ascii="Times New Roman" w:hAnsi="Times New Roman" w:cs="Times New Roman"/>
        </w:rPr>
      </w:pPr>
      <w:r>
        <w:rPr>
          <w:rFonts w:ascii="Times New Roman" w:hAnsi="Times New Roman" w:cs="Times New Roman"/>
        </w:rPr>
        <w:t>Director Abri Kampfer also</w:t>
      </w:r>
      <w:r w:rsidR="00AA1853">
        <w:rPr>
          <w:rFonts w:ascii="Times New Roman" w:hAnsi="Times New Roman" w:cs="Times New Roman"/>
        </w:rPr>
        <w:t xml:space="preserve"> reported that he had received an inv</w:t>
      </w:r>
      <w:r>
        <w:rPr>
          <w:rFonts w:ascii="Times New Roman" w:hAnsi="Times New Roman" w:cs="Times New Roman"/>
        </w:rPr>
        <w:t>itation from the National Hydrographer of South Africa</w:t>
      </w:r>
      <w:r w:rsidR="00AA1853">
        <w:rPr>
          <w:rFonts w:ascii="Times New Roman" w:hAnsi="Times New Roman" w:cs="Times New Roman"/>
        </w:rPr>
        <w:t xml:space="preserve"> to host the</w:t>
      </w:r>
      <w:r w:rsidR="00833221">
        <w:rPr>
          <w:rFonts w:ascii="Times New Roman" w:hAnsi="Times New Roman" w:cs="Times New Roman"/>
        </w:rPr>
        <w:t xml:space="preserve"> HSSC</w:t>
      </w:r>
      <w:r w:rsidR="004A2CE4">
        <w:rPr>
          <w:rFonts w:ascii="Times New Roman" w:hAnsi="Times New Roman" w:cs="Times New Roman"/>
        </w:rPr>
        <w:t>-</w:t>
      </w:r>
      <w:r w:rsidR="00AA1853">
        <w:rPr>
          <w:rFonts w:ascii="Times New Roman" w:hAnsi="Times New Roman" w:cs="Times New Roman"/>
        </w:rPr>
        <w:t>11 meeting in Cape Town, South Africa</w:t>
      </w:r>
      <w:r w:rsidR="00833221">
        <w:rPr>
          <w:rFonts w:ascii="Times New Roman" w:hAnsi="Times New Roman" w:cs="Times New Roman"/>
        </w:rPr>
        <w:t xml:space="preserve"> (M</w:t>
      </w:r>
      <w:r>
        <w:rPr>
          <w:rFonts w:ascii="Times New Roman" w:hAnsi="Times New Roman" w:cs="Times New Roman"/>
        </w:rPr>
        <w:t>ay</w:t>
      </w:r>
      <w:r w:rsidR="00833221">
        <w:rPr>
          <w:rFonts w:ascii="Times New Roman" w:hAnsi="Times New Roman" w:cs="Times New Roman"/>
        </w:rPr>
        <w:t xml:space="preserve"> 2019)</w:t>
      </w:r>
      <w:r w:rsidR="00A27560">
        <w:rPr>
          <w:rFonts w:ascii="Times New Roman" w:hAnsi="Times New Roman" w:cs="Times New Roman"/>
        </w:rPr>
        <w:t xml:space="preserve">.  </w:t>
      </w:r>
    </w:p>
    <w:p w14:paraId="567E8BAB" w14:textId="2281BFC2" w:rsidR="004A2CE4" w:rsidRDefault="004A2CE4" w:rsidP="004A2CE4">
      <w:pP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Pr>
          <w:rFonts w:ascii="Times New Roman" w:hAnsi="Times New Roman" w:cs="Times New Roman"/>
          <w:b/>
          <w:lang w:val="en-US"/>
        </w:rPr>
        <w:t xml:space="preserve">Decision </w:t>
      </w:r>
      <w:hyperlink w:anchor="HSSC961" w:history="1">
        <w:r w:rsidRPr="004A2CE4">
          <w:rPr>
            <w:rStyle w:val="Hyperlink"/>
            <w:rFonts w:ascii="Times New Roman" w:hAnsi="Times New Roman" w:cs="Times New Roman"/>
            <w:b/>
            <w:lang w:val="en-US"/>
          </w:rPr>
          <w:t>HSSC9/61</w:t>
        </w:r>
      </w:hyperlink>
    </w:p>
    <w:p w14:paraId="0A52BE06" w14:textId="77777777" w:rsidR="00676BE9" w:rsidRDefault="00676BE9" w:rsidP="007E600C">
      <w:pPr>
        <w:spacing w:after="0" w:line="240" w:lineRule="auto"/>
        <w:jc w:val="both"/>
        <w:rPr>
          <w:rFonts w:ascii="Times New Roman" w:hAnsi="Times New Roman" w:cs="Times New Roman"/>
          <w:highlight w:val="yellow"/>
        </w:rPr>
      </w:pPr>
    </w:p>
    <w:p w14:paraId="6062E928" w14:textId="77777777" w:rsidR="00DF026B" w:rsidRPr="00925C62" w:rsidRDefault="00DF026B" w:rsidP="007E600C">
      <w:pPr>
        <w:pStyle w:val="Heading2"/>
        <w:shd w:val="clear" w:color="auto" w:fill="FFC000"/>
        <w:spacing w:before="0"/>
        <w:rPr>
          <w:rFonts w:ascii="Times New Roman" w:hAnsi="Times New Roman"/>
          <w:caps/>
          <w:color w:val="auto"/>
          <w:sz w:val="22"/>
          <w:szCs w:val="22"/>
        </w:rPr>
      </w:pPr>
      <w:r w:rsidRPr="00925C62">
        <w:rPr>
          <w:rFonts w:ascii="Times New Roman" w:hAnsi="Times New Roman"/>
          <w:caps/>
          <w:color w:val="auto"/>
          <w:sz w:val="22"/>
          <w:szCs w:val="22"/>
        </w:rPr>
        <w:t>1</w:t>
      </w:r>
      <w:r>
        <w:rPr>
          <w:rFonts w:ascii="Times New Roman" w:hAnsi="Times New Roman"/>
          <w:caps/>
          <w:color w:val="auto"/>
          <w:sz w:val="22"/>
          <w:szCs w:val="22"/>
        </w:rPr>
        <w:t>3.</w:t>
      </w:r>
      <w:r>
        <w:rPr>
          <w:rFonts w:ascii="Times New Roman" w:hAnsi="Times New Roman"/>
          <w:caps/>
          <w:color w:val="auto"/>
          <w:sz w:val="22"/>
          <w:szCs w:val="22"/>
        </w:rPr>
        <w:tab/>
        <w:t xml:space="preserve">Closure of the </w:t>
      </w:r>
      <w:r w:rsidRPr="006E4A6C">
        <w:rPr>
          <w:rFonts w:ascii="Times New Roman" w:hAnsi="Times New Roman"/>
          <w:caps/>
          <w:color w:val="auto"/>
          <w:sz w:val="22"/>
          <w:szCs w:val="22"/>
        </w:rPr>
        <w:t>meeting</w:t>
      </w:r>
    </w:p>
    <w:p w14:paraId="4D978B28" w14:textId="77777777" w:rsidR="00455455" w:rsidRDefault="00455455" w:rsidP="00455455">
      <w:pPr>
        <w:spacing w:after="0" w:line="240" w:lineRule="auto"/>
        <w:jc w:val="both"/>
        <w:rPr>
          <w:rFonts w:ascii="Times New Roman" w:hAnsi="Times New Roman" w:cs="Times New Roman"/>
        </w:rPr>
      </w:pPr>
    </w:p>
    <w:p w14:paraId="52178C41" w14:textId="272B2667" w:rsidR="00676BE9" w:rsidRDefault="008B7EA5" w:rsidP="00676BE9">
      <w:pPr>
        <w:spacing w:after="0" w:line="240" w:lineRule="auto"/>
        <w:jc w:val="both"/>
        <w:rPr>
          <w:rFonts w:ascii="Times New Roman" w:hAnsi="Times New Roman" w:cs="Times New Roman"/>
        </w:rPr>
      </w:pPr>
      <w:r>
        <w:rPr>
          <w:rFonts w:ascii="Times New Roman" w:hAnsi="Times New Roman" w:cs="Times New Roman"/>
        </w:rPr>
        <w:t xml:space="preserve">Mr Mike Prince, </w:t>
      </w:r>
      <w:r w:rsidR="003F0BB6" w:rsidRPr="00C8001D">
        <w:rPr>
          <w:rFonts w:ascii="Times New Roman" w:hAnsi="Times New Roman" w:cs="Times New Roman"/>
        </w:rPr>
        <w:t xml:space="preserve">HSSC </w:t>
      </w:r>
      <w:r w:rsidR="004A2CE4">
        <w:rPr>
          <w:rFonts w:ascii="Times New Roman" w:hAnsi="Times New Roman" w:cs="Times New Roman"/>
        </w:rPr>
        <w:t xml:space="preserve">Acting </w:t>
      </w:r>
      <w:r w:rsidR="003F0BB6" w:rsidRPr="00C8001D">
        <w:rPr>
          <w:rFonts w:ascii="Times New Roman" w:hAnsi="Times New Roman" w:cs="Times New Roman"/>
        </w:rPr>
        <w:t>Chair</w:t>
      </w:r>
      <w:r>
        <w:rPr>
          <w:rFonts w:ascii="Times New Roman" w:hAnsi="Times New Roman" w:cs="Times New Roman"/>
        </w:rPr>
        <w:t>,</w:t>
      </w:r>
      <w:r w:rsidR="003F0BB6" w:rsidRPr="00C8001D">
        <w:rPr>
          <w:rFonts w:ascii="Times New Roman" w:hAnsi="Times New Roman" w:cs="Times New Roman"/>
        </w:rPr>
        <w:t xml:space="preserve"> concluded the meeting </w:t>
      </w:r>
      <w:r w:rsidR="003F0BB6">
        <w:rPr>
          <w:rFonts w:ascii="Times New Roman" w:hAnsi="Times New Roman" w:cs="Times New Roman"/>
        </w:rPr>
        <w:t xml:space="preserve">thanking the HSSC Members, stakeholders and expert contributors for their </w:t>
      </w:r>
      <w:r w:rsidR="00833221">
        <w:rPr>
          <w:rFonts w:ascii="Times New Roman" w:hAnsi="Times New Roman" w:cs="Times New Roman"/>
        </w:rPr>
        <w:t>substantial contribution to the work being done by</w:t>
      </w:r>
      <w:r w:rsidR="003F0BB6">
        <w:rPr>
          <w:rFonts w:ascii="Times New Roman" w:hAnsi="Times New Roman" w:cs="Times New Roman"/>
        </w:rPr>
        <w:t xml:space="preserve"> the HSSC. </w:t>
      </w:r>
      <w:r w:rsidR="00833221">
        <w:rPr>
          <w:rFonts w:ascii="Times New Roman" w:hAnsi="Times New Roman" w:cs="Times New Roman"/>
        </w:rPr>
        <w:t>He especially thanked the members of the various subordinate bodies who have worked so hard to progress th</w:t>
      </w:r>
      <w:r>
        <w:rPr>
          <w:rFonts w:ascii="Times New Roman" w:hAnsi="Times New Roman" w:cs="Times New Roman"/>
        </w:rPr>
        <w:t xml:space="preserve">e activities of the programme. </w:t>
      </w:r>
      <w:r w:rsidR="00833221">
        <w:rPr>
          <w:rFonts w:ascii="Times New Roman" w:hAnsi="Times New Roman" w:cs="Times New Roman"/>
        </w:rPr>
        <w:t>He also thanked the IHO Secretariat for the work in preparing the meeting and their support during the meeting.  On behalf of all the meeting participants, he thank</w:t>
      </w:r>
      <w:r>
        <w:rPr>
          <w:rFonts w:ascii="Times New Roman" w:hAnsi="Times New Roman" w:cs="Times New Roman"/>
        </w:rPr>
        <w:t>ed</w:t>
      </w:r>
      <w:r w:rsidR="00833221">
        <w:rPr>
          <w:rFonts w:ascii="Times New Roman" w:hAnsi="Times New Roman" w:cs="Times New Roman"/>
        </w:rPr>
        <w:t xml:space="preserve"> the Canadian Hydrographic Service</w:t>
      </w:r>
      <w:r>
        <w:rPr>
          <w:rFonts w:ascii="Times New Roman" w:hAnsi="Times New Roman" w:cs="Times New Roman"/>
        </w:rPr>
        <w:t xml:space="preserve"> and </w:t>
      </w:r>
      <w:r w:rsidR="00220D4E">
        <w:rPr>
          <w:rFonts w:ascii="Times New Roman" w:hAnsi="Times New Roman" w:cs="Times New Roman"/>
        </w:rPr>
        <w:t>Mr Douglas Brunt</w:t>
      </w:r>
      <w:r>
        <w:rPr>
          <w:rFonts w:ascii="Times New Roman" w:hAnsi="Times New Roman" w:cs="Times New Roman"/>
        </w:rPr>
        <w:t xml:space="preserve"> in particular</w:t>
      </w:r>
      <w:r w:rsidR="00220D4E">
        <w:rPr>
          <w:rFonts w:ascii="Times New Roman" w:hAnsi="Times New Roman" w:cs="Times New Roman"/>
        </w:rPr>
        <w:t xml:space="preserve"> for</w:t>
      </w:r>
      <w:r w:rsidR="00833221">
        <w:rPr>
          <w:rFonts w:ascii="Times New Roman" w:hAnsi="Times New Roman" w:cs="Times New Roman"/>
        </w:rPr>
        <w:t xml:space="preserve"> organising the meeting and</w:t>
      </w:r>
      <w:r w:rsidR="00220D4E">
        <w:rPr>
          <w:rFonts w:ascii="Times New Roman" w:hAnsi="Times New Roman" w:cs="Times New Roman"/>
        </w:rPr>
        <w:t xml:space="preserve"> the support </w:t>
      </w:r>
      <w:r>
        <w:rPr>
          <w:rFonts w:ascii="Times New Roman" w:hAnsi="Times New Roman" w:cs="Times New Roman"/>
        </w:rPr>
        <w:t xml:space="preserve">provided </w:t>
      </w:r>
      <w:r w:rsidR="00220D4E">
        <w:rPr>
          <w:rFonts w:ascii="Times New Roman" w:hAnsi="Times New Roman" w:cs="Times New Roman"/>
        </w:rPr>
        <w:t>during the course of the week.</w:t>
      </w:r>
    </w:p>
    <w:p w14:paraId="5E075595" w14:textId="77777777" w:rsidR="0075487E" w:rsidRDefault="0075487E" w:rsidP="00676BE9">
      <w:pPr>
        <w:spacing w:after="0" w:line="240" w:lineRule="auto"/>
        <w:jc w:val="both"/>
        <w:rPr>
          <w:rFonts w:ascii="Times New Roman" w:hAnsi="Times New Roman" w:cs="Times New Roman"/>
        </w:rPr>
      </w:pPr>
    </w:p>
    <w:p w14:paraId="2FA512BB" w14:textId="200B5A28" w:rsidR="004A2CE4" w:rsidRDefault="004A2CE4" w:rsidP="00676BE9">
      <w:pPr>
        <w:spacing w:after="0" w:line="240" w:lineRule="auto"/>
        <w:jc w:val="both"/>
        <w:rPr>
          <w:rFonts w:ascii="Times New Roman" w:hAnsi="Times New Roman" w:cs="Times New Roman"/>
        </w:rPr>
      </w:pPr>
      <w:r>
        <w:rPr>
          <w:rFonts w:ascii="Times New Roman" w:hAnsi="Times New Roman" w:cs="Times New Roman"/>
        </w:rPr>
        <w:t xml:space="preserve">Captain Luigi Sinapi, </w:t>
      </w:r>
      <w:r w:rsidR="008B7EA5">
        <w:rPr>
          <w:rFonts w:ascii="Times New Roman" w:hAnsi="Times New Roman" w:cs="Times New Roman"/>
        </w:rPr>
        <w:t>incoming</w:t>
      </w:r>
      <w:r>
        <w:rPr>
          <w:rFonts w:ascii="Times New Roman" w:hAnsi="Times New Roman" w:cs="Times New Roman"/>
        </w:rPr>
        <w:t xml:space="preserve"> HSSC Chair</w:t>
      </w:r>
      <w:r w:rsidR="008B7EA5">
        <w:rPr>
          <w:rFonts w:ascii="Times New Roman" w:hAnsi="Times New Roman" w:cs="Times New Roman"/>
        </w:rPr>
        <w:t xml:space="preserve">, took over from Mr Prince, and paid tribute to his chairmanship during </w:t>
      </w:r>
      <w:r w:rsidR="00B84983">
        <w:rPr>
          <w:rFonts w:ascii="Times New Roman" w:hAnsi="Times New Roman" w:cs="Times New Roman"/>
        </w:rPr>
        <w:t xml:space="preserve">this </w:t>
      </w:r>
      <w:r w:rsidR="008B7EA5">
        <w:rPr>
          <w:rFonts w:ascii="Times New Roman" w:hAnsi="Times New Roman" w:cs="Times New Roman"/>
        </w:rPr>
        <w:t>HSSC-9</w:t>
      </w:r>
      <w:r w:rsidR="00B84983">
        <w:rPr>
          <w:rFonts w:ascii="Times New Roman" w:hAnsi="Times New Roman" w:cs="Times New Roman"/>
        </w:rPr>
        <w:t xml:space="preserve"> meeting</w:t>
      </w:r>
      <w:r w:rsidR="008B7EA5">
        <w:rPr>
          <w:rFonts w:ascii="Times New Roman" w:hAnsi="Times New Roman" w:cs="Times New Roman"/>
        </w:rPr>
        <w:t xml:space="preserve">. </w:t>
      </w:r>
    </w:p>
    <w:p w14:paraId="5BF0B7A0" w14:textId="77777777" w:rsidR="003F0BB6" w:rsidRDefault="003F0BB6" w:rsidP="00676BE9">
      <w:pPr>
        <w:spacing w:after="0" w:line="240" w:lineRule="auto"/>
        <w:jc w:val="both"/>
        <w:rPr>
          <w:rFonts w:ascii="Times New Roman" w:hAnsi="Times New Roman" w:cs="Times New Roman"/>
          <w:highlight w:val="yellow"/>
        </w:rPr>
      </w:pPr>
    </w:p>
    <w:p w14:paraId="574F4A99" w14:textId="77777777" w:rsidR="00D16FC9" w:rsidRDefault="00D16FC9">
      <w:pPr>
        <w:spacing w:after="0" w:line="240" w:lineRule="auto"/>
        <w:rPr>
          <w:rFonts w:ascii="Times New Roman" w:hAnsi="Times New Roman" w:cs="Times New Roman"/>
          <w:highlight w:val="yellow"/>
        </w:rPr>
      </w:pPr>
      <w:r>
        <w:rPr>
          <w:rFonts w:ascii="Times New Roman" w:hAnsi="Times New Roman" w:cs="Times New Roman"/>
          <w:highlight w:val="yellow"/>
        </w:rPr>
        <w:br w:type="page"/>
      </w:r>
    </w:p>
    <w:p w14:paraId="7EF1F9AF" w14:textId="12A953CA" w:rsidR="00D16FC9" w:rsidRPr="00EB2D2F" w:rsidRDefault="00D16FC9" w:rsidP="00D16FC9">
      <w:pPr>
        <w:pStyle w:val="Heading2"/>
        <w:jc w:val="right"/>
        <w:rPr>
          <w:rFonts w:ascii="Times New Roman" w:hAnsi="Times New Roman"/>
          <w:color w:val="auto"/>
          <w:sz w:val="22"/>
          <w:szCs w:val="22"/>
        </w:rPr>
      </w:pPr>
      <w:bookmarkStart w:id="0" w:name="AnnexA"/>
      <w:r w:rsidRPr="00EB2D2F">
        <w:rPr>
          <w:rFonts w:ascii="Times New Roman" w:hAnsi="Times New Roman"/>
          <w:color w:val="auto"/>
          <w:sz w:val="22"/>
          <w:szCs w:val="22"/>
        </w:rPr>
        <w:lastRenderedPageBreak/>
        <w:t xml:space="preserve">Annex </w:t>
      </w:r>
      <w:r>
        <w:rPr>
          <w:rFonts w:ascii="Times New Roman" w:hAnsi="Times New Roman"/>
          <w:color w:val="auto"/>
          <w:sz w:val="22"/>
          <w:szCs w:val="22"/>
        </w:rPr>
        <w:t>A</w:t>
      </w:r>
      <w:bookmarkEnd w:id="0"/>
      <w:r w:rsidRPr="00EB2D2F">
        <w:rPr>
          <w:rFonts w:ascii="Times New Roman" w:hAnsi="Times New Roman"/>
          <w:color w:val="auto"/>
          <w:sz w:val="22"/>
          <w:szCs w:val="22"/>
        </w:rPr>
        <w:t xml:space="preserve"> to HSSC</w:t>
      </w:r>
      <w:r>
        <w:rPr>
          <w:rFonts w:ascii="Times New Roman" w:hAnsi="Times New Roman"/>
          <w:color w:val="auto"/>
          <w:sz w:val="22"/>
          <w:szCs w:val="22"/>
        </w:rPr>
        <w:t>9</w:t>
      </w:r>
      <w:r w:rsidRPr="00EB2D2F">
        <w:rPr>
          <w:rFonts w:ascii="Times New Roman" w:hAnsi="Times New Roman"/>
          <w:color w:val="auto"/>
          <w:sz w:val="22"/>
          <w:szCs w:val="22"/>
        </w:rPr>
        <w:t xml:space="preserve"> Minutes</w:t>
      </w:r>
    </w:p>
    <w:p w14:paraId="2404ACFB" w14:textId="77777777" w:rsidR="00D16FC9" w:rsidRDefault="00D16FC9" w:rsidP="00D16FC9">
      <w:pPr>
        <w:pStyle w:val="Heading3"/>
        <w:shd w:val="clear" w:color="auto" w:fill="auto"/>
        <w:spacing w:before="120"/>
        <w:jc w:val="center"/>
      </w:pPr>
    </w:p>
    <w:p w14:paraId="1E2108E2" w14:textId="77777777" w:rsidR="00D16FC9" w:rsidRPr="00EF20F1" w:rsidRDefault="00D16FC9" w:rsidP="00D16FC9">
      <w:pPr>
        <w:spacing w:after="0" w:line="240" w:lineRule="auto"/>
        <w:jc w:val="center"/>
        <w:rPr>
          <w:rFonts w:ascii="Times New Roman" w:hAnsi="Times New Roman" w:cs="Times New Roman"/>
          <w:lang w:val="en-US"/>
        </w:rPr>
      </w:pPr>
    </w:p>
    <w:p w14:paraId="3961A55D"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b/>
          <w:color w:val="000000"/>
          <w:bdr w:val="nil"/>
          <w:lang w:val="en-US" w:eastAsia="nl-NL"/>
        </w:rPr>
      </w:pPr>
      <w:r w:rsidRPr="0075487E">
        <w:rPr>
          <w:rFonts w:ascii="Helvetica" w:eastAsia="Arial Unicode MS" w:hAnsi="Helvetica" w:cs="Arial Unicode MS"/>
          <w:b/>
          <w:color w:val="000000"/>
          <w:bdr w:val="nil"/>
          <w:lang w:val="en-US" w:eastAsia="nl-NL"/>
        </w:rPr>
        <w:t>DATA QUALITY WORKING GROUP (DQWG)</w:t>
      </w:r>
    </w:p>
    <w:p w14:paraId="7211B441"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b/>
          <w:color w:val="000000"/>
          <w:bdr w:val="nil"/>
          <w:lang w:val="en-US" w:eastAsia="nl-NL"/>
        </w:rPr>
      </w:pPr>
    </w:p>
    <w:p w14:paraId="2C3D08CB"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b/>
          <w:color w:val="000000"/>
          <w:bdr w:val="nil"/>
          <w:lang w:val="en-US" w:eastAsia="nl-NL"/>
        </w:rPr>
      </w:pPr>
      <w:r w:rsidRPr="0075487E">
        <w:rPr>
          <w:rFonts w:ascii="Helvetica" w:eastAsia="Arial Unicode MS" w:hAnsi="Helvetica" w:cs="Arial Unicode MS"/>
          <w:b/>
          <w:color w:val="000000"/>
          <w:bdr w:val="nil"/>
          <w:lang w:val="en-US" w:eastAsia="nl-NL"/>
        </w:rPr>
        <w:t xml:space="preserve">Terms of Reference </w:t>
      </w:r>
    </w:p>
    <w:p w14:paraId="3C870BDE"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b/>
          <w:color w:val="000000"/>
          <w:bdr w:val="nil"/>
          <w:lang w:val="en-US" w:eastAsia="nl-NL"/>
        </w:rPr>
      </w:pPr>
    </w:p>
    <w:p w14:paraId="23DF1F5D"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i/>
          <w:color w:val="000000"/>
          <w:bdr w:val="nil"/>
          <w:lang w:val="en-US" w:eastAsia="nl-NL"/>
        </w:rPr>
      </w:pPr>
      <w:r w:rsidRPr="0075487E">
        <w:rPr>
          <w:rFonts w:ascii="Helvetica" w:eastAsia="Arial Unicode MS" w:hAnsi="Helvetica" w:cs="Arial Unicode MS"/>
          <w:color w:val="000000"/>
          <w:bdr w:val="nil"/>
          <w:lang w:val="en-US" w:eastAsia="nl-NL"/>
        </w:rPr>
        <w:t>Ref:</w:t>
      </w:r>
      <w:r w:rsidRPr="0075487E">
        <w:rPr>
          <w:rFonts w:ascii="Helvetica" w:eastAsia="Arial Unicode MS" w:hAnsi="Helvetica" w:cs="Arial Unicode MS"/>
          <w:color w:val="000000"/>
          <w:bdr w:val="nil"/>
          <w:lang w:val="en-US" w:eastAsia="nl-NL"/>
        </w:rPr>
        <w:tab/>
      </w:r>
      <w:r w:rsidRPr="0075487E">
        <w:rPr>
          <w:rFonts w:ascii="Helvetica" w:eastAsia="Arial Unicode MS" w:hAnsi="Helvetica" w:cs="Arial Unicode MS"/>
          <w:i/>
          <w:color w:val="000000"/>
          <w:bdr w:val="nil"/>
          <w:lang w:val="en-US" w:eastAsia="nl-NL"/>
        </w:rPr>
        <w:t>1) 1st HSSC Meeting (Singapore, October 2009)</w:t>
      </w:r>
    </w:p>
    <w:p w14:paraId="41C2F2D9"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i/>
          <w:color w:val="000000"/>
          <w:bdr w:val="nil"/>
          <w:lang w:val="en-US" w:eastAsia="nl-NL"/>
        </w:rPr>
      </w:pPr>
      <w:r w:rsidRPr="0075487E">
        <w:rPr>
          <w:rFonts w:ascii="Helvetica" w:eastAsia="Arial Unicode MS" w:hAnsi="Helvetica" w:cs="Arial Unicode MS"/>
          <w:i/>
          <w:color w:val="000000"/>
          <w:bdr w:val="nil"/>
          <w:lang w:val="en-US" w:eastAsia="nl-NL"/>
        </w:rPr>
        <w:tab/>
        <w:t>2) 9</w:t>
      </w:r>
      <w:r w:rsidRPr="0075487E">
        <w:rPr>
          <w:rFonts w:ascii="Helvetica" w:eastAsia="Arial Unicode MS" w:hAnsi="Helvetica" w:cs="Arial Unicode MS"/>
          <w:i/>
          <w:color w:val="000000"/>
          <w:bdr w:val="nil"/>
          <w:vertAlign w:val="superscript"/>
          <w:lang w:val="en-US" w:eastAsia="nl-NL"/>
        </w:rPr>
        <w:t>th</w:t>
      </w:r>
      <w:r w:rsidRPr="0075487E">
        <w:rPr>
          <w:rFonts w:ascii="Helvetica" w:eastAsia="Arial Unicode MS" w:hAnsi="Helvetica" w:cs="Arial Unicode MS"/>
          <w:i/>
          <w:color w:val="000000"/>
          <w:bdr w:val="nil"/>
          <w:lang w:val="en-US" w:eastAsia="nl-NL"/>
        </w:rPr>
        <w:t xml:space="preserve"> HSSC Meeting (Ottawa, Canada) (Full revision)</w:t>
      </w:r>
    </w:p>
    <w:p w14:paraId="6EEB5448" w14:textId="77777777" w:rsidR="0075487E" w:rsidRPr="0075487E" w:rsidRDefault="0075487E" w:rsidP="0075487E">
      <w:pPr>
        <w:pBdr>
          <w:top w:val="nil"/>
          <w:left w:val="nil"/>
          <w:bottom w:val="nil"/>
          <w:right w:val="nil"/>
          <w:between w:val="nil"/>
          <w:bar w:val="nil"/>
        </w:pBdr>
        <w:spacing w:after="0" w:line="240" w:lineRule="auto"/>
        <w:ind w:firstLine="708"/>
        <w:rPr>
          <w:rFonts w:ascii="Helvetica" w:eastAsia="Arial Unicode MS" w:hAnsi="Helvetica" w:cs="Arial Unicode MS"/>
          <w:color w:val="000000"/>
          <w:bdr w:val="nil"/>
          <w:lang w:val="en-US" w:eastAsia="nl-NL"/>
        </w:rPr>
      </w:pPr>
    </w:p>
    <w:p w14:paraId="550D4C1C"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p>
    <w:p w14:paraId="7A2DB50C" w14:textId="77777777" w:rsidR="0075487E" w:rsidRPr="0075487E" w:rsidRDefault="0075487E" w:rsidP="0075487E">
      <w:pPr>
        <w:numPr>
          <w:ilvl w:val="0"/>
          <w:numId w:val="35"/>
        </w:numPr>
        <w:pBdr>
          <w:top w:val="nil"/>
          <w:left w:val="nil"/>
          <w:bottom w:val="nil"/>
          <w:right w:val="nil"/>
          <w:between w:val="nil"/>
          <w:bar w:val="nil"/>
        </w:pBdr>
        <w:spacing w:after="0" w:line="240" w:lineRule="auto"/>
        <w:ind w:left="0" w:firstLine="0"/>
        <w:rPr>
          <w:rFonts w:ascii="Helvetica" w:eastAsia="Arial Unicode MS" w:hAnsi="Helvetica" w:cs="Arial Unicode MS"/>
          <w:b/>
          <w:color w:val="000000"/>
          <w:bdr w:val="nil"/>
          <w:lang w:val="en-US" w:eastAsia="nl-NL"/>
        </w:rPr>
      </w:pPr>
      <w:r w:rsidRPr="0075487E">
        <w:rPr>
          <w:rFonts w:ascii="Helvetica" w:eastAsia="Arial Unicode MS" w:hAnsi="Helvetica" w:cs="Arial Unicode MS"/>
          <w:b/>
          <w:color w:val="000000"/>
          <w:bdr w:val="nil"/>
          <w:lang w:val="en-US" w:eastAsia="nl-NL"/>
        </w:rPr>
        <w:t>Objective</w:t>
      </w:r>
    </w:p>
    <w:p w14:paraId="46877642" w14:textId="77777777" w:rsidR="0075487E" w:rsidRPr="0075487E" w:rsidRDefault="0075487E" w:rsidP="0075487E">
      <w:pPr>
        <w:pBdr>
          <w:top w:val="nil"/>
          <w:left w:val="nil"/>
          <w:bottom w:val="nil"/>
          <w:right w:val="nil"/>
          <w:between w:val="nil"/>
          <w:bar w:val="nil"/>
        </w:pBdr>
        <w:spacing w:after="0" w:line="240" w:lineRule="auto"/>
        <w:ind w:left="720"/>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To ensure that the data quality aspects are addressed in an appropriate and harmonized way for all S-100 based product specifications.</w:t>
      </w:r>
    </w:p>
    <w:p w14:paraId="55D0A734" w14:textId="77777777" w:rsidR="0075487E" w:rsidRPr="0075487E" w:rsidRDefault="0075487E" w:rsidP="0075487E">
      <w:pPr>
        <w:pBdr>
          <w:top w:val="nil"/>
          <w:left w:val="nil"/>
          <w:bottom w:val="nil"/>
          <w:right w:val="nil"/>
          <w:between w:val="nil"/>
          <w:bar w:val="nil"/>
        </w:pBdr>
        <w:spacing w:after="0" w:line="240" w:lineRule="auto"/>
        <w:ind w:left="720"/>
        <w:rPr>
          <w:rFonts w:ascii="Helvetica" w:eastAsia="Arial Unicode MS" w:hAnsi="Helvetica" w:cs="Arial Unicode MS"/>
          <w:color w:val="000000"/>
          <w:bdr w:val="nil"/>
          <w:lang w:val="en-US" w:eastAsia="nl-NL"/>
        </w:rPr>
      </w:pPr>
    </w:p>
    <w:p w14:paraId="40AB5EF1" w14:textId="77777777" w:rsidR="0075487E" w:rsidRPr="0075487E" w:rsidRDefault="0075487E" w:rsidP="0075487E">
      <w:pPr>
        <w:numPr>
          <w:ilvl w:val="0"/>
          <w:numId w:val="35"/>
        </w:numPr>
        <w:pBdr>
          <w:top w:val="nil"/>
          <w:left w:val="nil"/>
          <w:bottom w:val="nil"/>
          <w:right w:val="nil"/>
          <w:between w:val="nil"/>
          <w:bar w:val="nil"/>
        </w:pBdr>
        <w:spacing w:after="0" w:line="240" w:lineRule="auto"/>
        <w:ind w:left="0" w:firstLine="0"/>
        <w:rPr>
          <w:rFonts w:ascii="Helvetica" w:eastAsia="Arial Unicode MS" w:hAnsi="Helvetica" w:cs="Arial Unicode MS"/>
          <w:b/>
          <w:color w:val="000000"/>
          <w:bdr w:val="nil"/>
          <w:lang w:val="en-US" w:eastAsia="nl-NL"/>
        </w:rPr>
      </w:pPr>
      <w:r w:rsidRPr="0075487E">
        <w:rPr>
          <w:rFonts w:ascii="Helvetica" w:eastAsia="Arial Unicode MS" w:hAnsi="Helvetica" w:cs="Arial Unicode MS"/>
          <w:b/>
          <w:color w:val="000000"/>
          <w:bdr w:val="nil"/>
          <w:lang w:val="en-US" w:eastAsia="nl-NL"/>
        </w:rPr>
        <w:t>Authority</w:t>
      </w:r>
    </w:p>
    <w:p w14:paraId="0966105B" w14:textId="77777777" w:rsidR="0075487E" w:rsidRPr="0075487E" w:rsidRDefault="0075487E" w:rsidP="0075487E">
      <w:pPr>
        <w:pBdr>
          <w:top w:val="nil"/>
          <w:left w:val="nil"/>
          <w:bottom w:val="nil"/>
          <w:right w:val="nil"/>
          <w:between w:val="nil"/>
          <w:bar w:val="nil"/>
        </w:pBdr>
        <w:spacing w:after="0" w:line="240" w:lineRule="auto"/>
        <w:ind w:left="720"/>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This WG is a subsidiary of the Hydrographic Services and Standards Committee (HSSC). Its work is subject to HSSC approval.</w:t>
      </w:r>
    </w:p>
    <w:p w14:paraId="2B8E2D81" w14:textId="77777777" w:rsidR="0075487E" w:rsidRPr="0075487E" w:rsidRDefault="0075487E" w:rsidP="0075487E">
      <w:pPr>
        <w:pBdr>
          <w:top w:val="nil"/>
          <w:left w:val="nil"/>
          <w:bottom w:val="nil"/>
          <w:right w:val="nil"/>
          <w:between w:val="nil"/>
          <w:bar w:val="nil"/>
        </w:pBdr>
        <w:spacing w:after="0" w:line="240" w:lineRule="auto"/>
        <w:ind w:left="720"/>
        <w:rPr>
          <w:rFonts w:ascii="Helvetica" w:eastAsia="Arial Unicode MS" w:hAnsi="Helvetica" w:cs="Arial Unicode MS"/>
          <w:color w:val="000000"/>
          <w:bdr w:val="nil"/>
          <w:lang w:val="en-US" w:eastAsia="nl-NL"/>
        </w:rPr>
      </w:pPr>
    </w:p>
    <w:p w14:paraId="08747B6B" w14:textId="77777777" w:rsidR="0075487E" w:rsidRPr="0075487E" w:rsidRDefault="0075487E" w:rsidP="0075487E">
      <w:pPr>
        <w:numPr>
          <w:ilvl w:val="0"/>
          <w:numId w:val="35"/>
        </w:numPr>
        <w:pBdr>
          <w:top w:val="nil"/>
          <w:left w:val="nil"/>
          <w:bottom w:val="nil"/>
          <w:right w:val="nil"/>
          <w:between w:val="nil"/>
          <w:bar w:val="nil"/>
        </w:pBdr>
        <w:spacing w:after="0" w:line="240" w:lineRule="auto"/>
        <w:ind w:left="0" w:firstLine="0"/>
        <w:rPr>
          <w:rFonts w:ascii="Helvetica" w:eastAsia="Arial Unicode MS" w:hAnsi="Helvetica" w:cs="Arial Unicode MS"/>
          <w:b/>
          <w:color w:val="000000"/>
          <w:bdr w:val="nil"/>
          <w:lang w:val="en-US" w:eastAsia="nl-NL"/>
        </w:rPr>
      </w:pPr>
      <w:r w:rsidRPr="0075487E">
        <w:rPr>
          <w:rFonts w:ascii="Helvetica" w:eastAsia="Arial Unicode MS" w:hAnsi="Helvetica" w:cs="Arial Unicode MS"/>
          <w:b/>
          <w:color w:val="000000"/>
          <w:bdr w:val="nil"/>
          <w:lang w:val="en-US" w:eastAsia="nl-NL"/>
        </w:rPr>
        <w:t>Procedures</w:t>
      </w:r>
    </w:p>
    <w:p w14:paraId="77AF6B45" w14:textId="77777777" w:rsidR="0075487E" w:rsidRPr="0075487E" w:rsidRDefault="0075487E" w:rsidP="0075487E">
      <w:pPr>
        <w:numPr>
          <w:ilvl w:val="0"/>
          <w:numId w:val="36"/>
        </w:numPr>
        <w:pBdr>
          <w:top w:val="nil"/>
          <w:left w:val="nil"/>
          <w:bottom w:val="nil"/>
          <w:right w:val="nil"/>
          <w:between w:val="nil"/>
          <w:bar w:val="nil"/>
        </w:pBdr>
        <w:spacing w:after="0" w:line="240" w:lineRule="auto"/>
        <w:ind w:left="697" w:hanging="357"/>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HSSC requires DQWG to provide advice on data quality aspects to all Working Groups (WGs) and Project Teams (PTs) developing S-100 based product specification.</w:t>
      </w:r>
    </w:p>
    <w:p w14:paraId="1FB32723" w14:textId="77777777" w:rsidR="0075487E" w:rsidRPr="0075487E" w:rsidRDefault="0075487E" w:rsidP="0075487E">
      <w:pPr>
        <w:pBdr>
          <w:top w:val="nil"/>
          <w:left w:val="nil"/>
          <w:bottom w:val="nil"/>
          <w:right w:val="nil"/>
          <w:between w:val="nil"/>
          <w:bar w:val="nil"/>
        </w:pBdr>
        <w:spacing w:after="0" w:line="240" w:lineRule="auto"/>
        <w:ind w:left="697"/>
        <w:rPr>
          <w:rFonts w:ascii="Helvetica" w:eastAsia="Arial Unicode MS" w:hAnsi="Helvetica" w:cs="Arial Unicode MS"/>
          <w:color w:val="000000"/>
          <w:bdr w:val="nil"/>
          <w:lang w:val="en-US" w:eastAsia="nl-NL"/>
        </w:rPr>
      </w:pPr>
    </w:p>
    <w:p w14:paraId="36F120F0" w14:textId="77777777" w:rsidR="0075487E" w:rsidRPr="0075487E" w:rsidRDefault="0075487E" w:rsidP="0075487E">
      <w:pPr>
        <w:numPr>
          <w:ilvl w:val="0"/>
          <w:numId w:val="36"/>
        </w:numPr>
        <w:pBdr>
          <w:top w:val="nil"/>
          <w:left w:val="nil"/>
          <w:bottom w:val="nil"/>
          <w:right w:val="nil"/>
          <w:between w:val="nil"/>
          <w:bar w:val="nil"/>
        </w:pBdr>
        <w:spacing w:after="0" w:line="240" w:lineRule="auto"/>
        <w:ind w:left="697" w:hanging="357"/>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The WG should:</w:t>
      </w:r>
    </w:p>
    <w:p w14:paraId="5B896C01"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Develop and maintain a data quality checklist for product specification developers;</w:t>
      </w:r>
    </w:p>
    <w:p w14:paraId="420153E1"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Periodically review S-100 based product specifications to ensure the data quality aspects have been taken into consideration and provide input papers for WGs and PTs consideration if deemed necessary;</w:t>
      </w:r>
    </w:p>
    <w:p w14:paraId="47FBBFB2"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Monitor periodically developments of ISO and other international standards regarding quality information, and advise the S-100WG accordingly;</w:t>
      </w:r>
    </w:p>
    <w:p w14:paraId="1FF5EB27"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Provide guidance on data quality aspects to hydrographic offices, in particular to ensure harmonized implementation;</w:t>
      </w:r>
    </w:p>
    <w:p w14:paraId="384B08B1"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Provide data quality educational material for the use of mariners;</w:t>
      </w:r>
    </w:p>
    <w:p w14:paraId="319939C1"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Review appropriate methodology for the display of quality information to product specification developers;</w:t>
      </w:r>
    </w:p>
    <w:p w14:paraId="5E497794" w14:textId="77777777" w:rsidR="0075487E" w:rsidRPr="0075487E" w:rsidRDefault="0075487E" w:rsidP="0075487E">
      <w:pPr>
        <w:numPr>
          <w:ilvl w:val="0"/>
          <w:numId w:val="37"/>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Propose new data quality topics for consideration by HSSC.</w:t>
      </w:r>
    </w:p>
    <w:p w14:paraId="437D5A22"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p>
    <w:p w14:paraId="3AF79D5F" w14:textId="77777777" w:rsidR="0075487E" w:rsidRPr="0075487E" w:rsidRDefault="0075487E" w:rsidP="0075487E">
      <w:pPr>
        <w:numPr>
          <w:ilvl w:val="0"/>
          <w:numId w:val="38"/>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The WG should work by correspondence, group meetings, workshops or symposia. Permanent or temporary sub-working groups may be created by the WG to undertake detailed work on specific topics such as: quality indicators for hydrographic data, tidal information, etc. The WG should meet as necessary. When meetings are scheduled, and in order to allow any WG submissions and reports to be submitted to HSSC on time, WG meetings should not normally occur later than nine weeks before a meeting of the HSSC.</w:t>
      </w:r>
    </w:p>
    <w:p w14:paraId="485D293E" w14:textId="77777777" w:rsidR="0075487E" w:rsidRPr="0075487E" w:rsidRDefault="0075487E" w:rsidP="0075487E">
      <w:pPr>
        <w:pBdr>
          <w:top w:val="nil"/>
          <w:left w:val="nil"/>
          <w:bottom w:val="nil"/>
          <w:right w:val="nil"/>
          <w:between w:val="nil"/>
          <w:bar w:val="nil"/>
        </w:pBdr>
        <w:spacing w:after="0" w:line="240" w:lineRule="auto"/>
        <w:ind w:left="720"/>
        <w:rPr>
          <w:rFonts w:ascii="Helvetica" w:eastAsia="Arial Unicode MS" w:hAnsi="Helvetica" w:cs="Arial Unicode MS"/>
          <w:color w:val="000000"/>
          <w:bdr w:val="nil"/>
          <w:lang w:val="en-US" w:eastAsia="nl-NL"/>
        </w:rPr>
      </w:pPr>
    </w:p>
    <w:p w14:paraId="3904004C" w14:textId="77777777" w:rsidR="0075487E" w:rsidRPr="0075487E" w:rsidRDefault="0075487E" w:rsidP="0075487E">
      <w:pPr>
        <w:numPr>
          <w:ilvl w:val="0"/>
          <w:numId w:val="38"/>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The WG should liaise with other relevant HSSC WG's and other IHO bodies, and international bodies as appropriate and as instructed by HSSC.</w:t>
      </w:r>
    </w:p>
    <w:p w14:paraId="698C361A" w14:textId="77777777" w:rsidR="0075487E" w:rsidRPr="0075487E" w:rsidRDefault="0075487E" w:rsidP="0075487E">
      <w:pPr>
        <w:pBdr>
          <w:top w:val="nil"/>
          <w:left w:val="nil"/>
          <w:bottom w:val="nil"/>
          <w:right w:val="nil"/>
          <w:between w:val="nil"/>
          <w:bar w:val="nil"/>
        </w:pBdr>
        <w:spacing w:after="0" w:line="240" w:lineRule="auto"/>
        <w:ind w:left="1134"/>
        <w:rPr>
          <w:rFonts w:ascii="Helvetica" w:eastAsia="Arial Unicode MS" w:hAnsi="Helvetica" w:cs="Arial Unicode MS"/>
          <w:color w:val="000000"/>
          <w:bdr w:val="nil"/>
          <w:lang w:val="en-US" w:eastAsia="nl-NL"/>
        </w:rPr>
      </w:pPr>
    </w:p>
    <w:p w14:paraId="43048320" w14:textId="77777777" w:rsidR="0075487E" w:rsidRPr="0075487E" w:rsidRDefault="0075487E" w:rsidP="0075487E">
      <w:pPr>
        <w:numPr>
          <w:ilvl w:val="0"/>
          <w:numId w:val="39"/>
        </w:numPr>
        <w:pBdr>
          <w:top w:val="nil"/>
          <w:left w:val="nil"/>
          <w:bottom w:val="nil"/>
          <w:right w:val="nil"/>
          <w:between w:val="nil"/>
          <w:bar w:val="nil"/>
        </w:pBdr>
        <w:spacing w:after="0" w:line="240" w:lineRule="auto"/>
        <w:ind w:left="0" w:firstLine="0"/>
        <w:rPr>
          <w:rFonts w:ascii="Helvetica" w:eastAsia="Arial Unicode MS" w:hAnsi="Helvetica" w:cs="Arial Unicode MS"/>
          <w:b/>
          <w:color w:val="000000"/>
          <w:bdr w:val="nil"/>
          <w:lang w:val="en-US" w:eastAsia="nl-NL"/>
        </w:rPr>
      </w:pPr>
      <w:r w:rsidRPr="0075487E">
        <w:rPr>
          <w:rFonts w:ascii="Helvetica" w:eastAsia="Arial Unicode MS" w:hAnsi="Helvetica" w:cs="Arial Unicode MS"/>
          <w:b/>
          <w:color w:val="000000"/>
          <w:bdr w:val="nil"/>
          <w:lang w:val="en-US" w:eastAsia="nl-NL"/>
        </w:rPr>
        <w:t>Composition and Chairmanship</w:t>
      </w:r>
    </w:p>
    <w:p w14:paraId="1F2729E2"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The WG shall comprise representatives of IHO Member States (M/S), Expert Contributors and Accredited NGIO Observers.</w:t>
      </w:r>
    </w:p>
    <w:p w14:paraId="3C7E92FA"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lastRenderedPageBreak/>
        <w:t>Decisions should generally be made by consensus. If votes are required on issues or to endorse proposals presented to the WG, only M/S may cast a vote. Votes shall be on the basis of one vote per M/S represented.</w:t>
      </w:r>
    </w:p>
    <w:p w14:paraId="5ED94C6C"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Expert Contributor membership is open to entities and organisations that can provide a relevant and constructive contribution to the work of the WG.</w:t>
      </w:r>
    </w:p>
    <w:p w14:paraId="5155AFA3"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The Chair and Vice-Chair shall be a representative of a Member State. The election of the Chair and Vice-Chair shall be decided at the first meeting after each ordinary session of the Assembly and shall be determined by vote of the Member States present and voting.</w:t>
      </w:r>
    </w:p>
    <w:p w14:paraId="5F3FE956"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If the Chair is unable to carry out the duties of the office, the Vice-Chair shall act as the Chair with the same powers and duties.</w:t>
      </w:r>
    </w:p>
    <w:p w14:paraId="31E78260"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Expert Contributors shall seek approval of membership from the Chairman.</w:t>
      </w:r>
    </w:p>
    <w:p w14:paraId="19817990"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Expert Contributor membership may be withdrawn in the event that a majority of the M/S represented in the WG agree that an Expert Contributor’s continued participation is irrelevant or unconstructive to the work of the WG.</w:t>
      </w:r>
    </w:p>
    <w:p w14:paraId="1721573E"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All members shall inform the Chairman in advance of their intention to attend meetings of the WG.</w:t>
      </w:r>
    </w:p>
    <w:p w14:paraId="751C9566" w14:textId="77777777" w:rsidR="0075487E" w:rsidRPr="0075487E" w:rsidRDefault="0075487E" w:rsidP="0075487E">
      <w:pPr>
        <w:numPr>
          <w:ilvl w:val="0"/>
          <w:numId w:val="40"/>
        </w:num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r w:rsidRPr="0075487E">
        <w:rPr>
          <w:rFonts w:ascii="Helvetica" w:eastAsia="Arial Unicode MS" w:hAnsi="Helvetica" w:cs="Arial Unicode MS"/>
          <w:color w:val="000000"/>
          <w:bdr w:val="nil"/>
          <w:lang w:val="en-US" w:eastAsia="nl-NL"/>
        </w:rPr>
        <w:t>In the event that a large number of Expert Contributor members seek to attend a meeting, the Chairman may restrict attendance by inviting Expert Contributors to act through one or more collective representatives.</w:t>
      </w:r>
    </w:p>
    <w:p w14:paraId="649C6CE1" w14:textId="77777777" w:rsidR="0075487E" w:rsidRPr="0075487E" w:rsidRDefault="0075487E" w:rsidP="0075487E">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eastAsia="nl-NL"/>
        </w:rPr>
      </w:pPr>
    </w:p>
    <w:p w14:paraId="25229E9C" w14:textId="05002482" w:rsidR="00D16FC9" w:rsidRDefault="00D16FC9">
      <w:pPr>
        <w:spacing w:after="0" w:line="240" w:lineRule="auto"/>
        <w:rPr>
          <w:rFonts w:ascii="Times New Roman" w:hAnsi="Times New Roman"/>
        </w:rPr>
      </w:pPr>
      <w:r>
        <w:rPr>
          <w:rFonts w:ascii="Times New Roman" w:hAnsi="Times New Roman"/>
        </w:rPr>
        <w:br w:type="page"/>
      </w:r>
    </w:p>
    <w:p w14:paraId="5A66324D" w14:textId="1C0B3C5B" w:rsidR="00BD1A4B" w:rsidRPr="00EB2D2F" w:rsidRDefault="00BD1A4B" w:rsidP="00BD1A4B">
      <w:pPr>
        <w:pStyle w:val="Heading2"/>
        <w:jc w:val="right"/>
        <w:rPr>
          <w:rFonts w:ascii="Times New Roman" w:hAnsi="Times New Roman"/>
          <w:color w:val="auto"/>
          <w:sz w:val="22"/>
          <w:szCs w:val="22"/>
        </w:rPr>
      </w:pPr>
      <w:bookmarkStart w:id="1" w:name="AnnexB"/>
      <w:r w:rsidRPr="00EB2D2F">
        <w:rPr>
          <w:rFonts w:ascii="Times New Roman" w:hAnsi="Times New Roman"/>
          <w:color w:val="auto"/>
          <w:sz w:val="22"/>
          <w:szCs w:val="22"/>
        </w:rPr>
        <w:lastRenderedPageBreak/>
        <w:t xml:space="preserve">Annex </w:t>
      </w:r>
      <w:r>
        <w:rPr>
          <w:rFonts w:ascii="Times New Roman" w:hAnsi="Times New Roman"/>
          <w:color w:val="auto"/>
          <w:sz w:val="22"/>
          <w:szCs w:val="22"/>
        </w:rPr>
        <w:t>B</w:t>
      </w:r>
      <w:r w:rsidRPr="00EB2D2F">
        <w:rPr>
          <w:rFonts w:ascii="Times New Roman" w:hAnsi="Times New Roman"/>
          <w:color w:val="auto"/>
          <w:sz w:val="22"/>
          <w:szCs w:val="22"/>
        </w:rPr>
        <w:t xml:space="preserve"> to HSSC</w:t>
      </w:r>
      <w:r>
        <w:rPr>
          <w:rFonts w:ascii="Times New Roman" w:hAnsi="Times New Roman"/>
          <w:color w:val="auto"/>
          <w:sz w:val="22"/>
          <w:szCs w:val="22"/>
        </w:rPr>
        <w:t>9</w:t>
      </w:r>
      <w:r w:rsidRPr="00EB2D2F">
        <w:rPr>
          <w:rFonts w:ascii="Times New Roman" w:hAnsi="Times New Roman"/>
          <w:color w:val="auto"/>
          <w:sz w:val="22"/>
          <w:szCs w:val="22"/>
        </w:rPr>
        <w:t xml:space="preserve"> Minutes</w:t>
      </w:r>
      <w:bookmarkEnd w:id="1"/>
    </w:p>
    <w:p w14:paraId="1DA49AB4" w14:textId="77777777" w:rsidR="00BD1A4B" w:rsidRDefault="00BD1A4B" w:rsidP="00BD1A4B">
      <w:pPr>
        <w:pStyle w:val="Heading3"/>
        <w:shd w:val="clear" w:color="auto" w:fill="auto"/>
        <w:spacing w:before="120"/>
        <w:jc w:val="center"/>
      </w:pPr>
    </w:p>
    <w:p w14:paraId="73AD2752" w14:textId="77777777" w:rsidR="009A4414" w:rsidRPr="009A4414" w:rsidRDefault="009A4414" w:rsidP="009A4414">
      <w:pPr>
        <w:jc w:val="center"/>
        <w:rPr>
          <w:rFonts w:ascii="Calibri" w:eastAsia="Times New Roman" w:hAnsi="Calibri" w:cs="Times New Roman"/>
          <w:b/>
          <w:lang w:eastAsia="en-GB"/>
        </w:rPr>
      </w:pPr>
      <w:r w:rsidRPr="009A4414">
        <w:rPr>
          <w:rFonts w:ascii="Calibri" w:eastAsia="Times New Roman" w:hAnsi="Calibri" w:cs="Times New Roman"/>
          <w:b/>
          <w:lang w:eastAsia="en-GB"/>
        </w:rPr>
        <w:t>IHO WORKING GROUP ON THE HYDROGRAPHIC DICTIONARY (HDWG)</w:t>
      </w:r>
    </w:p>
    <w:p w14:paraId="54CA60C3" w14:textId="77777777" w:rsidR="009A4414" w:rsidRPr="009A4414" w:rsidRDefault="009A4414" w:rsidP="009A4414">
      <w:pPr>
        <w:rPr>
          <w:rFonts w:ascii="Calibri" w:eastAsia="Times New Roman" w:hAnsi="Calibri" w:cs="Times New Roman"/>
          <w:b/>
          <w:lang w:eastAsia="en-GB"/>
        </w:rPr>
      </w:pPr>
      <w:r w:rsidRPr="009A4414">
        <w:rPr>
          <w:rFonts w:ascii="Calibri" w:eastAsia="Times New Roman" w:hAnsi="Calibri" w:cs="Times New Roman"/>
          <w:b/>
          <w:lang w:eastAsia="en-GB"/>
        </w:rPr>
        <w:t>Terms of Reference</w:t>
      </w:r>
    </w:p>
    <w:p w14:paraId="72EEE8EF" w14:textId="77777777" w:rsidR="009A4414" w:rsidRPr="009A4414" w:rsidRDefault="009A4414" w:rsidP="009A4414">
      <w:pPr>
        <w:spacing w:after="0"/>
        <w:rPr>
          <w:rFonts w:ascii="Calibri" w:eastAsia="Times New Roman" w:hAnsi="Calibri" w:cs="Times New Roman"/>
          <w:lang w:eastAsia="en-GB"/>
        </w:rPr>
      </w:pPr>
      <w:r w:rsidRPr="009A4414">
        <w:rPr>
          <w:rFonts w:ascii="Calibri" w:eastAsia="Times New Roman" w:hAnsi="Calibri" w:cs="Times New Roman"/>
          <w:lang w:eastAsia="en-GB"/>
        </w:rPr>
        <w:t>Ref:</w:t>
      </w:r>
      <w:r w:rsidRPr="009A4414">
        <w:rPr>
          <w:rFonts w:ascii="Calibri" w:eastAsia="Times New Roman" w:hAnsi="Calibri" w:cs="Times New Roman"/>
          <w:lang w:eastAsia="en-GB"/>
        </w:rPr>
        <w:tab/>
        <w:t>1</w:t>
      </w:r>
      <w:r w:rsidRPr="009A4414">
        <w:rPr>
          <w:rFonts w:ascii="Calibri" w:eastAsia="Times New Roman" w:hAnsi="Calibri" w:cs="Times New Roman"/>
          <w:vertAlign w:val="superscript"/>
          <w:lang w:eastAsia="en-GB"/>
        </w:rPr>
        <w:t>st</w:t>
      </w:r>
      <w:r w:rsidRPr="009A4414">
        <w:rPr>
          <w:rFonts w:ascii="Calibri" w:eastAsia="Times New Roman" w:hAnsi="Calibri" w:cs="Times New Roman"/>
          <w:lang w:eastAsia="en-GB"/>
        </w:rPr>
        <w:t xml:space="preserve"> HSSC Meeting (Singapore, October 2009)</w:t>
      </w:r>
    </w:p>
    <w:p w14:paraId="526B1FB2" w14:textId="77777777" w:rsidR="009A4414" w:rsidRPr="009A4414" w:rsidRDefault="009A4414" w:rsidP="009A4414">
      <w:pPr>
        <w:spacing w:after="0"/>
        <w:rPr>
          <w:rFonts w:ascii="Calibri" w:eastAsia="Times New Roman" w:hAnsi="Calibri" w:cs="Times New Roman"/>
          <w:lang w:eastAsia="en-GB"/>
        </w:rPr>
      </w:pPr>
      <w:r w:rsidRPr="009A4414">
        <w:rPr>
          <w:rFonts w:ascii="Calibri" w:eastAsia="Times New Roman" w:hAnsi="Calibri" w:cs="Times New Roman"/>
          <w:lang w:eastAsia="en-GB"/>
        </w:rPr>
        <w:tab/>
        <w:t>9</w:t>
      </w:r>
      <w:r w:rsidRPr="009A4414">
        <w:rPr>
          <w:rFonts w:ascii="Calibri" w:eastAsia="Times New Roman" w:hAnsi="Calibri" w:cs="Times New Roman"/>
          <w:vertAlign w:val="superscript"/>
          <w:lang w:eastAsia="en-GB"/>
        </w:rPr>
        <w:t>th</w:t>
      </w:r>
      <w:r w:rsidRPr="009A4414">
        <w:rPr>
          <w:rFonts w:ascii="Calibri" w:eastAsia="Times New Roman" w:hAnsi="Calibri" w:cs="Times New Roman"/>
          <w:lang w:eastAsia="en-GB"/>
        </w:rPr>
        <w:t xml:space="preserve"> HSSC Meeting (Ottawa, Canada, November 2017)</w:t>
      </w:r>
    </w:p>
    <w:p w14:paraId="72ABC7B4" w14:textId="77777777" w:rsidR="009A4414" w:rsidRPr="009A4414" w:rsidRDefault="009A4414" w:rsidP="009A4414">
      <w:pPr>
        <w:spacing w:after="0"/>
        <w:rPr>
          <w:rFonts w:ascii="Calibri" w:eastAsia="Times New Roman" w:hAnsi="Calibri" w:cs="Times New Roman"/>
          <w:lang w:eastAsia="en-GB"/>
        </w:rPr>
      </w:pPr>
    </w:p>
    <w:p w14:paraId="43192EA4" w14:textId="77777777" w:rsidR="009A4414" w:rsidRPr="009A4414" w:rsidRDefault="009A4414" w:rsidP="009A4414">
      <w:pPr>
        <w:rPr>
          <w:rFonts w:ascii="Calibri" w:eastAsia="Times New Roman" w:hAnsi="Calibri" w:cs="Times New Roman"/>
          <w:b/>
          <w:lang w:eastAsia="en-GB"/>
        </w:rPr>
      </w:pPr>
      <w:r w:rsidRPr="009A4414">
        <w:rPr>
          <w:rFonts w:ascii="Calibri" w:eastAsia="Times New Roman" w:hAnsi="Calibri" w:cs="Times New Roman"/>
          <w:b/>
          <w:lang w:eastAsia="en-GB"/>
        </w:rPr>
        <w:t xml:space="preserve">1. Objectives </w:t>
      </w:r>
    </w:p>
    <w:p w14:paraId="381F12EF" w14:textId="77777777" w:rsidR="009A4414" w:rsidRPr="009A4414" w:rsidRDefault="009A4414" w:rsidP="009A4414">
      <w:pPr>
        <w:numPr>
          <w:ilvl w:val="0"/>
          <w:numId w:val="41"/>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To provide to all users a unique definition of hydrographic terms with a unique identifier validated by the IHO.</w:t>
      </w:r>
    </w:p>
    <w:p w14:paraId="1B262DFF" w14:textId="77777777" w:rsidR="009A4414" w:rsidRPr="009A4414" w:rsidRDefault="009A4414" w:rsidP="009A4414">
      <w:pPr>
        <w:numPr>
          <w:ilvl w:val="0"/>
          <w:numId w:val="41"/>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To review and update systematically the hydrographic definitions which fall within the IHO technical and scientific domain.</w:t>
      </w:r>
    </w:p>
    <w:p w14:paraId="22BF5AF1" w14:textId="77777777" w:rsidR="009A4414" w:rsidRPr="009A4414" w:rsidRDefault="009A4414" w:rsidP="009A4414">
      <w:pPr>
        <w:numPr>
          <w:ilvl w:val="0"/>
          <w:numId w:val="41"/>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 xml:space="preserve">To incorporate all unambiguous terms contained in the IHO Geographical Information Items (GII) registry for the digital use.  </w:t>
      </w:r>
    </w:p>
    <w:p w14:paraId="22109815" w14:textId="77777777" w:rsidR="009A4414" w:rsidRPr="009A4414" w:rsidRDefault="009A4414" w:rsidP="009A4414">
      <w:pPr>
        <w:numPr>
          <w:ilvl w:val="0"/>
          <w:numId w:val="41"/>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To facilitate the use</w:t>
      </w:r>
      <w:r w:rsidRPr="009A4414">
        <w:rPr>
          <w:rFonts w:ascii="Calibri" w:eastAsia="Times New Roman" w:hAnsi="Calibri" w:cs="Times New Roman"/>
          <w:color w:val="FF0000"/>
          <w:lang w:eastAsia="en-GB"/>
        </w:rPr>
        <w:t xml:space="preserve"> </w:t>
      </w:r>
      <w:r w:rsidRPr="009A4414">
        <w:rPr>
          <w:rFonts w:ascii="Calibri" w:eastAsia="Times New Roman" w:hAnsi="Calibri" w:cs="Times New Roman"/>
          <w:lang w:eastAsia="en-GB"/>
        </w:rPr>
        <w:t>of the Hydrographic Dictionary by allowing the creation of additional languages versions connected by the unique identifiers (ID).</w:t>
      </w:r>
    </w:p>
    <w:p w14:paraId="71A730DF" w14:textId="77777777" w:rsidR="009A4414" w:rsidRPr="009A4414" w:rsidRDefault="009A4414" w:rsidP="009A4414">
      <w:pPr>
        <w:numPr>
          <w:ilvl w:val="0"/>
          <w:numId w:val="41"/>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To offer the dictionary users additional definitions of technical terms that do not fall within  the IHO technical and scientific domain, but are nonetheless relevant to hydrographic sciences and activities.</w:t>
      </w:r>
    </w:p>
    <w:p w14:paraId="360AD3A6" w14:textId="77777777" w:rsidR="009A4414" w:rsidRPr="009A4414" w:rsidRDefault="009A4414" w:rsidP="009A4414">
      <w:pPr>
        <w:rPr>
          <w:rFonts w:ascii="Calibri" w:eastAsia="Times New Roman" w:hAnsi="Calibri" w:cs="Times New Roman"/>
          <w:b/>
          <w:lang w:eastAsia="en-GB"/>
        </w:rPr>
      </w:pPr>
      <w:r w:rsidRPr="009A4414">
        <w:rPr>
          <w:rFonts w:ascii="Calibri" w:eastAsia="Times New Roman" w:hAnsi="Calibri" w:cs="Times New Roman"/>
          <w:b/>
          <w:lang w:eastAsia="en-GB"/>
        </w:rPr>
        <w:t>2. Authority</w:t>
      </w:r>
    </w:p>
    <w:p w14:paraId="58664BDD"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The HDWG is a subsidiary of the Hydrographic Services and Standards Committee (HSSC) and its work is subject to HSSC approval.</w:t>
      </w:r>
    </w:p>
    <w:p w14:paraId="67793ED7" w14:textId="77777777" w:rsidR="009A4414" w:rsidRPr="009A4414" w:rsidRDefault="009A4414" w:rsidP="009A4414">
      <w:pPr>
        <w:rPr>
          <w:rFonts w:ascii="Calibri" w:eastAsia="Times New Roman" w:hAnsi="Calibri" w:cs="Times New Roman"/>
          <w:b/>
          <w:lang w:eastAsia="en-GB"/>
        </w:rPr>
      </w:pPr>
      <w:r w:rsidRPr="009A4414">
        <w:rPr>
          <w:rFonts w:ascii="Calibri" w:eastAsia="Times New Roman" w:hAnsi="Calibri" w:cs="Times New Roman"/>
          <w:b/>
          <w:lang w:eastAsia="en-GB"/>
        </w:rPr>
        <w:t>3. Operating principles</w:t>
      </w:r>
    </w:p>
    <w:p w14:paraId="316CAAFA" w14:textId="77777777" w:rsidR="009A4414" w:rsidRPr="009A4414" w:rsidRDefault="009A4414" w:rsidP="009A4414">
      <w:pPr>
        <w:numPr>
          <w:ilvl w:val="0"/>
          <w:numId w:val="42"/>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Each hydrographic definition should be unique and maintained as the IHO reference from which other language versions will be derived.</w:t>
      </w:r>
    </w:p>
    <w:p w14:paraId="30E80FBD" w14:textId="77777777" w:rsidR="009A4414" w:rsidRPr="009A4414" w:rsidRDefault="009A4414" w:rsidP="009A4414">
      <w:pPr>
        <w:numPr>
          <w:ilvl w:val="0"/>
          <w:numId w:val="42"/>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Unambiguous definitions used in digital cartography are provided under the responsibility of the custodians of the IHO GII registry.</w:t>
      </w:r>
    </w:p>
    <w:p w14:paraId="51B0941C" w14:textId="77777777" w:rsidR="009A4414" w:rsidRPr="009A4414" w:rsidRDefault="009A4414" w:rsidP="009A4414">
      <w:pPr>
        <w:numPr>
          <w:ilvl w:val="0"/>
          <w:numId w:val="42"/>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 xml:space="preserve">Additional non-hydrographic definitions are provided as a convenience without guaranteeing exhaustivity either of the definition or of the sources. </w:t>
      </w:r>
    </w:p>
    <w:p w14:paraId="7E2ED6D3" w14:textId="77777777" w:rsidR="009A4414" w:rsidRPr="009A4414" w:rsidRDefault="009A4414" w:rsidP="009A4414">
      <w:pPr>
        <w:numPr>
          <w:ilvl w:val="0"/>
          <w:numId w:val="42"/>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Each hydrographic term will be associated with a unique identifier to facilitate further multilingual cross-comparisons.</w:t>
      </w:r>
    </w:p>
    <w:p w14:paraId="65F468FE" w14:textId="77777777" w:rsidR="009A4414" w:rsidRPr="009A4414" w:rsidRDefault="009A4414" w:rsidP="009A4414">
      <w:pPr>
        <w:numPr>
          <w:ilvl w:val="0"/>
          <w:numId w:val="42"/>
        </w:numPr>
        <w:contextualSpacing/>
        <w:jc w:val="both"/>
        <w:rPr>
          <w:rFonts w:ascii="Calibri" w:eastAsia="Times New Roman" w:hAnsi="Calibri" w:cs="Times New Roman"/>
          <w:lang w:eastAsia="en-GB"/>
        </w:rPr>
      </w:pPr>
      <w:r w:rsidRPr="009A4414">
        <w:rPr>
          <w:rFonts w:ascii="Calibri" w:eastAsia="Times New Roman" w:hAnsi="Calibri" w:cs="Times New Roman"/>
          <w:lang w:eastAsia="en-GB"/>
        </w:rPr>
        <w:t>Whilst the format of individual language versions of the HD dictionary is defined by the HDWG, the content and details of translations, either complete or simplified, shall remain under the responsibility of the Member States wishing to develop their national.</w:t>
      </w:r>
    </w:p>
    <w:p w14:paraId="6C6CBA5A" w14:textId="77777777" w:rsidR="009A4414" w:rsidRPr="009A4414" w:rsidRDefault="009A4414" w:rsidP="009A4414">
      <w:pPr>
        <w:numPr>
          <w:ilvl w:val="0"/>
          <w:numId w:val="42"/>
        </w:numPr>
        <w:contextualSpacing/>
        <w:rPr>
          <w:rFonts w:ascii="Calibri" w:eastAsia="Times New Roman" w:hAnsi="Calibri" w:cs="Times New Roman"/>
          <w:lang w:eastAsia="en-GB"/>
        </w:rPr>
      </w:pPr>
      <w:r w:rsidRPr="009A4414">
        <w:rPr>
          <w:rFonts w:ascii="Calibri" w:eastAsia="Times New Roman" w:hAnsi="Calibri" w:cs="Times New Roman"/>
          <w:lang w:eastAsia="en-GB"/>
        </w:rPr>
        <w:t>HD national versions will comprise a database structure format generated by the HDWG, which should contain as a minimum the unique identifier and the IHO reference term.</w:t>
      </w:r>
    </w:p>
    <w:p w14:paraId="223605FC" w14:textId="77777777" w:rsidR="009A4414" w:rsidRPr="009A4414" w:rsidRDefault="009A4414" w:rsidP="009A4414">
      <w:pPr>
        <w:spacing w:before="240"/>
        <w:rPr>
          <w:rFonts w:ascii="Calibri" w:eastAsia="Times New Roman" w:hAnsi="Calibri" w:cs="Times New Roman"/>
          <w:b/>
          <w:lang w:eastAsia="en-GB"/>
        </w:rPr>
      </w:pPr>
      <w:r w:rsidRPr="009A4414">
        <w:rPr>
          <w:rFonts w:ascii="Calibri" w:eastAsia="Times New Roman" w:hAnsi="Calibri" w:cs="Times New Roman"/>
          <w:b/>
          <w:lang w:eastAsia="en-GB"/>
        </w:rPr>
        <w:t xml:space="preserve">4. Procedures </w:t>
      </w:r>
    </w:p>
    <w:p w14:paraId="0D904E9F" w14:textId="77777777" w:rsidR="009A4414" w:rsidRPr="009A4414" w:rsidRDefault="009A4414" w:rsidP="009A4414">
      <w:pPr>
        <w:jc w:val="both"/>
        <w:rPr>
          <w:rFonts w:ascii="Calibri" w:eastAsia="Times New Roman" w:hAnsi="Calibri" w:cs="Times New Roman"/>
          <w:lang w:eastAsia="en-GB"/>
        </w:rPr>
      </w:pPr>
      <w:r w:rsidRPr="009A4414">
        <w:rPr>
          <w:rFonts w:ascii="Calibri" w:eastAsia="Times New Roman" w:hAnsi="Calibri" w:cs="Times New Roman"/>
          <w:lang w:eastAsia="en-GB"/>
        </w:rPr>
        <w:t xml:space="preserve">a. The WG should work by correspondence, teleconferences and group meetings.  The WG should meet about once a year.  When meetings are scheduled, and in order to allow any WG submissions </w:t>
      </w:r>
      <w:r w:rsidRPr="009A4414">
        <w:rPr>
          <w:rFonts w:ascii="Calibri" w:eastAsia="Times New Roman" w:hAnsi="Calibri" w:cs="Times New Roman"/>
          <w:lang w:eastAsia="en-GB"/>
        </w:rPr>
        <w:lastRenderedPageBreak/>
        <w:t>and reports to be submitted to HSSC on time, WG meetings should not normally occur later than nine weeks before a meeting of the HSSC.</w:t>
      </w:r>
    </w:p>
    <w:p w14:paraId="7424D478" w14:textId="77777777" w:rsidR="009A4414" w:rsidRPr="009A4414" w:rsidRDefault="009A4414" w:rsidP="009A4414">
      <w:pPr>
        <w:jc w:val="both"/>
        <w:rPr>
          <w:rFonts w:ascii="Calibri" w:eastAsia="Times New Roman" w:hAnsi="Calibri" w:cs="Times New Roman"/>
          <w:lang w:eastAsia="en-GB"/>
        </w:rPr>
      </w:pPr>
      <w:r w:rsidRPr="009A4414">
        <w:rPr>
          <w:rFonts w:ascii="Calibri" w:eastAsia="Times New Roman" w:hAnsi="Calibri" w:cs="Times New Roman"/>
          <w:lang w:eastAsia="en-GB"/>
        </w:rPr>
        <w:t>b. The HDWG should liaise with other IHO bodies developing publications containing glossaries to ensure consistency.  ‘Terms and Definitions’ should be a standing agenda item for meetings of all HSSC subordinate bodies.</w:t>
      </w:r>
    </w:p>
    <w:p w14:paraId="43F7EDF7" w14:textId="77777777" w:rsidR="009A4414" w:rsidRPr="009A4414" w:rsidRDefault="009A4414" w:rsidP="009A4414">
      <w:pPr>
        <w:jc w:val="both"/>
        <w:rPr>
          <w:rFonts w:ascii="Calibri" w:eastAsia="Times New Roman" w:hAnsi="Calibri" w:cs="Times New Roman"/>
          <w:lang w:eastAsia="en-GB"/>
        </w:rPr>
      </w:pPr>
      <w:r w:rsidRPr="009A4414">
        <w:rPr>
          <w:rFonts w:ascii="Calibri" w:eastAsia="Times New Roman" w:hAnsi="Calibri" w:cs="Times New Roman"/>
          <w:lang w:eastAsia="en-GB"/>
        </w:rPr>
        <w:t xml:space="preserve">c. The WG should liaise as appropriate with other organisations developing dictionaries and/or glossaries. </w:t>
      </w:r>
    </w:p>
    <w:p w14:paraId="1970E5A3"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d. The WG should develop a work programme for each year that includes target completion and dates where appropriate.</w:t>
      </w:r>
    </w:p>
    <w:p w14:paraId="1B266DF1" w14:textId="77777777" w:rsidR="009A4414" w:rsidRPr="009A4414" w:rsidRDefault="009A4414" w:rsidP="009A4414">
      <w:pPr>
        <w:rPr>
          <w:rFonts w:ascii="Calibri" w:eastAsia="Times New Roman" w:hAnsi="Calibri" w:cs="Times New Roman"/>
          <w:b/>
          <w:lang w:eastAsia="en-GB"/>
        </w:rPr>
      </w:pPr>
      <w:r w:rsidRPr="009A4414">
        <w:rPr>
          <w:rFonts w:ascii="Calibri" w:eastAsia="Times New Roman" w:hAnsi="Calibri" w:cs="Times New Roman"/>
          <w:b/>
          <w:lang w:eastAsia="en-GB"/>
        </w:rPr>
        <w:t xml:space="preserve">5. Composition and Chairmanship </w:t>
      </w:r>
    </w:p>
    <w:p w14:paraId="2C547438"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a. Membership of the HDWG is open to all Member States wishing to participate actively.  The IHO Secretariat will maintain a list of nominated members.  Ideally the HDWG should have one representative from each relevant HSSC subordinate body. </w:t>
      </w:r>
    </w:p>
    <w:p w14:paraId="3EFB4EA0"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b. The HDWG may invite expert contributors to participate in its deliberations during and between meetings.  Accredited Non-Governmental International Organizations (NGIO) may also participate as observers in the work and meetings of the HDWG. </w:t>
      </w:r>
    </w:p>
    <w:p w14:paraId="4A043880"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c. Expert Contributor membership is open to entities and organisations that can provide a relevant and constructive contribution to the work of the WG.</w:t>
      </w:r>
    </w:p>
    <w:p w14:paraId="1EF86151"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d. The Chair and vice-Chair shall be representatives of Member States and be independent of any HSSC subordinate body.  The election of the Chair and vice-Chair should normally be decided at the first meeting following each ordinary session of the Assembly and, in such case, shall be determined by vote of the Member States present and voting.  If no qualified candidates are members of the HDWG, the IHO Secretariat will call for suitable volunteers from Member States and submit the list to HDWG members for election.</w:t>
      </w:r>
    </w:p>
    <w:p w14:paraId="39BA1999"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e. Decisions should generally be made by consensus.  If a vote is required, only Member States may cast a vote.  Votes shall be on the basis of one vote per Member State represented. </w:t>
      </w:r>
    </w:p>
    <w:p w14:paraId="3374CCC3"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f. If a secretary is required it should normally be drawn from a Member State representative of the HDWG. </w:t>
      </w:r>
    </w:p>
    <w:p w14:paraId="22E027F0"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g. If the Chair is unable to carry out the duties of the office, the Vice-Chair shall act as the Chair with the same powers and duties. </w:t>
      </w:r>
    </w:p>
    <w:p w14:paraId="0C68E687"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h. Expert Contributors shall seek approval of membership from the Chairman. </w:t>
      </w:r>
    </w:p>
    <w:p w14:paraId="2F606F55"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i. Expert Contributor membership may be withdrawn in the event that a majority of the M/S represented in the WG agree that an Expert Contributor’s continued participation is irrelevant or unconstructive to the work of the WG. </w:t>
      </w:r>
    </w:p>
    <w:p w14:paraId="219BE2C0"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t xml:space="preserve">j. All members shall inform the Chairman in advance of their intention to attend meetings of the WG. </w:t>
      </w:r>
    </w:p>
    <w:p w14:paraId="7456B58A" w14:textId="77777777" w:rsidR="009A4414" w:rsidRPr="009A4414" w:rsidRDefault="009A4414" w:rsidP="009A4414">
      <w:pPr>
        <w:rPr>
          <w:rFonts w:ascii="Calibri" w:eastAsia="Times New Roman" w:hAnsi="Calibri" w:cs="Times New Roman"/>
          <w:lang w:eastAsia="en-GB"/>
        </w:rPr>
      </w:pPr>
      <w:r w:rsidRPr="009A4414">
        <w:rPr>
          <w:rFonts w:ascii="Calibri" w:eastAsia="Times New Roman" w:hAnsi="Calibri" w:cs="Times New Roman"/>
          <w:lang w:eastAsia="en-GB"/>
        </w:rPr>
        <w:lastRenderedPageBreak/>
        <w:t>k. In the event that a large number of Expert Contributor members seek to attend a meeting, the Chairman may restrict attendance by inviting Expert Contributors to act through one or more collective representatives.</w:t>
      </w:r>
    </w:p>
    <w:p w14:paraId="45ECB955" w14:textId="77777777" w:rsidR="00BD1A4B" w:rsidRPr="001630E7" w:rsidRDefault="00BD1A4B" w:rsidP="00BD1A4B">
      <w:pPr>
        <w:spacing w:after="0" w:line="240" w:lineRule="auto"/>
        <w:jc w:val="both"/>
        <w:rPr>
          <w:rFonts w:ascii="Times New Roman" w:hAnsi="Times New Roman" w:cs="Times New Roman"/>
        </w:rPr>
      </w:pPr>
    </w:p>
    <w:p w14:paraId="258EDEE7" w14:textId="77777777" w:rsidR="00BD1A4B" w:rsidRDefault="00BD1A4B" w:rsidP="00BD1A4B">
      <w:pPr>
        <w:spacing w:after="0" w:line="240" w:lineRule="auto"/>
        <w:rPr>
          <w:rFonts w:ascii="Times New Roman" w:hAnsi="Times New Roman"/>
        </w:rPr>
      </w:pPr>
      <w:r>
        <w:rPr>
          <w:rFonts w:ascii="Times New Roman" w:hAnsi="Times New Roman"/>
        </w:rPr>
        <w:br w:type="page"/>
      </w:r>
    </w:p>
    <w:p w14:paraId="7257BE82" w14:textId="5FF305F0" w:rsidR="00D16FC9" w:rsidRPr="00EB2D2F" w:rsidRDefault="00D16FC9" w:rsidP="00D16FC9">
      <w:pPr>
        <w:pStyle w:val="Heading2"/>
        <w:jc w:val="right"/>
        <w:rPr>
          <w:rFonts w:ascii="Times New Roman" w:hAnsi="Times New Roman"/>
          <w:color w:val="auto"/>
          <w:sz w:val="22"/>
          <w:szCs w:val="22"/>
        </w:rPr>
      </w:pPr>
      <w:bookmarkStart w:id="2" w:name="AnnexC"/>
      <w:r w:rsidRPr="00EB2D2F">
        <w:rPr>
          <w:rFonts w:ascii="Times New Roman" w:hAnsi="Times New Roman"/>
          <w:color w:val="auto"/>
          <w:sz w:val="22"/>
          <w:szCs w:val="22"/>
        </w:rPr>
        <w:lastRenderedPageBreak/>
        <w:t xml:space="preserve">Annex </w:t>
      </w:r>
      <w:r w:rsidR="005F4EE7">
        <w:rPr>
          <w:rFonts w:ascii="Times New Roman" w:hAnsi="Times New Roman"/>
          <w:color w:val="auto"/>
          <w:sz w:val="22"/>
          <w:szCs w:val="22"/>
        </w:rPr>
        <w:t>C</w:t>
      </w:r>
      <w:r>
        <w:rPr>
          <w:rFonts w:ascii="Times New Roman" w:hAnsi="Times New Roman"/>
          <w:color w:val="auto"/>
          <w:sz w:val="22"/>
          <w:szCs w:val="22"/>
        </w:rPr>
        <w:t xml:space="preserve"> to HSSC9</w:t>
      </w:r>
      <w:r w:rsidRPr="00EB2D2F">
        <w:rPr>
          <w:rFonts w:ascii="Times New Roman" w:hAnsi="Times New Roman"/>
          <w:color w:val="auto"/>
          <w:sz w:val="22"/>
          <w:szCs w:val="22"/>
        </w:rPr>
        <w:t xml:space="preserve"> Minutes</w:t>
      </w:r>
      <w:bookmarkEnd w:id="2"/>
    </w:p>
    <w:p w14:paraId="2B34670E" w14:textId="77777777" w:rsidR="00D16FC9" w:rsidRDefault="00D16FC9" w:rsidP="00D16FC9">
      <w:pPr>
        <w:pStyle w:val="Heading3"/>
        <w:shd w:val="clear" w:color="auto" w:fill="auto"/>
        <w:tabs>
          <w:tab w:val="left" w:pos="10065"/>
        </w:tabs>
        <w:spacing w:before="120"/>
        <w:jc w:val="center"/>
        <w:rPr>
          <w:caps/>
        </w:rPr>
      </w:pPr>
    </w:p>
    <w:p w14:paraId="1462583C" w14:textId="06BDB0FE" w:rsidR="00D16FC9" w:rsidRDefault="00D16FC9" w:rsidP="00D16FC9">
      <w:pPr>
        <w:pStyle w:val="Heading3"/>
        <w:shd w:val="clear" w:color="auto" w:fill="auto"/>
        <w:tabs>
          <w:tab w:val="left" w:pos="10065"/>
        </w:tabs>
        <w:spacing w:before="120"/>
        <w:jc w:val="center"/>
        <w:rPr>
          <w:caps/>
        </w:rPr>
      </w:pPr>
      <w:r w:rsidRPr="006062A1">
        <w:rPr>
          <w:caps/>
        </w:rPr>
        <w:t>L</w:t>
      </w:r>
      <w:r>
        <w:rPr>
          <w:caps/>
        </w:rPr>
        <w:t>IST</w:t>
      </w:r>
      <w:r w:rsidRPr="006062A1">
        <w:rPr>
          <w:caps/>
        </w:rPr>
        <w:t xml:space="preserve"> of </w:t>
      </w:r>
      <w:r w:rsidRPr="00541BEF">
        <w:rPr>
          <w:caps/>
          <w:highlight w:val="lightGray"/>
        </w:rPr>
        <w:t>DECISIONS</w:t>
      </w:r>
      <w:r>
        <w:rPr>
          <w:caps/>
        </w:rPr>
        <w:t xml:space="preserve"> &amp; </w:t>
      </w:r>
      <w:r w:rsidRPr="006062A1">
        <w:rPr>
          <w:caps/>
        </w:rPr>
        <w:t>Actions arising from HSSC</w:t>
      </w:r>
      <w:r>
        <w:rPr>
          <w:caps/>
        </w:rPr>
        <w:t>-9</w:t>
      </w:r>
    </w:p>
    <w:p w14:paraId="1BDFA89A" w14:textId="77777777" w:rsidR="00D16FC9" w:rsidRPr="008521DE" w:rsidRDefault="00D16FC9" w:rsidP="00D16FC9">
      <w:pPr>
        <w:jc w:val="center"/>
        <w:rPr>
          <w:lang w:eastAsia="x-none"/>
        </w:rPr>
      </w:pPr>
      <w:r>
        <w:rPr>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D16FC9" w:rsidRPr="00D16FC9" w14:paraId="419228D9" w14:textId="77777777" w:rsidTr="00D16FC9">
        <w:trPr>
          <w:cantSplit/>
          <w:tblHeader/>
          <w:jc w:val="center"/>
        </w:trPr>
        <w:tc>
          <w:tcPr>
            <w:tcW w:w="1170" w:type="dxa"/>
            <w:tcBorders>
              <w:bottom w:val="single" w:sz="4" w:space="0" w:color="000000"/>
            </w:tcBorders>
            <w:shd w:val="clear" w:color="auto" w:fill="BFBFBF"/>
          </w:tcPr>
          <w:p w14:paraId="44931B4B" w14:textId="77777777" w:rsidR="00D16FC9" w:rsidRPr="00D16FC9" w:rsidRDefault="00D16FC9" w:rsidP="00D16FC9">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AGENDA</w:t>
            </w:r>
          </w:p>
          <w:p w14:paraId="5A8AD53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1B22E8C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254860C0" w14:textId="77777777" w:rsidR="00D16FC9" w:rsidRPr="00D16FC9" w:rsidRDefault="00D16FC9" w:rsidP="00D16FC9">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ACTION</w:t>
            </w:r>
          </w:p>
          <w:p w14:paraId="64B46C6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78AFB6A2" w14:textId="77777777" w:rsidR="00D16FC9" w:rsidRPr="00D16FC9" w:rsidRDefault="00D16FC9" w:rsidP="00D16FC9">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ACTIONS</w:t>
            </w:r>
          </w:p>
          <w:p w14:paraId="07FE516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42867DB7" w14:textId="77777777" w:rsidR="00D16FC9" w:rsidRPr="00D16FC9" w:rsidRDefault="00D16FC9" w:rsidP="00D16FC9">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TARGET</w:t>
            </w:r>
          </w:p>
          <w:p w14:paraId="3C91BB62" w14:textId="77777777" w:rsidR="00D16FC9" w:rsidRPr="00D16FC9" w:rsidRDefault="00D16FC9" w:rsidP="00D16FC9">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3DCE79A4" w14:textId="77777777" w:rsidR="00D16FC9" w:rsidRPr="00D16FC9" w:rsidRDefault="00D16FC9" w:rsidP="00D16FC9">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STATUS</w:t>
            </w:r>
          </w:p>
          <w:p w14:paraId="351D56A8" w14:textId="46EBCA7B" w:rsidR="00D16FC9" w:rsidRPr="00D16FC9" w:rsidRDefault="00D16FC9" w:rsidP="00C55750">
            <w:pPr>
              <w:autoSpaceDE w:val="0"/>
              <w:autoSpaceDN w:val="0"/>
              <w:adjustRightInd w:val="0"/>
              <w:spacing w:after="0" w:line="240" w:lineRule="auto"/>
              <w:jc w:val="center"/>
              <w:rPr>
                <w:rFonts w:ascii="Times New Roman" w:eastAsia="Times New Roman" w:hAnsi="Times New Roman" w:cs="Times New Roman"/>
                <w:b/>
                <w:bCs/>
                <w:lang w:eastAsia="fr-FR"/>
              </w:rPr>
            </w:pPr>
            <w:r w:rsidRPr="00D16FC9">
              <w:rPr>
                <w:rFonts w:ascii="Times New Roman" w:eastAsia="Times New Roman" w:hAnsi="Times New Roman" w:cs="Times New Roman"/>
                <w:b/>
                <w:bCs/>
                <w:lang w:eastAsia="fr-FR"/>
              </w:rPr>
              <w:t xml:space="preserve">(at </w:t>
            </w:r>
            <w:r w:rsidRPr="00D16FC9">
              <w:rPr>
                <w:rFonts w:ascii="Times New Roman" w:eastAsia="Times New Roman" w:hAnsi="Times New Roman" w:cs="Times New Roman"/>
                <w:b/>
                <w:bCs/>
                <w:color w:val="FF0000"/>
                <w:lang w:eastAsia="fr-FR"/>
              </w:rPr>
              <w:t>1</w:t>
            </w:r>
            <w:r w:rsidR="00C55750">
              <w:rPr>
                <w:rFonts w:ascii="Times New Roman" w:eastAsia="Times New Roman" w:hAnsi="Times New Roman" w:cs="Times New Roman"/>
                <w:b/>
                <w:bCs/>
                <w:color w:val="FF0000"/>
                <w:lang w:eastAsia="fr-FR"/>
              </w:rPr>
              <w:t>8 Dec</w:t>
            </w:r>
            <w:r w:rsidRPr="00D16FC9">
              <w:rPr>
                <w:rFonts w:ascii="Times New Roman" w:eastAsia="Times New Roman" w:hAnsi="Times New Roman" w:cs="Times New Roman"/>
                <w:b/>
                <w:bCs/>
                <w:color w:val="FF0000"/>
                <w:lang w:eastAsia="fr-FR"/>
              </w:rPr>
              <w:t xml:space="preserve">ember </w:t>
            </w:r>
            <w:r w:rsidR="00C55750" w:rsidRPr="00C55750">
              <w:rPr>
                <w:rFonts w:ascii="Times New Roman" w:eastAsia="Times New Roman" w:hAnsi="Times New Roman" w:cs="Times New Roman"/>
                <w:b/>
                <w:bCs/>
                <w:color w:val="FF0000"/>
                <w:lang w:eastAsia="fr-FR"/>
              </w:rPr>
              <w:t>201</w:t>
            </w:r>
            <w:r w:rsidR="00C55750">
              <w:rPr>
                <w:rFonts w:ascii="Times New Roman" w:eastAsia="Times New Roman" w:hAnsi="Times New Roman" w:cs="Times New Roman"/>
                <w:b/>
                <w:bCs/>
                <w:color w:val="FF0000"/>
                <w:lang w:eastAsia="fr-FR"/>
              </w:rPr>
              <w:t>7</w:t>
            </w:r>
            <w:bookmarkStart w:id="3" w:name="_GoBack"/>
            <w:bookmarkEnd w:id="3"/>
            <w:r w:rsidRPr="00D16FC9">
              <w:rPr>
                <w:rFonts w:ascii="Times New Roman" w:eastAsia="Times New Roman" w:hAnsi="Times New Roman" w:cs="Times New Roman"/>
                <w:b/>
                <w:bCs/>
                <w:lang w:eastAsia="fr-FR"/>
              </w:rPr>
              <w:t>)</w:t>
            </w:r>
          </w:p>
        </w:tc>
      </w:tr>
      <w:tr w:rsidR="00D16FC9" w:rsidRPr="00D16FC9" w14:paraId="71078FDA" w14:textId="77777777" w:rsidTr="00D16FC9">
        <w:trPr>
          <w:cantSplit/>
          <w:jc w:val="center"/>
        </w:trPr>
        <w:tc>
          <w:tcPr>
            <w:tcW w:w="11092" w:type="dxa"/>
            <w:gridSpan w:val="6"/>
            <w:shd w:val="clear" w:color="auto" w:fill="FFC000"/>
          </w:tcPr>
          <w:p w14:paraId="1F35E10E" w14:textId="77777777" w:rsidR="00D16FC9" w:rsidRPr="00D16FC9" w:rsidRDefault="00D16FC9" w:rsidP="00D16FC9">
            <w:pPr>
              <w:spacing w:after="0"/>
              <w:rPr>
                <w:rFonts w:ascii="Times New Roman" w:eastAsia="Times New Roman" w:hAnsi="Times New Roman" w:cs="Times New Roman"/>
                <w:b/>
              </w:rPr>
            </w:pPr>
            <w:r w:rsidRPr="00D16FC9">
              <w:rPr>
                <w:rFonts w:ascii="Times New Roman" w:eastAsia="Times New Roman" w:hAnsi="Times New Roman" w:cs="Times New Roman"/>
                <w:b/>
              </w:rPr>
              <w:t>1.</w:t>
            </w:r>
            <w:r w:rsidRPr="00D16FC9">
              <w:rPr>
                <w:rFonts w:ascii="Times New Roman" w:eastAsia="Times New Roman" w:hAnsi="Times New Roman" w:cs="Times New Roman"/>
                <w:b/>
              </w:rPr>
              <w:tab/>
              <w:t xml:space="preserve">Opening and Administrative Arrangements </w:t>
            </w:r>
          </w:p>
        </w:tc>
      </w:tr>
      <w:tr w:rsidR="00D16FC9" w:rsidRPr="00D16FC9" w14:paraId="178EAF77" w14:textId="77777777" w:rsidTr="00D16FC9">
        <w:trPr>
          <w:cantSplit/>
          <w:jc w:val="center"/>
        </w:trPr>
        <w:tc>
          <w:tcPr>
            <w:tcW w:w="1170" w:type="dxa"/>
            <w:tcBorders>
              <w:bottom w:val="single" w:sz="4" w:space="0" w:color="000000"/>
            </w:tcBorders>
            <w:shd w:val="clear" w:color="auto" w:fill="auto"/>
          </w:tcPr>
          <w:p w14:paraId="4A26A01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46D99DE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Contact List</w:t>
            </w:r>
          </w:p>
        </w:tc>
        <w:tc>
          <w:tcPr>
            <w:tcW w:w="1830" w:type="dxa"/>
            <w:tcBorders>
              <w:bottom w:val="single" w:sz="4" w:space="0" w:color="000000"/>
            </w:tcBorders>
            <w:shd w:val="clear" w:color="auto" w:fill="auto"/>
          </w:tcPr>
          <w:p w14:paraId="258B7C3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 w:name="HSSC901"/>
            <w:r w:rsidRPr="00D16FC9">
              <w:rPr>
                <w:rFonts w:ascii="Times New Roman" w:eastAsia="Times New Roman" w:hAnsi="Times New Roman" w:cs="Times New Roman"/>
                <w:lang w:eastAsia="fr-FR"/>
              </w:rPr>
              <w:t>HSSC9/01</w:t>
            </w:r>
            <w:bookmarkEnd w:id="4"/>
          </w:p>
        </w:tc>
        <w:tc>
          <w:tcPr>
            <w:tcW w:w="3310" w:type="dxa"/>
            <w:tcBorders>
              <w:bottom w:val="single" w:sz="4" w:space="0" w:color="000000"/>
            </w:tcBorders>
            <w:shd w:val="clear" w:color="auto" w:fill="auto"/>
          </w:tcPr>
          <w:p w14:paraId="73280C0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Member States </w:t>
            </w:r>
            <w:r w:rsidRPr="00D16FC9">
              <w:rPr>
                <w:rFonts w:ascii="Times New Roman" w:eastAsia="Times New Roman" w:hAnsi="Times New Roman" w:cs="Times New Roman"/>
              </w:rPr>
              <w:t>and</w:t>
            </w:r>
            <w:r w:rsidRPr="00D16FC9">
              <w:rPr>
                <w:rFonts w:ascii="Times New Roman" w:eastAsia="Times New Roman" w:hAnsi="Times New Roman" w:cs="Times New Roman"/>
                <w:b/>
              </w:rPr>
              <w:t xml:space="preserve"> Stakeholders</w:t>
            </w:r>
            <w:r w:rsidRPr="00D16FC9">
              <w:rPr>
                <w:rFonts w:ascii="Times New Roman" w:eastAsia="Times New Roman" w:hAnsi="Times New Roman" w:cs="Times New Roman"/>
              </w:rPr>
              <w:t xml:space="preserve"> to provide the IHO Sec. with their updates to the HSSC List of Contacts.</w:t>
            </w:r>
          </w:p>
        </w:tc>
        <w:tc>
          <w:tcPr>
            <w:tcW w:w="1647" w:type="dxa"/>
            <w:tcBorders>
              <w:bottom w:val="single" w:sz="4" w:space="0" w:color="000000"/>
            </w:tcBorders>
            <w:shd w:val="clear" w:color="auto" w:fill="auto"/>
          </w:tcPr>
          <w:p w14:paraId="6262A3D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7D353304"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Last update</w:t>
            </w:r>
          </w:p>
          <w:p w14:paraId="7CF32992"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1 Nov 2017</w:t>
            </w:r>
          </w:p>
        </w:tc>
      </w:tr>
      <w:tr w:rsidR="00D16FC9" w:rsidRPr="00D16FC9" w14:paraId="3D4AFA06" w14:textId="77777777" w:rsidTr="00D16FC9">
        <w:trPr>
          <w:cantSplit/>
          <w:jc w:val="center"/>
        </w:trPr>
        <w:tc>
          <w:tcPr>
            <w:tcW w:w="1170" w:type="dxa"/>
            <w:tcBorders>
              <w:bottom w:val="single" w:sz="4" w:space="0" w:color="000000"/>
            </w:tcBorders>
            <w:shd w:val="clear" w:color="auto" w:fill="auto"/>
          </w:tcPr>
          <w:p w14:paraId="57EE319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67F11AA9"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2798B71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28B3A958"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0F746838"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7FCED840"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01EF5B89" w14:textId="77777777" w:rsidTr="00D16FC9">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16FC9" w:rsidRPr="00D16FC9" w14:paraId="7910E617" w14:textId="77777777" w:rsidTr="00D16FC9">
              <w:trPr>
                <w:cantSplit/>
                <w:jc w:val="center"/>
              </w:trPr>
              <w:tc>
                <w:tcPr>
                  <w:tcW w:w="11092" w:type="dxa"/>
                  <w:shd w:val="clear" w:color="auto" w:fill="FFC000"/>
                </w:tcPr>
                <w:p w14:paraId="00668BE1" w14:textId="77777777" w:rsidR="00D16FC9" w:rsidRPr="00D16FC9" w:rsidRDefault="00D16FC9" w:rsidP="00D16FC9">
                  <w:pPr>
                    <w:spacing w:after="0"/>
                    <w:rPr>
                      <w:rFonts w:ascii="Times New Roman" w:eastAsia="Times New Roman" w:hAnsi="Times New Roman" w:cs="Times New Roman"/>
                      <w:b/>
                    </w:rPr>
                  </w:pPr>
                  <w:r w:rsidRPr="00D16FC9">
                    <w:rPr>
                      <w:rFonts w:ascii="Times New Roman" w:eastAsia="Times New Roman" w:hAnsi="Times New Roman" w:cs="Times New Roman"/>
                      <w:b/>
                    </w:rPr>
                    <w:t>2.</w:t>
                  </w:r>
                  <w:r w:rsidRPr="00D16FC9">
                    <w:rPr>
                      <w:rFonts w:ascii="Times New Roman" w:eastAsia="Times New Roman" w:hAnsi="Times New Roman" w:cs="Times New Roman"/>
                      <w:b/>
                    </w:rPr>
                    <w:tab/>
                    <w:t xml:space="preserve">Approval of Agenda </w:t>
                  </w:r>
                </w:p>
              </w:tc>
            </w:tr>
          </w:tbl>
          <w:p w14:paraId="1857F8C5" w14:textId="77777777" w:rsidR="00D16FC9" w:rsidRPr="00D16FC9" w:rsidRDefault="00D16FC9" w:rsidP="00D16FC9">
            <w:pPr>
              <w:spacing w:after="0"/>
              <w:rPr>
                <w:rFonts w:ascii="Times New Roman" w:eastAsia="Times New Roman" w:hAnsi="Times New Roman" w:cs="Times New Roman"/>
                <w:b/>
              </w:rPr>
            </w:pPr>
          </w:p>
        </w:tc>
      </w:tr>
      <w:tr w:rsidR="00D16FC9" w:rsidRPr="00D16FC9" w14:paraId="0115E39C" w14:textId="77777777" w:rsidTr="00D16FC9">
        <w:trPr>
          <w:cantSplit/>
          <w:jc w:val="center"/>
        </w:trPr>
        <w:tc>
          <w:tcPr>
            <w:tcW w:w="1170" w:type="dxa"/>
            <w:tcBorders>
              <w:bottom w:val="single" w:sz="4" w:space="0" w:color="000000"/>
            </w:tcBorders>
            <w:shd w:val="clear" w:color="auto" w:fill="auto"/>
          </w:tcPr>
          <w:p w14:paraId="5697529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06473636"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Agenda and Timetable for HSSC-9</w:t>
            </w:r>
          </w:p>
        </w:tc>
        <w:tc>
          <w:tcPr>
            <w:tcW w:w="1830" w:type="dxa"/>
            <w:tcBorders>
              <w:bottom w:val="single" w:sz="4" w:space="0" w:color="000000"/>
            </w:tcBorders>
            <w:shd w:val="clear" w:color="auto" w:fill="auto"/>
          </w:tcPr>
          <w:p w14:paraId="74F75C3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 w:name="HSSC902"/>
            <w:r w:rsidRPr="00D16FC9">
              <w:rPr>
                <w:rFonts w:ascii="Times New Roman" w:eastAsia="Times New Roman" w:hAnsi="Times New Roman" w:cs="Times New Roman"/>
                <w:lang w:eastAsia="fr-FR"/>
              </w:rPr>
              <w:t>HSSC9/02</w:t>
            </w:r>
            <w:bookmarkEnd w:id="5"/>
          </w:p>
        </w:tc>
        <w:tc>
          <w:tcPr>
            <w:tcW w:w="3310" w:type="dxa"/>
            <w:tcBorders>
              <w:bottom w:val="single" w:sz="4" w:space="0" w:color="000000"/>
            </w:tcBorders>
            <w:shd w:val="clear" w:color="auto" w:fill="auto"/>
          </w:tcPr>
          <w:p w14:paraId="509925A2"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agenda and associated timetable.</w:t>
            </w:r>
          </w:p>
        </w:tc>
        <w:tc>
          <w:tcPr>
            <w:tcW w:w="1647" w:type="dxa"/>
            <w:tcBorders>
              <w:bottom w:val="single" w:sz="4" w:space="0" w:color="000000"/>
            </w:tcBorders>
            <w:shd w:val="clear" w:color="auto" w:fill="auto"/>
          </w:tcPr>
          <w:p w14:paraId="1E45A3AD"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70A4E5EF"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4437B9D0" w14:textId="77777777" w:rsidTr="00D16FC9">
        <w:trPr>
          <w:cantSplit/>
          <w:jc w:val="center"/>
        </w:trPr>
        <w:tc>
          <w:tcPr>
            <w:tcW w:w="1170" w:type="dxa"/>
            <w:tcBorders>
              <w:bottom w:val="single" w:sz="4" w:space="0" w:color="000000"/>
            </w:tcBorders>
            <w:shd w:val="clear" w:color="auto" w:fill="auto"/>
          </w:tcPr>
          <w:p w14:paraId="3FC98CCC"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322B3FA2"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403500C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4C6B5404"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4C82FE1C"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85B5E26"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3ACBEE82" w14:textId="77777777" w:rsidTr="00D16FC9">
        <w:trPr>
          <w:cantSplit/>
          <w:jc w:val="center"/>
        </w:trPr>
        <w:tc>
          <w:tcPr>
            <w:tcW w:w="11092" w:type="dxa"/>
            <w:gridSpan w:val="6"/>
            <w:tcBorders>
              <w:bottom w:val="single" w:sz="4" w:space="0" w:color="auto"/>
            </w:tcBorders>
            <w:shd w:val="clear" w:color="auto" w:fill="FFC000"/>
          </w:tcPr>
          <w:p w14:paraId="28E02A85" w14:textId="77777777" w:rsidR="00D16FC9" w:rsidRPr="00D16FC9" w:rsidRDefault="00D16FC9" w:rsidP="00D16FC9">
            <w:pPr>
              <w:spacing w:after="0"/>
              <w:rPr>
                <w:rFonts w:ascii="Times New Roman" w:hAnsi="Times New Roman" w:cs="Times New Roman"/>
              </w:rPr>
            </w:pPr>
            <w:r w:rsidRPr="00D16FC9">
              <w:rPr>
                <w:rFonts w:ascii="Times New Roman" w:eastAsia="Times New Roman" w:hAnsi="Times New Roman" w:cs="Times New Roman"/>
                <w:b/>
              </w:rPr>
              <w:t>3.</w:t>
            </w:r>
            <w:r w:rsidRPr="00D16FC9">
              <w:rPr>
                <w:rFonts w:ascii="Times New Roman" w:eastAsia="Times New Roman" w:hAnsi="Times New Roman" w:cs="Times New Roman"/>
                <w:b/>
              </w:rPr>
              <w:tab/>
            </w:r>
            <w:r w:rsidRPr="00D16FC9">
              <w:rPr>
                <w:rFonts w:ascii="Times New Roman" w:eastAsia="Times New Roman" w:hAnsi="Times New Roman" w:cs="Times New Roman"/>
                <w:b/>
                <w:bCs/>
                <w:lang w:eastAsia="fr-FR"/>
              </w:rPr>
              <w:t>Matters arising from Minutes of 8th HSSC Meeting</w:t>
            </w:r>
          </w:p>
        </w:tc>
      </w:tr>
      <w:tr w:rsidR="00D16FC9" w:rsidRPr="00D16FC9" w14:paraId="52EFAC42" w14:textId="77777777" w:rsidTr="00D16FC9">
        <w:trPr>
          <w:cantSplit/>
          <w:jc w:val="center"/>
        </w:trPr>
        <w:tc>
          <w:tcPr>
            <w:tcW w:w="1170" w:type="dxa"/>
            <w:tcBorders>
              <w:top w:val="single" w:sz="4" w:space="0" w:color="auto"/>
            </w:tcBorders>
            <w:shd w:val="clear" w:color="auto" w:fill="auto"/>
          </w:tcPr>
          <w:p w14:paraId="3C89C1E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0BE16CA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E-navigation implementation</w:t>
            </w:r>
          </w:p>
        </w:tc>
        <w:tc>
          <w:tcPr>
            <w:tcW w:w="1830" w:type="dxa"/>
            <w:tcBorders>
              <w:top w:val="single" w:sz="4" w:space="0" w:color="auto"/>
            </w:tcBorders>
            <w:shd w:val="clear" w:color="auto" w:fill="auto"/>
          </w:tcPr>
          <w:p w14:paraId="6211138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6" w:name="HSSC903"/>
            <w:r w:rsidRPr="00D16FC9">
              <w:rPr>
                <w:rFonts w:ascii="Times New Roman" w:eastAsia="Times New Roman" w:hAnsi="Times New Roman" w:cs="Times New Roman"/>
                <w:lang w:eastAsia="fr-FR"/>
              </w:rPr>
              <w:t>HSSC9/03</w:t>
            </w:r>
            <w:bookmarkEnd w:id="6"/>
          </w:p>
          <w:p w14:paraId="44284232" w14:textId="77777777" w:rsidR="00D16FC9" w:rsidRPr="00D16FC9" w:rsidRDefault="00D16FC9" w:rsidP="00D16FC9">
            <w:pPr>
              <w:spacing w:after="0" w:line="240" w:lineRule="auto"/>
              <w:jc w:val="center"/>
              <w:rPr>
                <w:rFonts w:ascii="Times New Roman" w:eastAsia="Times New Roman" w:hAnsi="Times New Roman" w:cs="Times New Roman"/>
                <w:sz w:val="18"/>
                <w:szCs w:val="18"/>
                <w:lang w:eastAsia="fr-FR"/>
              </w:rPr>
            </w:pPr>
            <w:r w:rsidRPr="00D16FC9">
              <w:rPr>
                <w:rFonts w:ascii="Times New Roman" w:eastAsia="Times New Roman" w:hAnsi="Times New Roman" w:cs="Times New Roman"/>
                <w:sz w:val="18"/>
                <w:szCs w:val="18"/>
                <w:lang w:eastAsia="fr-FR"/>
              </w:rPr>
              <w:t>(Former HSSC8/05)</w:t>
            </w:r>
          </w:p>
        </w:tc>
        <w:tc>
          <w:tcPr>
            <w:tcW w:w="3310" w:type="dxa"/>
            <w:tcBorders>
              <w:top w:val="single" w:sz="4" w:space="0" w:color="auto"/>
            </w:tcBorders>
            <w:shd w:val="clear" w:color="auto" w:fill="auto"/>
          </w:tcPr>
          <w:p w14:paraId="57804B8F"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ENCWG and S-100WG</w:t>
            </w:r>
            <w:r w:rsidRPr="00D16FC9">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auto"/>
          </w:tcPr>
          <w:p w14:paraId="6FDF8D28"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auto"/>
          </w:tcPr>
          <w:p w14:paraId="6E371A0F"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41B231AC" w14:textId="77777777" w:rsidTr="00D16FC9">
        <w:trPr>
          <w:cantSplit/>
          <w:jc w:val="center"/>
        </w:trPr>
        <w:tc>
          <w:tcPr>
            <w:tcW w:w="1170" w:type="dxa"/>
            <w:tcBorders>
              <w:top w:val="single" w:sz="4" w:space="0" w:color="auto"/>
            </w:tcBorders>
            <w:shd w:val="clear" w:color="auto" w:fill="auto"/>
          </w:tcPr>
          <w:p w14:paraId="4FB02EB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34FD6BBD"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S-101&amp;IMO Performance Standards</w:t>
            </w:r>
          </w:p>
        </w:tc>
        <w:tc>
          <w:tcPr>
            <w:tcW w:w="1830" w:type="dxa"/>
            <w:tcBorders>
              <w:top w:val="single" w:sz="4" w:space="0" w:color="auto"/>
            </w:tcBorders>
            <w:shd w:val="clear" w:color="auto" w:fill="auto"/>
          </w:tcPr>
          <w:p w14:paraId="791B072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7" w:name="HSSC904"/>
            <w:r w:rsidRPr="00D16FC9">
              <w:rPr>
                <w:rFonts w:ascii="Times New Roman" w:eastAsia="Times New Roman" w:hAnsi="Times New Roman" w:cs="Times New Roman"/>
                <w:lang w:eastAsia="fr-FR"/>
              </w:rPr>
              <w:t>HSSC9/04</w:t>
            </w:r>
            <w:bookmarkEnd w:id="7"/>
          </w:p>
          <w:p w14:paraId="1CEE46A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sz w:val="18"/>
                <w:szCs w:val="18"/>
                <w:lang w:eastAsia="fr-FR"/>
              </w:rPr>
              <w:t>(Former HSSC8/19)</w:t>
            </w:r>
          </w:p>
        </w:tc>
        <w:tc>
          <w:tcPr>
            <w:tcW w:w="3310" w:type="dxa"/>
            <w:tcBorders>
              <w:top w:val="single" w:sz="4" w:space="0" w:color="auto"/>
            </w:tcBorders>
            <w:shd w:val="clear" w:color="auto" w:fill="auto"/>
          </w:tcPr>
          <w:p w14:paraId="7C1A16B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S-100WG</w:t>
            </w:r>
            <w:r w:rsidRPr="00D16FC9">
              <w:rPr>
                <w:rFonts w:ascii="Times New Roman" w:eastAsia="Times New Roman" w:hAnsi="Times New Roman" w:cs="Times New Roman"/>
              </w:rPr>
              <w:t xml:space="preserve"> invited to investigate if S-101 ENCs will meet the current IMO Performance Standards so there is no need to consider proposing amendments to the IMO.</w:t>
            </w:r>
          </w:p>
        </w:tc>
        <w:tc>
          <w:tcPr>
            <w:tcW w:w="1647" w:type="dxa"/>
            <w:tcBorders>
              <w:top w:val="single" w:sz="4" w:space="0" w:color="auto"/>
            </w:tcBorders>
            <w:shd w:val="clear" w:color="auto" w:fill="auto"/>
          </w:tcPr>
          <w:p w14:paraId="0FE64958"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auto"/>
          </w:tcPr>
          <w:p w14:paraId="109866F3" w14:textId="77777777" w:rsidR="00D16FC9" w:rsidRPr="00D16FC9" w:rsidRDefault="00D16FC9" w:rsidP="00D16FC9">
            <w:pPr>
              <w:spacing w:after="0" w:line="240" w:lineRule="auto"/>
              <w:rPr>
                <w:rFonts w:ascii="Times New Roman" w:eastAsia="Times New Roman" w:hAnsi="Times New Roman" w:cs="Times New Roman"/>
              </w:rPr>
            </w:pPr>
          </w:p>
        </w:tc>
      </w:tr>
      <w:tr w:rsidR="00B8445E" w:rsidRPr="00D16FC9" w14:paraId="64847665" w14:textId="77777777" w:rsidTr="005F4EE7">
        <w:trPr>
          <w:cantSplit/>
          <w:jc w:val="center"/>
        </w:trPr>
        <w:tc>
          <w:tcPr>
            <w:tcW w:w="1170" w:type="dxa"/>
            <w:tcBorders>
              <w:top w:val="single" w:sz="4" w:space="0" w:color="auto"/>
            </w:tcBorders>
            <w:shd w:val="clear" w:color="auto" w:fill="auto"/>
          </w:tcPr>
          <w:p w14:paraId="6A57D331" w14:textId="77777777" w:rsidR="00B8445E" w:rsidRPr="00D16FC9" w:rsidRDefault="00B8445E" w:rsidP="005F4EE7">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464DFEA1" w14:textId="303367AF" w:rsidR="00B8445E" w:rsidRPr="00D16FC9" w:rsidRDefault="00B8445E" w:rsidP="005F4EE7">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Equivalent T&amp;Ps for ENCs</w:t>
            </w:r>
          </w:p>
        </w:tc>
        <w:tc>
          <w:tcPr>
            <w:tcW w:w="1830" w:type="dxa"/>
            <w:tcBorders>
              <w:top w:val="single" w:sz="4" w:space="0" w:color="auto"/>
            </w:tcBorders>
            <w:shd w:val="clear" w:color="auto" w:fill="auto"/>
          </w:tcPr>
          <w:p w14:paraId="40C97F10" w14:textId="771BDAE8" w:rsidR="00B8445E" w:rsidRPr="00D16FC9" w:rsidRDefault="00B8445E" w:rsidP="00B8445E">
            <w:pPr>
              <w:spacing w:after="0" w:line="240" w:lineRule="auto"/>
              <w:jc w:val="center"/>
              <w:rPr>
                <w:rFonts w:ascii="Times New Roman" w:eastAsia="Times New Roman" w:hAnsi="Times New Roman" w:cs="Times New Roman"/>
                <w:lang w:eastAsia="fr-FR"/>
              </w:rPr>
            </w:pPr>
            <w:bookmarkStart w:id="8" w:name="HSSC962"/>
            <w:r>
              <w:rPr>
                <w:rFonts w:ascii="Times New Roman" w:eastAsia="Times New Roman" w:hAnsi="Times New Roman" w:cs="Times New Roman"/>
                <w:lang w:eastAsia="fr-FR"/>
              </w:rPr>
              <w:t>HSSC9/62</w:t>
            </w:r>
            <w:bookmarkEnd w:id="8"/>
          </w:p>
          <w:p w14:paraId="392E3BAF" w14:textId="14C4D774" w:rsidR="00B8445E" w:rsidRPr="00D16FC9" w:rsidRDefault="00B8445E" w:rsidP="00B8445E">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sz w:val="18"/>
                <w:szCs w:val="18"/>
                <w:lang w:eastAsia="fr-FR"/>
              </w:rPr>
              <w:t>(Former HSSC8/</w:t>
            </w:r>
            <w:r>
              <w:rPr>
                <w:rFonts w:ascii="Times New Roman" w:eastAsia="Times New Roman" w:hAnsi="Times New Roman" w:cs="Times New Roman"/>
                <w:sz w:val="18"/>
                <w:szCs w:val="18"/>
                <w:lang w:eastAsia="fr-FR"/>
              </w:rPr>
              <w:t>28</w:t>
            </w:r>
            <w:r w:rsidRPr="00D16FC9">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3DB47035" w14:textId="60A0BDF1" w:rsidR="00B8445E" w:rsidRPr="00D16FC9" w:rsidRDefault="00B8445E" w:rsidP="005F4EE7">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and </w:t>
            </w:r>
            <w:r w:rsidRPr="00541BEF">
              <w:rPr>
                <w:rFonts w:ascii="Times New Roman" w:eastAsia="Times New Roman" w:hAnsi="Times New Roman" w:cs="Times New Roman"/>
                <w:b/>
              </w:rPr>
              <w:t>ENCWG</w:t>
            </w:r>
            <w:r w:rsidRPr="00541BEF">
              <w:rPr>
                <w:rFonts w:ascii="Times New Roman" w:eastAsia="Times New Roman" w:hAnsi="Times New Roman" w:cs="Times New Roman"/>
              </w:rPr>
              <w:t xml:space="preserve"> to draft a single educative IHO authoritative document addressing the issue of “equivalent”</w:t>
            </w:r>
            <w:r>
              <w:rPr>
                <w:rFonts w:ascii="Times New Roman" w:eastAsia="Times New Roman" w:hAnsi="Times New Roman" w:cs="Times New Roman"/>
              </w:rPr>
              <w:t xml:space="preserve"> </w:t>
            </w:r>
            <w:r w:rsidRPr="00541BEF">
              <w:rPr>
                <w:rFonts w:ascii="Times New Roman" w:eastAsia="Times New Roman" w:hAnsi="Times New Roman" w:cs="Times New Roman"/>
              </w:rPr>
              <w:t>T&amp;Ps for ENCs, in view of its distribution to HOs, Port State Control authorities and mariners after approval.</w:t>
            </w:r>
          </w:p>
        </w:tc>
        <w:tc>
          <w:tcPr>
            <w:tcW w:w="1647" w:type="dxa"/>
            <w:tcBorders>
              <w:top w:val="single" w:sz="4" w:space="0" w:color="auto"/>
            </w:tcBorders>
            <w:shd w:val="clear" w:color="auto" w:fill="auto"/>
          </w:tcPr>
          <w:p w14:paraId="4E416D9B" w14:textId="5E8A33E9" w:rsidR="00B8445E" w:rsidRPr="00D16FC9" w:rsidRDefault="00B8445E" w:rsidP="005F4EE7">
            <w:pPr>
              <w:spacing w:after="0" w:line="240" w:lineRule="auto"/>
              <w:rPr>
                <w:rFonts w:ascii="Times New Roman" w:eastAsia="Times New Roman" w:hAnsi="Times New Roman" w:cs="Times New Roman"/>
                <w:b/>
              </w:rPr>
            </w:pPr>
            <w:r>
              <w:rPr>
                <w:rFonts w:ascii="Times New Roman" w:eastAsia="Times New Roman" w:hAnsi="Times New Roman" w:cs="Times New Roman"/>
                <w:b/>
              </w:rPr>
              <w:t>HSSC-10</w:t>
            </w:r>
          </w:p>
        </w:tc>
        <w:tc>
          <w:tcPr>
            <w:tcW w:w="1420" w:type="dxa"/>
            <w:tcBorders>
              <w:top w:val="single" w:sz="4" w:space="0" w:color="auto"/>
            </w:tcBorders>
            <w:shd w:val="clear" w:color="auto" w:fill="auto"/>
          </w:tcPr>
          <w:p w14:paraId="3F16B0AB" w14:textId="77777777" w:rsidR="00B8445E" w:rsidRPr="00D16FC9" w:rsidRDefault="00B8445E" w:rsidP="005F4EE7">
            <w:pPr>
              <w:spacing w:after="0" w:line="240" w:lineRule="auto"/>
              <w:rPr>
                <w:rFonts w:ascii="Times New Roman" w:eastAsia="Times New Roman" w:hAnsi="Times New Roman" w:cs="Times New Roman"/>
              </w:rPr>
            </w:pPr>
          </w:p>
        </w:tc>
      </w:tr>
      <w:tr w:rsidR="00D16FC9" w:rsidRPr="00D16FC9" w14:paraId="08F463D2" w14:textId="77777777" w:rsidTr="00D16FC9">
        <w:trPr>
          <w:cantSplit/>
          <w:jc w:val="center"/>
        </w:trPr>
        <w:tc>
          <w:tcPr>
            <w:tcW w:w="1170" w:type="dxa"/>
            <w:tcBorders>
              <w:top w:val="single" w:sz="4" w:space="0" w:color="auto"/>
            </w:tcBorders>
            <w:shd w:val="clear" w:color="auto" w:fill="auto"/>
          </w:tcPr>
          <w:p w14:paraId="6C28729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6C011C5"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71769E6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EA7246A"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1D2CD871"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C782A1C"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58856269" w14:textId="77777777" w:rsidTr="00D16FC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2A61521" w14:textId="77777777" w:rsidR="00D16FC9" w:rsidRPr="00D16FC9" w:rsidRDefault="00D16FC9" w:rsidP="00D16FC9">
            <w:pPr>
              <w:keepNext/>
              <w:keepLines/>
              <w:spacing w:after="0" w:line="240" w:lineRule="auto"/>
              <w:rPr>
                <w:rFonts w:ascii="Times New Roman" w:eastAsia="Times New Roman" w:hAnsi="Times New Roman" w:cs="Times New Roman"/>
                <w:b/>
                <w:sz w:val="20"/>
                <w:szCs w:val="20"/>
              </w:rPr>
            </w:pPr>
            <w:r w:rsidRPr="00D16FC9">
              <w:rPr>
                <w:rFonts w:ascii="Times New Roman" w:eastAsia="Times New Roman" w:hAnsi="Times New Roman" w:cs="Times New Roman"/>
                <w:b/>
              </w:rPr>
              <w:t>4.</w:t>
            </w:r>
            <w:r w:rsidRPr="00D16FC9">
              <w:rPr>
                <w:rFonts w:ascii="Times New Roman" w:eastAsia="Times New Roman" w:hAnsi="Times New Roman" w:cs="Times New Roman"/>
                <w:b/>
              </w:rPr>
              <w:tab/>
              <w:t>HSSC Administration</w:t>
            </w:r>
          </w:p>
        </w:tc>
      </w:tr>
      <w:tr w:rsidR="00D16FC9" w:rsidRPr="00D16FC9" w14:paraId="16422499" w14:textId="77777777" w:rsidTr="00D16FC9">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auto"/>
          </w:tcPr>
          <w:tbl>
            <w:tblPr>
              <w:tblW w:w="11092" w:type="dxa"/>
              <w:jc w:val="center"/>
              <w:tblBorders>
                <w:insideH w:val="single" w:sz="4" w:space="0" w:color="auto"/>
                <w:insideV w:val="single" w:sz="4" w:space="0" w:color="auto"/>
              </w:tblBorders>
              <w:tblLayout w:type="fixed"/>
              <w:tblLook w:val="04A0" w:firstRow="1" w:lastRow="0" w:firstColumn="1" w:lastColumn="0" w:noHBand="0" w:noVBand="1"/>
            </w:tblPr>
            <w:tblGrid>
              <w:gridCol w:w="1170"/>
              <w:gridCol w:w="1715"/>
              <w:gridCol w:w="1830"/>
              <w:gridCol w:w="3310"/>
              <w:gridCol w:w="1647"/>
              <w:gridCol w:w="1420"/>
            </w:tblGrid>
            <w:tr w:rsidR="00D16FC9" w:rsidRPr="00D16FC9" w14:paraId="65F4A27C" w14:textId="77777777" w:rsidTr="00D16FC9">
              <w:trPr>
                <w:cantSplit/>
                <w:jc w:val="center"/>
              </w:trPr>
              <w:tc>
                <w:tcPr>
                  <w:tcW w:w="1170" w:type="dxa"/>
                  <w:tcBorders>
                    <w:bottom w:val="single" w:sz="4" w:space="0" w:color="auto"/>
                  </w:tcBorders>
                  <w:shd w:val="clear" w:color="auto" w:fill="FFFFFF" w:themeFill="background1"/>
                </w:tcPr>
                <w:p w14:paraId="101D44A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bottom w:val="single" w:sz="4" w:space="0" w:color="auto"/>
                  </w:tcBorders>
                  <w:shd w:val="clear" w:color="auto" w:fill="FFFFFF" w:themeFill="background1"/>
                </w:tcPr>
                <w:p w14:paraId="4DE00486" w14:textId="77777777" w:rsidR="00D16FC9" w:rsidRPr="00D16FC9" w:rsidRDefault="00D16FC9" w:rsidP="00D16FC9">
                  <w:pPr>
                    <w:keepNext/>
                    <w:keepLines/>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Decisions from the IHO Council (C-1) affecting HSSC</w:t>
                  </w:r>
                </w:p>
              </w:tc>
              <w:tc>
                <w:tcPr>
                  <w:tcW w:w="1830" w:type="dxa"/>
                  <w:tcBorders>
                    <w:bottom w:val="single" w:sz="4" w:space="0" w:color="auto"/>
                  </w:tcBorders>
                  <w:shd w:val="clear" w:color="auto" w:fill="FFFFFF" w:themeFill="background1"/>
                </w:tcPr>
                <w:p w14:paraId="261A6F8F"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bookmarkStart w:id="9" w:name="HSSC905"/>
                  <w:r w:rsidRPr="00D16FC9">
                    <w:rPr>
                      <w:rFonts w:ascii="Times New Roman" w:eastAsia="Times New Roman" w:hAnsi="Times New Roman" w:cs="Times New Roman"/>
                      <w:lang w:eastAsia="fr-FR"/>
                    </w:rPr>
                    <w:t>HSSC9/05</w:t>
                  </w:r>
                  <w:bookmarkEnd w:id="9"/>
                </w:p>
              </w:tc>
              <w:tc>
                <w:tcPr>
                  <w:tcW w:w="3310" w:type="dxa"/>
                  <w:tcBorders>
                    <w:bottom w:val="single" w:sz="4" w:space="0" w:color="auto"/>
                  </w:tcBorders>
                  <w:shd w:val="clear" w:color="auto" w:fill="FFFFFF" w:themeFill="background1"/>
                </w:tcPr>
                <w:p w14:paraId="5F36837C"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 xml:space="preserve">in liaison with </w:t>
                  </w:r>
                  <w:r w:rsidRPr="00D16FC9">
                    <w:rPr>
                      <w:rFonts w:ascii="Times New Roman" w:eastAsia="Times New Roman" w:hAnsi="Times New Roman" w:cs="Times New Roman"/>
                      <w:b/>
                    </w:rPr>
                    <w:t>HSSC Chair Group</w:t>
                  </w:r>
                  <w:r w:rsidRPr="00D16FC9">
                    <w:rPr>
                      <w:rFonts w:ascii="Times New Roman" w:eastAsia="Times New Roman" w:hAnsi="Times New Roman" w:cs="Times New Roman"/>
                    </w:rPr>
                    <w:t xml:space="preserve"> to draft proposed amendments to HSSC TORs as instructed by C1 (Action C1/05 refers)</w:t>
                  </w:r>
                </w:p>
              </w:tc>
              <w:tc>
                <w:tcPr>
                  <w:tcW w:w="1647" w:type="dxa"/>
                  <w:tcBorders>
                    <w:bottom w:val="single" w:sz="4" w:space="0" w:color="auto"/>
                  </w:tcBorders>
                  <w:shd w:val="clear" w:color="auto" w:fill="FFFFFF" w:themeFill="background1"/>
                </w:tcPr>
                <w:p w14:paraId="495F1146" w14:textId="77777777" w:rsidR="00D16FC9" w:rsidRPr="00D16FC9" w:rsidRDefault="00D16FC9" w:rsidP="00D16FC9">
                  <w:pPr>
                    <w:keepNext/>
                    <w:keepLines/>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bottom w:val="single" w:sz="4" w:space="0" w:color="auto"/>
                  </w:tcBorders>
                  <w:shd w:val="clear" w:color="auto" w:fill="FFFFFF" w:themeFill="background1"/>
                </w:tcPr>
                <w:p w14:paraId="5F26937A" w14:textId="77777777" w:rsidR="00D16FC9" w:rsidRPr="00D16FC9" w:rsidRDefault="00D16FC9" w:rsidP="00D16FC9">
                  <w:pPr>
                    <w:keepNext/>
                    <w:keepLines/>
                    <w:spacing w:after="0" w:line="240" w:lineRule="auto"/>
                    <w:rPr>
                      <w:rFonts w:ascii="Times New Roman" w:eastAsia="Times New Roman" w:hAnsi="Times New Roman" w:cs="Times New Roman"/>
                    </w:rPr>
                  </w:pPr>
                </w:p>
              </w:tc>
            </w:tr>
            <w:tr w:rsidR="00D16FC9" w:rsidRPr="00D16FC9" w14:paraId="74263C25" w14:textId="77777777" w:rsidTr="00D16FC9">
              <w:trPr>
                <w:cantSplit/>
                <w:jc w:val="center"/>
              </w:trPr>
              <w:tc>
                <w:tcPr>
                  <w:tcW w:w="1170" w:type="dxa"/>
                  <w:shd w:val="clear" w:color="auto" w:fill="FFFFFF" w:themeFill="background1"/>
                </w:tcPr>
                <w:p w14:paraId="750A4FD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27A6521C" w14:textId="77777777" w:rsidR="00D16FC9" w:rsidRPr="00D16FC9" w:rsidRDefault="00D16FC9" w:rsidP="00D16FC9">
                  <w:pPr>
                    <w:keepNext/>
                    <w:keepLines/>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Election of HSSC Chair and Vice-Chair</w:t>
                  </w:r>
                </w:p>
              </w:tc>
              <w:tc>
                <w:tcPr>
                  <w:tcW w:w="1830" w:type="dxa"/>
                  <w:shd w:val="clear" w:color="auto" w:fill="FFFFFF" w:themeFill="background1"/>
                </w:tcPr>
                <w:p w14:paraId="32A8D603"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bookmarkStart w:id="10" w:name="HSSC906"/>
                  <w:r w:rsidRPr="00D16FC9">
                    <w:rPr>
                      <w:rFonts w:ascii="Times New Roman" w:eastAsia="Times New Roman" w:hAnsi="Times New Roman" w:cs="Times New Roman"/>
                      <w:lang w:eastAsia="fr-FR"/>
                    </w:rPr>
                    <w:t>HSSC9/06</w:t>
                  </w:r>
                  <w:bookmarkEnd w:id="10"/>
                </w:p>
              </w:tc>
              <w:tc>
                <w:tcPr>
                  <w:tcW w:w="3310" w:type="dxa"/>
                  <w:shd w:val="clear" w:color="auto" w:fill="FFFFFF" w:themeFill="background1"/>
                </w:tcPr>
                <w:p w14:paraId="122702C4"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agreed on the voting procedure for the election of Chair and Vice-Chair</w:t>
                  </w:r>
                </w:p>
              </w:tc>
              <w:tc>
                <w:tcPr>
                  <w:tcW w:w="1647" w:type="dxa"/>
                  <w:shd w:val="clear" w:color="auto" w:fill="FFFFFF" w:themeFill="background1"/>
                </w:tcPr>
                <w:p w14:paraId="7DA1CC3A" w14:textId="77777777" w:rsidR="00D16FC9" w:rsidRPr="00D16FC9" w:rsidRDefault="00D16FC9" w:rsidP="00D16FC9">
                  <w:pPr>
                    <w:keepNext/>
                    <w:keepLines/>
                    <w:spacing w:after="0" w:line="240" w:lineRule="auto"/>
                    <w:rPr>
                      <w:rFonts w:ascii="Times New Roman" w:eastAsia="Times New Roman" w:hAnsi="Times New Roman" w:cs="Times New Roman"/>
                      <w:b/>
                    </w:rPr>
                  </w:pPr>
                </w:p>
              </w:tc>
              <w:tc>
                <w:tcPr>
                  <w:tcW w:w="1420" w:type="dxa"/>
                  <w:shd w:val="clear" w:color="auto" w:fill="FFFFFF" w:themeFill="background1"/>
                </w:tcPr>
                <w:p w14:paraId="4324C1A9" w14:textId="77777777" w:rsidR="00D16FC9" w:rsidRPr="00D16FC9" w:rsidRDefault="00D16FC9" w:rsidP="00D16FC9">
                  <w:pPr>
                    <w:keepNext/>
                    <w:keepLines/>
                    <w:spacing w:after="0" w:line="240" w:lineRule="auto"/>
                    <w:rPr>
                      <w:rFonts w:ascii="Times New Roman" w:eastAsia="Times New Roman" w:hAnsi="Times New Roman" w:cs="Times New Roman"/>
                    </w:rPr>
                  </w:pPr>
                  <w:r w:rsidRPr="00D16FC9">
                    <w:rPr>
                      <w:rFonts w:ascii="Times New Roman" w:eastAsia="Times New Roman" w:hAnsi="Times New Roman" w:cs="Times New Roman"/>
                      <w:highlight w:val="lightGray"/>
                    </w:rPr>
                    <w:t>Decision</w:t>
                  </w:r>
                </w:p>
              </w:tc>
            </w:tr>
            <w:tr w:rsidR="00D16FC9" w:rsidRPr="00D16FC9" w14:paraId="63E727F7" w14:textId="77777777" w:rsidTr="00D16FC9">
              <w:trPr>
                <w:cantSplit/>
                <w:jc w:val="center"/>
              </w:trPr>
              <w:tc>
                <w:tcPr>
                  <w:tcW w:w="1170" w:type="dxa"/>
                  <w:tcBorders>
                    <w:bottom w:val="single" w:sz="4" w:space="0" w:color="auto"/>
                  </w:tcBorders>
                  <w:shd w:val="clear" w:color="auto" w:fill="FFFFFF" w:themeFill="background1"/>
                </w:tcPr>
                <w:p w14:paraId="79DE49C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bottom w:val="single" w:sz="4" w:space="0" w:color="auto"/>
                  </w:tcBorders>
                  <w:shd w:val="clear" w:color="auto" w:fill="FFFFFF" w:themeFill="background1"/>
                </w:tcPr>
                <w:p w14:paraId="5FC15EB0" w14:textId="77777777" w:rsidR="00D16FC9" w:rsidRPr="00D16FC9" w:rsidRDefault="00D16FC9" w:rsidP="00D16FC9">
                  <w:pPr>
                    <w:keepNext/>
                    <w:keepLines/>
                    <w:spacing w:after="0" w:line="240" w:lineRule="auto"/>
                    <w:jc w:val="center"/>
                    <w:rPr>
                      <w:rFonts w:ascii="Times New Roman" w:eastAsia="Times New Roman" w:hAnsi="Times New Roman" w:cs="Times New Roman"/>
                    </w:rPr>
                  </w:pPr>
                </w:p>
              </w:tc>
              <w:tc>
                <w:tcPr>
                  <w:tcW w:w="1830" w:type="dxa"/>
                  <w:tcBorders>
                    <w:bottom w:val="single" w:sz="4" w:space="0" w:color="auto"/>
                  </w:tcBorders>
                  <w:shd w:val="clear" w:color="auto" w:fill="FFFFFF" w:themeFill="background1"/>
                </w:tcPr>
                <w:p w14:paraId="185A6879"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p>
              </w:tc>
              <w:tc>
                <w:tcPr>
                  <w:tcW w:w="3310" w:type="dxa"/>
                  <w:tcBorders>
                    <w:bottom w:val="single" w:sz="4" w:space="0" w:color="auto"/>
                  </w:tcBorders>
                  <w:shd w:val="clear" w:color="auto" w:fill="FFFFFF" w:themeFill="background1"/>
                </w:tcPr>
                <w:p w14:paraId="5F6697F6"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bottom w:val="single" w:sz="4" w:space="0" w:color="auto"/>
                  </w:tcBorders>
                  <w:shd w:val="clear" w:color="auto" w:fill="FFFFFF" w:themeFill="background1"/>
                </w:tcPr>
                <w:p w14:paraId="7DE0A66F" w14:textId="77777777" w:rsidR="00D16FC9" w:rsidRPr="00D16FC9" w:rsidRDefault="00D16FC9" w:rsidP="00D16FC9">
                  <w:pPr>
                    <w:keepNext/>
                    <w:keepLines/>
                    <w:spacing w:after="0" w:line="240" w:lineRule="auto"/>
                    <w:rPr>
                      <w:rFonts w:ascii="Times New Roman" w:eastAsia="Times New Roman" w:hAnsi="Times New Roman" w:cs="Times New Roman"/>
                      <w:b/>
                    </w:rPr>
                  </w:pPr>
                </w:p>
              </w:tc>
              <w:tc>
                <w:tcPr>
                  <w:tcW w:w="1420" w:type="dxa"/>
                  <w:tcBorders>
                    <w:bottom w:val="single" w:sz="4" w:space="0" w:color="auto"/>
                  </w:tcBorders>
                  <w:shd w:val="clear" w:color="auto" w:fill="FFFFFF" w:themeFill="background1"/>
                </w:tcPr>
                <w:p w14:paraId="2E5DEA02" w14:textId="77777777" w:rsidR="00D16FC9" w:rsidRPr="00D16FC9" w:rsidRDefault="00D16FC9" w:rsidP="00D16FC9">
                  <w:pPr>
                    <w:keepNext/>
                    <w:keepLines/>
                    <w:spacing w:after="0" w:line="240" w:lineRule="auto"/>
                    <w:rPr>
                      <w:rFonts w:ascii="Times New Roman" w:eastAsia="Times New Roman" w:hAnsi="Times New Roman" w:cs="Times New Roman"/>
                      <w:highlight w:val="lightGray"/>
                    </w:rPr>
                  </w:pPr>
                </w:p>
              </w:tc>
            </w:tr>
          </w:tbl>
          <w:p w14:paraId="35F51562" w14:textId="77777777" w:rsidR="00D16FC9" w:rsidRPr="00D16FC9" w:rsidRDefault="00D16FC9" w:rsidP="00D16FC9">
            <w:pPr>
              <w:keepNext/>
              <w:keepLines/>
              <w:spacing w:after="0" w:line="240" w:lineRule="auto"/>
              <w:rPr>
                <w:rFonts w:ascii="Times New Roman" w:eastAsia="Times New Roman" w:hAnsi="Times New Roman" w:cs="Times New Roman"/>
                <w:b/>
                <w:sz w:val="20"/>
                <w:szCs w:val="20"/>
              </w:rPr>
            </w:pPr>
          </w:p>
        </w:tc>
      </w:tr>
      <w:tr w:rsidR="00D16FC9" w:rsidRPr="00D16FC9" w14:paraId="6EF8091F" w14:textId="77777777" w:rsidTr="00D16FC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282CCD0" w14:textId="77777777" w:rsidR="00D16FC9" w:rsidRPr="00D16FC9" w:rsidRDefault="00D16FC9" w:rsidP="00D16FC9">
            <w:pPr>
              <w:spacing w:after="0" w:line="240" w:lineRule="auto"/>
              <w:rPr>
                <w:rFonts w:ascii="Times New Roman" w:eastAsia="Times New Roman" w:hAnsi="Times New Roman" w:cs="Times New Roman"/>
                <w:b/>
                <w:sz w:val="20"/>
                <w:szCs w:val="20"/>
              </w:rPr>
            </w:pPr>
            <w:r w:rsidRPr="00D16FC9">
              <w:rPr>
                <w:rFonts w:ascii="Times New Roman" w:eastAsia="Times New Roman" w:hAnsi="Times New Roman" w:cs="Times New Roman"/>
                <w:b/>
              </w:rPr>
              <w:t>5.</w:t>
            </w:r>
            <w:r w:rsidRPr="00D16FC9">
              <w:rPr>
                <w:rFonts w:ascii="Times New Roman" w:eastAsia="Times New Roman" w:hAnsi="Times New Roman" w:cs="Times New Roman"/>
                <w:b/>
              </w:rPr>
              <w:tab/>
            </w:r>
            <w:r w:rsidRPr="00D16FC9">
              <w:rPr>
                <w:rFonts w:ascii="Times New Roman" w:eastAsia="Times New Roman" w:hAnsi="Times New Roman" w:cs="Times New Roman"/>
                <w:b/>
                <w:lang w:eastAsia="fr-FR"/>
              </w:rPr>
              <w:t>Reports by HSSC Working Groups</w:t>
            </w:r>
          </w:p>
        </w:tc>
      </w:tr>
      <w:tr w:rsidR="00D16FC9" w:rsidRPr="00D16FC9" w14:paraId="050AE440" w14:textId="77777777" w:rsidTr="00D16FC9">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3C82E7FF"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lastRenderedPageBreak/>
              <w:t>5.1</w:t>
            </w:r>
            <w:r w:rsidRPr="00D16FC9">
              <w:rPr>
                <w:rFonts w:ascii="Times New Roman" w:eastAsia="Times New Roman" w:hAnsi="Times New Roman" w:cs="Times New Roman"/>
                <w:b/>
              </w:rPr>
              <w:tab/>
              <w:t>S-100 (S-100WG)</w:t>
            </w:r>
          </w:p>
        </w:tc>
      </w:tr>
      <w:tr w:rsidR="00D16FC9" w:rsidRPr="00D16FC9" w14:paraId="0CE8868D" w14:textId="77777777" w:rsidTr="00D16FC9">
        <w:trPr>
          <w:cantSplit/>
          <w:jc w:val="center"/>
        </w:trPr>
        <w:tc>
          <w:tcPr>
            <w:tcW w:w="1170" w:type="dxa"/>
            <w:tcBorders>
              <w:top w:val="single" w:sz="4" w:space="0" w:color="auto"/>
            </w:tcBorders>
            <w:shd w:val="clear" w:color="auto" w:fill="FFFFFF" w:themeFill="background1"/>
          </w:tcPr>
          <w:p w14:paraId="0DE3311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5FDED78E"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Report and Recommendations of S-100WG</w:t>
            </w:r>
          </w:p>
        </w:tc>
        <w:tc>
          <w:tcPr>
            <w:tcW w:w="1830" w:type="dxa"/>
            <w:tcBorders>
              <w:top w:val="single" w:sz="4" w:space="0" w:color="auto"/>
            </w:tcBorders>
            <w:shd w:val="clear" w:color="auto" w:fill="FFFFFF" w:themeFill="background1"/>
          </w:tcPr>
          <w:p w14:paraId="0300562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1" w:name="HSSC907"/>
            <w:r w:rsidRPr="00D16FC9">
              <w:rPr>
                <w:rFonts w:ascii="Times New Roman" w:eastAsia="Times New Roman" w:hAnsi="Times New Roman" w:cs="Times New Roman"/>
                <w:lang w:eastAsia="fr-FR"/>
              </w:rPr>
              <w:t>HSSC9/07</w:t>
            </w:r>
            <w:bookmarkEnd w:id="11"/>
          </w:p>
        </w:tc>
        <w:tc>
          <w:tcPr>
            <w:tcW w:w="3310" w:type="dxa"/>
            <w:tcBorders>
              <w:top w:val="single" w:sz="4" w:space="0" w:color="auto"/>
            </w:tcBorders>
            <w:shd w:val="clear" w:color="auto" w:fill="FFFFFF" w:themeFill="background1"/>
          </w:tcPr>
          <w:p w14:paraId="3EF4E6E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proposed publication cycle of S-100 (Ed. 4.0.0 in 2019, 2 years cycle, then 3 years cycle).</w:t>
            </w:r>
          </w:p>
        </w:tc>
        <w:tc>
          <w:tcPr>
            <w:tcW w:w="1647" w:type="dxa"/>
            <w:tcBorders>
              <w:top w:val="single" w:sz="4" w:space="0" w:color="auto"/>
            </w:tcBorders>
            <w:shd w:val="clear" w:color="auto" w:fill="FFFFFF" w:themeFill="background1"/>
          </w:tcPr>
          <w:p w14:paraId="544B57F4"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97A1E47"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7432A59C" w14:textId="77777777" w:rsidTr="00D16FC9">
        <w:trPr>
          <w:cantSplit/>
          <w:jc w:val="center"/>
        </w:trPr>
        <w:tc>
          <w:tcPr>
            <w:tcW w:w="1170" w:type="dxa"/>
            <w:tcBorders>
              <w:top w:val="single" w:sz="4" w:space="0" w:color="auto"/>
            </w:tcBorders>
            <w:shd w:val="clear" w:color="auto" w:fill="FFFFFF" w:themeFill="background1"/>
          </w:tcPr>
          <w:p w14:paraId="4F7E934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5E4221E"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Interoperability</w:t>
            </w:r>
          </w:p>
        </w:tc>
        <w:tc>
          <w:tcPr>
            <w:tcW w:w="1830" w:type="dxa"/>
            <w:tcBorders>
              <w:top w:val="single" w:sz="4" w:space="0" w:color="auto"/>
            </w:tcBorders>
            <w:shd w:val="clear" w:color="auto" w:fill="FFFFFF" w:themeFill="background1"/>
          </w:tcPr>
          <w:p w14:paraId="5BFDBC4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2" w:name="HSSC908"/>
            <w:r w:rsidRPr="00D16FC9">
              <w:rPr>
                <w:rFonts w:ascii="Times New Roman" w:eastAsia="Times New Roman" w:hAnsi="Times New Roman" w:cs="Times New Roman"/>
                <w:lang w:eastAsia="fr-FR"/>
              </w:rPr>
              <w:t>HSSC9/08</w:t>
            </w:r>
            <w:bookmarkEnd w:id="12"/>
          </w:p>
        </w:tc>
        <w:tc>
          <w:tcPr>
            <w:tcW w:w="3310" w:type="dxa"/>
            <w:tcBorders>
              <w:top w:val="single" w:sz="4" w:space="0" w:color="auto"/>
            </w:tcBorders>
            <w:shd w:val="clear" w:color="auto" w:fill="FFFFFF" w:themeFill="background1"/>
          </w:tcPr>
          <w:p w14:paraId="302BDDE9"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assigned S-98 to the S-100 Interoperability Specification for Navigation Systems</w:t>
            </w:r>
          </w:p>
          <w:p w14:paraId="1DECF463"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S-100WG</w:t>
            </w:r>
            <w:r w:rsidRPr="00D16FC9">
              <w:rPr>
                <w:rFonts w:ascii="Times New Roman" w:eastAsia="Times New Roman" w:hAnsi="Times New Roman" w:cs="Times New Roman"/>
              </w:rPr>
              <w:t xml:space="preserve"> to consider how to incorporate generic interoperability into future editions of S-100</w:t>
            </w:r>
          </w:p>
        </w:tc>
        <w:tc>
          <w:tcPr>
            <w:tcW w:w="1647" w:type="dxa"/>
            <w:tcBorders>
              <w:top w:val="single" w:sz="4" w:space="0" w:color="auto"/>
            </w:tcBorders>
            <w:shd w:val="clear" w:color="auto" w:fill="FFFFFF" w:themeFill="background1"/>
          </w:tcPr>
          <w:p w14:paraId="26682B0B" w14:textId="77777777" w:rsidR="00D16FC9" w:rsidRPr="00D16FC9" w:rsidRDefault="00D16FC9" w:rsidP="00D16FC9">
            <w:pPr>
              <w:spacing w:after="0" w:line="240" w:lineRule="auto"/>
              <w:rPr>
                <w:rFonts w:ascii="Times New Roman" w:eastAsia="Times New Roman" w:hAnsi="Times New Roman" w:cs="Times New Roman"/>
                <w:b/>
              </w:rPr>
            </w:pPr>
          </w:p>
          <w:p w14:paraId="05481DDD" w14:textId="77777777" w:rsidR="00D16FC9" w:rsidRPr="00D16FC9" w:rsidRDefault="00D16FC9" w:rsidP="00D16FC9">
            <w:pPr>
              <w:spacing w:after="0" w:line="240" w:lineRule="auto"/>
              <w:rPr>
                <w:rFonts w:ascii="Times New Roman" w:eastAsia="Times New Roman" w:hAnsi="Times New Roman" w:cs="Times New Roman"/>
                <w:b/>
              </w:rPr>
            </w:pPr>
          </w:p>
          <w:p w14:paraId="3AAE6B19" w14:textId="77777777" w:rsidR="00D16FC9" w:rsidRPr="00D16FC9" w:rsidRDefault="00D16FC9" w:rsidP="00D16FC9">
            <w:pPr>
              <w:spacing w:after="0" w:line="240" w:lineRule="auto"/>
              <w:rPr>
                <w:rFonts w:ascii="Times New Roman" w:eastAsia="Times New Roman" w:hAnsi="Times New Roman" w:cs="Times New Roman"/>
                <w:b/>
              </w:rPr>
            </w:pPr>
          </w:p>
          <w:p w14:paraId="504F6051"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HSSC-11</w:t>
            </w:r>
          </w:p>
        </w:tc>
        <w:tc>
          <w:tcPr>
            <w:tcW w:w="1420" w:type="dxa"/>
            <w:tcBorders>
              <w:top w:val="single" w:sz="4" w:space="0" w:color="auto"/>
            </w:tcBorders>
            <w:shd w:val="clear" w:color="auto" w:fill="FFFFFF" w:themeFill="background1"/>
          </w:tcPr>
          <w:p w14:paraId="102EF326"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4F7EF5D3" w14:textId="77777777" w:rsidTr="00D16FC9">
        <w:trPr>
          <w:cantSplit/>
          <w:jc w:val="center"/>
        </w:trPr>
        <w:tc>
          <w:tcPr>
            <w:tcW w:w="1170" w:type="dxa"/>
            <w:tcBorders>
              <w:top w:val="single" w:sz="4" w:space="0" w:color="auto"/>
            </w:tcBorders>
            <w:shd w:val="clear" w:color="auto" w:fill="FFFFFF" w:themeFill="background1"/>
          </w:tcPr>
          <w:p w14:paraId="5608435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60C293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S-99</w:t>
            </w:r>
          </w:p>
        </w:tc>
        <w:tc>
          <w:tcPr>
            <w:tcW w:w="1830" w:type="dxa"/>
            <w:tcBorders>
              <w:top w:val="single" w:sz="4" w:space="0" w:color="auto"/>
            </w:tcBorders>
            <w:shd w:val="clear" w:color="auto" w:fill="FFFFFF" w:themeFill="background1"/>
          </w:tcPr>
          <w:p w14:paraId="6B95D6D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3" w:name="HSSC909"/>
            <w:r w:rsidRPr="00D16FC9">
              <w:rPr>
                <w:rFonts w:ascii="Times New Roman" w:eastAsia="Times New Roman" w:hAnsi="Times New Roman" w:cs="Times New Roman"/>
                <w:lang w:eastAsia="fr-FR"/>
              </w:rPr>
              <w:t>HSSC9/09</w:t>
            </w:r>
            <w:bookmarkEnd w:id="13"/>
          </w:p>
        </w:tc>
        <w:tc>
          <w:tcPr>
            <w:tcW w:w="3310" w:type="dxa"/>
            <w:tcBorders>
              <w:top w:val="single" w:sz="4" w:space="0" w:color="auto"/>
            </w:tcBorders>
            <w:shd w:val="clear" w:color="auto" w:fill="FFFFFF" w:themeFill="background1"/>
          </w:tcPr>
          <w:p w14:paraId="6E5F778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agreed to resource the maintenance of S-99 -</w:t>
            </w:r>
            <w:r w:rsidRPr="00D16FC9">
              <w:rPr>
                <w:rFonts w:ascii="Times New Roman" w:eastAsia="Times New Roman" w:hAnsi="Times New Roman" w:cs="Times New Roman"/>
                <w:b/>
              </w:rPr>
              <w:t xml:space="preserve"> </w:t>
            </w:r>
            <w:r w:rsidRPr="00D16FC9">
              <w:rPr>
                <w:rFonts w:ascii="Times New Roman" w:eastAsia="Times New Roman" w:hAnsi="Times New Roman" w:cs="Times New Roman"/>
                <w:i/>
              </w:rPr>
              <w:t>Operational Procedures for the Organization and Management of the S-100 GI Registry</w:t>
            </w:r>
            <w:r w:rsidRPr="00D16FC9">
              <w:rPr>
                <w:rFonts w:ascii="Times New Roman" w:eastAsia="Times New Roman" w:hAnsi="Times New Roman" w:cs="Times New Roman"/>
                <w:b/>
              </w:rPr>
              <w:t xml:space="preserve"> – </w:t>
            </w:r>
            <w:r w:rsidRPr="00D16FC9">
              <w:rPr>
                <w:rFonts w:ascii="Times New Roman" w:eastAsia="Times New Roman" w:hAnsi="Times New Roman" w:cs="Times New Roman"/>
              </w:rPr>
              <w:t>noting that the oversight remains under the S-100WG umbrella</w:t>
            </w:r>
          </w:p>
        </w:tc>
        <w:tc>
          <w:tcPr>
            <w:tcW w:w="1647" w:type="dxa"/>
            <w:tcBorders>
              <w:top w:val="single" w:sz="4" w:space="0" w:color="auto"/>
            </w:tcBorders>
            <w:shd w:val="clear" w:color="auto" w:fill="FFFFFF" w:themeFill="background1"/>
          </w:tcPr>
          <w:p w14:paraId="5F796144"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E9544D8"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158F99FE" w14:textId="77777777" w:rsidTr="00D16FC9">
        <w:trPr>
          <w:cantSplit/>
          <w:jc w:val="center"/>
        </w:trPr>
        <w:tc>
          <w:tcPr>
            <w:tcW w:w="1170" w:type="dxa"/>
            <w:tcBorders>
              <w:top w:val="single" w:sz="4" w:space="0" w:color="auto"/>
            </w:tcBorders>
            <w:shd w:val="clear" w:color="auto" w:fill="FFFFFF" w:themeFill="background1"/>
          </w:tcPr>
          <w:p w14:paraId="54A973F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03D1F20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S-101/S-100</w:t>
            </w:r>
          </w:p>
        </w:tc>
        <w:tc>
          <w:tcPr>
            <w:tcW w:w="1830" w:type="dxa"/>
            <w:tcBorders>
              <w:top w:val="single" w:sz="4" w:space="0" w:color="auto"/>
            </w:tcBorders>
            <w:shd w:val="clear" w:color="auto" w:fill="FFFFFF" w:themeFill="background1"/>
          </w:tcPr>
          <w:p w14:paraId="283E5AE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4" w:name="HSSC910"/>
            <w:r w:rsidRPr="00D16FC9">
              <w:rPr>
                <w:rFonts w:ascii="Times New Roman" w:eastAsia="Times New Roman" w:hAnsi="Times New Roman" w:cs="Times New Roman"/>
                <w:lang w:eastAsia="fr-FR"/>
              </w:rPr>
              <w:t>HSSC9/10</w:t>
            </w:r>
            <w:bookmarkEnd w:id="14"/>
          </w:p>
        </w:tc>
        <w:tc>
          <w:tcPr>
            <w:tcW w:w="3310" w:type="dxa"/>
            <w:tcBorders>
              <w:top w:val="single" w:sz="4" w:space="0" w:color="auto"/>
            </w:tcBorders>
            <w:shd w:val="clear" w:color="auto" w:fill="FFFFFF" w:themeFill="background1"/>
          </w:tcPr>
          <w:p w14:paraId="7B31DC0E"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HSSC</w:t>
            </w:r>
            <w:r w:rsidRPr="00D16FC9">
              <w:rPr>
                <w:rFonts w:ascii="Times New Roman" w:eastAsia="Times New Roman" w:hAnsi="Times New Roman" w:cs="Times New Roman"/>
              </w:rPr>
              <w:t xml:space="preserve"> agreed to use the IHO Special Project funds to build the first iteration of the S-101 portrayal catalogue and potential fixes and enhancements to the Portrayal Catalogue Builder</w:t>
            </w:r>
          </w:p>
        </w:tc>
        <w:tc>
          <w:tcPr>
            <w:tcW w:w="1647" w:type="dxa"/>
            <w:tcBorders>
              <w:top w:val="single" w:sz="4" w:space="0" w:color="auto"/>
            </w:tcBorders>
            <w:shd w:val="clear" w:color="auto" w:fill="FFFFFF" w:themeFill="background1"/>
          </w:tcPr>
          <w:p w14:paraId="42D3EF42"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578E9FA6"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4866EBD6" w14:textId="77777777" w:rsidTr="00D16FC9">
        <w:trPr>
          <w:cantSplit/>
          <w:jc w:val="center"/>
        </w:trPr>
        <w:tc>
          <w:tcPr>
            <w:tcW w:w="1170" w:type="dxa"/>
            <w:tcBorders>
              <w:top w:val="single" w:sz="4" w:space="0" w:color="auto"/>
            </w:tcBorders>
            <w:shd w:val="clear" w:color="auto" w:fill="FFFFFF" w:themeFill="background1"/>
          </w:tcPr>
          <w:p w14:paraId="4113745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22625FD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IHO S-100 webpage</w:t>
            </w:r>
          </w:p>
        </w:tc>
        <w:tc>
          <w:tcPr>
            <w:tcW w:w="1830" w:type="dxa"/>
            <w:tcBorders>
              <w:top w:val="single" w:sz="4" w:space="0" w:color="auto"/>
            </w:tcBorders>
            <w:shd w:val="clear" w:color="auto" w:fill="FFFFFF" w:themeFill="background1"/>
          </w:tcPr>
          <w:p w14:paraId="3303336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5" w:name="HSSC911"/>
            <w:r w:rsidRPr="00D16FC9">
              <w:rPr>
                <w:rFonts w:ascii="Times New Roman" w:eastAsia="Times New Roman" w:hAnsi="Times New Roman" w:cs="Times New Roman"/>
                <w:lang w:eastAsia="fr-FR"/>
              </w:rPr>
              <w:t>HSSC9/11</w:t>
            </w:r>
            <w:bookmarkEnd w:id="15"/>
          </w:p>
        </w:tc>
        <w:tc>
          <w:tcPr>
            <w:tcW w:w="3310" w:type="dxa"/>
            <w:tcBorders>
              <w:top w:val="single" w:sz="4" w:space="0" w:color="auto"/>
            </w:tcBorders>
            <w:shd w:val="clear" w:color="auto" w:fill="FFFFFF" w:themeFill="background1"/>
          </w:tcPr>
          <w:p w14:paraId="1CD741F8"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IHO Sec.</w:t>
            </w:r>
            <w:r w:rsidRPr="00D16FC9">
              <w:rPr>
                <w:rFonts w:ascii="Times New Roman" w:eastAsia="Times New Roman" w:hAnsi="Times New Roman" w:cs="Times New Roman"/>
              </w:rPr>
              <w:t xml:space="preserve"> to revamp the S-100 page of the IHO website to include a repository for different product specifications under development</w:t>
            </w:r>
          </w:p>
        </w:tc>
        <w:tc>
          <w:tcPr>
            <w:tcW w:w="1647" w:type="dxa"/>
            <w:tcBorders>
              <w:top w:val="single" w:sz="4" w:space="0" w:color="auto"/>
            </w:tcBorders>
            <w:shd w:val="clear" w:color="auto" w:fill="FFFFFF" w:themeFill="background1"/>
          </w:tcPr>
          <w:p w14:paraId="090A9B3E"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6F24C52"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Done</w:t>
            </w:r>
          </w:p>
        </w:tc>
      </w:tr>
      <w:tr w:rsidR="00D16FC9" w:rsidRPr="00D16FC9" w14:paraId="1235DD67" w14:textId="77777777" w:rsidTr="00D16FC9">
        <w:trPr>
          <w:cantSplit/>
          <w:jc w:val="center"/>
        </w:trPr>
        <w:tc>
          <w:tcPr>
            <w:tcW w:w="1170" w:type="dxa"/>
            <w:tcBorders>
              <w:top w:val="single" w:sz="4" w:space="0" w:color="auto"/>
            </w:tcBorders>
            <w:shd w:val="clear" w:color="auto" w:fill="FFFFFF" w:themeFill="background1"/>
          </w:tcPr>
          <w:p w14:paraId="2F7248E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E64CAA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S-101</w:t>
            </w:r>
          </w:p>
        </w:tc>
        <w:tc>
          <w:tcPr>
            <w:tcW w:w="1830" w:type="dxa"/>
            <w:tcBorders>
              <w:top w:val="single" w:sz="4" w:space="0" w:color="auto"/>
            </w:tcBorders>
            <w:shd w:val="clear" w:color="auto" w:fill="FFFFFF" w:themeFill="background1"/>
          </w:tcPr>
          <w:p w14:paraId="0BBF034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6" w:name="HSSC912"/>
            <w:r w:rsidRPr="00D16FC9">
              <w:rPr>
                <w:rFonts w:ascii="Times New Roman" w:eastAsia="Times New Roman" w:hAnsi="Times New Roman" w:cs="Times New Roman"/>
                <w:lang w:eastAsia="fr-FR"/>
              </w:rPr>
              <w:t>HSSC9/12</w:t>
            </w:r>
            <w:bookmarkEnd w:id="16"/>
          </w:p>
        </w:tc>
        <w:tc>
          <w:tcPr>
            <w:tcW w:w="3310" w:type="dxa"/>
            <w:tcBorders>
              <w:top w:val="single" w:sz="4" w:space="0" w:color="auto"/>
            </w:tcBorders>
            <w:shd w:val="clear" w:color="auto" w:fill="FFFFFF" w:themeFill="background1"/>
          </w:tcPr>
          <w:p w14:paraId="39ED340D"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HSSC</w:t>
            </w:r>
            <w:r w:rsidRPr="00D16FC9">
              <w:rPr>
                <w:rFonts w:ascii="Times New Roman" w:eastAsia="Times New Roman" w:hAnsi="Times New Roman" w:cs="Times New Roman"/>
              </w:rPr>
              <w:t xml:space="preserve"> welcomed the nomination of Mr Al Amstrong (US) as S-101 Project Team Lead</w:t>
            </w:r>
          </w:p>
        </w:tc>
        <w:tc>
          <w:tcPr>
            <w:tcW w:w="1647" w:type="dxa"/>
            <w:tcBorders>
              <w:top w:val="single" w:sz="4" w:space="0" w:color="auto"/>
            </w:tcBorders>
            <w:shd w:val="clear" w:color="auto" w:fill="FFFFFF" w:themeFill="background1"/>
          </w:tcPr>
          <w:p w14:paraId="5BF2A339"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066CAD02"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3E164868" w14:textId="77777777" w:rsidTr="00D16FC9">
        <w:trPr>
          <w:cantSplit/>
          <w:jc w:val="center"/>
        </w:trPr>
        <w:tc>
          <w:tcPr>
            <w:tcW w:w="1170" w:type="dxa"/>
            <w:tcBorders>
              <w:top w:val="single" w:sz="4" w:space="0" w:color="auto"/>
            </w:tcBorders>
            <w:shd w:val="clear" w:color="auto" w:fill="FFFFFF" w:themeFill="background1"/>
          </w:tcPr>
          <w:p w14:paraId="377B6A5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4AAA49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S-121</w:t>
            </w:r>
          </w:p>
        </w:tc>
        <w:tc>
          <w:tcPr>
            <w:tcW w:w="1830" w:type="dxa"/>
            <w:tcBorders>
              <w:top w:val="single" w:sz="4" w:space="0" w:color="auto"/>
            </w:tcBorders>
            <w:shd w:val="clear" w:color="auto" w:fill="FFFFFF" w:themeFill="background1"/>
          </w:tcPr>
          <w:p w14:paraId="7178A4F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7" w:name="HSSC913"/>
            <w:r w:rsidRPr="00D16FC9">
              <w:rPr>
                <w:rFonts w:ascii="Times New Roman" w:eastAsia="Times New Roman" w:hAnsi="Times New Roman" w:cs="Times New Roman"/>
                <w:lang w:eastAsia="fr-FR"/>
              </w:rPr>
              <w:t>HSSC9/13</w:t>
            </w:r>
            <w:bookmarkEnd w:id="17"/>
          </w:p>
        </w:tc>
        <w:tc>
          <w:tcPr>
            <w:tcW w:w="3310" w:type="dxa"/>
            <w:tcBorders>
              <w:top w:val="single" w:sz="4" w:space="0" w:color="auto"/>
            </w:tcBorders>
            <w:shd w:val="clear" w:color="auto" w:fill="FFFFFF" w:themeFill="background1"/>
          </w:tcPr>
          <w:p w14:paraId="3C5DAAD1"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S-100WG/S-121PT</w:t>
            </w:r>
            <w:r w:rsidRPr="00D16FC9">
              <w:rPr>
                <w:rFonts w:ascii="Times New Roman" w:eastAsia="Times New Roman" w:hAnsi="Times New Roman" w:cs="Times New Roman"/>
              </w:rPr>
              <w:t xml:space="preserve"> to submit Ed. 1.0.0 of S-121 for endorsement by HSSC</w:t>
            </w:r>
          </w:p>
        </w:tc>
        <w:tc>
          <w:tcPr>
            <w:tcW w:w="1647" w:type="dxa"/>
            <w:tcBorders>
              <w:top w:val="single" w:sz="4" w:space="0" w:color="auto"/>
            </w:tcBorders>
            <w:shd w:val="clear" w:color="auto" w:fill="FFFFFF" w:themeFill="background1"/>
          </w:tcPr>
          <w:p w14:paraId="706EDCFA"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 (- 7 weeks = 26 March 2018)</w:t>
            </w:r>
          </w:p>
        </w:tc>
        <w:tc>
          <w:tcPr>
            <w:tcW w:w="1420" w:type="dxa"/>
            <w:tcBorders>
              <w:top w:val="single" w:sz="4" w:space="0" w:color="auto"/>
            </w:tcBorders>
            <w:shd w:val="clear" w:color="auto" w:fill="FFFFFF" w:themeFill="background1"/>
          </w:tcPr>
          <w:p w14:paraId="682066D8"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5C4E141A" w14:textId="77777777" w:rsidTr="00D16FC9">
        <w:trPr>
          <w:cantSplit/>
          <w:jc w:val="center"/>
        </w:trPr>
        <w:tc>
          <w:tcPr>
            <w:tcW w:w="1170" w:type="dxa"/>
            <w:tcBorders>
              <w:top w:val="single" w:sz="4" w:space="0" w:color="auto"/>
            </w:tcBorders>
            <w:shd w:val="clear" w:color="auto" w:fill="FFFFFF" w:themeFill="background1"/>
          </w:tcPr>
          <w:p w14:paraId="77E492B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6DEA8D8"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ECDIS Display</w:t>
            </w:r>
          </w:p>
        </w:tc>
        <w:tc>
          <w:tcPr>
            <w:tcW w:w="1830" w:type="dxa"/>
            <w:tcBorders>
              <w:top w:val="single" w:sz="4" w:space="0" w:color="auto"/>
            </w:tcBorders>
            <w:shd w:val="clear" w:color="auto" w:fill="FFFFFF" w:themeFill="background1"/>
          </w:tcPr>
          <w:p w14:paraId="770018E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8" w:name="HSSC914"/>
            <w:r w:rsidRPr="00D16FC9">
              <w:rPr>
                <w:rFonts w:ascii="Times New Roman" w:eastAsia="Times New Roman" w:hAnsi="Times New Roman" w:cs="Times New Roman"/>
                <w:lang w:eastAsia="fr-FR"/>
              </w:rPr>
              <w:t>HSSC9/14</w:t>
            </w:r>
            <w:bookmarkEnd w:id="18"/>
          </w:p>
        </w:tc>
        <w:tc>
          <w:tcPr>
            <w:tcW w:w="3310" w:type="dxa"/>
            <w:tcBorders>
              <w:top w:val="single" w:sz="4" w:space="0" w:color="auto"/>
            </w:tcBorders>
            <w:shd w:val="clear" w:color="auto" w:fill="FFFFFF" w:themeFill="background1"/>
          </w:tcPr>
          <w:p w14:paraId="59C7EC65"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 xml:space="preserve">welcomed the establishment of the “transversal” ENC Display SubWG under the </w:t>
            </w:r>
            <w:r w:rsidRPr="00D16FC9">
              <w:rPr>
                <w:rFonts w:ascii="Times New Roman" w:eastAsia="Times New Roman" w:hAnsi="Times New Roman" w:cs="Times New Roman"/>
                <w:b/>
              </w:rPr>
              <w:t>ENCWG</w:t>
            </w:r>
            <w:r w:rsidRPr="00D16FC9">
              <w:rPr>
                <w:rFonts w:ascii="Times New Roman" w:eastAsia="Times New Roman" w:hAnsi="Times New Roman" w:cs="Times New Roman"/>
              </w:rPr>
              <w:t>, to concentrate on the improvement of ENC display.</w:t>
            </w:r>
          </w:p>
        </w:tc>
        <w:tc>
          <w:tcPr>
            <w:tcW w:w="1647" w:type="dxa"/>
            <w:tcBorders>
              <w:top w:val="single" w:sz="4" w:space="0" w:color="auto"/>
            </w:tcBorders>
            <w:shd w:val="clear" w:color="auto" w:fill="FFFFFF" w:themeFill="background1"/>
          </w:tcPr>
          <w:p w14:paraId="65C4CB69"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9BC6A7D"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75B19EF2" w14:textId="77777777" w:rsidTr="00D16FC9">
        <w:trPr>
          <w:cantSplit/>
          <w:jc w:val="center"/>
        </w:trPr>
        <w:tc>
          <w:tcPr>
            <w:tcW w:w="1170" w:type="dxa"/>
            <w:tcBorders>
              <w:top w:val="single" w:sz="4" w:space="0" w:color="auto"/>
            </w:tcBorders>
            <w:shd w:val="clear" w:color="auto" w:fill="FFFFFF" w:themeFill="background1"/>
          </w:tcPr>
          <w:p w14:paraId="3A66095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781AEB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IALA Marine Resource Identifier</w:t>
            </w:r>
          </w:p>
        </w:tc>
        <w:tc>
          <w:tcPr>
            <w:tcW w:w="1830" w:type="dxa"/>
            <w:tcBorders>
              <w:top w:val="single" w:sz="4" w:space="0" w:color="auto"/>
            </w:tcBorders>
            <w:shd w:val="clear" w:color="auto" w:fill="FFFFFF" w:themeFill="background1"/>
          </w:tcPr>
          <w:p w14:paraId="4518875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19" w:name="HSSC915"/>
            <w:r w:rsidRPr="00D16FC9">
              <w:rPr>
                <w:rFonts w:ascii="Times New Roman" w:eastAsia="Times New Roman" w:hAnsi="Times New Roman" w:cs="Times New Roman"/>
                <w:lang w:eastAsia="fr-FR"/>
              </w:rPr>
              <w:t>HSSC9/15</w:t>
            </w:r>
            <w:bookmarkEnd w:id="19"/>
          </w:p>
        </w:tc>
        <w:tc>
          <w:tcPr>
            <w:tcW w:w="3310" w:type="dxa"/>
            <w:tcBorders>
              <w:top w:val="single" w:sz="4" w:space="0" w:color="auto"/>
            </w:tcBorders>
            <w:shd w:val="clear" w:color="auto" w:fill="FFFFFF" w:themeFill="background1"/>
          </w:tcPr>
          <w:p w14:paraId="590CB49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adoption the IALA Marine Resource Identifier concept</w:t>
            </w:r>
          </w:p>
          <w:p w14:paraId="577940E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 xml:space="preserve">to register to the um:mm:iho domain and </w:t>
            </w:r>
            <w:r w:rsidRPr="00D16FC9">
              <w:rPr>
                <w:rFonts w:ascii="Times New Roman" w:eastAsia="Times New Roman" w:hAnsi="Times New Roman" w:cs="Times New Roman"/>
                <w:b/>
              </w:rPr>
              <w:t xml:space="preserve">S100WG </w:t>
            </w:r>
            <w:r w:rsidRPr="00D16FC9">
              <w:rPr>
                <w:rFonts w:ascii="Times New Roman" w:eastAsia="Times New Roman" w:hAnsi="Times New Roman" w:cs="Times New Roman"/>
              </w:rPr>
              <w:t>to establish a management process for the namespace once it has been registered</w:t>
            </w:r>
          </w:p>
        </w:tc>
        <w:tc>
          <w:tcPr>
            <w:tcW w:w="1647" w:type="dxa"/>
            <w:tcBorders>
              <w:top w:val="single" w:sz="4" w:space="0" w:color="auto"/>
            </w:tcBorders>
            <w:shd w:val="clear" w:color="auto" w:fill="FFFFFF" w:themeFill="background1"/>
          </w:tcPr>
          <w:p w14:paraId="61BC9ACA" w14:textId="77777777" w:rsidR="00D16FC9" w:rsidRPr="00D16FC9" w:rsidRDefault="00D16FC9" w:rsidP="00D16FC9">
            <w:pPr>
              <w:spacing w:after="0" w:line="240" w:lineRule="auto"/>
              <w:rPr>
                <w:rFonts w:ascii="Times New Roman" w:eastAsia="Times New Roman" w:hAnsi="Times New Roman" w:cs="Times New Roman"/>
                <w:b/>
              </w:rPr>
            </w:pPr>
          </w:p>
          <w:p w14:paraId="1B8B174B" w14:textId="77777777" w:rsidR="00D16FC9" w:rsidRPr="00D16FC9" w:rsidRDefault="00D16FC9" w:rsidP="00D16FC9">
            <w:pPr>
              <w:spacing w:after="0" w:line="240" w:lineRule="auto"/>
              <w:rPr>
                <w:rFonts w:ascii="Times New Roman" w:eastAsia="Times New Roman" w:hAnsi="Times New Roman" w:cs="Times New Roman"/>
                <w:b/>
              </w:rPr>
            </w:pPr>
          </w:p>
          <w:p w14:paraId="42095EE7" w14:textId="77777777" w:rsidR="00D16FC9" w:rsidRPr="00D16FC9" w:rsidRDefault="00D16FC9" w:rsidP="00D16FC9">
            <w:pPr>
              <w:spacing w:after="0" w:line="240" w:lineRule="auto"/>
              <w:rPr>
                <w:rFonts w:ascii="Times New Roman" w:eastAsia="Times New Roman" w:hAnsi="Times New Roman" w:cs="Times New Roman"/>
                <w:b/>
              </w:rPr>
            </w:pPr>
          </w:p>
          <w:p w14:paraId="7C8AA8C5"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Dec. 2017</w:t>
            </w:r>
          </w:p>
          <w:p w14:paraId="6E797A23" w14:textId="77777777" w:rsidR="00D16FC9" w:rsidRPr="00D16FC9" w:rsidRDefault="00D16FC9" w:rsidP="00D16FC9">
            <w:pPr>
              <w:spacing w:after="0" w:line="240" w:lineRule="auto"/>
              <w:rPr>
                <w:rFonts w:ascii="Times New Roman" w:eastAsia="Times New Roman" w:hAnsi="Times New Roman" w:cs="Times New Roman"/>
                <w:b/>
              </w:rPr>
            </w:pPr>
          </w:p>
          <w:p w14:paraId="454F7232" w14:textId="77777777" w:rsidR="00D16FC9" w:rsidRPr="00D16FC9" w:rsidRDefault="00D16FC9" w:rsidP="00D16FC9">
            <w:pPr>
              <w:spacing w:after="0" w:line="240" w:lineRule="auto"/>
              <w:rPr>
                <w:rFonts w:ascii="Times New Roman" w:eastAsia="Times New Roman" w:hAnsi="Times New Roman" w:cs="Times New Roman"/>
                <w:b/>
              </w:rPr>
            </w:pPr>
          </w:p>
          <w:p w14:paraId="13DCCE25"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FFFFFF" w:themeFill="background1"/>
          </w:tcPr>
          <w:p w14:paraId="18DD1D16"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79D78951" w14:textId="77777777" w:rsidTr="00D16FC9">
        <w:trPr>
          <w:cantSplit/>
          <w:jc w:val="center"/>
        </w:trPr>
        <w:tc>
          <w:tcPr>
            <w:tcW w:w="1170" w:type="dxa"/>
            <w:tcBorders>
              <w:top w:val="single" w:sz="4" w:space="0" w:color="auto"/>
            </w:tcBorders>
            <w:shd w:val="clear" w:color="auto" w:fill="FFFFFF" w:themeFill="background1"/>
          </w:tcPr>
          <w:p w14:paraId="3A2B8E7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3405627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Data Validation</w:t>
            </w:r>
          </w:p>
        </w:tc>
        <w:tc>
          <w:tcPr>
            <w:tcW w:w="1830" w:type="dxa"/>
            <w:tcBorders>
              <w:top w:val="single" w:sz="4" w:space="0" w:color="auto"/>
            </w:tcBorders>
            <w:shd w:val="clear" w:color="auto" w:fill="FFFFFF" w:themeFill="background1"/>
          </w:tcPr>
          <w:p w14:paraId="4D9E628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0" w:name="HSSC916"/>
            <w:r w:rsidRPr="00D16FC9">
              <w:rPr>
                <w:rFonts w:ascii="Times New Roman" w:eastAsia="Times New Roman" w:hAnsi="Times New Roman" w:cs="Times New Roman"/>
                <w:lang w:eastAsia="fr-FR"/>
              </w:rPr>
              <w:t>HSSC9/16</w:t>
            </w:r>
            <w:bookmarkEnd w:id="20"/>
          </w:p>
        </w:tc>
        <w:tc>
          <w:tcPr>
            <w:tcW w:w="3310" w:type="dxa"/>
            <w:tcBorders>
              <w:top w:val="single" w:sz="4" w:space="0" w:color="auto"/>
            </w:tcBorders>
            <w:shd w:val="clear" w:color="auto" w:fill="FFFFFF" w:themeFill="background1"/>
          </w:tcPr>
          <w:p w14:paraId="50363725"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HSSC</w:t>
            </w:r>
            <w:r w:rsidRPr="00D16FC9">
              <w:rPr>
                <w:rFonts w:ascii="Times New Roman" w:eastAsia="Times New Roman" w:hAnsi="Times New Roman" w:cs="Times New Roman"/>
              </w:rPr>
              <w:t xml:space="preserve"> agreed on the proposal made to consider the systematic development of validation checks within every S-10x Product Specification.</w:t>
            </w:r>
          </w:p>
          <w:p w14:paraId="4AEE747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S-100WG/DQWG </w:t>
            </w:r>
            <w:r w:rsidRPr="00D16FC9">
              <w:rPr>
                <w:rFonts w:ascii="Times New Roman" w:eastAsia="Times New Roman" w:hAnsi="Times New Roman" w:cs="Times New Roman"/>
              </w:rPr>
              <w:t>to consider at their next meeting how the development of a “minimum” standard for data validation in S-1xx based products, can be handled, and report back at HSSC</w:t>
            </w:r>
          </w:p>
        </w:tc>
        <w:tc>
          <w:tcPr>
            <w:tcW w:w="1647" w:type="dxa"/>
            <w:tcBorders>
              <w:top w:val="single" w:sz="4" w:space="0" w:color="auto"/>
            </w:tcBorders>
            <w:shd w:val="clear" w:color="auto" w:fill="FFFFFF" w:themeFill="background1"/>
          </w:tcPr>
          <w:p w14:paraId="38F5B90A" w14:textId="77777777" w:rsidR="00D16FC9" w:rsidRPr="00D16FC9" w:rsidRDefault="00D16FC9" w:rsidP="00D16FC9">
            <w:pPr>
              <w:spacing w:after="0" w:line="240" w:lineRule="auto"/>
              <w:rPr>
                <w:rFonts w:ascii="Times New Roman" w:eastAsia="Times New Roman" w:hAnsi="Times New Roman" w:cs="Times New Roman"/>
                <w:b/>
              </w:rPr>
            </w:pPr>
          </w:p>
          <w:p w14:paraId="45C891FE" w14:textId="77777777" w:rsidR="00D16FC9" w:rsidRPr="00D16FC9" w:rsidRDefault="00D16FC9" w:rsidP="00D16FC9">
            <w:pPr>
              <w:spacing w:after="0" w:line="240" w:lineRule="auto"/>
              <w:rPr>
                <w:rFonts w:ascii="Times New Roman" w:eastAsia="Times New Roman" w:hAnsi="Times New Roman" w:cs="Times New Roman"/>
                <w:b/>
              </w:rPr>
            </w:pPr>
          </w:p>
          <w:p w14:paraId="3A95A38D" w14:textId="77777777" w:rsidR="00D16FC9" w:rsidRPr="00D16FC9" w:rsidRDefault="00D16FC9" w:rsidP="00D16FC9">
            <w:pPr>
              <w:spacing w:after="0" w:line="240" w:lineRule="auto"/>
              <w:rPr>
                <w:rFonts w:ascii="Times New Roman" w:eastAsia="Times New Roman" w:hAnsi="Times New Roman" w:cs="Times New Roman"/>
                <w:b/>
              </w:rPr>
            </w:pPr>
          </w:p>
          <w:p w14:paraId="19B02FBE" w14:textId="77777777" w:rsidR="00D16FC9" w:rsidRPr="00D16FC9" w:rsidRDefault="00D16FC9" w:rsidP="00D16FC9">
            <w:pPr>
              <w:spacing w:after="0" w:line="240" w:lineRule="auto"/>
              <w:rPr>
                <w:rFonts w:ascii="Times New Roman" w:eastAsia="Times New Roman" w:hAnsi="Times New Roman" w:cs="Times New Roman"/>
                <w:b/>
              </w:rPr>
            </w:pPr>
          </w:p>
          <w:p w14:paraId="1724457F" w14:textId="77777777" w:rsidR="00D16FC9" w:rsidRPr="00D16FC9" w:rsidRDefault="00D16FC9" w:rsidP="00D16FC9">
            <w:pPr>
              <w:spacing w:after="0" w:line="240" w:lineRule="auto"/>
              <w:rPr>
                <w:rFonts w:ascii="Times New Roman" w:eastAsia="Times New Roman" w:hAnsi="Times New Roman" w:cs="Times New Roman"/>
                <w:b/>
              </w:rPr>
            </w:pPr>
          </w:p>
          <w:p w14:paraId="658AD8D3"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FFFFFF" w:themeFill="background1"/>
          </w:tcPr>
          <w:p w14:paraId="1AACFFA1"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7F39E9BB" w14:textId="77777777" w:rsidTr="00D16FC9">
        <w:trPr>
          <w:cantSplit/>
          <w:jc w:val="center"/>
        </w:trPr>
        <w:tc>
          <w:tcPr>
            <w:tcW w:w="1170" w:type="dxa"/>
            <w:tcBorders>
              <w:top w:val="single" w:sz="4" w:space="0" w:color="auto"/>
            </w:tcBorders>
            <w:shd w:val="clear" w:color="auto" w:fill="FFFFFF" w:themeFill="background1"/>
          </w:tcPr>
          <w:p w14:paraId="5CBBF3B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3181A719"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Test Bed Platform</w:t>
            </w:r>
          </w:p>
        </w:tc>
        <w:tc>
          <w:tcPr>
            <w:tcW w:w="1830" w:type="dxa"/>
            <w:tcBorders>
              <w:top w:val="single" w:sz="4" w:space="0" w:color="auto"/>
            </w:tcBorders>
            <w:shd w:val="clear" w:color="auto" w:fill="FFFFFF" w:themeFill="background1"/>
          </w:tcPr>
          <w:p w14:paraId="55F427F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1" w:name="HSSC917"/>
            <w:r w:rsidRPr="00D16FC9">
              <w:rPr>
                <w:rFonts w:ascii="Times New Roman" w:eastAsia="Times New Roman" w:hAnsi="Times New Roman" w:cs="Times New Roman"/>
                <w:lang w:eastAsia="fr-FR"/>
              </w:rPr>
              <w:t>HSSC9/17</w:t>
            </w:r>
            <w:bookmarkEnd w:id="21"/>
          </w:p>
        </w:tc>
        <w:tc>
          <w:tcPr>
            <w:tcW w:w="3310" w:type="dxa"/>
            <w:tcBorders>
              <w:top w:val="single" w:sz="4" w:space="0" w:color="auto"/>
            </w:tcBorders>
            <w:shd w:val="clear" w:color="auto" w:fill="FFFFFF" w:themeFill="background1"/>
          </w:tcPr>
          <w:p w14:paraId="12AE56A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w:t>
            </w:r>
            <w:r w:rsidRPr="00D16FC9">
              <w:rPr>
                <w:rFonts w:ascii="Times New Roman" w:eastAsia="Times New Roman" w:hAnsi="Times New Roman" w:cs="Times New Roman"/>
              </w:rPr>
              <w:t xml:space="preserve"> endorsed the Test Bed Platform as the mechanism to be used by developers of S-100 based Product Specification for the IHO and other interested domain owners.</w:t>
            </w:r>
          </w:p>
        </w:tc>
        <w:tc>
          <w:tcPr>
            <w:tcW w:w="1647" w:type="dxa"/>
            <w:tcBorders>
              <w:top w:val="single" w:sz="4" w:space="0" w:color="auto"/>
            </w:tcBorders>
            <w:shd w:val="clear" w:color="auto" w:fill="FFFFFF" w:themeFill="background1"/>
          </w:tcPr>
          <w:p w14:paraId="453ED3F4"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6561395"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0ADEC766" w14:textId="77777777" w:rsidTr="00D16FC9">
        <w:trPr>
          <w:cantSplit/>
          <w:jc w:val="center"/>
        </w:trPr>
        <w:tc>
          <w:tcPr>
            <w:tcW w:w="1170" w:type="dxa"/>
            <w:tcBorders>
              <w:top w:val="single" w:sz="4" w:space="0" w:color="auto"/>
            </w:tcBorders>
            <w:shd w:val="clear" w:color="auto" w:fill="FFFFFF" w:themeFill="background1"/>
          </w:tcPr>
          <w:p w14:paraId="6BC8AA6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0C3D70C2"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Test Bed Platform</w:t>
            </w:r>
          </w:p>
        </w:tc>
        <w:tc>
          <w:tcPr>
            <w:tcW w:w="1830" w:type="dxa"/>
            <w:tcBorders>
              <w:top w:val="single" w:sz="4" w:space="0" w:color="auto"/>
            </w:tcBorders>
            <w:shd w:val="clear" w:color="auto" w:fill="FFFFFF" w:themeFill="background1"/>
          </w:tcPr>
          <w:p w14:paraId="2C1B7F6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2" w:name="HSSC918"/>
            <w:r w:rsidRPr="00D16FC9">
              <w:rPr>
                <w:rFonts w:ascii="Times New Roman" w:eastAsia="Times New Roman" w:hAnsi="Times New Roman" w:cs="Times New Roman"/>
                <w:lang w:eastAsia="fr-FR"/>
              </w:rPr>
              <w:t>HSSC9/18</w:t>
            </w:r>
            <w:bookmarkEnd w:id="22"/>
          </w:p>
        </w:tc>
        <w:tc>
          <w:tcPr>
            <w:tcW w:w="3310" w:type="dxa"/>
            <w:tcBorders>
              <w:top w:val="single" w:sz="4" w:space="0" w:color="auto"/>
            </w:tcBorders>
            <w:shd w:val="clear" w:color="auto" w:fill="FFFFFF" w:themeFill="background1"/>
          </w:tcPr>
          <w:p w14:paraId="35F31305"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S-100WG </w:t>
            </w:r>
            <w:r w:rsidRPr="00D16FC9">
              <w:rPr>
                <w:rFonts w:ascii="Times New Roman" w:eastAsia="Times New Roman" w:hAnsi="Times New Roman" w:cs="Times New Roman"/>
              </w:rPr>
              <w:t>to further develop and finalize the Test Bed Platform and associated guidelines to be used by developers of S-100 based products</w:t>
            </w:r>
          </w:p>
        </w:tc>
        <w:tc>
          <w:tcPr>
            <w:tcW w:w="1647" w:type="dxa"/>
            <w:tcBorders>
              <w:top w:val="single" w:sz="4" w:space="0" w:color="auto"/>
            </w:tcBorders>
            <w:shd w:val="clear" w:color="auto" w:fill="FFFFFF" w:themeFill="background1"/>
          </w:tcPr>
          <w:p w14:paraId="492D6BA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HSSC-11</w:t>
            </w:r>
          </w:p>
        </w:tc>
        <w:tc>
          <w:tcPr>
            <w:tcW w:w="1420" w:type="dxa"/>
            <w:tcBorders>
              <w:top w:val="single" w:sz="4" w:space="0" w:color="auto"/>
            </w:tcBorders>
            <w:shd w:val="clear" w:color="auto" w:fill="FFFFFF" w:themeFill="background1"/>
          </w:tcPr>
          <w:p w14:paraId="6E88A2E9"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1D9F01C0" w14:textId="77777777" w:rsidTr="00D16FC9">
        <w:trPr>
          <w:cantSplit/>
          <w:jc w:val="center"/>
        </w:trPr>
        <w:tc>
          <w:tcPr>
            <w:tcW w:w="1170" w:type="dxa"/>
            <w:tcBorders>
              <w:top w:val="single" w:sz="4" w:space="0" w:color="auto"/>
            </w:tcBorders>
            <w:shd w:val="clear" w:color="auto" w:fill="FFFFFF" w:themeFill="background1"/>
          </w:tcPr>
          <w:p w14:paraId="1F94462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6554069"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5F94AC9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65AF3D9B"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0EDB4817"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0D695999"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7F815760"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16FC9" w:rsidRPr="00D16FC9" w14:paraId="06665899" w14:textId="77777777" w:rsidTr="00D16FC9">
              <w:trPr>
                <w:cantSplit/>
                <w:jc w:val="center"/>
              </w:trPr>
              <w:tc>
                <w:tcPr>
                  <w:tcW w:w="11092" w:type="dxa"/>
                  <w:tcBorders>
                    <w:top w:val="nil"/>
                    <w:left w:val="nil"/>
                    <w:bottom w:val="nil"/>
                    <w:right w:val="nil"/>
                  </w:tcBorders>
                  <w:shd w:val="clear" w:color="auto" w:fill="C6D9F1"/>
                </w:tcPr>
                <w:p w14:paraId="7812DAF1"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t>5.2</w:t>
                  </w:r>
                  <w:r w:rsidRPr="00D16FC9">
                    <w:rPr>
                      <w:rFonts w:ascii="Times New Roman" w:eastAsia="Times New Roman" w:hAnsi="Times New Roman" w:cs="Times New Roman"/>
                      <w:b/>
                      <w:iCs/>
                    </w:rPr>
                    <w:tab/>
                    <w:t>ENC Standards Maintenance (ENCWG)</w:t>
                  </w:r>
                </w:p>
              </w:tc>
            </w:tr>
          </w:tbl>
          <w:p w14:paraId="1F61A19A" w14:textId="77777777" w:rsidR="00D16FC9" w:rsidRPr="00D16FC9" w:rsidRDefault="00D16FC9" w:rsidP="00D16FC9">
            <w:pPr>
              <w:spacing w:after="0" w:line="240" w:lineRule="auto"/>
              <w:rPr>
                <w:rFonts w:ascii="Times New Roman" w:eastAsia="Times New Roman" w:hAnsi="Times New Roman" w:cs="Times New Roman"/>
                <w:b/>
                <w:iCs/>
              </w:rPr>
            </w:pPr>
          </w:p>
        </w:tc>
      </w:tr>
      <w:tr w:rsidR="00D16FC9" w:rsidRPr="00D16FC9" w14:paraId="4A767884" w14:textId="77777777" w:rsidTr="00D16FC9">
        <w:trPr>
          <w:cantSplit/>
          <w:jc w:val="center"/>
        </w:trPr>
        <w:tc>
          <w:tcPr>
            <w:tcW w:w="1170" w:type="dxa"/>
            <w:tcBorders>
              <w:top w:val="single" w:sz="4" w:space="0" w:color="auto"/>
            </w:tcBorders>
            <w:shd w:val="clear" w:color="auto" w:fill="FFFFFF" w:themeFill="background1"/>
          </w:tcPr>
          <w:p w14:paraId="2001F43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0601A816"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End-users perspective on ENC and ECDIS</w:t>
            </w:r>
          </w:p>
        </w:tc>
        <w:tc>
          <w:tcPr>
            <w:tcW w:w="1830" w:type="dxa"/>
            <w:tcBorders>
              <w:top w:val="single" w:sz="4" w:space="0" w:color="auto"/>
            </w:tcBorders>
            <w:shd w:val="clear" w:color="auto" w:fill="FFFFFF" w:themeFill="background1"/>
          </w:tcPr>
          <w:p w14:paraId="089A14E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3" w:name="HSSC919"/>
            <w:r w:rsidRPr="00D16FC9">
              <w:rPr>
                <w:rFonts w:ascii="Times New Roman" w:eastAsia="Times New Roman" w:hAnsi="Times New Roman" w:cs="Times New Roman"/>
                <w:lang w:eastAsia="fr-FR"/>
              </w:rPr>
              <w:t>HSSC9/19</w:t>
            </w:r>
            <w:bookmarkEnd w:id="23"/>
          </w:p>
        </w:tc>
        <w:tc>
          <w:tcPr>
            <w:tcW w:w="3310" w:type="dxa"/>
            <w:tcBorders>
              <w:top w:val="single" w:sz="4" w:space="0" w:color="auto"/>
            </w:tcBorders>
            <w:shd w:val="clear" w:color="auto" w:fill="FFFFFF" w:themeFill="background1"/>
          </w:tcPr>
          <w:p w14:paraId="1A1FE11E"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 xml:space="preserve">ENCWG </w:t>
            </w:r>
            <w:r w:rsidRPr="00D16FC9">
              <w:rPr>
                <w:rFonts w:ascii="Times New Roman" w:eastAsia="Times New Roman" w:hAnsi="Times New Roman" w:cs="Times New Roman"/>
              </w:rPr>
              <w:t>to address the issues raised by INTERTANKO in its paper submitted to HSSC-9 and provide HSSC/IHO Sec. with appropriate comments for further consideration by HSSC WGs and PTs if appropriate</w:t>
            </w:r>
          </w:p>
          <w:p w14:paraId="540C0C85"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IHO Sec</w:t>
            </w:r>
            <w:r w:rsidRPr="00D16FC9">
              <w:rPr>
                <w:rFonts w:ascii="Times New Roman" w:eastAsia="Times New Roman" w:hAnsi="Times New Roman" w:cs="Times New Roman"/>
              </w:rPr>
              <w:t>, then to provide INTERTANKO with a consolidated response on the issues raised in its submission paper</w:t>
            </w:r>
          </w:p>
        </w:tc>
        <w:tc>
          <w:tcPr>
            <w:tcW w:w="1647" w:type="dxa"/>
            <w:tcBorders>
              <w:top w:val="single" w:sz="4" w:space="0" w:color="auto"/>
            </w:tcBorders>
            <w:shd w:val="clear" w:color="auto" w:fill="FFFFFF" w:themeFill="background1"/>
          </w:tcPr>
          <w:p w14:paraId="6D49353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Feb.2018</w:t>
            </w:r>
          </w:p>
          <w:p w14:paraId="2C8C46B8" w14:textId="77777777" w:rsidR="00D16FC9" w:rsidRPr="00D16FC9" w:rsidRDefault="00D16FC9" w:rsidP="00D16FC9">
            <w:pPr>
              <w:spacing w:after="0" w:line="240" w:lineRule="auto"/>
              <w:rPr>
                <w:rFonts w:ascii="Times New Roman" w:eastAsia="Times New Roman" w:hAnsi="Times New Roman" w:cs="Times New Roman"/>
                <w:b/>
              </w:rPr>
            </w:pPr>
          </w:p>
          <w:p w14:paraId="1C81C781" w14:textId="77777777" w:rsidR="00D16FC9" w:rsidRPr="00D16FC9" w:rsidRDefault="00D16FC9" w:rsidP="00D16FC9">
            <w:pPr>
              <w:spacing w:after="0" w:line="240" w:lineRule="auto"/>
              <w:rPr>
                <w:rFonts w:ascii="Times New Roman" w:eastAsia="Times New Roman" w:hAnsi="Times New Roman" w:cs="Times New Roman"/>
                <w:b/>
              </w:rPr>
            </w:pPr>
          </w:p>
          <w:p w14:paraId="39CF5E5B" w14:textId="77777777" w:rsidR="00D16FC9" w:rsidRPr="00D16FC9" w:rsidRDefault="00D16FC9" w:rsidP="00D16FC9">
            <w:pPr>
              <w:spacing w:after="0" w:line="240" w:lineRule="auto"/>
              <w:rPr>
                <w:rFonts w:ascii="Times New Roman" w:eastAsia="Times New Roman" w:hAnsi="Times New Roman" w:cs="Times New Roman"/>
                <w:b/>
              </w:rPr>
            </w:pPr>
          </w:p>
          <w:p w14:paraId="63638F44" w14:textId="77777777" w:rsidR="00D16FC9" w:rsidRPr="00D16FC9" w:rsidRDefault="00D16FC9" w:rsidP="00D16FC9">
            <w:pPr>
              <w:spacing w:after="0" w:line="240" w:lineRule="auto"/>
              <w:rPr>
                <w:rFonts w:ascii="Times New Roman" w:eastAsia="Times New Roman" w:hAnsi="Times New Roman" w:cs="Times New Roman"/>
                <w:b/>
              </w:rPr>
            </w:pPr>
          </w:p>
          <w:p w14:paraId="7D7C051B" w14:textId="77777777" w:rsidR="00D16FC9" w:rsidRPr="00D16FC9" w:rsidRDefault="00D16FC9" w:rsidP="00D16FC9">
            <w:pPr>
              <w:spacing w:after="0" w:line="240" w:lineRule="auto"/>
              <w:rPr>
                <w:rFonts w:ascii="Times New Roman" w:eastAsia="Times New Roman" w:hAnsi="Times New Roman" w:cs="Times New Roman"/>
                <w:b/>
              </w:rPr>
            </w:pPr>
          </w:p>
          <w:p w14:paraId="19DCE21C" w14:textId="77777777" w:rsidR="00D16FC9" w:rsidRPr="00D16FC9" w:rsidRDefault="00D16FC9" w:rsidP="00D16FC9">
            <w:pPr>
              <w:spacing w:after="0" w:line="240" w:lineRule="auto"/>
              <w:rPr>
                <w:rFonts w:ascii="Times New Roman" w:eastAsia="Times New Roman" w:hAnsi="Times New Roman" w:cs="Times New Roman"/>
                <w:b/>
              </w:rPr>
            </w:pPr>
          </w:p>
          <w:p w14:paraId="49DB050B" w14:textId="77777777" w:rsidR="00D16FC9" w:rsidRPr="00D16FC9" w:rsidRDefault="00D16FC9" w:rsidP="00D16FC9">
            <w:pPr>
              <w:spacing w:after="0" w:line="240" w:lineRule="auto"/>
              <w:rPr>
                <w:rFonts w:ascii="Times New Roman" w:eastAsia="Times New Roman" w:hAnsi="Times New Roman" w:cs="Times New Roman"/>
                <w:b/>
              </w:rPr>
            </w:pPr>
          </w:p>
          <w:p w14:paraId="725D4BAA"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March 2018</w:t>
            </w:r>
          </w:p>
        </w:tc>
        <w:tc>
          <w:tcPr>
            <w:tcW w:w="1420" w:type="dxa"/>
            <w:tcBorders>
              <w:top w:val="single" w:sz="4" w:space="0" w:color="auto"/>
            </w:tcBorders>
            <w:shd w:val="clear" w:color="auto" w:fill="FFFFFF" w:themeFill="background1"/>
          </w:tcPr>
          <w:p w14:paraId="002C9C57"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1AE39B54" w14:textId="77777777" w:rsidTr="00D16FC9">
        <w:trPr>
          <w:cantSplit/>
          <w:jc w:val="center"/>
        </w:trPr>
        <w:tc>
          <w:tcPr>
            <w:tcW w:w="1170" w:type="dxa"/>
            <w:tcBorders>
              <w:top w:val="single" w:sz="4" w:space="0" w:color="auto"/>
            </w:tcBorders>
            <w:shd w:val="clear" w:color="auto" w:fill="FFFFFF" w:themeFill="background1"/>
          </w:tcPr>
          <w:p w14:paraId="3DFA41A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4B5D33A"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S-58 test datasets</w:t>
            </w:r>
          </w:p>
        </w:tc>
        <w:tc>
          <w:tcPr>
            <w:tcW w:w="1830" w:type="dxa"/>
            <w:tcBorders>
              <w:top w:val="single" w:sz="4" w:space="0" w:color="auto"/>
            </w:tcBorders>
            <w:shd w:val="clear" w:color="auto" w:fill="FFFFFF" w:themeFill="background1"/>
          </w:tcPr>
          <w:p w14:paraId="0E7521F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4" w:name="HSSC920"/>
            <w:r w:rsidRPr="00D16FC9">
              <w:rPr>
                <w:rFonts w:ascii="Times New Roman" w:eastAsia="Times New Roman" w:hAnsi="Times New Roman" w:cs="Times New Roman"/>
                <w:lang w:eastAsia="fr-FR"/>
              </w:rPr>
              <w:t>HSSC9/20</w:t>
            </w:r>
            <w:bookmarkEnd w:id="24"/>
          </w:p>
        </w:tc>
        <w:tc>
          <w:tcPr>
            <w:tcW w:w="3310" w:type="dxa"/>
            <w:tcBorders>
              <w:top w:val="single" w:sz="4" w:space="0" w:color="auto"/>
            </w:tcBorders>
            <w:shd w:val="clear" w:color="auto" w:fill="FFFFFF" w:themeFill="background1"/>
          </w:tcPr>
          <w:p w14:paraId="3EA444D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funding request to create S-58 ENC datasets to support validation test for critical errors only.</w:t>
            </w:r>
            <w:r w:rsidRPr="00D16FC9">
              <w:rPr>
                <w:rFonts w:ascii="Times New Roman" w:eastAsia="Times New Roman" w:hAnsi="Times New Roman" w:cs="Times New Roman"/>
                <w:b/>
              </w:rPr>
              <w:t xml:space="preserve"> </w:t>
            </w:r>
          </w:p>
        </w:tc>
        <w:tc>
          <w:tcPr>
            <w:tcW w:w="1647" w:type="dxa"/>
            <w:tcBorders>
              <w:top w:val="single" w:sz="4" w:space="0" w:color="auto"/>
            </w:tcBorders>
            <w:shd w:val="clear" w:color="auto" w:fill="FFFFFF" w:themeFill="background1"/>
          </w:tcPr>
          <w:p w14:paraId="3EF2A71B"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E0181F5"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351EAD09" w14:textId="77777777" w:rsidTr="00D16FC9">
        <w:trPr>
          <w:cantSplit/>
          <w:jc w:val="center"/>
        </w:trPr>
        <w:tc>
          <w:tcPr>
            <w:tcW w:w="1170" w:type="dxa"/>
            <w:tcBorders>
              <w:top w:val="single" w:sz="4" w:space="0" w:color="auto"/>
            </w:tcBorders>
            <w:shd w:val="clear" w:color="auto" w:fill="FFFFFF" w:themeFill="background1"/>
          </w:tcPr>
          <w:p w14:paraId="28CA9AC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FA116D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S-58 test datasets</w:t>
            </w:r>
          </w:p>
        </w:tc>
        <w:tc>
          <w:tcPr>
            <w:tcW w:w="1830" w:type="dxa"/>
            <w:tcBorders>
              <w:top w:val="single" w:sz="4" w:space="0" w:color="auto"/>
            </w:tcBorders>
            <w:shd w:val="clear" w:color="auto" w:fill="FFFFFF" w:themeFill="background1"/>
          </w:tcPr>
          <w:p w14:paraId="61F61FA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5" w:name="HSSC921"/>
            <w:r w:rsidRPr="00D16FC9">
              <w:rPr>
                <w:rFonts w:ascii="Times New Roman" w:eastAsia="Times New Roman" w:hAnsi="Times New Roman" w:cs="Times New Roman"/>
                <w:lang w:eastAsia="fr-FR"/>
              </w:rPr>
              <w:t>HSSC9/21</w:t>
            </w:r>
            <w:bookmarkEnd w:id="25"/>
          </w:p>
        </w:tc>
        <w:tc>
          <w:tcPr>
            <w:tcW w:w="3310" w:type="dxa"/>
            <w:tcBorders>
              <w:top w:val="single" w:sz="4" w:space="0" w:color="auto"/>
            </w:tcBorders>
            <w:shd w:val="clear" w:color="auto" w:fill="FFFFFF" w:themeFill="background1"/>
          </w:tcPr>
          <w:p w14:paraId="3A2A2D81"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ENCWG </w:t>
            </w:r>
            <w:r w:rsidRPr="00D16FC9">
              <w:rPr>
                <w:rFonts w:ascii="Times New Roman" w:eastAsia="Times New Roman" w:hAnsi="Times New Roman" w:cs="Times New Roman"/>
              </w:rPr>
              <w:t>to manage the technical aspects of the contract (acceptance tests, etc.) and make these datasets available.</w:t>
            </w:r>
          </w:p>
        </w:tc>
        <w:tc>
          <w:tcPr>
            <w:tcW w:w="1647" w:type="dxa"/>
            <w:tcBorders>
              <w:top w:val="single" w:sz="4" w:space="0" w:color="auto"/>
            </w:tcBorders>
            <w:shd w:val="clear" w:color="auto" w:fill="FFFFFF" w:themeFill="background1"/>
          </w:tcPr>
          <w:p w14:paraId="7F2078CA"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March 2018</w:t>
            </w:r>
          </w:p>
        </w:tc>
        <w:tc>
          <w:tcPr>
            <w:tcW w:w="1420" w:type="dxa"/>
            <w:tcBorders>
              <w:top w:val="single" w:sz="4" w:space="0" w:color="auto"/>
            </w:tcBorders>
            <w:shd w:val="clear" w:color="auto" w:fill="FFFFFF" w:themeFill="background1"/>
          </w:tcPr>
          <w:p w14:paraId="1BC6CFCD"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36705975" w14:textId="77777777" w:rsidTr="00D16FC9">
        <w:trPr>
          <w:cantSplit/>
          <w:jc w:val="center"/>
        </w:trPr>
        <w:tc>
          <w:tcPr>
            <w:tcW w:w="1170" w:type="dxa"/>
            <w:tcBorders>
              <w:top w:val="single" w:sz="4" w:space="0" w:color="auto"/>
            </w:tcBorders>
            <w:shd w:val="clear" w:color="auto" w:fill="FFFFFF" w:themeFill="background1"/>
          </w:tcPr>
          <w:p w14:paraId="74E109A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83B841C"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High Density Bathymetry ENCs</w:t>
            </w:r>
          </w:p>
        </w:tc>
        <w:tc>
          <w:tcPr>
            <w:tcW w:w="1830" w:type="dxa"/>
            <w:tcBorders>
              <w:top w:val="single" w:sz="4" w:space="0" w:color="auto"/>
            </w:tcBorders>
            <w:shd w:val="clear" w:color="auto" w:fill="FFFFFF" w:themeFill="background1"/>
          </w:tcPr>
          <w:p w14:paraId="1E48148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6" w:name="HSSC922"/>
            <w:r w:rsidRPr="00D16FC9">
              <w:rPr>
                <w:rFonts w:ascii="Times New Roman" w:eastAsia="Times New Roman" w:hAnsi="Times New Roman" w:cs="Times New Roman"/>
                <w:lang w:eastAsia="fr-FR"/>
              </w:rPr>
              <w:t>HSSC9/22</w:t>
            </w:r>
            <w:bookmarkEnd w:id="26"/>
          </w:p>
        </w:tc>
        <w:tc>
          <w:tcPr>
            <w:tcW w:w="3310" w:type="dxa"/>
            <w:tcBorders>
              <w:top w:val="single" w:sz="4" w:space="0" w:color="auto"/>
            </w:tcBorders>
            <w:shd w:val="clear" w:color="auto" w:fill="FFFFFF" w:themeFill="background1"/>
          </w:tcPr>
          <w:p w14:paraId="4E48E16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ENCWG </w:t>
            </w:r>
            <w:r w:rsidRPr="00D16FC9">
              <w:rPr>
                <w:rFonts w:ascii="Times New Roman" w:eastAsia="Times New Roman" w:hAnsi="Times New Roman" w:cs="Times New Roman"/>
              </w:rPr>
              <w:t>to identify the individual components in S-57 (file size, etc.) that prevent ENC Producers from providing high density contour lines and propose subsequent recommendations</w:t>
            </w:r>
          </w:p>
        </w:tc>
        <w:tc>
          <w:tcPr>
            <w:tcW w:w="1647" w:type="dxa"/>
            <w:tcBorders>
              <w:top w:val="single" w:sz="4" w:space="0" w:color="auto"/>
            </w:tcBorders>
            <w:shd w:val="clear" w:color="auto" w:fill="FFFFFF" w:themeFill="background1"/>
          </w:tcPr>
          <w:p w14:paraId="5CFBFC24"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ENCWG-3</w:t>
            </w:r>
          </w:p>
        </w:tc>
        <w:tc>
          <w:tcPr>
            <w:tcW w:w="1420" w:type="dxa"/>
            <w:tcBorders>
              <w:top w:val="single" w:sz="4" w:space="0" w:color="auto"/>
            </w:tcBorders>
            <w:shd w:val="clear" w:color="auto" w:fill="FFFFFF" w:themeFill="background1"/>
          </w:tcPr>
          <w:p w14:paraId="4A04D51B"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78549E97" w14:textId="77777777" w:rsidTr="00D16FC9">
        <w:trPr>
          <w:cantSplit/>
          <w:jc w:val="center"/>
        </w:trPr>
        <w:tc>
          <w:tcPr>
            <w:tcW w:w="1170" w:type="dxa"/>
            <w:tcBorders>
              <w:top w:val="single" w:sz="4" w:space="0" w:color="auto"/>
            </w:tcBorders>
            <w:shd w:val="clear" w:color="auto" w:fill="FFFFFF" w:themeFill="background1"/>
          </w:tcPr>
          <w:p w14:paraId="0F249F8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0B0865C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High Density Bathymetry ENCs</w:t>
            </w:r>
          </w:p>
        </w:tc>
        <w:tc>
          <w:tcPr>
            <w:tcW w:w="1830" w:type="dxa"/>
            <w:tcBorders>
              <w:top w:val="single" w:sz="4" w:space="0" w:color="auto"/>
            </w:tcBorders>
            <w:shd w:val="clear" w:color="auto" w:fill="FFFFFF" w:themeFill="background1"/>
          </w:tcPr>
          <w:p w14:paraId="5C34EFBC"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7" w:name="HSSC923"/>
            <w:r w:rsidRPr="00D16FC9">
              <w:rPr>
                <w:rFonts w:ascii="Times New Roman" w:eastAsia="Times New Roman" w:hAnsi="Times New Roman" w:cs="Times New Roman"/>
                <w:lang w:eastAsia="fr-FR"/>
              </w:rPr>
              <w:t>HSSC9/23</w:t>
            </w:r>
            <w:bookmarkEnd w:id="27"/>
          </w:p>
        </w:tc>
        <w:tc>
          <w:tcPr>
            <w:tcW w:w="3310" w:type="dxa"/>
            <w:tcBorders>
              <w:top w:val="single" w:sz="4" w:space="0" w:color="auto"/>
            </w:tcBorders>
            <w:shd w:val="clear" w:color="auto" w:fill="FFFFFF" w:themeFill="background1"/>
          </w:tcPr>
          <w:p w14:paraId="75DDEFD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rPr>
              <w:t>In the IHO CL reporting on the outcome of HSSC-9,</w:t>
            </w:r>
            <w:r w:rsidRPr="00D16FC9">
              <w:rPr>
                <w:rFonts w:ascii="Times New Roman" w:eastAsia="Times New Roman" w:hAnsi="Times New Roman" w:cs="Times New Roman"/>
                <w:b/>
              </w:rPr>
              <w:t xml:space="preserve"> IHO Sec. </w:t>
            </w:r>
            <w:r w:rsidRPr="00D16FC9">
              <w:rPr>
                <w:rFonts w:ascii="Times New Roman" w:eastAsia="Times New Roman" w:hAnsi="Times New Roman" w:cs="Times New Roman"/>
              </w:rPr>
              <w:t>to invite IHO MS to include more contour lines in their ENCs, as appropriate</w:t>
            </w:r>
          </w:p>
        </w:tc>
        <w:tc>
          <w:tcPr>
            <w:tcW w:w="1647" w:type="dxa"/>
            <w:tcBorders>
              <w:top w:val="single" w:sz="4" w:space="0" w:color="auto"/>
            </w:tcBorders>
            <w:shd w:val="clear" w:color="auto" w:fill="FFFFFF" w:themeFill="background1"/>
          </w:tcPr>
          <w:p w14:paraId="5E46DE33"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Dec. 2017</w:t>
            </w:r>
          </w:p>
        </w:tc>
        <w:tc>
          <w:tcPr>
            <w:tcW w:w="1420" w:type="dxa"/>
            <w:tcBorders>
              <w:top w:val="single" w:sz="4" w:space="0" w:color="auto"/>
            </w:tcBorders>
            <w:shd w:val="clear" w:color="auto" w:fill="FFFFFF" w:themeFill="background1"/>
          </w:tcPr>
          <w:p w14:paraId="5FC7354C"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020F14C3" w14:textId="77777777" w:rsidTr="00D16FC9">
        <w:trPr>
          <w:cantSplit/>
          <w:jc w:val="center"/>
        </w:trPr>
        <w:tc>
          <w:tcPr>
            <w:tcW w:w="1170" w:type="dxa"/>
            <w:tcBorders>
              <w:top w:val="single" w:sz="4" w:space="0" w:color="auto"/>
            </w:tcBorders>
            <w:shd w:val="clear" w:color="auto" w:fill="FFFFFF" w:themeFill="background1"/>
          </w:tcPr>
          <w:p w14:paraId="6154FBF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4532F57"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564BD2B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35DF22C6"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4C45E889"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30F6AB1C"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5D0AAFB4"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79C2A2D"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t>5.3</w:t>
            </w:r>
            <w:r w:rsidRPr="00D16FC9">
              <w:rPr>
                <w:rFonts w:ascii="Times New Roman" w:eastAsia="Times New Roman" w:hAnsi="Times New Roman" w:cs="Times New Roman"/>
                <w:iCs/>
              </w:rPr>
              <w:tab/>
            </w:r>
            <w:r w:rsidRPr="00D16FC9">
              <w:rPr>
                <w:rFonts w:ascii="Times New Roman" w:eastAsia="Times New Roman" w:hAnsi="Times New Roman" w:cs="Times New Roman"/>
                <w:b/>
              </w:rPr>
              <w:t>Nautical Information Provision (NIPWG)</w:t>
            </w:r>
          </w:p>
        </w:tc>
      </w:tr>
      <w:tr w:rsidR="00D16FC9" w:rsidRPr="00D16FC9" w14:paraId="7DF42AE1"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7E03757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65BD3CDA"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Report and Recommendations of NIPWG</w:t>
            </w:r>
          </w:p>
        </w:tc>
        <w:tc>
          <w:tcPr>
            <w:tcW w:w="1830" w:type="dxa"/>
            <w:tcBorders>
              <w:top w:val="single" w:sz="4" w:space="0" w:color="auto"/>
              <w:bottom w:val="single" w:sz="4" w:space="0" w:color="000000"/>
            </w:tcBorders>
            <w:shd w:val="clear" w:color="auto" w:fill="FFFFFF" w:themeFill="background1"/>
          </w:tcPr>
          <w:p w14:paraId="27D4581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8" w:name="HSSC924"/>
            <w:r w:rsidRPr="00D16FC9">
              <w:rPr>
                <w:rFonts w:ascii="Times New Roman" w:eastAsia="Times New Roman" w:hAnsi="Times New Roman" w:cs="Times New Roman"/>
                <w:lang w:eastAsia="fr-FR"/>
              </w:rPr>
              <w:t>HSSC9/24</w:t>
            </w:r>
            <w:bookmarkEnd w:id="28"/>
          </w:p>
        </w:tc>
        <w:tc>
          <w:tcPr>
            <w:tcW w:w="3310" w:type="dxa"/>
            <w:tcBorders>
              <w:top w:val="single" w:sz="4" w:space="0" w:color="auto"/>
              <w:bottom w:val="single" w:sz="4" w:space="0" w:color="000000"/>
            </w:tcBorders>
            <w:shd w:val="clear" w:color="auto" w:fill="FFFFFF" w:themeFill="background1"/>
          </w:tcPr>
          <w:p w14:paraId="1843CBCA"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NIPWG </w:t>
            </w:r>
            <w:r w:rsidRPr="00D16FC9">
              <w:rPr>
                <w:rFonts w:ascii="Times New Roman" w:eastAsia="Times New Roman" w:hAnsi="Times New Roman" w:cs="Times New Roman"/>
              </w:rPr>
              <w:t>to provide draft Ed. 1.0.0 of S-122 and S-123 (incl. impact assessment results) for endorsement by HSSC</w:t>
            </w:r>
          </w:p>
        </w:tc>
        <w:tc>
          <w:tcPr>
            <w:tcW w:w="1647" w:type="dxa"/>
            <w:tcBorders>
              <w:top w:val="single" w:sz="4" w:space="0" w:color="auto"/>
              <w:bottom w:val="single" w:sz="4" w:space="0" w:color="000000"/>
            </w:tcBorders>
            <w:shd w:val="clear" w:color="auto" w:fill="FFFFFF" w:themeFill="background1"/>
          </w:tcPr>
          <w:p w14:paraId="7BEDB3A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bottom w:val="single" w:sz="4" w:space="0" w:color="000000"/>
            </w:tcBorders>
            <w:shd w:val="clear" w:color="auto" w:fill="FFFFFF" w:themeFill="background1"/>
          </w:tcPr>
          <w:p w14:paraId="69124BD5"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6CA6E022"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1B1DE74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653EA493"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Request of financial support to outsource S-127 completion</w:t>
            </w:r>
          </w:p>
        </w:tc>
        <w:tc>
          <w:tcPr>
            <w:tcW w:w="1830" w:type="dxa"/>
            <w:tcBorders>
              <w:top w:val="single" w:sz="4" w:space="0" w:color="auto"/>
              <w:bottom w:val="single" w:sz="4" w:space="0" w:color="000000"/>
            </w:tcBorders>
            <w:shd w:val="clear" w:color="auto" w:fill="FFFFFF" w:themeFill="background1"/>
          </w:tcPr>
          <w:p w14:paraId="2F3C791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29" w:name="HSSC925"/>
            <w:r w:rsidRPr="00D16FC9">
              <w:rPr>
                <w:rFonts w:ascii="Times New Roman" w:eastAsia="Times New Roman" w:hAnsi="Times New Roman" w:cs="Times New Roman"/>
                <w:lang w:eastAsia="fr-FR"/>
              </w:rPr>
              <w:t>HSSC9/25</w:t>
            </w:r>
            <w:bookmarkEnd w:id="29"/>
          </w:p>
        </w:tc>
        <w:tc>
          <w:tcPr>
            <w:tcW w:w="3310" w:type="dxa"/>
            <w:tcBorders>
              <w:top w:val="single" w:sz="4" w:space="0" w:color="auto"/>
              <w:bottom w:val="single" w:sz="4" w:space="0" w:color="000000"/>
            </w:tcBorders>
            <w:shd w:val="clear" w:color="auto" w:fill="FFFFFF" w:themeFill="background1"/>
          </w:tcPr>
          <w:p w14:paraId="3DFD369A"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endorsed the request for funding the S-127 Product Specification</w:t>
            </w:r>
          </w:p>
        </w:tc>
        <w:tc>
          <w:tcPr>
            <w:tcW w:w="1647" w:type="dxa"/>
            <w:tcBorders>
              <w:top w:val="single" w:sz="4" w:space="0" w:color="auto"/>
              <w:bottom w:val="single" w:sz="4" w:space="0" w:color="000000"/>
            </w:tcBorders>
            <w:shd w:val="clear" w:color="auto" w:fill="FFFFFF" w:themeFill="background1"/>
          </w:tcPr>
          <w:p w14:paraId="362478FA"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hemeFill="background1"/>
          </w:tcPr>
          <w:p w14:paraId="3041F027"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0A3DB567"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58F15BA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3E55234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S-100-based products services</w:t>
            </w:r>
          </w:p>
        </w:tc>
        <w:tc>
          <w:tcPr>
            <w:tcW w:w="1830" w:type="dxa"/>
            <w:tcBorders>
              <w:top w:val="single" w:sz="4" w:space="0" w:color="auto"/>
              <w:bottom w:val="single" w:sz="4" w:space="0" w:color="000000"/>
            </w:tcBorders>
            <w:shd w:val="clear" w:color="auto" w:fill="FFFFFF" w:themeFill="background1"/>
          </w:tcPr>
          <w:p w14:paraId="6336407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0" w:name="HSSC926"/>
            <w:r w:rsidRPr="00D16FC9">
              <w:rPr>
                <w:rFonts w:ascii="Times New Roman" w:eastAsia="Times New Roman" w:hAnsi="Times New Roman" w:cs="Times New Roman"/>
                <w:lang w:eastAsia="fr-FR"/>
              </w:rPr>
              <w:t>HSSC9/26</w:t>
            </w:r>
            <w:bookmarkEnd w:id="30"/>
          </w:p>
        </w:tc>
        <w:tc>
          <w:tcPr>
            <w:tcW w:w="3310" w:type="dxa"/>
            <w:tcBorders>
              <w:top w:val="single" w:sz="4" w:space="0" w:color="auto"/>
              <w:bottom w:val="single" w:sz="4" w:space="0" w:color="000000"/>
            </w:tcBorders>
            <w:shd w:val="clear" w:color="auto" w:fill="FFFFFF" w:themeFill="background1"/>
          </w:tcPr>
          <w:p w14:paraId="335301F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NIPWG </w:t>
            </w:r>
            <w:r w:rsidRPr="00D16FC9">
              <w:rPr>
                <w:rFonts w:ascii="Times New Roman" w:eastAsia="Times New Roman" w:hAnsi="Times New Roman" w:cs="Times New Roman"/>
              </w:rPr>
              <w:t>to submit a paper addressing the issue of delivering new S-100 based products and services (production, quality control, carriage requirements…)</w:t>
            </w:r>
          </w:p>
        </w:tc>
        <w:tc>
          <w:tcPr>
            <w:tcW w:w="1647" w:type="dxa"/>
            <w:tcBorders>
              <w:top w:val="single" w:sz="4" w:space="0" w:color="auto"/>
              <w:bottom w:val="single" w:sz="4" w:space="0" w:color="000000"/>
            </w:tcBorders>
            <w:shd w:val="clear" w:color="auto" w:fill="FFFFFF" w:themeFill="background1"/>
          </w:tcPr>
          <w:p w14:paraId="1280706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bottom w:val="single" w:sz="4" w:space="0" w:color="000000"/>
            </w:tcBorders>
            <w:shd w:val="clear" w:color="auto" w:fill="FFFFFF" w:themeFill="background1"/>
          </w:tcPr>
          <w:p w14:paraId="6464CDF2"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75500E86"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7C64E6E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45FA94B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IHO Resolution 2/2007</w:t>
            </w:r>
          </w:p>
        </w:tc>
        <w:tc>
          <w:tcPr>
            <w:tcW w:w="1830" w:type="dxa"/>
            <w:tcBorders>
              <w:top w:val="single" w:sz="4" w:space="0" w:color="auto"/>
              <w:bottom w:val="single" w:sz="4" w:space="0" w:color="000000"/>
            </w:tcBorders>
            <w:shd w:val="clear" w:color="auto" w:fill="FFFFFF" w:themeFill="background1"/>
          </w:tcPr>
          <w:p w14:paraId="3927187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1" w:name="HSSC927"/>
            <w:r w:rsidRPr="00D16FC9">
              <w:rPr>
                <w:rFonts w:ascii="Times New Roman" w:eastAsia="Times New Roman" w:hAnsi="Times New Roman" w:cs="Times New Roman"/>
                <w:lang w:eastAsia="fr-FR"/>
              </w:rPr>
              <w:t>HSSC9/27</w:t>
            </w:r>
            <w:bookmarkEnd w:id="31"/>
          </w:p>
        </w:tc>
        <w:tc>
          <w:tcPr>
            <w:tcW w:w="3310" w:type="dxa"/>
            <w:tcBorders>
              <w:top w:val="single" w:sz="4" w:space="0" w:color="auto"/>
              <w:bottom w:val="single" w:sz="4" w:space="0" w:color="000000"/>
            </w:tcBorders>
            <w:shd w:val="clear" w:color="auto" w:fill="FFFFFF" w:themeFill="background1"/>
          </w:tcPr>
          <w:p w14:paraId="2BE1DEE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S-100WG/NIPWG</w:t>
            </w:r>
            <w:r w:rsidRPr="00D16FC9">
              <w:rPr>
                <w:rFonts w:ascii="Times New Roman" w:eastAsia="Times New Roman" w:hAnsi="Times New Roman" w:cs="Times New Roman"/>
              </w:rPr>
              <w:t xml:space="preserve"> in consultation with other HSSC WGs Chairs and </w:t>
            </w:r>
            <w:r w:rsidRPr="00D16FC9">
              <w:rPr>
                <w:rFonts w:ascii="Times New Roman" w:eastAsia="Times New Roman" w:hAnsi="Times New Roman" w:cs="Times New Roman"/>
                <w:b/>
              </w:rPr>
              <w:t>IHO Sec.</w:t>
            </w:r>
            <w:r w:rsidRPr="00D16FC9">
              <w:rPr>
                <w:rFonts w:ascii="Times New Roman" w:eastAsia="Times New Roman" w:hAnsi="Times New Roman" w:cs="Times New Roman"/>
              </w:rPr>
              <w:t xml:space="preserve"> to further develop amendments to IHO Resolution 2/2007 in accordance with Decision A1/12 (guidance for impact assessment) and Action C1/05 (endorsement/approval procedure of standards listed in Appendix for instance)</w:t>
            </w:r>
          </w:p>
        </w:tc>
        <w:tc>
          <w:tcPr>
            <w:tcW w:w="1647" w:type="dxa"/>
            <w:tcBorders>
              <w:top w:val="single" w:sz="4" w:space="0" w:color="auto"/>
              <w:bottom w:val="single" w:sz="4" w:space="0" w:color="000000"/>
            </w:tcBorders>
            <w:shd w:val="clear" w:color="auto" w:fill="FFFFFF" w:themeFill="background1"/>
          </w:tcPr>
          <w:p w14:paraId="1331FA33"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 (1</w:t>
            </w:r>
            <w:r w:rsidRPr="00D16FC9">
              <w:rPr>
                <w:rFonts w:ascii="Times New Roman" w:eastAsia="Times New Roman" w:hAnsi="Times New Roman" w:cs="Times New Roman"/>
                <w:b/>
                <w:vertAlign w:val="superscript"/>
              </w:rPr>
              <w:t>st</w:t>
            </w:r>
            <w:r w:rsidRPr="00D16FC9">
              <w:rPr>
                <w:rFonts w:ascii="Times New Roman" w:eastAsia="Times New Roman" w:hAnsi="Times New Roman" w:cs="Times New Roman"/>
                <w:b/>
              </w:rPr>
              <w:t xml:space="preserve"> step), HSSC-11 (2</w:t>
            </w:r>
            <w:r w:rsidRPr="00D16FC9">
              <w:rPr>
                <w:rFonts w:ascii="Times New Roman" w:eastAsia="Times New Roman" w:hAnsi="Times New Roman" w:cs="Times New Roman"/>
                <w:b/>
                <w:vertAlign w:val="superscript"/>
              </w:rPr>
              <w:t>nd</w:t>
            </w:r>
            <w:r w:rsidRPr="00D16FC9">
              <w:rPr>
                <w:rFonts w:ascii="Times New Roman" w:eastAsia="Times New Roman" w:hAnsi="Times New Roman" w:cs="Times New Roman"/>
                <w:b/>
              </w:rPr>
              <w:t xml:space="preserve"> step)</w:t>
            </w:r>
          </w:p>
        </w:tc>
        <w:tc>
          <w:tcPr>
            <w:tcW w:w="1420" w:type="dxa"/>
            <w:tcBorders>
              <w:top w:val="single" w:sz="4" w:space="0" w:color="auto"/>
              <w:bottom w:val="single" w:sz="4" w:space="0" w:color="000000"/>
            </w:tcBorders>
            <w:shd w:val="clear" w:color="auto" w:fill="FFFFFF" w:themeFill="background1"/>
          </w:tcPr>
          <w:p w14:paraId="7F5830AB"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5D0DEE1F"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1B4A150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0414979E"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hemeFill="background1"/>
          </w:tcPr>
          <w:p w14:paraId="25092A1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cBorders>
            <w:shd w:val="clear" w:color="auto" w:fill="FFFFFF" w:themeFill="background1"/>
          </w:tcPr>
          <w:p w14:paraId="6BA190B2"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bottom w:val="single" w:sz="4" w:space="0" w:color="000000"/>
            </w:tcBorders>
            <w:shd w:val="clear" w:color="auto" w:fill="FFFFFF" w:themeFill="background1"/>
          </w:tcPr>
          <w:p w14:paraId="3038E7AA"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hemeFill="background1"/>
          </w:tcPr>
          <w:p w14:paraId="121C26EC"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7389FC83"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A74F28D"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t>5.4</w:t>
            </w:r>
            <w:r w:rsidRPr="00D16FC9">
              <w:rPr>
                <w:rFonts w:ascii="Times New Roman" w:eastAsia="Times New Roman" w:hAnsi="Times New Roman" w:cs="Times New Roman"/>
                <w:b/>
                <w:iCs/>
              </w:rPr>
              <w:tab/>
              <w:t>Nautical Cartography (NCWG)</w:t>
            </w:r>
          </w:p>
        </w:tc>
      </w:tr>
      <w:tr w:rsidR="00D16FC9" w:rsidRPr="00D16FC9" w14:paraId="0880978F" w14:textId="77777777" w:rsidTr="00D16FC9">
        <w:trPr>
          <w:cantSplit/>
          <w:jc w:val="center"/>
        </w:trPr>
        <w:tc>
          <w:tcPr>
            <w:tcW w:w="1170" w:type="dxa"/>
            <w:tcBorders>
              <w:top w:val="single" w:sz="4" w:space="0" w:color="auto"/>
            </w:tcBorders>
            <w:shd w:val="clear" w:color="auto" w:fill="FFFFFF" w:themeFill="background1"/>
          </w:tcPr>
          <w:p w14:paraId="0FA9200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663DAE49"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 xml:space="preserve">Portrayal </w:t>
            </w:r>
          </w:p>
        </w:tc>
        <w:tc>
          <w:tcPr>
            <w:tcW w:w="1830" w:type="dxa"/>
            <w:tcBorders>
              <w:top w:val="single" w:sz="4" w:space="0" w:color="auto"/>
            </w:tcBorders>
            <w:shd w:val="clear" w:color="auto" w:fill="FFFFFF" w:themeFill="background1"/>
          </w:tcPr>
          <w:p w14:paraId="6754243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2" w:name="HSSC928"/>
            <w:r w:rsidRPr="00D16FC9">
              <w:rPr>
                <w:rFonts w:ascii="Times New Roman" w:eastAsia="Times New Roman" w:hAnsi="Times New Roman" w:cs="Times New Roman"/>
                <w:lang w:eastAsia="fr-FR"/>
              </w:rPr>
              <w:t>HSSC9/28</w:t>
            </w:r>
            <w:bookmarkEnd w:id="32"/>
            <w:r w:rsidRPr="00D16FC9">
              <w:rPr>
                <w:rFonts w:ascii="Times New Roman" w:eastAsia="Times New Roman" w:hAnsi="Times New Roman" w:cs="Times New Roman"/>
                <w:lang w:eastAsia="fr-FR"/>
              </w:rPr>
              <w:br/>
            </w:r>
            <w:r w:rsidRPr="00D16FC9">
              <w:rPr>
                <w:rFonts w:ascii="Times New Roman" w:eastAsia="Times New Roman" w:hAnsi="Times New Roman" w:cs="Times New Roman"/>
                <w:sz w:val="18"/>
                <w:szCs w:val="18"/>
                <w:lang w:eastAsia="fr-FR"/>
              </w:rPr>
              <w:t>(Former HSSC8/03)</w:t>
            </w:r>
          </w:p>
        </w:tc>
        <w:tc>
          <w:tcPr>
            <w:tcW w:w="3310" w:type="dxa"/>
            <w:tcBorders>
              <w:top w:val="single" w:sz="4" w:space="0" w:color="auto"/>
            </w:tcBorders>
            <w:shd w:val="clear" w:color="auto" w:fill="FFFFFF" w:themeFill="background1"/>
          </w:tcPr>
          <w:p w14:paraId="21FF7D2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NCWG </w:t>
            </w:r>
            <w:r w:rsidRPr="00D16FC9">
              <w:rPr>
                <w:rFonts w:ascii="Times New Roman" w:eastAsia="Times New Roman" w:hAnsi="Times New Roman" w:cs="Times New Roman"/>
              </w:rPr>
              <w:t>to compile portrayal requirements relating to product specifications in general as part of its programme of work, following a protocol to be distributed to the other WGs.</w:t>
            </w:r>
          </w:p>
        </w:tc>
        <w:tc>
          <w:tcPr>
            <w:tcW w:w="1647" w:type="dxa"/>
            <w:tcBorders>
              <w:top w:val="single" w:sz="4" w:space="0" w:color="auto"/>
            </w:tcBorders>
            <w:shd w:val="clear" w:color="auto" w:fill="FFFFFF" w:themeFill="background1"/>
          </w:tcPr>
          <w:p w14:paraId="6170E2BC"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FFFFFF" w:themeFill="background1"/>
          </w:tcPr>
          <w:p w14:paraId="42B72E86"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152ADB9F" w14:textId="77777777" w:rsidTr="00D16FC9">
        <w:trPr>
          <w:cantSplit/>
          <w:jc w:val="center"/>
        </w:trPr>
        <w:tc>
          <w:tcPr>
            <w:tcW w:w="1170" w:type="dxa"/>
            <w:tcBorders>
              <w:top w:val="single" w:sz="4" w:space="0" w:color="auto"/>
            </w:tcBorders>
            <w:shd w:val="clear" w:color="auto" w:fill="FFFFFF" w:themeFill="background1"/>
          </w:tcPr>
          <w:p w14:paraId="48430A5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EF15B3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NCWG TORs</w:t>
            </w:r>
          </w:p>
        </w:tc>
        <w:tc>
          <w:tcPr>
            <w:tcW w:w="1830" w:type="dxa"/>
            <w:tcBorders>
              <w:top w:val="single" w:sz="4" w:space="0" w:color="auto"/>
            </w:tcBorders>
            <w:shd w:val="clear" w:color="auto" w:fill="FFFFFF" w:themeFill="background1"/>
          </w:tcPr>
          <w:p w14:paraId="1C45271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3" w:name="HSSC929"/>
            <w:r w:rsidRPr="00D16FC9">
              <w:rPr>
                <w:rFonts w:ascii="Times New Roman" w:eastAsia="Times New Roman" w:hAnsi="Times New Roman" w:cs="Times New Roman"/>
                <w:lang w:eastAsia="fr-FR"/>
              </w:rPr>
              <w:t>HSSC9/29</w:t>
            </w:r>
            <w:bookmarkEnd w:id="33"/>
          </w:p>
        </w:tc>
        <w:tc>
          <w:tcPr>
            <w:tcW w:w="3310" w:type="dxa"/>
            <w:tcBorders>
              <w:top w:val="single" w:sz="4" w:space="0" w:color="auto"/>
            </w:tcBorders>
            <w:shd w:val="clear" w:color="auto" w:fill="FFFFFF" w:themeFill="background1"/>
          </w:tcPr>
          <w:p w14:paraId="23FA9772"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amendments of the NCWG TORs as proposed by the NCWG</w:t>
            </w:r>
          </w:p>
        </w:tc>
        <w:tc>
          <w:tcPr>
            <w:tcW w:w="1647" w:type="dxa"/>
            <w:tcBorders>
              <w:top w:val="single" w:sz="4" w:space="0" w:color="auto"/>
            </w:tcBorders>
            <w:shd w:val="clear" w:color="auto" w:fill="FFFFFF" w:themeFill="background1"/>
          </w:tcPr>
          <w:p w14:paraId="5F90B951"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E224E83"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02682AFA" w14:textId="77777777" w:rsidTr="00D16FC9">
        <w:trPr>
          <w:cantSplit/>
          <w:jc w:val="center"/>
        </w:trPr>
        <w:tc>
          <w:tcPr>
            <w:tcW w:w="1170" w:type="dxa"/>
            <w:tcBorders>
              <w:top w:val="single" w:sz="4" w:space="0" w:color="auto"/>
            </w:tcBorders>
            <w:shd w:val="clear" w:color="auto" w:fill="FFFFFF" w:themeFill="background1"/>
          </w:tcPr>
          <w:p w14:paraId="2838290C"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0D8B7360"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NCWG TORs</w:t>
            </w:r>
          </w:p>
        </w:tc>
        <w:tc>
          <w:tcPr>
            <w:tcW w:w="1830" w:type="dxa"/>
            <w:tcBorders>
              <w:top w:val="single" w:sz="4" w:space="0" w:color="auto"/>
            </w:tcBorders>
            <w:shd w:val="clear" w:color="auto" w:fill="FFFFFF" w:themeFill="background1"/>
          </w:tcPr>
          <w:p w14:paraId="39D5DE5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4" w:name="HSSC930"/>
            <w:r w:rsidRPr="00D16FC9">
              <w:rPr>
                <w:rFonts w:ascii="Times New Roman" w:eastAsia="Times New Roman" w:hAnsi="Times New Roman" w:cs="Times New Roman"/>
                <w:lang w:eastAsia="fr-FR"/>
              </w:rPr>
              <w:t>HSSC9/30</w:t>
            </w:r>
            <w:bookmarkEnd w:id="34"/>
          </w:p>
        </w:tc>
        <w:tc>
          <w:tcPr>
            <w:tcW w:w="3310" w:type="dxa"/>
            <w:tcBorders>
              <w:top w:val="single" w:sz="4" w:space="0" w:color="auto"/>
            </w:tcBorders>
            <w:shd w:val="clear" w:color="auto" w:fill="FFFFFF" w:themeFill="background1"/>
          </w:tcPr>
          <w:p w14:paraId="5CBEF5A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to upload the NCWG TORs as proposed by the NCWG and approved by HSSC</w:t>
            </w:r>
          </w:p>
        </w:tc>
        <w:tc>
          <w:tcPr>
            <w:tcW w:w="1647" w:type="dxa"/>
            <w:tcBorders>
              <w:top w:val="single" w:sz="4" w:space="0" w:color="auto"/>
            </w:tcBorders>
            <w:shd w:val="clear" w:color="auto" w:fill="FFFFFF" w:themeFill="background1"/>
          </w:tcPr>
          <w:p w14:paraId="24E42B1E"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Dec. 2017</w:t>
            </w:r>
          </w:p>
        </w:tc>
        <w:tc>
          <w:tcPr>
            <w:tcW w:w="1420" w:type="dxa"/>
            <w:tcBorders>
              <w:top w:val="single" w:sz="4" w:space="0" w:color="auto"/>
            </w:tcBorders>
            <w:shd w:val="clear" w:color="auto" w:fill="FFFFFF" w:themeFill="background1"/>
          </w:tcPr>
          <w:p w14:paraId="6056F0FE"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52535E48" w14:textId="77777777" w:rsidTr="00D16FC9">
        <w:trPr>
          <w:cantSplit/>
          <w:jc w:val="center"/>
        </w:trPr>
        <w:tc>
          <w:tcPr>
            <w:tcW w:w="1170" w:type="dxa"/>
            <w:tcBorders>
              <w:top w:val="single" w:sz="4" w:space="0" w:color="auto"/>
            </w:tcBorders>
            <w:shd w:val="clear" w:color="auto" w:fill="FFFFFF" w:themeFill="background1"/>
          </w:tcPr>
          <w:p w14:paraId="71455F1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0D5E880C"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Nautical Accident</w:t>
            </w:r>
          </w:p>
        </w:tc>
        <w:tc>
          <w:tcPr>
            <w:tcW w:w="1830" w:type="dxa"/>
            <w:tcBorders>
              <w:top w:val="single" w:sz="4" w:space="0" w:color="auto"/>
            </w:tcBorders>
            <w:shd w:val="clear" w:color="auto" w:fill="FFFFFF" w:themeFill="background1"/>
          </w:tcPr>
          <w:p w14:paraId="7E95FAD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5" w:name="HSSC931"/>
            <w:r w:rsidRPr="00D16FC9">
              <w:rPr>
                <w:rFonts w:ascii="Times New Roman" w:eastAsia="Times New Roman" w:hAnsi="Times New Roman" w:cs="Times New Roman"/>
                <w:lang w:eastAsia="fr-FR"/>
              </w:rPr>
              <w:t>HSSC9/31</w:t>
            </w:r>
            <w:bookmarkEnd w:id="35"/>
          </w:p>
        </w:tc>
        <w:tc>
          <w:tcPr>
            <w:tcW w:w="3310" w:type="dxa"/>
            <w:tcBorders>
              <w:top w:val="single" w:sz="4" w:space="0" w:color="auto"/>
            </w:tcBorders>
            <w:shd w:val="clear" w:color="auto" w:fill="FFFFFF" w:themeFill="background1"/>
          </w:tcPr>
          <w:p w14:paraId="5AC5ED9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NCWG </w:t>
            </w:r>
            <w:r w:rsidRPr="00D16FC9">
              <w:rPr>
                <w:rFonts w:ascii="Times New Roman" w:eastAsia="Times New Roman" w:hAnsi="Times New Roman" w:cs="Times New Roman"/>
              </w:rPr>
              <w:t>to consider the 3 recent investigation reports (</w:t>
            </w:r>
            <w:r w:rsidRPr="00D16FC9">
              <w:rPr>
                <w:rFonts w:ascii="Times New Roman" w:eastAsia="Times New Roman" w:hAnsi="Times New Roman" w:cs="Times New Roman"/>
                <w:i/>
              </w:rPr>
              <w:t>Vasco de Gama, Nova Cura, Muros</w:t>
            </w:r>
            <w:r w:rsidRPr="00D16FC9">
              <w:rPr>
                <w:rFonts w:ascii="Times New Roman" w:eastAsia="Times New Roman" w:hAnsi="Times New Roman" w:cs="Times New Roman"/>
              </w:rPr>
              <w:t>) by correspondence if possible, or at their next meeting, and provide recommendations as appropriate</w:t>
            </w:r>
          </w:p>
        </w:tc>
        <w:tc>
          <w:tcPr>
            <w:tcW w:w="1647" w:type="dxa"/>
            <w:tcBorders>
              <w:top w:val="single" w:sz="4" w:space="0" w:color="auto"/>
            </w:tcBorders>
            <w:shd w:val="clear" w:color="auto" w:fill="FFFFFF" w:themeFill="background1"/>
          </w:tcPr>
          <w:p w14:paraId="7637A21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HSSC-10/-11</w:t>
            </w:r>
          </w:p>
        </w:tc>
        <w:tc>
          <w:tcPr>
            <w:tcW w:w="1420" w:type="dxa"/>
            <w:tcBorders>
              <w:top w:val="single" w:sz="4" w:space="0" w:color="auto"/>
            </w:tcBorders>
            <w:shd w:val="clear" w:color="auto" w:fill="FFFFFF" w:themeFill="background1"/>
          </w:tcPr>
          <w:p w14:paraId="4F538648"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4A260728"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354E019"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t>5.5</w:t>
            </w:r>
            <w:r w:rsidRPr="00D16FC9">
              <w:rPr>
                <w:rFonts w:ascii="Times New Roman" w:eastAsia="Times New Roman" w:hAnsi="Times New Roman" w:cs="Times New Roman"/>
                <w:b/>
                <w:iCs/>
              </w:rPr>
              <w:tab/>
              <w:t>Data Quality (DQWG)</w:t>
            </w:r>
          </w:p>
        </w:tc>
      </w:tr>
      <w:tr w:rsidR="00D16FC9" w:rsidRPr="00D16FC9" w14:paraId="1E80C428" w14:textId="77777777" w:rsidTr="00D16FC9">
        <w:trPr>
          <w:cantSplit/>
          <w:jc w:val="center"/>
        </w:trPr>
        <w:tc>
          <w:tcPr>
            <w:tcW w:w="1170" w:type="dxa"/>
            <w:tcBorders>
              <w:top w:val="single" w:sz="4" w:space="0" w:color="auto"/>
            </w:tcBorders>
            <w:shd w:val="clear" w:color="auto" w:fill="FFFFFF" w:themeFill="background1"/>
          </w:tcPr>
          <w:p w14:paraId="2FED6ED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2C1D166"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Report and Recommendations of DQWG</w:t>
            </w:r>
          </w:p>
        </w:tc>
        <w:tc>
          <w:tcPr>
            <w:tcW w:w="1830" w:type="dxa"/>
            <w:tcBorders>
              <w:top w:val="single" w:sz="4" w:space="0" w:color="auto"/>
            </w:tcBorders>
            <w:shd w:val="clear" w:color="auto" w:fill="FFFFFF" w:themeFill="background1"/>
          </w:tcPr>
          <w:p w14:paraId="208AFEB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6" w:name="HSSC932"/>
            <w:r w:rsidRPr="00D16FC9">
              <w:rPr>
                <w:rFonts w:ascii="Times New Roman" w:eastAsia="Times New Roman" w:hAnsi="Times New Roman" w:cs="Times New Roman"/>
                <w:lang w:eastAsia="fr-FR"/>
              </w:rPr>
              <w:t>HSSC9/32</w:t>
            </w:r>
            <w:bookmarkEnd w:id="36"/>
          </w:p>
        </w:tc>
        <w:tc>
          <w:tcPr>
            <w:tcW w:w="3310" w:type="dxa"/>
            <w:tcBorders>
              <w:top w:val="single" w:sz="4" w:space="0" w:color="auto"/>
            </w:tcBorders>
            <w:shd w:val="clear" w:color="auto" w:fill="FFFFFF" w:themeFill="background1"/>
          </w:tcPr>
          <w:p w14:paraId="0F5B537B"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agreed on the continuity of the activities of the DQWG</w:t>
            </w:r>
          </w:p>
        </w:tc>
        <w:tc>
          <w:tcPr>
            <w:tcW w:w="1647" w:type="dxa"/>
            <w:tcBorders>
              <w:top w:val="single" w:sz="4" w:space="0" w:color="auto"/>
            </w:tcBorders>
            <w:shd w:val="clear" w:color="auto" w:fill="FFFFFF" w:themeFill="background1"/>
          </w:tcPr>
          <w:p w14:paraId="3D9E5FB7"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FCAB4A3"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0740A14F" w14:textId="77777777" w:rsidTr="00D16FC9">
        <w:trPr>
          <w:cantSplit/>
          <w:jc w:val="center"/>
        </w:trPr>
        <w:tc>
          <w:tcPr>
            <w:tcW w:w="1170" w:type="dxa"/>
            <w:tcBorders>
              <w:top w:val="single" w:sz="4" w:space="0" w:color="auto"/>
            </w:tcBorders>
            <w:shd w:val="clear" w:color="auto" w:fill="FFFFFF" w:themeFill="background1"/>
          </w:tcPr>
          <w:p w14:paraId="4CF1FE9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AC081FA"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Proposal for new DQWG TORs</w:t>
            </w:r>
          </w:p>
        </w:tc>
        <w:tc>
          <w:tcPr>
            <w:tcW w:w="1830" w:type="dxa"/>
            <w:tcBorders>
              <w:top w:val="single" w:sz="4" w:space="0" w:color="auto"/>
            </w:tcBorders>
            <w:shd w:val="clear" w:color="auto" w:fill="FFFFFF" w:themeFill="background1"/>
          </w:tcPr>
          <w:p w14:paraId="46474A9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7" w:name="HSSC933"/>
            <w:r w:rsidRPr="00D16FC9">
              <w:rPr>
                <w:rFonts w:ascii="Times New Roman" w:eastAsia="Times New Roman" w:hAnsi="Times New Roman" w:cs="Times New Roman"/>
                <w:lang w:eastAsia="fr-FR"/>
              </w:rPr>
              <w:t>HSSC9/33</w:t>
            </w:r>
            <w:bookmarkEnd w:id="37"/>
          </w:p>
        </w:tc>
        <w:tc>
          <w:tcPr>
            <w:tcW w:w="3310" w:type="dxa"/>
            <w:tcBorders>
              <w:top w:val="single" w:sz="4" w:space="0" w:color="auto"/>
            </w:tcBorders>
            <w:shd w:val="clear" w:color="auto" w:fill="FFFFFF" w:themeFill="background1"/>
          </w:tcPr>
          <w:p w14:paraId="38050C3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new DQWG TORs as proposed by the DQWG and amended during HSSC-9</w:t>
            </w:r>
          </w:p>
        </w:tc>
        <w:tc>
          <w:tcPr>
            <w:tcW w:w="1647" w:type="dxa"/>
            <w:tcBorders>
              <w:top w:val="single" w:sz="4" w:space="0" w:color="auto"/>
            </w:tcBorders>
            <w:shd w:val="clear" w:color="auto" w:fill="FFFFFF" w:themeFill="background1"/>
          </w:tcPr>
          <w:p w14:paraId="34B2B53C"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6DF800F"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4017DD40" w14:textId="77777777" w:rsidTr="00D16FC9">
        <w:trPr>
          <w:cantSplit/>
          <w:jc w:val="center"/>
        </w:trPr>
        <w:tc>
          <w:tcPr>
            <w:tcW w:w="1170" w:type="dxa"/>
            <w:tcBorders>
              <w:top w:val="single" w:sz="4" w:space="0" w:color="auto"/>
            </w:tcBorders>
            <w:shd w:val="clear" w:color="auto" w:fill="FFFFFF" w:themeFill="background1"/>
          </w:tcPr>
          <w:p w14:paraId="55790FB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205CCC4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Proposal for new DQWG TORs</w:t>
            </w:r>
          </w:p>
        </w:tc>
        <w:tc>
          <w:tcPr>
            <w:tcW w:w="1830" w:type="dxa"/>
            <w:tcBorders>
              <w:top w:val="single" w:sz="4" w:space="0" w:color="auto"/>
            </w:tcBorders>
            <w:shd w:val="clear" w:color="auto" w:fill="FFFFFF" w:themeFill="background1"/>
          </w:tcPr>
          <w:p w14:paraId="23158FB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8" w:name="HSSC934"/>
            <w:r w:rsidRPr="00D16FC9">
              <w:rPr>
                <w:rFonts w:ascii="Times New Roman" w:eastAsia="Times New Roman" w:hAnsi="Times New Roman" w:cs="Times New Roman"/>
                <w:lang w:eastAsia="fr-FR"/>
              </w:rPr>
              <w:t>HSSC9/34</w:t>
            </w:r>
            <w:bookmarkEnd w:id="38"/>
          </w:p>
        </w:tc>
        <w:tc>
          <w:tcPr>
            <w:tcW w:w="3310" w:type="dxa"/>
            <w:tcBorders>
              <w:top w:val="single" w:sz="4" w:space="0" w:color="auto"/>
            </w:tcBorders>
            <w:shd w:val="clear" w:color="auto" w:fill="FFFFFF" w:themeFill="background1"/>
          </w:tcPr>
          <w:p w14:paraId="0D383E9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to upload the new DQWG TORs accordingly</w:t>
            </w:r>
          </w:p>
        </w:tc>
        <w:tc>
          <w:tcPr>
            <w:tcW w:w="1647" w:type="dxa"/>
            <w:tcBorders>
              <w:top w:val="single" w:sz="4" w:space="0" w:color="auto"/>
            </w:tcBorders>
            <w:shd w:val="clear" w:color="auto" w:fill="FFFFFF" w:themeFill="background1"/>
          </w:tcPr>
          <w:p w14:paraId="41C62D8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Dec. 2017</w:t>
            </w:r>
          </w:p>
        </w:tc>
        <w:tc>
          <w:tcPr>
            <w:tcW w:w="1420" w:type="dxa"/>
            <w:tcBorders>
              <w:top w:val="single" w:sz="4" w:space="0" w:color="auto"/>
            </w:tcBorders>
            <w:shd w:val="clear" w:color="auto" w:fill="FFFFFF" w:themeFill="background1"/>
          </w:tcPr>
          <w:p w14:paraId="6ACC70FF"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57226EC7" w14:textId="77777777" w:rsidTr="00D16FC9">
        <w:trPr>
          <w:cantSplit/>
          <w:jc w:val="center"/>
        </w:trPr>
        <w:tc>
          <w:tcPr>
            <w:tcW w:w="1170" w:type="dxa"/>
            <w:tcBorders>
              <w:top w:val="single" w:sz="4" w:space="0" w:color="auto"/>
            </w:tcBorders>
            <w:shd w:val="clear" w:color="auto" w:fill="FFFFFF" w:themeFill="background1"/>
          </w:tcPr>
          <w:p w14:paraId="6E8FA86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83C748D"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Proposal for Portrayal of Bathymetry Quality in S-101</w:t>
            </w:r>
          </w:p>
        </w:tc>
        <w:tc>
          <w:tcPr>
            <w:tcW w:w="1830" w:type="dxa"/>
            <w:tcBorders>
              <w:top w:val="single" w:sz="4" w:space="0" w:color="auto"/>
            </w:tcBorders>
            <w:shd w:val="clear" w:color="auto" w:fill="FFFFFF" w:themeFill="background1"/>
          </w:tcPr>
          <w:p w14:paraId="625005E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39" w:name="HSSC935"/>
            <w:r w:rsidRPr="00D16FC9">
              <w:rPr>
                <w:rFonts w:ascii="Times New Roman" w:eastAsia="Times New Roman" w:hAnsi="Times New Roman" w:cs="Times New Roman"/>
                <w:lang w:eastAsia="fr-FR"/>
              </w:rPr>
              <w:t>HSSC9/35</w:t>
            </w:r>
            <w:bookmarkEnd w:id="39"/>
          </w:p>
        </w:tc>
        <w:tc>
          <w:tcPr>
            <w:tcW w:w="3310" w:type="dxa"/>
            <w:tcBorders>
              <w:top w:val="single" w:sz="4" w:space="0" w:color="auto"/>
            </w:tcBorders>
            <w:shd w:val="clear" w:color="auto" w:fill="FFFFFF" w:themeFill="background1"/>
          </w:tcPr>
          <w:p w14:paraId="32FEA5F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 xml:space="preserve">endorsed the proposal made by the DQWG to further develop the conditional visualization methodology of quality of bathymetric data in liaison with </w:t>
            </w:r>
            <w:r w:rsidRPr="00D16FC9">
              <w:rPr>
                <w:rFonts w:ascii="Times New Roman" w:eastAsia="Times New Roman" w:hAnsi="Times New Roman" w:cs="Times New Roman"/>
                <w:b/>
              </w:rPr>
              <w:t>NCWG, NIPWG, ENCWG, S-101PT</w:t>
            </w:r>
          </w:p>
        </w:tc>
        <w:tc>
          <w:tcPr>
            <w:tcW w:w="1647" w:type="dxa"/>
            <w:tcBorders>
              <w:top w:val="single" w:sz="4" w:space="0" w:color="auto"/>
            </w:tcBorders>
            <w:shd w:val="clear" w:color="auto" w:fill="FFFFFF" w:themeFill="background1"/>
          </w:tcPr>
          <w:p w14:paraId="6E30C52C"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00912C8"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48E09D93" w14:textId="77777777" w:rsidTr="00D16FC9">
        <w:trPr>
          <w:cantSplit/>
          <w:jc w:val="center"/>
        </w:trPr>
        <w:tc>
          <w:tcPr>
            <w:tcW w:w="1170" w:type="dxa"/>
            <w:tcBorders>
              <w:top w:val="single" w:sz="4" w:space="0" w:color="auto"/>
            </w:tcBorders>
            <w:shd w:val="clear" w:color="auto" w:fill="FFFFFF" w:themeFill="background1"/>
          </w:tcPr>
          <w:p w14:paraId="5F00A64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36F6DCE9"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Proposal for a New Publication - Mariners' Guide to Accuracy and Reliability of ENC</w:t>
            </w:r>
          </w:p>
        </w:tc>
        <w:tc>
          <w:tcPr>
            <w:tcW w:w="1830" w:type="dxa"/>
            <w:tcBorders>
              <w:top w:val="single" w:sz="4" w:space="0" w:color="auto"/>
            </w:tcBorders>
            <w:shd w:val="clear" w:color="auto" w:fill="FFFFFF" w:themeFill="background1"/>
          </w:tcPr>
          <w:p w14:paraId="3785B38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0" w:name="HSSC936"/>
            <w:r w:rsidRPr="00D16FC9">
              <w:rPr>
                <w:rFonts w:ascii="Times New Roman" w:eastAsia="Times New Roman" w:hAnsi="Times New Roman" w:cs="Times New Roman"/>
                <w:lang w:eastAsia="fr-FR"/>
              </w:rPr>
              <w:t>HSSC9/36</w:t>
            </w:r>
            <w:bookmarkEnd w:id="40"/>
          </w:p>
        </w:tc>
        <w:tc>
          <w:tcPr>
            <w:tcW w:w="3310" w:type="dxa"/>
            <w:tcBorders>
              <w:top w:val="single" w:sz="4" w:space="0" w:color="auto"/>
            </w:tcBorders>
            <w:shd w:val="clear" w:color="auto" w:fill="FFFFFF" w:themeFill="background1"/>
          </w:tcPr>
          <w:p w14:paraId="1F46316B"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 xml:space="preserve">NIPWG, NCWG, ENCWG, HSPT </w:t>
            </w:r>
            <w:r w:rsidRPr="00D16FC9">
              <w:rPr>
                <w:rFonts w:ascii="Times New Roman" w:eastAsia="Times New Roman" w:hAnsi="Times New Roman" w:cs="Times New Roman"/>
              </w:rPr>
              <w:t>to provide their initial comments on the draft Publication S-67 to the DQWG Chair</w:t>
            </w:r>
          </w:p>
          <w:p w14:paraId="62E29FC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DQWG</w:t>
            </w:r>
            <w:r w:rsidRPr="00D16FC9">
              <w:rPr>
                <w:rFonts w:ascii="Times New Roman" w:eastAsia="Times New Roman" w:hAnsi="Times New Roman" w:cs="Times New Roman"/>
              </w:rPr>
              <w:t xml:space="preserve"> to further submit Ed.1.0.0 of S-67 for endorsement by HSSC and to consider a video version of S-67 when approved by MS.</w:t>
            </w:r>
          </w:p>
        </w:tc>
        <w:tc>
          <w:tcPr>
            <w:tcW w:w="1647" w:type="dxa"/>
            <w:tcBorders>
              <w:top w:val="single" w:sz="4" w:space="0" w:color="auto"/>
            </w:tcBorders>
            <w:shd w:val="clear" w:color="auto" w:fill="FFFFFF" w:themeFill="background1"/>
          </w:tcPr>
          <w:p w14:paraId="2B17665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12 January 2018 for DQWG-13</w:t>
            </w:r>
          </w:p>
          <w:p w14:paraId="3BBDC610" w14:textId="77777777" w:rsidR="00D16FC9" w:rsidRPr="00D16FC9" w:rsidRDefault="00D16FC9" w:rsidP="00D16FC9">
            <w:pPr>
              <w:spacing w:after="0" w:line="240" w:lineRule="auto"/>
              <w:rPr>
                <w:rFonts w:ascii="Times New Roman" w:eastAsia="Times New Roman" w:hAnsi="Times New Roman" w:cs="Times New Roman"/>
                <w:b/>
              </w:rPr>
            </w:pPr>
          </w:p>
          <w:p w14:paraId="7A641EF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FFFFFF" w:themeFill="background1"/>
          </w:tcPr>
          <w:p w14:paraId="6E04CAAF"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78BE02C6" w14:textId="77777777" w:rsidTr="00D16FC9">
        <w:trPr>
          <w:cantSplit/>
          <w:jc w:val="center"/>
        </w:trPr>
        <w:tc>
          <w:tcPr>
            <w:tcW w:w="1170" w:type="dxa"/>
            <w:tcBorders>
              <w:top w:val="single" w:sz="4" w:space="0" w:color="auto"/>
            </w:tcBorders>
            <w:shd w:val="clear" w:color="auto" w:fill="FFFFFF" w:themeFill="background1"/>
          </w:tcPr>
          <w:p w14:paraId="6C09EFE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5446945E"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32B6AD6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2526CDF7"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5CB84123"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23A7D5B3"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61371E82"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C7D6276"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t>5.6</w:t>
            </w:r>
            <w:r w:rsidRPr="00D16FC9">
              <w:rPr>
                <w:rFonts w:ascii="Times New Roman" w:eastAsia="Times New Roman" w:hAnsi="Times New Roman" w:cs="Times New Roman"/>
                <w:b/>
                <w:iCs/>
              </w:rPr>
              <w:tab/>
              <w:t>Project Team on Standards for Hydrographic Surveys (HSPT)</w:t>
            </w:r>
          </w:p>
        </w:tc>
      </w:tr>
      <w:tr w:rsidR="00D16FC9" w:rsidRPr="00D16FC9" w14:paraId="7D6EDDBA" w14:textId="77777777" w:rsidTr="00D16FC9">
        <w:trPr>
          <w:cantSplit/>
          <w:jc w:val="center"/>
        </w:trPr>
        <w:tc>
          <w:tcPr>
            <w:tcW w:w="1170" w:type="dxa"/>
            <w:tcBorders>
              <w:top w:val="single" w:sz="4" w:space="0" w:color="auto"/>
            </w:tcBorders>
            <w:shd w:val="clear" w:color="auto" w:fill="FFFFFF" w:themeFill="background1"/>
          </w:tcPr>
          <w:p w14:paraId="1A9A52AC"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2D62441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lang w:eastAsia="fr-FR"/>
              </w:rPr>
              <w:t>Report and Recommendations of HSPT</w:t>
            </w:r>
          </w:p>
        </w:tc>
        <w:tc>
          <w:tcPr>
            <w:tcW w:w="1830" w:type="dxa"/>
            <w:tcBorders>
              <w:top w:val="single" w:sz="4" w:space="0" w:color="auto"/>
            </w:tcBorders>
            <w:shd w:val="clear" w:color="auto" w:fill="FFFFFF" w:themeFill="background1"/>
          </w:tcPr>
          <w:p w14:paraId="2DDBC5C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1" w:name="HSSC937"/>
            <w:r w:rsidRPr="00D16FC9">
              <w:rPr>
                <w:rFonts w:ascii="Times New Roman" w:eastAsia="Times New Roman" w:hAnsi="Times New Roman" w:cs="Times New Roman"/>
                <w:lang w:eastAsia="fr-FR"/>
              </w:rPr>
              <w:t>HSSC9/37</w:t>
            </w:r>
            <w:bookmarkEnd w:id="41"/>
          </w:p>
        </w:tc>
        <w:tc>
          <w:tcPr>
            <w:tcW w:w="3310" w:type="dxa"/>
            <w:tcBorders>
              <w:top w:val="single" w:sz="4" w:space="0" w:color="auto"/>
            </w:tcBorders>
            <w:shd w:val="clear" w:color="auto" w:fill="FFFFFF" w:themeFill="background1"/>
          </w:tcPr>
          <w:p w14:paraId="633F5AC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encouraged the HSPT to continue its work following the course of actions submitted at HSSC-9, with the view of submitting a draft 6</w:t>
            </w:r>
            <w:r w:rsidRPr="00D16FC9">
              <w:rPr>
                <w:rFonts w:ascii="Times New Roman" w:eastAsia="Times New Roman" w:hAnsi="Times New Roman" w:cs="Times New Roman"/>
                <w:vertAlign w:val="superscript"/>
              </w:rPr>
              <w:t>th</w:t>
            </w:r>
            <w:r w:rsidRPr="00D16FC9">
              <w:rPr>
                <w:rFonts w:ascii="Times New Roman" w:eastAsia="Times New Roman" w:hAnsi="Times New Roman" w:cs="Times New Roman"/>
              </w:rPr>
              <w:t xml:space="preserve"> Edition of S-44 for endorsement in 2019-20.</w:t>
            </w:r>
          </w:p>
        </w:tc>
        <w:tc>
          <w:tcPr>
            <w:tcW w:w="1647" w:type="dxa"/>
            <w:tcBorders>
              <w:top w:val="single" w:sz="4" w:space="0" w:color="auto"/>
            </w:tcBorders>
            <w:shd w:val="clear" w:color="auto" w:fill="FFFFFF" w:themeFill="background1"/>
          </w:tcPr>
          <w:p w14:paraId="108B5FD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 (progress report)</w:t>
            </w:r>
          </w:p>
          <w:p w14:paraId="4DE77345" w14:textId="77777777" w:rsidR="00D16FC9" w:rsidRPr="00D16FC9" w:rsidRDefault="00D16FC9" w:rsidP="00D16FC9">
            <w:pPr>
              <w:spacing w:after="0" w:line="240" w:lineRule="auto"/>
              <w:rPr>
                <w:rFonts w:ascii="Times New Roman" w:eastAsia="Times New Roman" w:hAnsi="Times New Roman" w:cs="Times New Roman"/>
                <w:b/>
              </w:rPr>
            </w:pPr>
          </w:p>
          <w:p w14:paraId="433E0D8F" w14:textId="77777777" w:rsidR="00D16FC9" w:rsidRPr="00D16FC9" w:rsidRDefault="00D16FC9" w:rsidP="00D16FC9">
            <w:pPr>
              <w:spacing w:after="0" w:line="240" w:lineRule="auto"/>
              <w:rPr>
                <w:rFonts w:ascii="Times New Roman" w:eastAsia="Times New Roman" w:hAnsi="Times New Roman" w:cs="Times New Roman"/>
                <w:b/>
              </w:rPr>
            </w:pPr>
          </w:p>
          <w:p w14:paraId="3E9B0B94"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HSSC-11/-12</w:t>
            </w:r>
          </w:p>
        </w:tc>
        <w:tc>
          <w:tcPr>
            <w:tcW w:w="1420" w:type="dxa"/>
            <w:tcBorders>
              <w:top w:val="single" w:sz="4" w:space="0" w:color="auto"/>
            </w:tcBorders>
            <w:shd w:val="clear" w:color="auto" w:fill="FFFFFF" w:themeFill="background1"/>
          </w:tcPr>
          <w:p w14:paraId="5D18046E"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highlight w:val="lightGray"/>
              </w:rPr>
              <w:t>Decision</w:t>
            </w:r>
          </w:p>
        </w:tc>
      </w:tr>
      <w:tr w:rsidR="00D16FC9" w:rsidRPr="00D16FC9" w14:paraId="0E16ABC5" w14:textId="77777777" w:rsidTr="00D16FC9">
        <w:trPr>
          <w:cantSplit/>
          <w:jc w:val="center"/>
        </w:trPr>
        <w:tc>
          <w:tcPr>
            <w:tcW w:w="1170" w:type="dxa"/>
            <w:tcBorders>
              <w:top w:val="single" w:sz="4" w:space="0" w:color="auto"/>
            </w:tcBorders>
            <w:shd w:val="clear" w:color="auto" w:fill="FFFFFF" w:themeFill="background1"/>
          </w:tcPr>
          <w:p w14:paraId="213D2CB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2EA5EB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830" w:type="dxa"/>
            <w:tcBorders>
              <w:top w:val="single" w:sz="4" w:space="0" w:color="auto"/>
            </w:tcBorders>
            <w:shd w:val="clear" w:color="auto" w:fill="FFFFFF" w:themeFill="background1"/>
          </w:tcPr>
          <w:p w14:paraId="3441AA8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56385237"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49B6D8E7"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06ABF65B"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21FA0C3C"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6C86C93"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t>5.7</w:t>
            </w:r>
            <w:r w:rsidRPr="00D16FC9">
              <w:rPr>
                <w:rFonts w:ascii="Times New Roman" w:eastAsia="Times New Roman" w:hAnsi="Times New Roman" w:cs="Times New Roman"/>
                <w:b/>
                <w:iCs/>
              </w:rPr>
              <w:tab/>
              <w:t>Tides, Water Level and Currents (TWCWG)</w:t>
            </w:r>
          </w:p>
        </w:tc>
      </w:tr>
      <w:tr w:rsidR="00D16FC9" w:rsidRPr="00D16FC9" w14:paraId="6737740C" w14:textId="77777777" w:rsidTr="00D16FC9">
        <w:trPr>
          <w:cantSplit/>
          <w:jc w:val="center"/>
        </w:trPr>
        <w:tc>
          <w:tcPr>
            <w:tcW w:w="1170" w:type="dxa"/>
            <w:tcBorders>
              <w:top w:val="single" w:sz="4" w:space="0" w:color="auto"/>
              <w:bottom w:val="single" w:sz="4" w:space="0" w:color="auto"/>
            </w:tcBorders>
            <w:shd w:val="clear" w:color="auto" w:fill="FFFFFF" w:themeFill="background1"/>
          </w:tcPr>
          <w:p w14:paraId="10B4228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FFFFFF" w:themeFill="background1"/>
          </w:tcPr>
          <w:p w14:paraId="699E635F"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Report and Recommendations of TWCWG</w:t>
            </w:r>
          </w:p>
        </w:tc>
        <w:tc>
          <w:tcPr>
            <w:tcW w:w="1830" w:type="dxa"/>
            <w:tcBorders>
              <w:top w:val="single" w:sz="4" w:space="0" w:color="auto"/>
              <w:bottom w:val="single" w:sz="4" w:space="0" w:color="auto"/>
            </w:tcBorders>
            <w:shd w:val="clear" w:color="auto" w:fill="FFFFFF" w:themeFill="background1"/>
          </w:tcPr>
          <w:p w14:paraId="7C571FC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2" w:name="HSSC938"/>
            <w:r w:rsidRPr="00D16FC9">
              <w:rPr>
                <w:rFonts w:ascii="Times New Roman" w:eastAsia="Times New Roman" w:hAnsi="Times New Roman" w:cs="Times New Roman"/>
                <w:lang w:eastAsia="fr-FR"/>
              </w:rPr>
              <w:t>HSSC9/38</w:t>
            </w:r>
            <w:bookmarkEnd w:id="42"/>
          </w:p>
        </w:tc>
        <w:tc>
          <w:tcPr>
            <w:tcW w:w="3310" w:type="dxa"/>
            <w:tcBorders>
              <w:top w:val="single" w:sz="4" w:space="0" w:color="auto"/>
              <w:bottom w:val="single" w:sz="4" w:space="0" w:color="auto"/>
            </w:tcBorders>
            <w:shd w:val="clear" w:color="auto" w:fill="FFFFFF" w:themeFill="background1"/>
          </w:tcPr>
          <w:p w14:paraId="356B278E"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noted that development of</w:t>
            </w:r>
            <w:r w:rsidRPr="00D16FC9">
              <w:rPr>
                <w:rFonts w:ascii="Times New Roman" w:eastAsia="Times New Roman" w:hAnsi="Times New Roman" w:cs="Times New Roman"/>
                <w:b/>
              </w:rPr>
              <w:t xml:space="preserve"> </w:t>
            </w:r>
            <w:r w:rsidRPr="00D16FC9">
              <w:rPr>
                <w:rFonts w:ascii="Times New Roman" w:eastAsia="Times New Roman" w:hAnsi="Times New Roman" w:cs="Times New Roman"/>
              </w:rPr>
              <w:t xml:space="preserve"> S-112 - </w:t>
            </w:r>
            <w:r w:rsidRPr="00D16FC9">
              <w:rPr>
                <w:rFonts w:ascii="Times New Roman" w:eastAsia="Times New Roman" w:hAnsi="Times New Roman" w:cs="Times New Roman"/>
                <w:i/>
              </w:rPr>
              <w:t>Dynamic Water Level Data Transfer</w:t>
            </w:r>
            <w:r w:rsidRPr="00D16FC9">
              <w:rPr>
                <w:rFonts w:ascii="Times New Roman" w:eastAsia="Times New Roman" w:hAnsi="Times New Roman" w:cs="Times New Roman"/>
              </w:rPr>
              <w:t xml:space="preserve"> – is no longer required as the functionality will be in S-104 – </w:t>
            </w:r>
            <w:r w:rsidRPr="00D16FC9">
              <w:rPr>
                <w:rFonts w:ascii="Times New Roman" w:eastAsia="Times New Roman" w:hAnsi="Times New Roman" w:cs="Times New Roman"/>
                <w:i/>
              </w:rPr>
              <w:t>Water Levels</w:t>
            </w:r>
            <w:r w:rsidRPr="00D16FC9">
              <w:rPr>
                <w:rFonts w:ascii="Times New Roman" w:eastAsia="Times New Roman" w:hAnsi="Times New Roman" w:cs="Times New Roman"/>
              </w:rPr>
              <w:t xml:space="preserve"> - and agreed to reassign the S-112 identifier to another product specification as appropriate</w:t>
            </w:r>
          </w:p>
          <w:p w14:paraId="6AD93BA4"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FFFFFF" w:themeFill="background1"/>
          </w:tcPr>
          <w:p w14:paraId="2AD1E03D"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FFFFFF" w:themeFill="background1"/>
          </w:tcPr>
          <w:p w14:paraId="50946019"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28DBD748"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56BEFD0"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iCs/>
              </w:rPr>
              <w:lastRenderedPageBreak/>
              <w:t>5.8</w:t>
            </w:r>
            <w:r w:rsidRPr="00D16FC9">
              <w:rPr>
                <w:rFonts w:ascii="Times New Roman" w:eastAsia="Times New Roman" w:hAnsi="Times New Roman" w:cs="Times New Roman"/>
                <w:b/>
                <w:iCs/>
              </w:rPr>
              <w:tab/>
              <w:t>Hydrographic Dictionary (HDWG)</w:t>
            </w:r>
          </w:p>
        </w:tc>
      </w:tr>
      <w:tr w:rsidR="00D16FC9" w:rsidRPr="00D16FC9" w14:paraId="585874E1" w14:textId="77777777" w:rsidTr="00D16FC9">
        <w:trPr>
          <w:cantSplit/>
          <w:jc w:val="center"/>
        </w:trPr>
        <w:tc>
          <w:tcPr>
            <w:tcW w:w="1170" w:type="dxa"/>
            <w:tcBorders>
              <w:top w:val="single" w:sz="4" w:space="0" w:color="auto"/>
            </w:tcBorders>
            <w:shd w:val="clear" w:color="auto" w:fill="FFFFFF" w:themeFill="background1"/>
          </w:tcPr>
          <w:p w14:paraId="14DE9B0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3AEE4C63"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HDWG TORs</w:t>
            </w:r>
          </w:p>
        </w:tc>
        <w:tc>
          <w:tcPr>
            <w:tcW w:w="1830" w:type="dxa"/>
            <w:tcBorders>
              <w:top w:val="single" w:sz="4" w:space="0" w:color="auto"/>
            </w:tcBorders>
            <w:shd w:val="clear" w:color="auto" w:fill="FFFFFF" w:themeFill="background1"/>
          </w:tcPr>
          <w:p w14:paraId="62F53A9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3" w:name="HSSC939"/>
            <w:r w:rsidRPr="00D16FC9">
              <w:rPr>
                <w:rFonts w:ascii="Times New Roman" w:eastAsia="Times New Roman" w:hAnsi="Times New Roman" w:cs="Times New Roman"/>
                <w:lang w:eastAsia="fr-FR"/>
              </w:rPr>
              <w:t>HSSC9/39</w:t>
            </w:r>
            <w:bookmarkEnd w:id="43"/>
          </w:p>
        </w:tc>
        <w:tc>
          <w:tcPr>
            <w:tcW w:w="3310" w:type="dxa"/>
            <w:tcBorders>
              <w:top w:val="single" w:sz="4" w:space="0" w:color="auto"/>
            </w:tcBorders>
            <w:shd w:val="clear" w:color="auto" w:fill="FFFFFF" w:themeFill="background1"/>
          </w:tcPr>
          <w:p w14:paraId="74D4CD40"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approved the amendments to the HDWG TORs as proposed by the HDWG</w:t>
            </w:r>
          </w:p>
        </w:tc>
        <w:tc>
          <w:tcPr>
            <w:tcW w:w="1647" w:type="dxa"/>
            <w:tcBorders>
              <w:top w:val="single" w:sz="4" w:space="0" w:color="auto"/>
            </w:tcBorders>
            <w:shd w:val="clear" w:color="auto" w:fill="FFFFFF" w:themeFill="background1"/>
          </w:tcPr>
          <w:p w14:paraId="22D304C4"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46A9811"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1F5A88F4" w14:textId="77777777" w:rsidTr="00D16FC9">
        <w:trPr>
          <w:cantSplit/>
          <w:jc w:val="center"/>
        </w:trPr>
        <w:tc>
          <w:tcPr>
            <w:tcW w:w="1170" w:type="dxa"/>
            <w:tcBorders>
              <w:top w:val="single" w:sz="4" w:space="0" w:color="auto"/>
            </w:tcBorders>
            <w:shd w:val="clear" w:color="auto" w:fill="FFFFFF" w:themeFill="background1"/>
          </w:tcPr>
          <w:p w14:paraId="5488B82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C0C7C0B"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HDWG TORs</w:t>
            </w:r>
          </w:p>
        </w:tc>
        <w:tc>
          <w:tcPr>
            <w:tcW w:w="1830" w:type="dxa"/>
            <w:tcBorders>
              <w:top w:val="single" w:sz="4" w:space="0" w:color="auto"/>
            </w:tcBorders>
            <w:shd w:val="clear" w:color="auto" w:fill="FFFFFF" w:themeFill="background1"/>
          </w:tcPr>
          <w:p w14:paraId="25FF725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4" w:name="HSSC940"/>
            <w:r w:rsidRPr="00D16FC9">
              <w:rPr>
                <w:rFonts w:ascii="Times New Roman" w:eastAsia="Times New Roman" w:hAnsi="Times New Roman" w:cs="Times New Roman"/>
                <w:lang w:eastAsia="fr-FR"/>
              </w:rPr>
              <w:t>HSSC9/40</w:t>
            </w:r>
            <w:bookmarkEnd w:id="44"/>
          </w:p>
        </w:tc>
        <w:tc>
          <w:tcPr>
            <w:tcW w:w="3310" w:type="dxa"/>
            <w:tcBorders>
              <w:top w:val="single" w:sz="4" w:space="0" w:color="auto"/>
            </w:tcBorders>
            <w:shd w:val="clear" w:color="auto" w:fill="FFFFFF" w:themeFill="background1"/>
          </w:tcPr>
          <w:p w14:paraId="53D30E62"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to upload the new HDWG TORs accordingly</w:t>
            </w:r>
          </w:p>
        </w:tc>
        <w:tc>
          <w:tcPr>
            <w:tcW w:w="1647" w:type="dxa"/>
            <w:tcBorders>
              <w:top w:val="single" w:sz="4" w:space="0" w:color="auto"/>
            </w:tcBorders>
            <w:shd w:val="clear" w:color="auto" w:fill="FFFFFF" w:themeFill="background1"/>
          </w:tcPr>
          <w:p w14:paraId="62DBB312"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2171A1D7"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2B3562C8" w14:textId="77777777" w:rsidTr="00D16FC9">
        <w:trPr>
          <w:cantSplit/>
          <w:jc w:val="center"/>
        </w:trPr>
        <w:tc>
          <w:tcPr>
            <w:tcW w:w="1170" w:type="dxa"/>
            <w:tcBorders>
              <w:top w:val="single" w:sz="4" w:space="0" w:color="auto"/>
            </w:tcBorders>
            <w:shd w:val="clear" w:color="auto" w:fill="FFFFFF" w:themeFill="background1"/>
          </w:tcPr>
          <w:p w14:paraId="6F44B5E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3A045BA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Participation in HDWG</w:t>
            </w:r>
          </w:p>
        </w:tc>
        <w:tc>
          <w:tcPr>
            <w:tcW w:w="1830" w:type="dxa"/>
            <w:tcBorders>
              <w:top w:val="single" w:sz="4" w:space="0" w:color="auto"/>
            </w:tcBorders>
            <w:shd w:val="clear" w:color="auto" w:fill="FFFFFF" w:themeFill="background1"/>
          </w:tcPr>
          <w:p w14:paraId="543C062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5" w:name="HSSC941"/>
            <w:r w:rsidRPr="00D16FC9">
              <w:rPr>
                <w:rFonts w:ascii="Times New Roman" w:eastAsia="Times New Roman" w:hAnsi="Times New Roman" w:cs="Times New Roman"/>
                <w:lang w:eastAsia="fr-FR"/>
              </w:rPr>
              <w:t>HSSC9/41</w:t>
            </w:r>
            <w:bookmarkEnd w:id="45"/>
          </w:p>
        </w:tc>
        <w:tc>
          <w:tcPr>
            <w:tcW w:w="3310" w:type="dxa"/>
            <w:tcBorders>
              <w:top w:val="single" w:sz="4" w:space="0" w:color="auto"/>
            </w:tcBorders>
            <w:shd w:val="clear" w:color="auto" w:fill="FFFFFF" w:themeFill="background1"/>
          </w:tcPr>
          <w:p w14:paraId="1DC5F29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to invite IHO Member States to appoint new active members to the HDWG</w:t>
            </w:r>
          </w:p>
        </w:tc>
        <w:tc>
          <w:tcPr>
            <w:tcW w:w="1647" w:type="dxa"/>
            <w:tcBorders>
              <w:top w:val="single" w:sz="4" w:space="0" w:color="auto"/>
            </w:tcBorders>
            <w:shd w:val="clear" w:color="auto" w:fill="FFFFFF" w:themeFill="background1"/>
          </w:tcPr>
          <w:p w14:paraId="4DF9846B"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Jan. 2018</w:t>
            </w:r>
          </w:p>
        </w:tc>
        <w:tc>
          <w:tcPr>
            <w:tcW w:w="1420" w:type="dxa"/>
            <w:tcBorders>
              <w:top w:val="single" w:sz="4" w:space="0" w:color="auto"/>
            </w:tcBorders>
            <w:shd w:val="clear" w:color="auto" w:fill="FFFFFF" w:themeFill="background1"/>
          </w:tcPr>
          <w:p w14:paraId="7859E1B9"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44838AD5" w14:textId="77777777" w:rsidTr="00D16FC9">
        <w:trPr>
          <w:cantSplit/>
          <w:jc w:val="center"/>
        </w:trPr>
        <w:tc>
          <w:tcPr>
            <w:tcW w:w="11092" w:type="dxa"/>
            <w:gridSpan w:val="6"/>
            <w:tcBorders>
              <w:bottom w:val="single" w:sz="4" w:space="0" w:color="000000"/>
            </w:tcBorders>
            <w:shd w:val="clear" w:color="auto" w:fill="FFC000"/>
          </w:tcPr>
          <w:p w14:paraId="3A1B4DC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6.</w:t>
            </w:r>
            <w:r w:rsidRPr="00D16FC9">
              <w:rPr>
                <w:rFonts w:ascii="Times New Roman" w:eastAsia="Times New Roman" w:hAnsi="Times New Roman" w:cs="Times New Roman"/>
                <w:b/>
              </w:rPr>
              <w:tab/>
              <w:t>Inter-Organizational Bodies</w:t>
            </w:r>
          </w:p>
        </w:tc>
      </w:tr>
      <w:tr w:rsidR="00D16FC9" w:rsidRPr="00D16FC9" w14:paraId="7DEE1EF1"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571E86C"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6.1</w:t>
            </w:r>
            <w:r w:rsidRPr="00D16FC9">
              <w:rPr>
                <w:rFonts w:ascii="Times New Roman" w:eastAsia="Times New Roman" w:hAnsi="Times New Roman" w:cs="Times New Roman"/>
                <w:b/>
                <w:iCs/>
              </w:rPr>
              <w:tab/>
              <w:t>IHO-IAG Advisory Board on the Law of the Sea (ABLOS)</w:t>
            </w:r>
          </w:p>
        </w:tc>
      </w:tr>
      <w:tr w:rsidR="00D16FC9" w:rsidRPr="00D16FC9" w14:paraId="6E710E50" w14:textId="77777777" w:rsidTr="00D16FC9">
        <w:trPr>
          <w:cantSplit/>
          <w:jc w:val="center"/>
        </w:trPr>
        <w:tc>
          <w:tcPr>
            <w:tcW w:w="1170" w:type="dxa"/>
            <w:tcBorders>
              <w:top w:val="single" w:sz="4" w:space="0" w:color="auto"/>
            </w:tcBorders>
            <w:shd w:val="clear" w:color="auto" w:fill="FFFFFF"/>
          </w:tcPr>
          <w:p w14:paraId="33260E1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5F78303"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1369F13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6256BC3E"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34806F64"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3E3E1323"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465A85E7" w14:textId="77777777" w:rsidTr="00D16FC9">
        <w:trPr>
          <w:cantSplit/>
          <w:jc w:val="center"/>
        </w:trPr>
        <w:tc>
          <w:tcPr>
            <w:tcW w:w="11092" w:type="dxa"/>
            <w:gridSpan w:val="6"/>
            <w:tcBorders>
              <w:bottom w:val="single" w:sz="4" w:space="0" w:color="000000"/>
            </w:tcBorders>
            <w:shd w:val="clear" w:color="auto" w:fill="FFC000"/>
          </w:tcPr>
          <w:p w14:paraId="023F02C9" w14:textId="77777777" w:rsidR="00D16FC9" w:rsidRPr="00D16FC9" w:rsidRDefault="00D16FC9" w:rsidP="00D16FC9">
            <w:pPr>
              <w:spacing w:after="0" w:line="240" w:lineRule="auto"/>
              <w:rPr>
                <w:rFonts w:ascii="Times New Roman" w:eastAsia="Times New Roman" w:hAnsi="Times New Roman" w:cs="Times New Roman"/>
                <w:b/>
                <w:sz w:val="20"/>
                <w:szCs w:val="20"/>
              </w:rPr>
            </w:pPr>
            <w:r w:rsidRPr="00D16FC9">
              <w:rPr>
                <w:rFonts w:ascii="Times New Roman" w:eastAsia="Times New Roman" w:hAnsi="Times New Roman" w:cs="Times New Roman"/>
                <w:b/>
              </w:rPr>
              <w:t>7.</w:t>
            </w:r>
            <w:r w:rsidRPr="00D16FC9">
              <w:rPr>
                <w:rFonts w:ascii="Times New Roman" w:eastAsia="Times New Roman" w:hAnsi="Times New Roman" w:cs="Times New Roman"/>
                <w:b/>
              </w:rPr>
              <w:tab/>
              <w:t>Decisions of other bodies affecting HSSC</w:t>
            </w:r>
          </w:p>
        </w:tc>
      </w:tr>
      <w:tr w:rsidR="00D16FC9" w:rsidRPr="00D16FC9" w14:paraId="52335036"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9CFC132"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7.1</w:t>
            </w:r>
            <w:r w:rsidRPr="00D16FC9">
              <w:rPr>
                <w:rFonts w:ascii="Times New Roman" w:eastAsia="Times New Roman" w:hAnsi="Times New Roman" w:cs="Times New Roman"/>
                <w:b/>
                <w:iCs/>
              </w:rPr>
              <w:tab/>
              <w:t>IRCC (incl. MSDIWG)</w:t>
            </w:r>
          </w:p>
        </w:tc>
      </w:tr>
      <w:tr w:rsidR="00D16FC9" w:rsidRPr="00D16FC9" w14:paraId="2BB64C1E" w14:textId="77777777" w:rsidTr="00D16FC9">
        <w:trPr>
          <w:cantSplit/>
          <w:jc w:val="center"/>
        </w:trPr>
        <w:tc>
          <w:tcPr>
            <w:tcW w:w="1170" w:type="dxa"/>
            <w:tcBorders>
              <w:top w:val="single" w:sz="4" w:space="0" w:color="auto"/>
            </w:tcBorders>
            <w:shd w:val="clear" w:color="auto" w:fill="FFFFFF" w:themeFill="background1"/>
          </w:tcPr>
          <w:p w14:paraId="1599188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2D4F0F58"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IRCC activities (including MSDI) affecting HSSC</w:t>
            </w:r>
          </w:p>
        </w:tc>
        <w:tc>
          <w:tcPr>
            <w:tcW w:w="1830" w:type="dxa"/>
            <w:tcBorders>
              <w:top w:val="single" w:sz="4" w:space="0" w:color="auto"/>
            </w:tcBorders>
            <w:shd w:val="clear" w:color="auto" w:fill="FFFFFF" w:themeFill="background1"/>
          </w:tcPr>
          <w:p w14:paraId="4D0C791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6" w:name="HSSC942"/>
            <w:r w:rsidRPr="00D16FC9">
              <w:rPr>
                <w:rFonts w:ascii="Times New Roman" w:eastAsia="Times New Roman" w:hAnsi="Times New Roman" w:cs="Times New Roman"/>
                <w:lang w:eastAsia="fr-FR"/>
              </w:rPr>
              <w:t>HSSC9/42</w:t>
            </w:r>
            <w:bookmarkEnd w:id="46"/>
          </w:p>
        </w:tc>
        <w:tc>
          <w:tcPr>
            <w:tcW w:w="3310" w:type="dxa"/>
            <w:tcBorders>
              <w:top w:val="single" w:sz="4" w:space="0" w:color="auto"/>
            </w:tcBorders>
            <w:shd w:val="clear" w:color="auto" w:fill="FFFFFF" w:themeFill="background1"/>
          </w:tcPr>
          <w:p w14:paraId="728D295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Members </w:t>
            </w:r>
            <w:r w:rsidRPr="00D16FC9">
              <w:rPr>
                <w:rFonts w:ascii="Times New Roman" w:eastAsia="Times New Roman" w:hAnsi="Times New Roman" w:cs="Times New Roman"/>
              </w:rPr>
              <w:t xml:space="preserve">invited to provide their responses to IHO CL 49/2017 on the draft publication B-12 - </w:t>
            </w:r>
            <w:r w:rsidRPr="00D16FC9">
              <w:rPr>
                <w:rFonts w:ascii="Times New Roman" w:eastAsia="Times New Roman" w:hAnsi="Times New Roman" w:cs="Times New Roman"/>
                <w:i/>
              </w:rPr>
              <w:t xml:space="preserve">Guidance Document on Crowdsourced Bathymetry </w:t>
            </w:r>
            <w:r w:rsidRPr="00D16FC9">
              <w:rPr>
                <w:rFonts w:ascii="Times New Roman" w:eastAsia="Times New Roman" w:hAnsi="Times New Roman" w:cs="Times New Roman"/>
              </w:rPr>
              <w:t>-</w:t>
            </w:r>
          </w:p>
        </w:tc>
        <w:tc>
          <w:tcPr>
            <w:tcW w:w="1647" w:type="dxa"/>
            <w:tcBorders>
              <w:top w:val="single" w:sz="4" w:space="0" w:color="auto"/>
            </w:tcBorders>
            <w:shd w:val="clear" w:color="auto" w:fill="FFFFFF" w:themeFill="background1"/>
          </w:tcPr>
          <w:p w14:paraId="2C77AFD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24 Nov 2017</w:t>
            </w:r>
          </w:p>
        </w:tc>
        <w:tc>
          <w:tcPr>
            <w:tcW w:w="1420" w:type="dxa"/>
            <w:tcBorders>
              <w:top w:val="single" w:sz="4" w:space="0" w:color="auto"/>
            </w:tcBorders>
            <w:shd w:val="clear" w:color="auto" w:fill="FFFFFF" w:themeFill="background1"/>
          </w:tcPr>
          <w:p w14:paraId="06A2B995"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5B50A1FC" w14:textId="77777777" w:rsidTr="00D16FC9">
        <w:trPr>
          <w:cantSplit/>
          <w:jc w:val="center"/>
        </w:trPr>
        <w:tc>
          <w:tcPr>
            <w:tcW w:w="1170" w:type="dxa"/>
            <w:tcBorders>
              <w:top w:val="single" w:sz="4" w:space="0" w:color="auto"/>
            </w:tcBorders>
            <w:shd w:val="clear" w:color="auto" w:fill="FFFFFF" w:themeFill="background1"/>
          </w:tcPr>
          <w:p w14:paraId="0B92DD3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C3D30F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S-124</w:t>
            </w:r>
          </w:p>
        </w:tc>
        <w:tc>
          <w:tcPr>
            <w:tcW w:w="1830" w:type="dxa"/>
            <w:tcBorders>
              <w:top w:val="single" w:sz="4" w:space="0" w:color="auto"/>
            </w:tcBorders>
            <w:shd w:val="clear" w:color="auto" w:fill="FFFFFF" w:themeFill="background1"/>
          </w:tcPr>
          <w:p w14:paraId="728B5C9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7" w:name="HSSC943"/>
            <w:r w:rsidRPr="00D16FC9">
              <w:rPr>
                <w:rFonts w:ascii="Times New Roman" w:eastAsia="Times New Roman" w:hAnsi="Times New Roman" w:cs="Times New Roman"/>
                <w:lang w:eastAsia="fr-FR"/>
              </w:rPr>
              <w:t>HSSC9/43</w:t>
            </w:r>
            <w:bookmarkEnd w:id="47"/>
          </w:p>
        </w:tc>
        <w:tc>
          <w:tcPr>
            <w:tcW w:w="3310" w:type="dxa"/>
            <w:tcBorders>
              <w:top w:val="single" w:sz="4" w:space="0" w:color="auto"/>
            </w:tcBorders>
            <w:shd w:val="clear" w:color="auto" w:fill="FFFFFF" w:themeFill="background1"/>
          </w:tcPr>
          <w:p w14:paraId="676C4B9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invited IHO MS to consider the possibility of nominating a new S-124 Correspondence Group Leader</w:t>
            </w:r>
          </w:p>
        </w:tc>
        <w:tc>
          <w:tcPr>
            <w:tcW w:w="1647" w:type="dxa"/>
            <w:tcBorders>
              <w:top w:val="single" w:sz="4" w:space="0" w:color="auto"/>
            </w:tcBorders>
            <w:shd w:val="clear" w:color="auto" w:fill="FFFFFF" w:themeFill="background1"/>
          </w:tcPr>
          <w:p w14:paraId="409DFE49"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0831031A"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highlight w:val="lightGray"/>
              </w:rPr>
              <w:t>Done</w:t>
            </w:r>
          </w:p>
        </w:tc>
      </w:tr>
      <w:tr w:rsidR="00D16FC9" w:rsidRPr="00D16FC9" w14:paraId="7674CC11" w14:textId="77777777" w:rsidTr="00D16FC9">
        <w:trPr>
          <w:cantSplit/>
          <w:jc w:val="center"/>
        </w:trPr>
        <w:tc>
          <w:tcPr>
            <w:tcW w:w="1170" w:type="dxa"/>
            <w:tcBorders>
              <w:top w:val="single" w:sz="4" w:space="0" w:color="auto"/>
            </w:tcBorders>
            <w:shd w:val="clear" w:color="auto" w:fill="FFFFFF" w:themeFill="background1"/>
          </w:tcPr>
          <w:p w14:paraId="3F631A7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57FAF982"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S-124</w:t>
            </w:r>
          </w:p>
        </w:tc>
        <w:tc>
          <w:tcPr>
            <w:tcW w:w="1830" w:type="dxa"/>
            <w:tcBorders>
              <w:top w:val="single" w:sz="4" w:space="0" w:color="auto"/>
            </w:tcBorders>
            <w:shd w:val="clear" w:color="auto" w:fill="FFFFFF" w:themeFill="background1"/>
          </w:tcPr>
          <w:p w14:paraId="5242C57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8" w:name="HSSC944"/>
            <w:r w:rsidRPr="00D16FC9">
              <w:rPr>
                <w:rFonts w:ascii="Times New Roman" w:eastAsia="Times New Roman" w:hAnsi="Times New Roman" w:cs="Times New Roman"/>
                <w:lang w:eastAsia="fr-FR"/>
              </w:rPr>
              <w:t>HSSC9/44</w:t>
            </w:r>
            <w:bookmarkEnd w:id="48"/>
          </w:p>
        </w:tc>
        <w:tc>
          <w:tcPr>
            <w:tcW w:w="3310" w:type="dxa"/>
            <w:tcBorders>
              <w:top w:val="single" w:sz="4" w:space="0" w:color="auto"/>
            </w:tcBorders>
            <w:shd w:val="clear" w:color="auto" w:fill="FFFFFF" w:themeFill="background1"/>
          </w:tcPr>
          <w:p w14:paraId="669F67BC"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S-124CG </w:t>
            </w:r>
            <w:r w:rsidRPr="00D16FC9">
              <w:rPr>
                <w:rFonts w:ascii="Times New Roman" w:eastAsia="Times New Roman" w:hAnsi="Times New Roman" w:cs="Times New Roman"/>
              </w:rPr>
              <w:t>to reinvigorate the liaison with S-100WG and NIPWG</w:t>
            </w:r>
          </w:p>
        </w:tc>
        <w:tc>
          <w:tcPr>
            <w:tcW w:w="1647" w:type="dxa"/>
            <w:tcBorders>
              <w:top w:val="single" w:sz="4" w:space="0" w:color="auto"/>
            </w:tcBorders>
            <w:shd w:val="clear" w:color="auto" w:fill="FFFFFF" w:themeFill="background1"/>
          </w:tcPr>
          <w:p w14:paraId="0C5B85E5"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NIPWG-5, S-100WG-3</w:t>
            </w:r>
          </w:p>
        </w:tc>
        <w:tc>
          <w:tcPr>
            <w:tcW w:w="1420" w:type="dxa"/>
            <w:tcBorders>
              <w:top w:val="single" w:sz="4" w:space="0" w:color="auto"/>
            </w:tcBorders>
            <w:shd w:val="clear" w:color="auto" w:fill="FFFFFF" w:themeFill="background1"/>
          </w:tcPr>
          <w:p w14:paraId="2E2C5991"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2B69CA8F"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9C59172" w14:textId="77777777" w:rsidR="00D16FC9" w:rsidRPr="00D16FC9" w:rsidRDefault="00D16FC9" w:rsidP="00D16FC9">
            <w:pPr>
              <w:keepNext/>
              <w:keepLines/>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7.2</w:t>
            </w:r>
            <w:r w:rsidRPr="00D16FC9">
              <w:rPr>
                <w:rFonts w:ascii="Times New Roman" w:eastAsia="Times New Roman" w:hAnsi="Times New Roman" w:cs="Times New Roman"/>
                <w:b/>
                <w:iCs/>
              </w:rPr>
              <w:tab/>
              <w:t>IMO</w:t>
            </w:r>
          </w:p>
        </w:tc>
      </w:tr>
      <w:tr w:rsidR="00D16FC9" w:rsidRPr="00D16FC9" w14:paraId="2AD0FA77"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148CAB7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7399B93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IMO activities affecting HSSC</w:t>
            </w:r>
          </w:p>
        </w:tc>
        <w:tc>
          <w:tcPr>
            <w:tcW w:w="1830" w:type="dxa"/>
            <w:tcBorders>
              <w:top w:val="single" w:sz="4" w:space="0" w:color="auto"/>
              <w:bottom w:val="single" w:sz="4" w:space="0" w:color="000000"/>
            </w:tcBorders>
            <w:shd w:val="clear" w:color="auto" w:fill="FFFFFF" w:themeFill="background1"/>
          </w:tcPr>
          <w:p w14:paraId="6B63181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49" w:name="HSSC945"/>
            <w:r w:rsidRPr="00D16FC9">
              <w:rPr>
                <w:rFonts w:ascii="Times New Roman" w:eastAsia="Times New Roman" w:hAnsi="Times New Roman" w:cs="Times New Roman"/>
                <w:lang w:eastAsia="fr-FR"/>
              </w:rPr>
              <w:t>HSSC9/45</w:t>
            </w:r>
            <w:bookmarkEnd w:id="49"/>
          </w:p>
        </w:tc>
        <w:tc>
          <w:tcPr>
            <w:tcW w:w="3310" w:type="dxa"/>
            <w:tcBorders>
              <w:top w:val="single" w:sz="4" w:space="0" w:color="auto"/>
              <w:bottom w:val="single" w:sz="4" w:space="0" w:color="000000"/>
            </w:tcBorders>
            <w:shd w:val="clear" w:color="auto" w:fill="FFFFFF" w:themeFill="background1"/>
          </w:tcPr>
          <w:p w14:paraId="539F4115" w14:textId="77777777" w:rsidR="00D16FC9" w:rsidRPr="00D16FC9" w:rsidRDefault="00D16FC9" w:rsidP="00D16FC9">
            <w:pPr>
              <w:autoSpaceDE w:val="0"/>
              <w:autoSpaceDN w:val="0"/>
              <w:adjustRightInd w:val="0"/>
              <w:spacing w:after="0" w:line="240" w:lineRule="auto"/>
              <w:rPr>
                <w:rFonts w:ascii="Times New Roman" w:eastAsia="Times New Roman" w:hAnsi="Times New Roman" w:cs="Times New Roman"/>
                <w:b/>
                <w:color w:val="000000"/>
                <w:lang w:val="en-US"/>
              </w:rPr>
            </w:pPr>
            <w:r w:rsidRPr="00D16FC9">
              <w:rPr>
                <w:rFonts w:ascii="Times New Roman" w:eastAsia="Times New Roman" w:hAnsi="Times New Roman" w:cs="Times New Roman"/>
                <w:b/>
                <w:color w:val="000000"/>
                <w:lang w:val="en-US"/>
              </w:rPr>
              <w:t>HSSC</w:t>
            </w:r>
            <w:r w:rsidRPr="00D16FC9">
              <w:rPr>
                <w:rFonts w:ascii="Times New Roman" w:eastAsia="Times New Roman" w:hAnsi="Times New Roman" w:cs="Times New Roman"/>
                <w:color w:val="000000"/>
                <w:lang w:val="en-US"/>
              </w:rPr>
              <w:t xml:space="preserve"> to ensure that the HGDM monitors the on-going consideration by IMO Facilitation Committee (FAL) of the single-window concept </w:t>
            </w:r>
          </w:p>
        </w:tc>
        <w:tc>
          <w:tcPr>
            <w:tcW w:w="1647" w:type="dxa"/>
            <w:tcBorders>
              <w:top w:val="single" w:sz="4" w:space="0" w:color="auto"/>
              <w:bottom w:val="single" w:sz="4" w:space="0" w:color="000000"/>
            </w:tcBorders>
            <w:shd w:val="clear" w:color="auto" w:fill="FFFFFF" w:themeFill="background1"/>
          </w:tcPr>
          <w:p w14:paraId="1F9094A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bottom w:val="single" w:sz="4" w:space="0" w:color="000000"/>
            </w:tcBorders>
            <w:shd w:val="clear" w:color="auto" w:fill="FFFFFF" w:themeFill="background1"/>
          </w:tcPr>
          <w:p w14:paraId="08A486B8"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35178A3C"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2E2574DC"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hemeFill="background1"/>
          </w:tcPr>
          <w:p w14:paraId="6E00D64A" w14:textId="77777777" w:rsidR="00D16FC9" w:rsidRPr="00D16FC9" w:rsidRDefault="00D16FC9" w:rsidP="00D16FC9">
            <w:pPr>
              <w:spacing w:after="0" w:line="240" w:lineRule="auto"/>
              <w:jc w:val="center"/>
              <w:rPr>
                <w:rFonts w:ascii="Times New Roman" w:eastAsia="Times New Roman" w:hAnsi="Times New Roman" w:cs="Times New Roman"/>
                <w:lang w:val="fr-FR"/>
              </w:rPr>
            </w:pPr>
            <w:r w:rsidRPr="00D16FC9">
              <w:rPr>
                <w:rFonts w:ascii="Times New Roman" w:eastAsia="Times New Roman" w:hAnsi="Times New Roman" w:cs="Times New Roman"/>
                <w:lang w:val="fr-FR"/>
              </w:rPr>
              <w:t>Maritime Services (former Maritime Service Portfolio)</w:t>
            </w:r>
          </w:p>
        </w:tc>
        <w:tc>
          <w:tcPr>
            <w:tcW w:w="1830" w:type="dxa"/>
            <w:tcBorders>
              <w:top w:val="single" w:sz="4" w:space="0" w:color="auto"/>
              <w:bottom w:val="single" w:sz="4" w:space="0" w:color="000000"/>
            </w:tcBorders>
            <w:shd w:val="clear" w:color="auto" w:fill="FFFFFF" w:themeFill="background1"/>
          </w:tcPr>
          <w:p w14:paraId="3129C1D4" w14:textId="77777777" w:rsidR="00D16FC9" w:rsidRPr="00D16FC9" w:rsidRDefault="00D16FC9" w:rsidP="00D16FC9">
            <w:pPr>
              <w:spacing w:after="0" w:line="240" w:lineRule="auto"/>
              <w:jc w:val="center"/>
              <w:rPr>
                <w:rFonts w:ascii="Times New Roman" w:eastAsia="Times New Roman" w:hAnsi="Times New Roman" w:cs="Times New Roman"/>
                <w:lang w:val="fr-FR" w:eastAsia="fr-FR"/>
              </w:rPr>
            </w:pPr>
            <w:bookmarkStart w:id="50" w:name="HSSC946"/>
            <w:r w:rsidRPr="00D16FC9">
              <w:rPr>
                <w:rFonts w:ascii="Times New Roman" w:eastAsia="Times New Roman" w:hAnsi="Times New Roman" w:cs="Times New Roman"/>
                <w:lang w:eastAsia="fr-FR"/>
              </w:rPr>
              <w:t>HSSC9/46</w:t>
            </w:r>
            <w:bookmarkEnd w:id="50"/>
          </w:p>
        </w:tc>
        <w:tc>
          <w:tcPr>
            <w:tcW w:w="3310" w:type="dxa"/>
            <w:tcBorders>
              <w:top w:val="single" w:sz="4" w:space="0" w:color="auto"/>
              <w:bottom w:val="single" w:sz="4" w:space="0" w:color="000000"/>
            </w:tcBorders>
            <w:shd w:val="clear" w:color="auto" w:fill="FFFFFF" w:themeFill="background1"/>
          </w:tcPr>
          <w:p w14:paraId="29FDC00D" w14:textId="77777777" w:rsidR="00D16FC9" w:rsidRPr="00D16FC9" w:rsidRDefault="00D16FC9" w:rsidP="00D16FC9">
            <w:pPr>
              <w:autoSpaceDE w:val="0"/>
              <w:autoSpaceDN w:val="0"/>
              <w:adjustRightInd w:val="0"/>
              <w:spacing w:after="0" w:line="240" w:lineRule="auto"/>
              <w:rPr>
                <w:rFonts w:ascii="Times New Roman" w:eastAsia="Times New Roman" w:hAnsi="Times New Roman" w:cs="Times New Roman"/>
                <w:b/>
                <w:color w:val="000000"/>
                <w:lang w:val="en-US"/>
              </w:rPr>
            </w:pPr>
            <w:r w:rsidRPr="00D16FC9">
              <w:rPr>
                <w:rFonts w:ascii="Times New Roman" w:eastAsia="Times New Roman" w:hAnsi="Times New Roman" w:cs="Times New Roman"/>
                <w:b/>
                <w:color w:val="000000"/>
                <w:lang w:val="en-US"/>
              </w:rPr>
              <w:t xml:space="preserve">NIPWG </w:t>
            </w:r>
            <w:r w:rsidRPr="00D16FC9">
              <w:rPr>
                <w:rFonts w:ascii="Times New Roman" w:eastAsia="Times New Roman" w:hAnsi="Times New Roman" w:cs="Times New Roman"/>
              </w:rPr>
              <w:t>to coordinate for the HSSC WGs, the actions related to the development and the use of a high level HGDM template for Maritime Services and provide recommendations on the way forward at the next HSSC meeting</w:t>
            </w:r>
          </w:p>
        </w:tc>
        <w:tc>
          <w:tcPr>
            <w:tcW w:w="1647" w:type="dxa"/>
            <w:tcBorders>
              <w:top w:val="single" w:sz="4" w:space="0" w:color="auto"/>
              <w:bottom w:val="single" w:sz="4" w:space="0" w:color="000000"/>
            </w:tcBorders>
            <w:shd w:val="clear" w:color="auto" w:fill="FFFFFF" w:themeFill="background1"/>
          </w:tcPr>
          <w:p w14:paraId="06BD8AFE" w14:textId="77777777" w:rsidR="00D16FC9" w:rsidRPr="00D16FC9" w:rsidRDefault="00D16FC9" w:rsidP="00D16FC9">
            <w:pPr>
              <w:spacing w:after="0" w:line="240" w:lineRule="auto"/>
              <w:rPr>
                <w:rFonts w:ascii="Times New Roman" w:eastAsia="Times New Roman" w:hAnsi="Times New Roman" w:cs="Times New Roman"/>
                <w:b/>
                <w:lang w:val="en-US"/>
              </w:rPr>
            </w:pPr>
            <w:r w:rsidRPr="00D16FC9">
              <w:rPr>
                <w:rFonts w:ascii="Times New Roman" w:eastAsia="Times New Roman" w:hAnsi="Times New Roman" w:cs="Times New Roman"/>
                <w:b/>
                <w:lang w:val="en-US"/>
              </w:rPr>
              <w:t>NIPWG-5, HSSC-10</w:t>
            </w:r>
          </w:p>
        </w:tc>
        <w:tc>
          <w:tcPr>
            <w:tcW w:w="1420" w:type="dxa"/>
            <w:tcBorders>
              <w:top w:val="single" w:sz="4" w:space="0" w:color="auto"/>
              <w:bottom w:val="single" w:sz="4" w:space="0" w:color="000000"/>
            </w:tcBorders>
            <w:shd w:val="clear" w:color="auto" w:fill="FFFFFF" w:themeFill="background1"/>
          </w:tcPr>
          <w:p w14:paraId="3089E4B4" w14:textId="77777777" w:rsidR="00D16FC9" w:rsidRPr="00D16FC9" w:rsidRDefault="00D16FC9" w:rsidP="00D16FC9">
            <w:pPr>
              <w:spacing w:after="0" w:line="240" w:lineRule="auto"/>
              <w:rPr>
                <w:rFonts w:ascii="Times New Roman" w:eastAsia="Times New Roman" w:hAnsi="Times New Roman" w:cs="Times New Roman"/>
                <w:lang w:val="en-US"/>
              </w:rPr>
            </w:pPr>
          </w:p>
        </w:tc>
      </w:tr>
      <w:tr w:rsidR="00D16FC9" w:rsidRPr="00D16FC9" w14:paraId="1949B102" w14:textId="77777777" w:rsidTr="00D16FC9">
        <w:trPr>
          <w:cantSplit/>
          <w:jc w:val="center"/>
        </w:trPr>
        <w:tc>
          <w:tcPr>
            <w:tcW w:w="1170" w:type="dxa"/>
            <w:tcBorders>
              <w:top w:val="single" w:sz="4" w:space="0" w:color="auto"/>
              <w:bottom w:val="single" w:sz="4" w:space="0" w:color="000000"/>
            </w:tcBorders>
            <w:shd w:val="clear" w:color="auto" w:fill="FFFFFF" w:themeFill="background1"/>
          </w:tcPr>
          <w:p w14:paraId="631EE627" w14:textId="77777777" w:rsidR="00D16FC9" w:rsidRPr="00D16FC9" w:rsidRDefault="00D16FC9" w:rsidP="00D16FC9">
            <w:pPr>
              <w:spacing w:after="0" w:line="240" w:lineRule="auto"/>
              <w:jc w:val="center"/>
              <w:rPr>
                <w:rFonts w:ascii="Times New Roman" w:eastAsia="Times New Roman" w:hAnsi="Times New Roman" w:cs="Times New Roman"/>
                <w:lang w:val="en-US" w:eastAsia="fr-FR"/>
              </w:rPr>
            </w:pPr>
          </w:p>
        </w:tc>
        <w:tc>
          <w:tcPr>
            <w:tcW w:w="1715" w:type="dxa"/>
            <w:tcBorders>
              <w:top w:val="single" w:sz="4" w:space="0" w:color="auto"/>
              <w:bottom w:val="single" w:sz="4" w:space="0" w:color="000000"/>
            </w:tcBorders>
            <w:shd w:val="clear" w:color="auto" w:fill="FFFFFF" w:themeFill="background1"/>
          </w:tcPr>
          <w:p w14:paraId="33705583"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Cyber security</w:t>
            </w:r>
          </w:p>
        </w:tc>
        <w:tc>
          <w:tcPr>
            <w:tcW w:w="1830" w:type="dxa"/>
            <w:tcBorders>
              <w:top w:val="single" w:sz="4" w:space="0" w:color="auto"/>
              <w:bottom w:val="single" w:sz="4" w:space="0" w:color="000000"/>
            </w:tcBorders>
            <w:shd w:val="clear" w:color="auto" w:fill="FFFFFF" w:themeFill="background1"/>
          </w:tcPr>
          <w:p w14:paraId="778D594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1" w:name="HSSC947"/>
            <w:r w:rsidRPr="00D16FC9">
              <w:rPr>
                <w:rFonts w:ascii="Times New Roman" w:eastAsia="Times New Roman" w:hAnsi="Times New Roman" w:cs="Times New Roman"/>
                <w:lang w:eastAsia="fr-FR"/>
              </w:rPr>
              <w:t>HSSC9/47</w:t>
            </w:r>
            <w:bookmarkEnd w:id="51"/>
          </w:p>
        </w:tc>
        <w:tc>
          <w:tcPr>
            <w:tcW w:w="3310" w:type="dxa"/>
            <w:tcBorders>
              <w:top w:val="single" w:sz="4" w:space="0" w:color="auto"/>
              <w:bottom w:val="single" w:sz="4" w:space="0" w:color="000000"/>
            </w:tcBorders>
            <w:shd w:val="clear" w:color="auto" w:fill="FFFFFF" w:themeFill="background1"/>
          </w:tcPr>
          <w:p w14:paraId="04A6FF12"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HSCC </w:t>
            </w:r>
            <w:r w:rsidRPr="00D16FC9">
              <w:rPr>
                <w:rFonts w:ascii="Times New Roman" w:eastAsia="Times New Roman" w:hAnsi="Times New Roman" w:cs="Times New Roman"/>
              </w:rPr>
              <w:t xml:space="preserve">tasked the </w:t>
            </w:r>
            <w:r w:rsidRPr="00D16FC9">
              <w:rPr>
                <w:rFonts w:ascii="Times New Roman" w:eastAsia="Times New Roman" w:hAnsi="Times New Roman" w:cs="Times New Roman"/>
                <w:b/>
              </w:rPr>
              <w:t>S-100WG/ENCWG</w:t>
            </w:r>
            <w:r w:rsidRPr="00D16FC9">
              <w:rPr>
                <w:rFonts w:ascii="Times New Roman" w:eastAsia="Times New Roman" w:hAnsi="Times New Roman" w:cs="Times New Roman"/>
              </w:rPr>
              <w:t xml:space="preserve"> to continue monitoring the development of guidance on cyber security and advise on appropriate actions in relation with the development of the S-100 data protection scheme</w:t>
            </w:r>
          </w:p>
        </w:tc>
        <w:tc>
          <w:tcPr>
            <w:tcW w:w="1647" w:type="dxa"/>
            <w:tcBorders>
              <w:top w:val="single" w:sz="4" w:space="0" w:color="auto"/>
              <w:bottom w:val="single" w:sz="4" w:space="0" w:color="000000"/>
            </w:tcBorders>
            <w:shd w:val="clear" w:color="auto" w:fill="FFFFFF" w:themeFill="background1"/>
          </w:tcPr>
          <w:p w14:paraId="1593F5D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bottom w:val="single" w:sz="4" w:space="0" w:color="000000"/>
            </w:tcBorders>
            <w:shd w:val="clear" w:color="auto" w:fill="FFFFFF" w:themeFill="background1"/>
          </w:tcPr>
          <w:p w14:paraId="684AD13B"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2F78E880"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B1854C5"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7.3</w:t>
            </w:r>
            <w:r w:rsidRPr="00D16FC9">
              <w:rPr>
                <w:rFonts w:ascii="Times New Roman" w:eastAsia="Times New Roman" w:hAnsi="Times New Roman" w:cs="Times New Roman"/>
                <w:b/>
                <w:iCs/>
              </w:rPr>
              <w:tab/>
              <w:t>IALA</w:t>
            </w:r>
          </w:p>
        </w:tc>
      </w:tr>
      <w:tr w:rsidR="00D16FC9" w:rsidRPr="00D16FC9" w14:paraId="5931DBB5" w14:textId="77777777" w:rsidTr="00D16FC9">
        <w:trPr>
          <w:cantSplit/>
          <w:jc w:val="center"/>
        </w:trPr>
        <w:tc>
          <w:tcPr>
            <w:tcW w:w="1170" w:type="dxa"/>
            <w:tcBorders>
              <w:top w:val="single" w:sz="4" w:space="0" w:color="auto"/>
            </w:tcBorders>
            <w:shd w:val="clear" w:color="auto" w:fill="FFFFFF"/>
          </w:tcPr>
          <w:p w14:paraId="4C7C55A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8EF0218"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64303A6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93E03B3"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4B20A1EC"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3DF0C7E8"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25056EC9"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8C69315"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7.4</w:t>
            </w:r>
            <w:r w:rsidRPr="00D16FC9">
              <w:rPr>
                <w:rFonts w:ascii="Times New Roman" w:eastAsia="Times New Roman" w:hAnsi="Times New Roman" w:cs="Times New Roman"/>
                <w:b/>
                <w:iCs/>
              </w:rPr>
              <w:tab/>
              <w:t>IEC</w:t>
            </w:r>
          </w:p>
        </w:tc>
      </w:tr>
      <w:tr w:rsidR="00D16FC9" w:rsidRPr="00D16FC9" w14:paraId="1118E7EC" w14:textId="77777777" w:rsidTr="00D16FC9">
        <w:trPr>
          <w:cantSplit/>
          <w:jc w:val="center"/>
        </w:trPr>
        <w:tc>
          <w:tcPr>
            <w:tcW w:w="1170" w:type="dxa"/>
            <w:tcBorders>
              <w:top w:val="single" w:sz="4" w:space="0" w:color="auto"/>
            </w:tcBorders>
            <w:shd w:val="clear" w:color="auto" w:fill="FFFFFF" w:themeFill="background1"/>
          </w:tcPr>
          <w:p w14:paraId="5C77ECE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FC882F4"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IEC activities affecting HSSC</w:t>
            </w:r>
          </w:p>
        </w:tc>
        <w:tc>
          <w:tcPr>
            <w:tcW w:w="1830" w:type="dxa"/>
            <w:tcBorders>
              <w:top w:val="single" w:sz="4" w:space="0" w:color="auto"/>
            </w:tcBorders>
            <w:shd w:val="clear" w:color="auto" w:fill="FFFFFF" w:themeFill="background1"/>
          </w:tcPr>
          <w:p w14:paraId="4A54C27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2" w:name="HSSC948"/>
            <w:r w:rsidRPr="00D16FC9">
              <w:rPr>
                <w:rFonts w:ascii="Times New Roman" w:eastAsia="Times New Roman" w:hAnsi="Times New Roman" w:cs="Times New Roman"/>
                <w:lang w:eastAsia="fr-FR"/>
              </w:rPr>
              <w:t>HSSC9/48</w:t>
            </w:r>
            <w:bookmarkEnd w:id="52"/>
          </w:p>
        </w:tc>
        <w:tc>
          <w:tcPr>
            <w:tcW w:w="3310" w:type="dxa"/>
            <w:tcBorders>
              <w:top w:val="single" w:sz="4" w:space="0" w:color="auto"/>
            </w:tcBorders>
            <w:shd w:val="clear" w:color="auto" w:fill="FFFFFF" w:themeFill="background1"/>
          </w:tcPr>
          <w:p w14:paraId="30B4A0B4"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IEC </w:t>
            </w:r>
            <w:r w:rsidRPr="00D16FC9">
              <w:rPr>
                <w:rFonts w:ascii="Times New Roman" w:eastAsia="Times New Roman" w:hAnsi="Times New Roman" w:cs="Times New Roman"/>
              </w:rPr>
              <w:t>to consider the possibility of presenting the typical timetable to develop a new major revision of ECDIS at the next S-100WG meeting</w:t>
            </w:r>
          </w:p>
        </w:tc>
        <w:tc>
          <w:tcPr>
            <w:tcW w:w="1647" w:type="dxa"/>
            <w:tcBorders>
              <w:top w:val="single" w:sz="4" w:space="0" w:color="auto"/>
            </w:tcBorders>
            <w:shd w:val="clear" w:color="auto" w:fill="FFFFFF" w:themeFill="background1"/>
          </w:tcPr>
          <w:p w14:paraId="1C85D49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S-100WG-3</w:t>
            </w:r>
          </w:p>
        </w:tc>
        <w:tc>
          <w:tcPr>
            <w:tcW w:w="1420" w:type="dxa"/>
            <w:tcBorders>
              <w:top w:val="single" w:sz="4" w:space="0" w:color="auto"/>
            </w:tcBorders>
            <w:shd w:val="clear" w:color="auto" w:fill="FFFFFF" w:themeFill="background1"/>
          </w:tcPr>
          <w:p w14:paraId="55394500"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5C90720A" w14:textId="77777777" w:rsidTr="00D16FC9">
        <w:trPr>
          <w:cantSplit/>
          <w:jc w:val="center"/>
        </w:trPr>
        <w:tc>
          <w:tcPr>
            <w:tcW w:w="1170" w:type="dxa"/>
            <w:tcBorders>
              <w:top w:val="single" w:sz="4" w:space="0" w:color="auto"/>
            </w:tcBorders>
            <w:shd w:val="clear" w:color="auto" w:fill="FFFFFF" w:themeFill="background1"/>
          </w:tcPr>
          <w:p w14:paraId="0385F0D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47488F2"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IEC TC80 Product Specficiations</w:t>
            </w:r>
          </w:p>
        </w:tc>
        <w:tc>
          <w:tcPr>
            <w:tcW w:w="1830" w:type="dxa"/>
            <w:tcBorders>
              <w:top w:val="single" w:sz="4" w:space="0" w:color="auto"/>
            </w:tcBorders>
            <w:shd w:val="clear" w:color="auto" w:fill="FFFFFF" w:themeFill="background1"/>
          </w:tcPr>
          <w:p w14:paraId="45B691E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3" w:name="HSSC949"/>
            <w:r w:rsidRPr="00D16FC9">
              <w:rPr>
                <w:rFonts w:ascii="Times New Roman" w:eastAsia="Times New Roman" w:hAnsi="Times New Roman" w:cs="Times New Roman"/>
                <w:lang w:eastAsia="fr-FR"/>
              </w:rPr>
              <w:t>HSSC9/49</w:t>
            </w:r>
            <w:bookmarkEnd w:id="53"/>
          </w:p>
        </w:tc>
        <w:tc>
          <w:tcPr>
            <w:tcW w:w="3310" w:type="dxa"/>
            <w:tcBorders>
              <w:top w:val="single" w:sz="4" w:space="0" w:color="auto"/>
            </w:tcBorders>
            <w:shd w:val="clear" w:color="auto" w:fill="FFFFFF" w:themeFill="background1"/>
          </w:tcPr>
          <w:p w14:paraId="0807B9D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allocated S-421 to S-430 as IEC TC80 product specification identifiers (Route Plan, …)</w:t>
            </w:r>
          </w:p>
        </w:tc>
        <w:tc>
          <w:tcPr>
            <w:tcW w:w="1647" w:type="dxa"/>
            <w:tcBorders>
              <w:top w:val="single" w:sz="4" w:space="0" w:color="auto"/>
            </w:tcBorders>
            <w:shd w:val="clear" w:color="auto" w:fill="FFFFFF" w:themeFill="background1"/>
          </w:tcPr>
          <w:p w14:paraId="2B7110B3"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2B9A6138" w14:textId="77777777" w:rsidR="00D16FC9" w:rsidRPr="00D16FC9" w:rsidRDefault="00D16FC9" w:rsidP="00D16FC9">
            <w:pPr>
              <w:spacing w:after="0" w:line="240" w:lineRule="auto"/>
              <w:rPr>
                <w:rFonts w:ascii="Times New Roman" w:eastAsia="Times New Roman" w:hAnsi="Times New Roman" w:cs="Times New Roman"/>
                <w:highlight w:val="lightGray"/>
              </w:rPr>
            </w:pPr>
            <w:r w:rsidRPr="00D16FC9">
              <w:rPr>
                <w:rFonts w:ascii="Times New Roman" w:eastAsia="Times New Roman" w:hAnsi="Times New Roman" w:cs="Times New Roman"/>
                <w:highlight w:val="lightGray"/>
              </w:rPr>
              <w:t>Decision</w:t>
            </w:r>
          </w:p>
        </w:tc>
      </w:tr>
      <w:tr w:rsidR="00D16FC9" w:rsidRPr="00D16FC9" w14:paraId="73B9811D"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C73DB86"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7.5</w:t>
            </w:r>
            <w:r w:rsidRPr="00D16FC9">
              <w:rPr>
                <w:rFonts w:ascii="Times New Roman" w:eastAsia="Times New Roman" w:hAnsi="Times New Roman" w:cs="Times New Roman"/>
                <w:b/>
                <w:iCs/>
              </w:rPr>
              <w:tab/>
              <w:t>CIRM</w:t>
            </w:r>
          </w:p>
        </w:tc>
      </w:tr>
      <w:tr w:rsidR="00D16FC9" w:rsidRPr="00D16FC9" w14:paraId="49207670" w14:textId="77777777" w:rsidTr="00D16FC9">
        <w:trPr>
          <w:cantSplit/>
          <w:jc w:val="center"/>
        </w:trPr>
        <w:tc>
          <w:tcPr>
            <w:tcW w:w="1170" w:type="dxa"/>
            <w:tcBorders>
              <w:top w:val="single" w:sz="4" w:space="0" w:color="auto"/>
            </w:tcBorders>
            <w:shd w:val="clear" w:color="auto" w:fill="FFFFFF"/>
          </w:tcPr>
          <w:p w14:paraId="2E9B22C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0922634"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51D060AC"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421980C6"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676E010C"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022B1064"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47045E49"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D6C83AC"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7.6</w:t>
            </w:r>
            <w:r w:rsidRPr="00D16FC9">
              <w:rPr>
                <w:rFonts w:ascii="Times New Roman" w:eastAsia="Times New Roman" w:hAnsi="Times New Roman" w:cs="Times New Roman"/>
                <w:b/>
                <w:iCs/>
              </w:rPr>
              <w:tab/>
              <w:t xml:space="preserve">Inland ENC Harmonization Group (IEHG) </w:t>
            </w:r>
          </w:p>
        </w:tc>
      </w:tr>
      <w:tr w:rsidR="00D16FC9" w:rsidRPr="00D16FC9" w14:paraId="61C75488" w14:textId="77777777" w:rsidTr="00D16FC9">
        <w:trPr>
          <w:cantSplit/>
          <w:jc w:val="center"/>
        </w:trPr>
        <w:tc>
          <w:tcPr>
            <w:tcW w:w="1170" w:type="dxa"/>
            <w:tcBorders>
              <w:top w:val="single" w:sz="4" w:space="0" w:color="auto"/>
            </w:tcBorders>
            <w:shd w:val="clear" w:color="auto" w:fill="FFFFFF"/>
          </w:tcPr>
          <w:p w14:paraId="0DA1F9A7"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9F33B0F"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Bathymetric Inland ENC</w:t>
            </w:r>
          </w:p>
        </w:tc>
        <w:tc>
          <w:tcPr>
            <w:tcW w:w="1830" w:type="dxa"/>
            <w:tcBorders>
              <w:top w:val="single" w:sz="4" w:space="0" w:color="auto"/>
            </w:tcBorders>
            <w:shd w:val="clear" w:color="auto" w:fill="FFFFFF"/>
          </w:tcPr>
          <w:p w14:paraId="232D7B8D"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4" w:name="HSSC950"/>
            <w:r w:rsidRPr="00D16FC9">
              <w:rPr>
                <w:rFonts w:ascii="Times New Roman" w:eastAsia="Times New Roman" w:hAnsi="Times New Roman" w:cs="Times New Roman"/>
                <w:lang w:eastAsia="fr-FR"/>
              </w:rPr>
              <w:t>HSSC9/50</w:t>
            </w:r>
            <w:bookmarkEnd w:id="54"/>
          </w:p>
        </w:tc>
        <w:tc>
          <w:tcPr>
            <w:tcW w:w="3310" w:type="dxa"/>
            <w:tcBorders>
              <w:top w:val="single" w:sz="4" w:space="0" w:color="auto"/>
            </w:tcBorders>
            <w:shd w:val="clear" w:color="auto" w:fill="FFFFFF"/>
          </w:tcPr>
          <w:p w14:paraId="22E9A68B"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allocated S-402 to the Bathymetric Inland ENC</w:t>
            </w:r>
          </w:p>
        </w:tc>
        <w:tc>
          <w:tcPr>
            <w:tcW w:w="1647" w:type="dxa"/>
            <w:tcBorders>
              <w:top w:val="single" w:sz="4" w:space="0" w:color="auto"/>
            </w:tcBorders>
            <w:shd w:val="clear" w:color="auto" w:fill="FFFFFF"/>
          </w:tcPr>
          <w:p w14:paraId="78A6DF8F"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34DB7294"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highlight w:val="lightGray"/>
              </w:rPr>
              <w:t>Decision</w:t>
            </w:r>
          </w:p>
        </w:tc>
      </w:tr>
      <w:tr w:rsidR="00D16FC9" w:rsidRPr="00D16FC9" w14:paraId="0CBB5B03" w14:textId="77777777" w:rsidTr="00D16FC9">
        <w:trPr>
          <w:cantSplit/>
          <w:jc w:val="center"/>
        </w:trPr>
        <w:tc>
          <w:tcPr>
            <w:tcW w:w="1170" w:type="dxa"/>
            <w:tcBorders>
              <w:top w:val="single" w:sz="4" w:space="0" w:color="auto"/>
            </w:tcBorders>
            <w:shd w:val="clear" w:color="auto" w:fill="FFFFFF"/>
          </w:tcPr>
          <w:p w14:paraId="3702CB2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138B100"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76EAFCF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FF70013"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31CA996B"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446C6068"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1B1E5319"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A9F44C8"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7.7</w:t>
            </w:r>
            <w:r w:rsidRPr="00D16FC9">
              <w:rPr>
                <w:rFonts w:ascii="Times New Roman" w:eastAsia="Times New Roman" w:hAnsi="Times New Roman" w:cs="Times New Roman"/>
                <w:b/>
                <w:iCs/>
              </w:rPr>
              <w:tab/>
              <w:t xml:space="preserve">ISO </w:t>
            </w:r>
          </w:p>
        </w:tc>
      </w:tr>
      <w:tr w:rsidR="00D16FC9" w:rsidRPr="00D16FC9" w14:paraId="7B5E2D38" w14:textId="77777777" w:rsidTr="00D16FC9">
        <w:trPr>
          <w:cantSplit/>
          <w:jc w:val="center"/>
        </w:trPr>
        <w:tc>
          <w:tcPr>
            <w:tcW w:w="1170" w:type="dxa"/>
            <w:tcBorders>
              <w:top w:val="single" w:sz="4" w:space="0" w:color="auto"/>
            </w:tcBorders>
            <w:shd w:val="clear" w:color="auto" w:fill="FFFFFF" w:themeFill="background1"/>
          </w:tcPr>
          <w:p w14:paraId="7566A08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D292897"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2F07290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40BEF632"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78F7BC85"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53082AC8"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1459E783"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6F9B321"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7.8</w:t>
            </w:r>
            <w:r w:rsidRPr="00D16FC9">
              <w:rPr>
                <w:rFonts w:ascii="Times New Roman" w:eastAsia="Times New Roman" w:hAnsi="Times New Roman" w:cs="Times New Roman"/>
                <w:b/>
                <w:iCs/>
              </w:rPr>
              <w:tab/>
              <w:t>OGC</w:t>
            </w:r>
          </w:p>
        </w:tc>
      </w:tr>
      <w:tr w:rsidR="00D16FC9" w:rsidRPr="00D16FC9" w14:paraId="08445394" w14:textId="77777777" w:rsidTr="00D16FC9">
        <w:trPr>
          <w:cantSplit/>
          <w:jc w:val="center"/>
        </w:trPr>
        <w:tc>
          <w:tcPr>
            <w:tcW w:w="1170" w:type="dxa"/>
            <w:tcBorders>
              <w:top w:val="single" w:sz="4" w:space="0" w:color="auto"/>
            </w:tcBorders>
            <w:shd w:val="clear" w:color="auto" w:fill="FFFFFF" w:themeFill="background1"/>
          </w:tcPr>
          <w:p w14:paraId="58133CF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517C326"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OGC activities affecting HSSC</w:t>
            </w:r>
          </w:p>
        </w:tc>
        <w:tc>
          <w:tcPr>
            <w:tcW w:w="1830" w:type="dxa"/>
            <w:tcBorders>
              <w:top w:val="single" w:sz="4" w:space="0" w:color="auto"/>
            </w:tcBorders>
            <w:shd w:val="clear" w:color="auto" w:fill="FFFFFF" w:themeFill="background1"/>
          </w:tcPr>
          <w:p w14:paraId="2BA671B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5" w:name="HSSC951"/>
            <w:r w:rsidRPr="00D16FC9">
              <w:rPr>
                <w:rFonts w:ascii="Times New Roman" w:eastAsia="Times New Roman" w:hAnsi="Times New Roman" w:cs="Times New Roman"/>
                <w:lang w:eastAsia="fr-FR"/>
              </w:rPr>
              <w:t>HSSC9/51</w:t>
            </w:r>
            <w:bookmarkEnd w:id="55"/>
          </w:p>
        </w:tc>
        <w:tc>
          <w:tcPr>
            <w:tcW w:w="3310" w:type="dxa"/>
            <w:tcBorders>
              <w:top w:val="single" w:sz="4" w:space="0" w:color="auto"/>
            </w:tcBorders>
            <w:shd w:val="clear" w:color="auto" w:fill="FFFFFF" w:themeFill="background1"/>
          </w:tcPr>
          <w:p w14:paraId="2B64EB9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encouraged IHO MS to participate in the OGC Marine Domain WG</w:t>
            </w:r>
          </w:p>
        </w:tc>
        <w:tc>
          <w:tcPr>
            <w:tcW w:w="1647" w:type="dxa"/>
            <w:tcBorders>
              <w:top w:val="single" w:sz="4" w:space="0" w:color="auto"/>
            </w:tcBorders>
            <w:shd w:val="clear" w:color="auto" w:fill="FFFFFF" w:themeFill="background1"/>
          </w:tcPr>
          <w:p w14:paraId="59AFF572"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E680994" w14:textId="68B5B27D"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71F2D70F" w14:textId="77777777" w:rsidTr="00D16FC9">
        <w:trPr>
          <w:cantSplit/>
          <w:jc w:val="center"/>
        </w:trPr>
        <w:tc>
          <w:tcPr>
            <w:tcW w:w="1170" w:type="dxa"/>
            <w:tcBorders>
              <w:top w:val="single" w:sz="4" w:space="0" w:color="auto"/>
            </w:tcBorders>
            <w:shd w:val="clear" w:color="auto" w:fill="FFFFFF" w:themeFill="background1"/>
          </w:tcPr>
          <w:p w14:paraId="4046FBF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E3C9967"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OGC activities affecting HSSC</w:t>
            </w:r>
          </w:p>
        </w:tc>
        <w:tc>
          <w:tcPr>
            <w:tcW w:w="1830" w:type="dxa"/>
            <w:tcBorders>
              <w:top w:val="single" w:sz="4" w:space="0" w:color="auto"/>
            </w:tcBorders>
            <w:shd w:val="clear" w:color="auto" w:fill="FFFFFF" w:themeFill="background1"/>
          </w:tcPr>
          <w:p w14:paraId="75D5F57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6" w:name="HSSC952"/>
            <w:r w:rsidRPr="00D16FC9">
              <w:rPr>
                <w:rFonts w:ascii="Times New Roman" w:eastAsia="Times New Roman" w:hAnsi="Times New Roman" w:cs="Times New Roman"/>
                <w:lang w:eastAsia="fr-FR"/>
              </w:rPr>
              <w:t>HSSC9/52</w:t>
            </w:r>
            <w:bookmarkEnd w:id="56"/>
          </w:p>
        </w:tc>
        <w:tc>
          <w:tcPr>
            <w:tcW w:w="3310" w:type="dxa"/>
            <w:tcBorders>
              <w:top w:val="single" w:sz="4" w:space="0" w:color="auto"/>
            </w:tcBorders>
            <w:shd w:val="clear" w:color="auto" w:fill="FFFFFF" w:themeFill="background1"/>
          </w:tcPr>
          <w:p w14:paraId="2C3773A2"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encouraged regional IHO MS participation in OGC TC meetings either in person or via web conference</w:t>
            </w:r>
          </w:p>
        </w:tc>
        <w:tc>
          <w:tcPr>
            <w:tcW w:w="1647" w:type="dxa"/>
            <w:tcBorders>
              <w:top w:val="single" w:sz="4" w:space="0" w:color="auto"/>
            </w:tcBorders>
            <w:shd w:val="clear" w:color="auto" w:fill="FFFFFF" w:themeFill="background1"/>
          </w:tcPr>
          <w:p w14:paraId="665BE2BE"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E168B81" w14:textId="1D8D5AFA"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5CC006CB"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C315CC1"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7.9</w:t>
            </w:r>
            <w:r w:rsidRPr="00D16FC9">
              <w:rPr>
                <w:rFonts w:ascii="Times New Roman" w:eastAsia="Times New Roman" w:hAnsi="Times New Roman" w:cs="Times New Roman"/>
                <w:b/>
                <w:iCs/>
              </w:rPr>
              <w:tab/>
              <w:t>IOGP</w:t>
            </w:r>
          </w:p>
        </w:tc>
      </w:tr>
      <w:tr w:rsidR="00D16FC9" w:rsidRPr="00D16FC9" w14:paraId="5E1FE89A" w14:textId="77777777" w:rsidTr="00D16FC9">
        <w:trPr>
          <w:cantSplit/>
          <w:jc w:val="center"/>
        </w:trPr>
        <w:tc>
          <w:tcPr>
            <w:tcW w:w="1170" w:type="dxa"/>
            <w:tcBorders>
              <w:top w:val="single" w:sz="4" w:space="0" w:color="auto"/>
            </w:tcBorders>
            <w:shd w:val="clear" w:color="auto" w:fill="FFFFFF" w:themeFill="background1"/>
          </w:tcPr>
          <w:p w14:paraId="4DD179C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83AA86D"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7D5C609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5BF1AE5C"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61BAD9DC"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5844AFFA"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5E305E59"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92B5389"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7.10</w:t>
            </w:r>
            <w:r w:rsidRPr="00D16FC9">
              <w:rPr>
                <w:rFonts w:ascii="Times New Roman" w:eastAsia="Times New Roman" w:hAnsi="Times New Roman" w:cs="Times New Roman"/>
                <w:b/>
                <w:iCs/>
              </w:rPr>
              <w:tab/>
              <w:t>JCOMM</w:t>
            </w:r>
          </w:p>
        </w:tc>
      </w:tr>
      <w:tr w:rsidR="00D16FC9" w:rsidRPr="00D16FC9" w14:paraId="7F9D5704"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FFFFFF" w:themeFill="background1"/>
          </w:tcPr>
          <w:tbl>
            <w:tblPr>
              <w:tblW w:w="11092" w:type="dxa"/>
              <w:jc w:val="center"/>
              <w:tblBorders>
                <w:insideH w:val="single" w:sz="4" w:space="0" w:color="auto"/>
                <w:insideV w:val="single" w:sz="4" w:space="0" w:color="auto"/>
              </w:tblBorders>
              <w:tblLayout w:type="fixed"/>
              <w:tblLook w:val="04A0" w:firstRow="1" w:lastRow="0" w:firstColumn="1" w:lastColumn="0" w:noHBand="0" w:noVBand="1"/>
            </w:tblPr>
            <w:tblGrid>
              <w:gridCol w:w="1170"/>
              <w:gridCol w:w="1715"/>
              <w:gridCol w:w="1830"/>
              <w:gridCol w:w="3310"/>
              <w:gridCol w:w="1647"/>
              <w:gridCol w:w="1420"/>
            </w:tblGrid>
            <w:tr w:rsidR="00D16FC9" w:rsidRPr="00D16FC9" w14:paraId="6AF59962" w14:textId="77777777" w:rsidTr="00D16FC9">
              <w:trPr>
                <w:cantSplit/>
                <w:jc w:val="center"/>
              </w:trPr>
              <w:tc>
                <w:tcPr>
                  <w:tcW w:w="1170" w:type="dxa"/>
                  <w:shd w:val="clear" w:color="auto" w:fill="FFFFFF" w:themeFill="background1"/>
                </w:tcPr>
                <w:p w14:paraId="00A0634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240DB107"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shd w:val="clear" w:color="auto" w:fill="FFFFFF" w:themeFill="background1"/>
                </w:tcPr>
                <w:p w14:paraId="3C4D144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shd w:val="clear" w:color="auto" w:fill="FFFFFF" w:themeFill="background1"/>
                </w:tcPr>
                <w:p w14:paraId="74102971"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shd w:val="clear" w:color="auto" w:fill="FFFFFF" w:themeFill="background1"/>
                </w:tcPr>
                <w:p w14:paraId="2B12D262"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shd w:val="clear" w:color="auto" w:fill="FFFFFF" w:themeFill="background1"/>
                </w:tcPr>
                <w:p w14:paraId="0C1DB6AC" w14:textId="77777777" w:rsidR="00D16FC9" w:rsidRPr="00D16FC9" w:rsidRDefault="00D16FC9" w:rsidP="00D16FC9">
                  <w:pPr>
                    <w:spacing w:after="0" w:line="240" w:lineRule="auto"/>
                    <w:rPr>
                      <w:rFonts w:ascii="Times New Roman" w:eastAsia="Times New Roman" w:hAnsi="Times New Roman" w:cs="Times New Roman"/>
                    </w:rPr>
                  </w:pPr>
                </w:p>
              </w:tc>
            </w:tr>
          </w:tbl>
          <w:p w14:paraId="6B0A2794" w14:textId="77777777" w:rsidR="00D16FC9" w:rsidRPr="00D16FC9" w:rsidRDefault="00D16FC9" w:rsidP="00D16FC9">
            <w:pPr>
              <w:spacing w:after="0" w:line="240" w:lineRule="auto"/>
              <w:rPr>
                <w:rFonts w:ascii="Times New Roman" w:eastAsia="Times New Roman" w:hAnsi="Times New Roman" w:cs="Times New Roman"/>
                <w:b/>
                <w:iCs/>
              </w:rPr>
            </w:pPr>
          </w:p>
        </w:tc>
      </w:tr>
      <w:tr w:rsidR="00D16FC9" w:rsidRPr="00D16FC9" w14:paraId="38F29E62"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2203734"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7.11</w:t>
            </w:r>
            <w:r w:rsidRPr="00D16FC9">
              <w:rPr>
                <w:rFonts w:ascii="Times New Roman" w:eastAsia="Times New Roman" w:hAnsi="Times New Roman" w:cs="Times New Roman"/>
                <w:b/>
                <w:iCs/>
              </w:rPr>
              <w:tab/>
              <w:t>RTCM</w:t>
            </w:r>
          </w:p>
        </w:tc>
      </w:tr>
      <w:tr w:rsidR="00D16FC9" w:rsidRPr="00D16FC9" w14:paraId="5241FA80"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FFFFFF" w:themeFill="background1"/>
          </w:tcPr>
          <w:tbl>
            <w:tblPr>
              <w:tblW w:w="11092" w:type="dxa"/>
              <w:jc w:val="center"/>
              <w:tblBorders>
                <w:insideH w:val="single" w:sz="4" w:space="0" w:color="auto"/>
                <w:insideV w:val="single" w:sz="4" w:space="0" w:color="auto"/>
              </w:tblBorders>
              <w:tblLayout w:type="fixed"/>
              <w:tblLook w:val="04A0" w:firstRow="1" w:lastRow="0" w:firstColumn="1" w:lastColumn="0" w:noHBand="0" w:noVBand="1"/>
            </w:tblPr>
            <w:tblGrid>
              <w:gridCol w:w="1170"/>
              <w:gridCol w:w="1715"/>
              <w:gridCol w:w="1830"/>
              <w:gridCol w:w="3310"/>
              <w:gridCol w:w="1647"/>
              <w:gridCol w:w="1420"/>
            </w:tblGrid>
            <w:tr w:rsidR="00D16FC9" w:rsidRPr="00D16FC9" w14:paraId="6E87D421" w14:textId="77777777" w:rsidTr="00D16FC9">
              <w:trPr>
                <w:cantSplit/>
                <w:jc w:val="center"/>
              </w:trPr>
              <w:tc>
                <w:tcPr>
                  <w:tcW w:w="1170" w:type="dxa"/>
                  <w:shd w:val="clear" w:color="auto" w:fill="FFFFFF" w:themeFill="background1"/>
                </w:tcPr>
                <w:p w14:paraId="4EB2DCEF"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3ED293AB"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shd w:val="clear" w:color="auto" w:fill="FFFFFF" w:themeFill="background1"/>
                </w:tcPr>
                <w:p w14:paraId="2F77CE9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shd w:val="clear" w:color="auto" w:fill="FFFFFF" w:themeFill="background1"/>
                </w:tcPr>
                <w:p w14:paraId="223DCEBA"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shd w:val="clear" w:color="auto" w:fill="FFFFFF" w:themeFill="background1"/>
                </w:tcPr>
                <w:p w14:paraId="383074D0"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shd w:val="clear" w:color="auto" w:fill="FFFFFF" w:themeFill="background1"/>
                </w:tcPr>
                <w:p w14:paraId="35FE0EBA" w14:textId="77777777" w:rsidR="00D16FC9" w:rsidRPr="00D16FC9" w:rsidRDefault="00D16FC9" w:rsidP="00D16FC9">
                  <w:pPr>
                    <w:spacing w:after="0" w:line="240" w:lineRule="auto"/>
                    <w:rPr>
                      <w:rFonts w:ascii="Times New Roman" w:eastAsia="Times New Roman" w:hAnsi="Times New Roman" w:cs="Times New Roman"/>
                    </w:rPr>
                  </w:pPr>
                </w:p>
              </w:tc>
            </w:tr>
          </w:tbl>
          <w:p w14:paraId="6BE1D8AB" w14:textId="77777777" w:rsidR="00D16FC9" w:rsidRPr="00D16FC9" w:rsidRDefault="00D16FC9" w:rsidP="00D16FC9">
            <w:pPr>
              <w:spacing w:after="0" w:line="240" w:lineRule="auto"/>
              <w:rPr>
                <w:rFonts w:ascii="Times New Roman" w:eastAsia="Times New Roman" w:hAnsi="Times New Roman" w:cs="Times New Roman"/>
                <w:b/>
                <w:iCs/>
              </w:rPr>
            </w:pPr>
          </w:p>
        </w:tc>
      </w:tr>
      <w:tr w:rsidR="00D16FC9" w:rsidRPr="00D16FC9" w14:paraId="0B262C6F"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4833ED5F"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t>7.12</w:t>
            </w:r>
            <w:r w:rsidRPr="00D16FC9">
              <w:rPr>
                <w:rFonts w:ascii="Times New Roman" w:eastAsia="Times New Roman" w:hAnsi="Times New Roman" w:cs="Times New Roman"/>
                <w:b/>
                <w:iCs/>
              </w:rPr>
              <w:tab/>
              <w:t>ICPC</w:t>
            </w:r>
          </w:p>
        </w:tc>
      </w:tr>
      <w:tr w:rsidR="00D16FC9" w:rsidRPr="00D16FC9" w14:paraId="7DA61ED6"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pPr w:leftFromText="141" w:rightFromText="141" w:horzAnchor="margin" w:tblpY="-855"/>
              <w:tblOverlap w:val="never"/>
              <w:tblW w:w="11092" w:type="dxa"/>
              <w:tblBorders>
                <w:insideH w:val="single" w:sz="4" w:space="0" w:color="auto"/>
                <w:insideV w:val="single" w:sz="4" w:space="0" w:color="auto"/>
              </w:tblBorders>
              <w:tblLayout w:type="fixed"/>
              <w:tblLook w:val="04A0" w:firstRow="1" w:lastRow="0" w:firstColumn="1" w:lastColumn="0" w:noHBand="0" w:noVBand="1"/>
            </w:tblPr>
            <w:tblGrid>
              <w:gridCol w:w="1170"/>
              <w:gridCol w:w="1715"/>
              <w:gridCol w:w="1830"/>
              <w:gridCol w:w="3310"/>
              <w:gridCol w:w="1647"/>
              <w:gridCol w:w="1420"/>
            </w:tblGrid>
            <w:tr w:rsidR="00D16FC9" w:rsidRPr="00D16FC9" w14:paraId="344B7DCA" w14:textId="77777777" w:rsidTr="00D16FC9">
              <w:trPr>
                <w:cantSplit/>
              </w:trPr>
              <w:tc>
                <w:tcPr>
                  <w:tcW w:w="1170" w:type="dxa"/>
                  <w:shd w:val="clear" w:color="auto" w:fill="FFFFFF" w:themeFill="background1"/>
                </w:tcPr>
                <w:p w14:paraId="5283466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11310ACE"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Cables and Deep Sea Mining</w:t>
                  </w:r>
                </w:p>
              </w:tc>
              <w:tc>
                <w:tcPr>
                  <w:tcW w:w="1830" w:type="dxa"/>
                  <w:shd w:val="clear" w:color="auto" w:fill="FFFFFF" w:themeFill="background1"/>
                </w:tcPr>
                <w:p w14:paraId="2178407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7" w:name="HSSC953"/>
                  <w:r w:rsidRPr="00D16FC9">
                    <w:rPr>
                      <w:rFonts w:ascii="Times New Roman" w:eastAsia="Times New Roman" w:hAnsi="Times New Roman" w:cs="Times New Roman"/>
                      <w:lang w:eastAsia="fr-FR"/>
                    </w:rPr>
                    <w:t>HSSC9/53</w:t>
                  </w:r>
                  <w:bookmarkEnd w:id="57"/>
                  <w:r w:rsidRPr="00D16FC9">
                    <w:rPr>
                      <w:rFonts w:ascii="Times New Roman" w:eastAsia="Times New Roman" w:hAnsi="Times New Roman" w:cs="Times New Roman"/>
                      <w:lang w:eastAsia="fr-FR"/>
                    </w:rPr>
                    <w:br/>
                  </w:r>
                  <w:r w:rsidRPr="00D16FC9">
                    <w:rPr>
                      <w:rFonts w:ascii="Times New Roman" w:eastAsia="Times New Roman" w:hAnsi="Times New Roman" w:cs="Times New Roman"/>
                      <w:sz w:val="18"/>
                      <w:szCs w:val="18"/>
                      <w:lang w:eastAsia="fr-FR"/>
                    </w:rPr>
                    <w:t>(Former HSSC8/68)</w:t>
                  </w:r>
                </w:p>
              </w:tc>
              <w:tc>
                <w:tcPr>
                  <w:tcW w:w="3310" w:type="dxa"/>
                  <w:shd w:val="clear" w:color="auto" w:fill="FFFFFF" w:themeFill="background1"/>
                </w:tcPr>
                <w:p w14:paraId="1D4D5DC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ICPC IHO Working Group </w:t>
                  </w:r>
                  <w:r w:rsidRPr="00D16FC9">
                    <w:rPr>
                      <w:rFonts w:ascii="Times New Roman" w:eastAsia="Times New Roman" w:hAnsi="Times New Roman" w:cs="Times New Roman"/>
                    </w:rPr>
                    <w:t>(former Focus Group) to resubmit a proposal to NCWG for adapting S-4 charting specifications for submarine cables taking into account deep sea mining (amendments to S-4 B-443.8).</w:t>
                  </w:r>
                </w:p>
              </w:tc>
              <w:tc>
                <w:tcPr>
                  <w:tcW w:w="1647" w:type="dxa"/>
                  <w:shd w:val="clear" w:color="auto" w:fill="FFFFFF" w:themeFill="background1"/>
                </w:tcPr>
                <w:p w14:paraId="3C13B1F9"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Sept. 2018 for NCWG-4</w:t>
                  </w:r>
                </w:p>
              </w:tc>
              <w:tc>
                <w:tcPr>
                  <w:tcW w:w="1420" w:type="dxa"/>
                  <w:shd w:val="clear" w:color="auto" w:fill="FFFFFF" w:themeFill="background1"/>
                </w:tcPr>
                <w:p w14:paraId="5A9F8202"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371D9B82" w14:textId="77777777" w:rsidTr="00D16FC9">
              <w:trPr>
                <w:cantSplit/>
              </w:trPr>
              <w:tc>
                <w:tcPr>
                  <w:tcW w:w="1170" w:type="dxa"/>
                  <w:shd w:val="clear" w:color="auto" w:fill="FFFFFF" w:themeFill="background1"/>
                </w:tcPr>
                <w:p w14:paraId="4F2579E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6BC2BD14"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GEBCO 2030</w:t>
                  </w:r>
                </w:p>
              </w:tc>
              <w:tc>
                <w:tcPr>
                  <w:tcW w:w="1830" w:type="dxa"/>
                  <w:shd w:val="clear" w:color="auto" w:fill="FFFFFF" w:themeFill="background1"/>
                </w:tcPr>
                <w:p w14:paraId="28DC958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8" w:name="HSSC954"/>
                  <w:r w:rsidRPr="00D16FC9">
                    <w:rPr>
                      <w:rFonts w:ascii="Times New Roman" w:eastAsia="Times New Roman" w:hAnsi="Times New Roman" w:cs="Times New Roman"/>
                      <w:lang w:eastAsia="fr-FR"/>
                    </w:rPr>
                    <w:t>HSSC9/54</w:t>
                  </w:r>
                </w:p>
                <w:bookmarkEnd w:id="58"/>
                <w:p w14:paraId="31609623"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sz w:val="18"/>
                      <w:szCs w:val="18"/>
                      <w:lang w:eastAsia="fr-FR"/>
                    </w:rPr>
                    <w:t>(Former HSSC8/69)</w:t>
                  </w:r>
                </w:p>
              </w:tc>
              <w:tc>
                <w:tcPr>
                  <w:tcW w:w="3310" w:type="dxa"/>
                  <w:shd w:val="clear" w:color="auto" w:fill="FFFFFF" w:themeFill="background1"/>
                </w:tcPr>
                <w:p w14:paraId="616C847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ICPC</w:t>
                  </w:r>
                  <w:r w:rsidRPr="00D16FC9">
                    <w:rPr>
                      <w:rFonts w:ascii="Times New Roman" w:eastAsia="Times New Roman" w:hAnsi="Times New Roman" w:cs="Times New Roman"/>
                    </w:rPr>
                    <w:t>/</w:t>
                  </w:r>
                  <w:r w:rsidRPr="00D16FC9">
                    <w:rPr>
                      <w:rFonts w:ascii="Times New Roman" w:eastAsia="Times New Roman" w:hAnsi="Times New Roman" w:cs="Times New Roman"/>
                      <w:b/>
                    </w:rPr>
                    <w:t xml:space="preserve">IHO Working Group </w:t>
                  </w:r>
                  <w:r w:rsidRPr="00D16FC9">
                    <w:rPr>
                      <w:rFonts w:ascii="Times New Roman" w:eastAsia="Times New Roman" w:hAnsi="Times New Roman" w:cs="Times New Roman"/>
                    </w:rPr>
                    <w:t>invited to comment on the GEBCO roadmap for “Seabed 2030” (seabed2030.gebco.net/).</w:t>
                  </w:r>
                </w:p>
              </w:tc>
              <w:tc>
                <w:tcPr>
                  <w:tcW w:w="1647" w:type="dxa"/>
                  <w:shd w:val="clear" w:color="auto" w:fill="FFFFFF" w:themeFill="background1"/>
                </w:tcPr>
                <w:p w14:paraId="1B23D66E"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Jan 2018</w:t>
                  </w:r>
                </w:p>
              </w:tc>
              <w:tc>
                <w:tcPr>
                  <w:tcW w:w="1420" w:type="dxa"/>
                  <w:shd w:val="clear" w:color="auto" w:fill="FFFFFF" w:themeFill="background1"/>
                </w:tcPr>
                <w:p w14:paraId="48E5E8B7"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3368826F" w14:textId="77777777" w:rsidTr="00D16FC9">
              <w:trPr>
                <w:cantSplit/>
              </w:trPr>
              <w:tc>
                <w:tcPr>
                  <w:tcW w:w="1170" w:type="dxa"/>
                  <w:shd w:val="clear" w:color="auto" w:fill="FFFFFF" w:themeFill="background1"/>
                </w:tcPr>
                <w:p w14:paraId="05E39AB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07B2A204"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ICPC-IHO Action Plan</w:t>
                  </w:r>
                </w:p>
              </w:tc>
              <w:tc>
                <w:tcPr>
                  <w:tcW w:w="1830" w:type="dxa"/>
                  <w:shd w:val="clear" w:color="auto" w:fill="FFFFFF" w:themeFill="background1"/>
                </w:tcPr>
                <w:p w14:paraId="6AFE36E3" w14:textId="647C3994" w:rsidR="00D16FC9" w:rsidRPr="00D16FC9" w:rsidRDefault="00D16FC9" w:rsidP="00D16FC9">
                  <w:pPr>
                    <w:spacing w:after="0" w:line="240" w:lineRule="auto"/>
                    <w:jc w:val="center"/>
                    <w:rPr>
                      <w:rFonts w:ascii="Times New Roman" w:eastAsia="Times New Roman" w:hAnsi="Times New Roman" w:cs="Times New Roman"/>
                      <w:lang w:eastAsia="fr-FR"/>
                    </w:rPr>
                  </w:pPr>
                  <w:bookmarkStart w:id="59" w:name="HSSC9551"/>
                  <w:bookmarkStart w:id="60" w:name="HSSC955"/>
                  <w:r w:rsidRPr="00D16FC9">
                    <w:rPr>
                      <w:rFonts w:ascii="Times New Roman" w:eastAsia="Times New Roman" w:hAnsi="Times New Roman" w:cs="Times New Roman"/>
                      <w:lang w:eastAsia="fr-FR"/>
                    </w:rPr>
                    <w:t>HSSC9/55</w:t>
                  </w:r>
                  <w:r w:rsidR="00B02C2E">
                    <w:rPr>
                      <w:rFonts w:ascii="Times New Roman" w:eastAsia="Times New Roman" w:hAnsi="Times New Roman" w:cs="Times New Roman"/>
                      <w:lang w:eastAsia="fr-FR"/>
                    </w:rPr>
                    <w:t>.1</w:t>
                  </w:r>
                  <w:bookmarkEnd w:id="59"/>
                </w:p>
                <w:bookmarkEnd w:id="60"/>
                <w:p w14:paraId="358C8E9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r w:rsidRPr="00D16FC9">
                    <w:rPr>
                      <w:rFonts w:ascii="Times New Roman" w:eastAsia="Times New Roman" w:hAnsi="Times New Roman" w:cs="Times New Roman"/>
                      <w:sz w:val="18"/>
                      <w:szCs w:val="18"/>
                      <w:lang w:eastAsia="fr-FR"/>
                    </w:rPr>
                    <w:t>(Former HSSC8/70)</w:t>
                  </w:r>
                </w:p>
              </w:tc>
              <w:tc>
                <w:tcPr>
                  <w:tcW w:w="3310" w:type="dxa"/>
                  <w:shd w:val="clear" w:color="auto" w:fill="FFFFFF" w:themeFill="background1"/>
                </w:tcPr>
                <w:p w14:paraId="6C46EE86"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ICPC IHO Working Group </w:t>
                  </w:r>
                  <w:r w:rsidRPr="00D16FC9">
                    <w:rPr>
                      <w:rFonts w:ascii="Times New Roman" w:eastAsia="Times New Roman" w:hAnsi="Times New Roman" w:cs="Times New Roman"/>
                    </w:rPr>
                    <w:t xml:space="preserve">to consider in liaison </w:t>
                  </w:r>
                  <w:r w:rsidRPr="00D16FC9">
                    <w:rPr>
                      <w:rFonts w:ascii="Times New Roman" w:eastAsia="Times New Roman" w:hAnsi="Times New Roman" w:cs="Times New Roman"/>
                      <w:b/>
                    </w:rPr>
                    <w:t>with the IHO Sec.</w:t>
                  </w:r>
                  <w:r w:rsidRPr="00D16FC9">
                    <w:rPr>
                      <w:rFonts w:ascii="Times New Roman" w:eastAsia="Times New Roman" w:hAnsi="Times New Roman" w:cs="Times New Roman"/>
                    </w:rPr>
                    <w:t xml:space="preserve"> the development of a roadmap.</w:t>
                  </w:r>
                </w:p>
              </w:tc>
              <w:tc>
                <w:tcPr>
                  <w:tcW w:w="1647" w:type="dxa"/>
                  <w:shd w:val="clear" w:color="auto" w:fill="FFFFFF" w:themeFill="background1"/>
                </w:tcPr>
                <w:p w14:paraId="7839894E"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shd w:val="clear" w:color="auto" w:fill="FFFFFF" w:themeFill="background1"/>
                </w:tcPr>
                <w:p w14:paraId="525574A3"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0AA50791" w14:textId="77777777" w:rsidTr="00D16FC9">
              <w:trPr>
                <w:cantSplit/>
              </w:trPr>
              <w:tc>
                <w:tcPr>
                  <w:tcW w:w="1170" w:type="dxa"/>
                  <w:shd w:val="clear" w:color="auto" w:fill="FFFFFF" w:themeFill="background1"/>
                </w:tcPr>
                <w:p w14:paraId="4B60A168"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FFFFFF" w:themeFill="background1"/>
                </w:tcPr>
                <w:p w14:paraId="551CFEC1"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rPr>
                    <w:t>Crowd sourcing</w:t>
                  </w:r>
                </w:p>
              </w:tc>
              <w:tc>
                <w:tcPr>
                  <w:tcW w:w="1830" w:type="dxa"/>
                  <w:shd w:val="clear" w:color="auto" w:fill="FFFFFF" w:themeFill="background1"/>
                </w:tcPr>
                <w:p w14:paraId="54660223" w14:textId="14330004" w:rsidR="00D16FC9" w:rsidRPr="00D16FC9" w:rsidRDefault="00D16FC9" w:rsidP="00B02C2E">
                  <w:pPr>
                    <w:spacing w:after="0" w:line="240" w:lineRule="auto"/>
                    <w:jc w:val="center"/>
                    <w:rPr>
                      <w:rFonts w:ascii="Times New Roman" w:eastAsia="Times New Roman" w:hAnsi="Times New Roman" w:cs="Times New Roman"/>
                      <w:lang w:eastAsia="fr-FR"/>
                    </w:rPr>
                  </w:pPr>
                  <w:bookmarkStart w:id="61" w:name="HSSC9552"/>
                  <w:r w:rsidRPr="00D16FC9">
                    <w:rPr>
                      <w:rFonts w:ascii="Times New Roman" w:eastAsia="Times New Roman" w:hAnsi="Times New Roman" w:cs="Times New Roman"/>
                      <w:lang w:eastAsia="fr-FR"/>
                    </w:rPr>
                    <w:t>HSSC9/55</w:t>
                  </w:r>
                  <w:r w:rsidR="00B02C2E">
                    <w:rPr>
                      <w:rFonts w:ascii="Times New Roman" w:eastAsia="Times New Roman" w:hAnsi="Times New Roman" w:cs="Times New Roman"/>
                      <w:lang w:eastAsia="fr-FR"/>
                    </w:rPr>
                    <w:t>.2</w:t>
                  </w:r>
                  <w:bookmarkEnd w:id="61"/>
                </w:p>
              </w:tc>
              <w:tc>
                <w:tcPr>
                  <w:tcW w:w="3310" w:type="dxa"/>
                  <w:shd w:val="clear" w:color="auto" w:fill="FFFFFF" w:themeFill="background1"/>
                </w:tcPr>
                <w:p w14:paraId="686CD241"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ICPC </w:t>
                  </w:r>
                  <w:r w:rsidRPr="00D16FC9">
                    <w:rPr>
                      <w:rFonts w:ascii="Times New Roman" w:eastAsia="Times New Roman" w:hAnsi="Times New Roman" w:cs="Times New Roman"/>
                    </w:rPr>
                    <w:t>to report on the progress made on the development of crowd sourcing policies and data release.</w:t>
                  </w:r>
                </w:p>
              </w:tc>
              <w:tc>
                <w:tcPr>
                  <w:tcW w:w="1647" w:type="dxa"/>
                  <w:shd w:val="clear" w:color="auto" w:fill="FFFFFF" w:themeFill="background1"/>
                </w:tcPr>
                <w:p w14:paraId="31CAE3C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HSSC-10/IRCC-10</w:t>
                  </w:r>
                </w:p>
              </w:tc>
              <w:tc>
                <w:tcPr>
                  <w:tcW w:w="1420" w:type="dxa"/>
                  <w:shd w:val="clear" w:color="auto" w:fill="FFFFFF" w:themeFill="background1"/>
                </w:tcPr>
                <w:p w14:paraId="4F910CCE" w14:textId="77777777" w:rsidR="00D16FC9" w:rsidRPr="00D16FC9" w:rsidRDefault="00D16FC9" w:rsidP="00D16FC9">
                  <w:pPr>
                    <w:spacing w:after="0" w:line="240" w:lineRule="auto"/>
                    <w:rPr>
                      <w:rFonts w:ascii="Times New Roman" w:eastAsia="Times New Roman" w:hAnsi="Times New Roman" w:cs="Times New Roman"/>
                    </w:rPr>
                  </w:pPr>
                </w:p>
              </w:tc>
            </w:tr>
          </w:tbl>
          <w:p w14:paraId="781FF926" w14:textId="77777777" w:rsidR="00D16FC9" w:rsidRPr="00D16FC9" w:rsidRDefault="00D16FC9" w:rsidP="00D16FC9">
            <w:pPr>
              <w:spacing w:after="0" w:line="240" w:lineRule="auto"/>
              <w:rPr>
                <w:rFonts w:ascii="Times New Roman" w:eastAsia="Times New Roman" w:hAnsi="Times New Roman" w:cs="Times New Roman"/>
                <w:b/>
                <w:iCs/>
              </w:rPr>
            </w:pPr>
          </w:p>
        </w:tc>
      </w:tr>
      <w:tr w:rsidR="00D16FC9" w:rsidRPr="00D16FC9" w14:paraId="589E512D" w14:textId="77777777" w:rsidTr="00D16FC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8F9F7A5" w14:textId="77777777" w:rsidR="00D16FC9" w:rsidRPr="00D16FC9" w:rsidRDefault="00D16FC9" w:rsidP="00D16FC9">
            <w:pPr>
              <w:spacing w:after="0" w:line="240" w:lineRule="auto"/>
              <w:rPr>
                <w:rFonts w:ascii="Times New Roman" w:eastAsia="Times New Roman" w:hAnsi="Times New Roman" w:cs="Times New Roman"/>
                <w:b/>
                <w:iCs/>
              </w:rPr>
            </w:pPr>
            <w:r w:rsidRPr="00D16FC9">
              <w:rPr>
                <w:rFonts w:ascii="Times New Roman" w:eastAsia="Times New Roman" w:hAnsi="Times New Roman" w:cs="Times New Roman"/>
                <w:b/>
                <w:iCs/>
              </w:rPr>
              <w:lastRenderedPageBreak/>
              <w:t>7.13</w:t>
            </w:r>
            <w:r w:rsidRPr="00D16FC9">
              <w:rPr>
                <w:rFonts w:ascii="Times New Roman" w:eastAsia="Times New Roman" w:hAnsi="Times New Roman" w:cs="Times New Roman"/>
                <w:b/>
                <w:iCs/>
              </w:rPr>
              <w:tab/>
              <w:t>DGIWG and NATO GMWG</w:t>
            </w:r>
          </w:p>
        </w:tc>
      </w:tr>
      <w:tr w:rsidR="00D16FC9" w:rsidRPr="00D16FC9" w14:paraId="357B431D" w14:textId="77777777" w:rsidTr="00D16FC9">
        <w:trPr>
          <w:cantSplit/>
          <w:jc w:val="center"/>
        </w:trPr>
        <w:tc>
          <w:tcPr>
            <w:tcW w:w="1170" w:type="dxa"/>
            <w:tcBorders>
              <w:top w:val="single" w:sz="4" w:space="0" w:color="auto"/>
            </w:tcBorders>
            <w:shd w:val="clear" w:color="auto" w:fill="FFFFFF" w:themeFill="background1"/>
          </w:tcPr>
          <w:p w14:paraId="4C9D1C30"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24F4C68"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DGIWG and NATO GMWG activities affecting HSSC</w:t>
            </w:r>
          </w:p>
        </w:tc>
        <w:tc>
          <w:tcPr>
            <w:tcW w:w="1830" w:type="dxa"/>
            <w:tcBorders>
              <w:top w:val="single" w:sz="4" w:space="0" w:color="auto"/>
            </w:tcBorders>
            <w:shd w:val="clear" w:color="auto" w:fill="FFFFFF" w:themeFill="background1"/>
          </w:tcPr>
          <w:p w14:paraId="77330BF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62" w:name="HSSC956"/>
            <w:r w:rsidRPr="00D16FC9">
              <w:rPr>
                <w:rFonts w:ascii="Times New Roman" w:eastAsia="Times New Roman" w:hAnsi="Times New Roman" w:cs="Times New Roman"/>
                <w:lang w:eastAsia="fr-FR"/>
              </w:rPr>
              <w:t>HSSC9/56</w:t>
            </w:r>
            <w:bookmarkEnd w:id="62"/>
          </w:p>
        </w:tc>
        <w:tc>
          <w:tcPr>
            <w:tcW w:w="3310" w:type="dxa"/>
            <w:tcBorders>
              <w:top w:val="single" w:sz="4" w:space="0" w:color="auto"/>
            </w:tcBorders>
            <w:shd w:val="clear" w:color="auto" w:fill="FFFFFF" w:themeFill="background1"/>
          </w:tcPr>
          <w:p w14:paraId="7C6003C9"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HSSC Members</w:t>
            </w:r>
            <w:r w:rsidRPr="00D16FC9">
              <w:rPr>
                <w:rFonts w:ascii="Times New Roman" w:eastAsia="Times New Roman" w:hAnsi="Times New Roman" w:cs="Times New Roman"/>
              </w:rPr>
              <w:t xml:space="preserve"> to report to the IHO Sec. on the possibility of designating a liaison officer with DGWIG and NATO GMWG for matters affecting HSSC (development of AML S-501 to S-525 Product Specifications in particular)</w:t>
            </w:r>
          </w:p>
        </w:tc>
        <w:tc>
          <w:tcPr>
            <w:tcW w:w="1647" w:type="dxa"/>
            <w:tcBorders>
              <w:top w:val="single" w:sz="4" w:space="0" w:color="auto"/>
            </w:tcBorders>
            <w:shd w:val="clear" w:color="auto" w:fill="FFFFFF" w:themeFill="background1"/>
          </w:tcPr>
          <w:p w14:paraId="0A7E213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auto"/>
            </w:tcBorders>
            <w:shd w:val="clear" w:color="auto" w:fill="FFFFFF" w:themeFill="background1"/>
          </w:tcPr>
          <w:p w14:paraId="23CE1EAB"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3FAE8128" w14:textId="77777777" w:rsidTr="00D16FC9">
        <w:trPr>
          <w:cantSplit/>
          <w:jc w:val="center"/>
        </w:trPr>
        <w:tc>
          <w:tcPr>
            <w:tcW w:w="1170" w:type="dxa"/>
            <w:tcBorders>
              <w:top w:val="single" w:sz="4" w:space="0" w:color="auto"/>
            </w:tcBorders>
            <w:shd w:val="clear" w:color="auto" w:fill="FFFFFF" w:themeFill="background1"/>
          </w:tcPr>
          <w:p w14:paraId="54CA83D4"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7830431D"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6E8BAD56"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7F85BB8B" w14:textId="77777777" w:rsidR="00D16FC9" w:rsidRPr="00D16FC9" w:rsidRDefault="00D16FC9" w:rsidP="00D16FC9">
            <w:pPr>
              <w:spacing w:after="0" w:line="240" w:lineRule="auto"/>
              <w:rPr>
                <w:rFonts w:ascii="Times New Roman" w:eastAsia="Times New Roman" w:hAnsi="Times New Roman" w:cs="Times New Roman"/>
              </w:rPr>
            </w:pPr>
          </w:p>
        </w:tc>
        <w:tc>
          <w:tcPr>
            <w:tcW w:w="1647" w:type="dxa"/>
            <w:tcBorders>
              <w:top w:val="single" w:sz="4" w:space="0" w:color="auto"/>
            </w:tcBorders>
            <w:shd w:val="clear" w:color="auto" w:fill="FFFFFF" w:themeFill="background1"/>
          </w:tcPr>
          <w:p w14:paraId="4878B4B6"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59B995A3" w14:textId="77777777" w:rsidR="00D16FC9" w:rsidRPr="00D16FC9" w:rsidRDefault="00D16FC9" w:rsidP="00D16FC9">
            <w:pPr>
              <w:spacing w:after="0" w:line="240" w:lineRule="auto"/>
              <w:rPr>
                <w:rFonts w:ascii="Times New Roman" w:eastAsia="Times New Roman" w:hAnsi="Times New Roman" w:cs="Times New Roman"/>
                <w:highlight w:val="lightGray"/>
              </w:rPr>
            </w:pPr>
          </w:p>
        </w:tc>
      </w:tr>
      <w:tr w:rsidR="00D16FC9" w:rsidRPr="00D16FC9" w14:paraId="4F2D273D" w14:textId="77777777" w:rsidTr="00D16FC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49DA770" w14:textId="77777777" w:rsidR="00D16FC9" w:rsidRPr="00D16FC9" w:rsidRDefault="00D16FC9" w:rsidP="00D16FC9">
            <w:pPr>
              <w:keepNext/>
              <w:keepLines/>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8.</w:t>
            </w:r>
            <w:r w:rsidRPr="00D16FC9">
              <w:rPr>
                <w:rFonts w:ascii="Times New Roman" w:eastAsia="Times New Roman" w:hAnsi="Times New Roman" w:cs="Times New Roman"/>
                <w:b/>
              </w:rPr>
              <w:tab/>
              <w:t>Review of new developments and other information papers</w:t>
            </w:r>
          </w:p>
        </w:tc>
      </w:tr>
      <w:tr w:rsidR="00D16FC9" w:rsidRPr="00D16FC9" w14:paraId="61CA06C6" w14:textId="77777777" w:rsidTr="00D16FC9">
        <w:trPr>
          <w:cantSplit/>
          <w:jc w:val="center"/>
        </w:trPr>
        <w:tc>
          <w:tcPr>
            <w:tcW w:w="1170" w:type="dxa"/>
            <w:tcBorders>
              <w:top w:val="single" w:sz="4" w:space="0" w:color="auto"/>
            </w:tcBorders>
            <w:shd w:val="clear" w:color="auto" w:fill="FFFFFF" w:themeFill="background1"/>
          </w:tcPr>
          <w:p w14:paraId="124727CE"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ECEB8BE"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6B921F9F" w14:textId="03944AD6"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5FD4055B"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63DE51CB"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2F4BB80"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329530A9" w14:textId="77777777" w:rsidTr="00D16FC9">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14:paraId="1E72BBA3" w14:textId="77777777" w:rsidR="00D16FC9" w:rsidRPr="00D16FC9" w:rsidRDefault="00D16FC9" w:rsidP="00D16FC9">
            <w:pPr>
              <w:keepNext/>
              <w:keepLines/>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9.</w:t>
            </w:r>
            <w:r w:rsidRPr="00D16FC9">
              <w:rPr>
                <w:rFonts w:ascii="Times New Roman" w:eastAsia="Times New Roman" w:hAnsi="Times New Roman" w:cs="Times New Roman"/>
                <w:b/>
              </w:rPr>
              <w:tab/>
              <w:t>Liaison with External Stakeholders</w:t>
            </w:r>
          </w:p>
        </w:tc>
      </w:tr>
      <w:tr w:rsidR="00D16FC9" w:rsidRPr="00D16FC9" w14:paraId="34734C18" w14:textId="77777777" w:rsidTr="00D16FC9">
        <w:trPr>
          <w:cantSplit/>
          <w:jc w:val="center"/>
        </w:trPr>
        <w:tc>
          <w:tcPr>
            <w:tcW w:w="1170" w:type="dxa"/>
            <w:tcBorders>
              <w:top w:val="single" w:sz="4" w:space="0" w:color="auto"/>
            </w:tcBorders>
            <w:shd w:val="clear" w:color="auto" w:fill="FFFFFF" w:themeFill="background1"/>
          </w:tcPr>
          <w:p w14:paraId="20789212"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4C888BBD" w14:textId="77777777" w:rsidR="00D16FC9" w:rsidRPr="00D16FC9" w:rsidRDefault="00D16FC9" w:rsidP="00D16FC9">
            <w:pPr>
              <w:keepNext/>
              <w:keepLines/>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ECDIS Stakeholders’s Forum</w:t>
            </w:r>
          </w:p>
        </w:tc>
        <w:tc>
          <w:tcPr>
            <w:tcW w:w="1830" w:type="dxa"/>
            <w:tcBorders>
              <w:top w:val="single" w:sz="4" w:space="0" w:color="auto"/>
            </w:tcBorders>
            <w:shd w:val="clear" w:color="auto" w:fill="FFFFFF" w:themeFill="background1"/>
          </w:tcPr>
          <w:p w14:paraId="2D65AB47"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bookmarkStart w:id="63" w:name="HSSC957"/>
            <w:r w:rsidRPr="00D16FC9">
              <w:rPr>
                <w:rFonts w:ascii="Times New Roman" w:eastAsia="Times New Roman" w:hAnsi="Times New Roman" w:cs="Times New Roman"/>
                <w:lang w:eastAsia="fr-FR"/>
              </w:rPr>
              <w:t>HSSC9/57</w:t>
            </w:r>
            <w:bookmarkEnd w:id="63"/>
          </w:p>
        </w:tc>
        <w:tc>
          <w:tcPr>
            <w:tcW w:w="3310" w:type="dxa"/>
            <w:tcBorders>
              <w:top w:val="single" w:sz="4" w:space="0" w:color="auto"/>
            </w:tcBorders>
            <w:shd w:val="clear" w:color="auto" w:fill="FFFFFF" w:themeFill="background1"/>
          </w:tcPr>
          <w:p w14:paraId="30687F90" w14:textId="6B76AF7D" w:rsidR="00D16FC9" w:rsidRPr="00D16FC9" w:rsidRDefault="00D16FC9" w:rsidP="00D16FC9">
            <w:pPr>
              <w:keepNext/>
              <w:keepLines/>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will consider at HSSC-10 the need and possibility of arranging an ECDIS Stakeholder’s Forum in 2019</w:t>
            </w:r>
            <w:r w:rsidR="006F3EF0">
              <w:rPr>
                <w:rFonts w:ascii="Times New Roman" w:eastAsia="Times New Roman" w:hAnsi="Times New Roman" w:cs="Times New Roman"/>
              </w:rPr>
              <w:t xml:space="preserve"> or later</w:t>
            </w:r>
            <w:r w:rsidRPr="00D16FC9">
              <w:rPr>
                <w:rFonts w:ascii="Times New Roman" w:eastAsia="Times New Roman" w:hAnsi="Times New Roman" w:cs="Times New Roman"/>
              </w:rPr>
              <w:t>.</w:t>
            </w:r>
          </w:p>
        </w:tc>
        <w:tc>
          <w:tcPr>
            <w:tcW w:w="1647" w:type="dxa"/>
            <w:tcBorders>
              <w:top w:val="single" w:sz="4" w:space="0" w:color="auto"/>
            </w:tcBorders>
            <w:shd w:val="clear" w:color="auto" w:fill="FFFFFF" w:themeFill="background1"/>
          </w:tcPr>
          <w:p w14:paraId="33F276B4" w14:textId="77777777" w:rsidR="00D16FC9" w:rsidRPr="00D16FC9" w:rsidRDefault="00D16FC9" w:rsidP="00D16FC9">
            <w:pPr>
              <w:keepNext/>
              <w:keepLines/>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HSSC-10 </w:t>
            </w:r>
          </w:p>
        </w:tc>
        <w:tc>
          <w:tcPr>
            <w:tcW w:w="1420" w:type="dxa"/>
            <w:tcBorders>
              <w:top w:val="single" w:sz="4" w:space="0" w:color="auto"/>
            </w:tcBorders>
            <w:shd w:val="clear" w:color="auto" w:fill="FFFFFF" w:themeFill="background1"/>
          </w:tcPr>
          <w:p w14:paraId="77C0A47D" w14:textId="77777777" w:rsidR="00D16FC9" w:rsidRPr="00D16FC9" w:rsidRDefault="00D16FC9" w:rsidP="00D16FC9">
            <w:pPr>
              <w:keepNext/>
              <w:keepLines/>
              <w:spacing w:after="0" w:line="240" w:lineRule="auto"/>
              <w:rPr>
                <w:rFonts w:ascii="Times New Roman" w:eastAsia="Times New Roman" w:hAnsi="Times New Roman" w:cs="Times New Roman"/>
              </w:rPr>
            </w:pPr>
          </w:p>
        </w:tc>
      </w:tr>
      <w:tr w:rsidR="00D16FC9" w:rsidRPr="00D16FC9" w14:paraId="689668E6" w14:textId="77777777" w:rsidTr="00D16FC9">
        <w:trPr>
          <w:cantSplit/>
          <w:jc w:val="center"/>
        </w:trPr>
        <w:tc>
          <w:tcPr>
            <w:tcW w:w="1170" w:type="dxa"/>
            <w:tcBorders>
              <w:top w:val="single" w:sz="4" w:space="0" w:color="auto"/>
            </w:tcBorders>
            <w:shd w:val="clear" w:color="auto" w:fill="FFFFFF" w:themeFill="background1"/>
          </w:tcPr>
          <w:p w14:paraId="463AF1C9"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5E5A8748" w14:textId="77777777" w:rsidR="00D16FC9" w:rsidRPr="00D16FC9" w:rsidRDefault="00D16FC9" w:rsidP="00D16FC9">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hemeFill="background1"/>
          </w:tcPr>
          <w:p w14:paraId="5204B823" w14:textId="77777777" w:rsidR="00D16FC9" w:rsidRPr="00D16FC9" w:rsidRDefault="00D16FC9" w:rsidP="00D16FC9">
            <w:pPr>
              <w:keepNext/>
              <w:keepLines/>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1A18EE89" w14:textId="77777777" w:rsidR="00D16FC9" w:rsidRPr="00D16FC9" w:rsidRDefault="00D16FC9" w:rsidP="00D16FC9">
            <w:pPr>
              <w:keepNext/>
              <w:keepLines/>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hemeFill="background1"/>
          </w:tcPr>
          <w:p w14:paraId="4983ACC0" w14:textId="77777777" w:rsidR="00D16FC9" w:rsidRPr="00D16FC9" w:rsidRDefault="00D16FC9" w:rsidP="00D16FC9">
            <w:pPr>
              <w:keepNext/>
              <w:keepLines/>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5B871751" w14:textId="77777777" w:rsidR="00D16FC9" w:rsidRPr="00D16FC9" w:rsidRDefault="00D16FC9" w:rsidP="00D16FC9">
            <w:pPr>
              <w:keepNext/>
              <w:keepLines/>
              <w:spacing w:after="0" w:line="240" w:lineRule="auto"/>
              <w:rPr>
                <w:rFonts w:ascii="Times New Roman" w:eastAsia="Times New Roman" w:hAnsi="Times New Roman" w:cs="Times New Roman"/>
              </w:rPr>
            </w:pPr>
          </w:p>
        </w:tc>
      </w:tr>
      <w:tr w:rsidR="00D16FC9" w:rsidRPr="00D16FC9" w14:paraId="42D5E1FE" w14:textId="77777777" w:rsidTr="00D16FC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6D431DAA"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10.</w:t>
            </w:r>
            <w:r w:rsidRPr="00D16FC9">
              <w:rPr>
                <w:rFonts w:ascii="Times New Roman" w:eastAsia="Times New Roman" w:hAnsi="Times New Roman" w:cs="Times New Roman"/>
                <w:b/>
              </w:rPr>
              <w:tab/>
            </w:r>
            <w:r w:rsidRPr="00D16FC9">
              <w:t xml:space="preserve"> </w:t>
            </w:r>
            <w:r w:rsidRPr="00D16FC9">
              <w:rPr>
                <w:rFonts w:ascii="Times New Roman" w:eastAsia="Times New Roman" w:hAnsi="Times New Roman" w:cs="Times New Roman"/>
                <w:b/>
              </w:rPr>
              <w:t>Review and Endorsement of HSSC Work Plan and List of Actions</w:t>
            </w:r>
          </w:p>
        </w:tc>
      </w:tr>
      <w:tr w:rsidR="00D16FC9" w:rsidRPr="00D16FC9" w14:paraId="398BDFBA" w14:textId="77777777" w:rsidTr="00D16FC9">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14:paraId="224BA20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left w:val="single" w:sz="4" w:space="0" w:color="auto"/>
              <w:bottom w:val="single" w:sz="4" w:space="0" w:color="auto"/>
              <w:right w:val="single" w:sz="4" w:space="0" w:color="auto"/>
            </w:tcBorders>
            <w:shd w:val="clear" w:color="auto" w:fill="auto"/>
          </w:tcPr>
          <w:p w14:paraId="4A935E00"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Status report on IHO Publications on Standards, Specification and Guidelines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14:paraId="128A0B1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64" w:name="HSSC958"/>
            <w:r w:rsidRPr="00D16FC9">
              <w:rPr>
                <w:rFonts w:ascii="Times New Roman" w:eastAsia="Times New Roman" w:hAnsi="Times New Roman" w:cs="Times New Roman"/>
                <w:lang w:eastAsia="fr-FR"/>
              </w:rPr>
              <w:t>HSSC9/58</w:t>
            </w:r>
            <w:bookmarkEnd w:id="64"/>
          </w:p>
        </w:tc>
        <w:tc>
          <w:tcPr>
            <w:tcW w:w="3310" w:type="dxa"/>
            <w:tcBorders>
              <w:top w:val="single" w:sz="4" w:space="0" w:color="000000"/>
              <w:left w:val="single" w:sz="4" w:space="0" w:color="auto"/>
              <w:bottom w:val="single" w:sz="4" w:space="0" w:color="auto"/>
              <w:right w:val="single" w:sz="4" w:space="0" w:color="auto"/>
            </w:tcBorders>
            <w:shd w:val="clear" w:color="auto" w:fill="auto"/>
          </w:tcPr>
          <w:p w14:paraId="54D7D961"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Sec. </w:t>
            </w:r>
            <w:r w:rsidRPr="00D16FC9">
              <w:rPr>
                <w:rFonts w:ascii="Times New Roman" w:eastAsia="Times New Roman" w:hAnsi="Times New Roman" w:cs="Times New Roman"/>
              </w:rPr>
              <w:t>to report on the availability of the Spanish version of M-3 (updated until June 2017)</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14:paraId="77BB334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Dec. 2017</w:t>
            </w:r>
          </w:p>
        </w:tc>
        <w:tc>
          <w:tcPr>
            <w:tcW w:w="1420" w:type="dxa"/>
            <w:tcBorders>
              <w:top w:val="single" w:sz="4" w:space="0" w:color="000000"/>
              <w:left w:val="single" w:sz="4" w:space="0" w:color="auto"/>
              <w:bottom w:val="single" w:sz="4" w:space="0" w:color="auto"/>
              <w:right w:val="single" w:sz="4" w:space="0" w:color="auto"/>
            </w:tcBorders>
            <w:shd w:val="clear" w:color="auto" w:fill="auto"/>
          </w:tcPr>
          <w:p w14:paraId="63AB3136"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58DCD1EF" w14:textId="77777777" w:rsidTr="00D16FC9">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14:paraId="4612A6C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left w:val="single" w:sz="4" w:space="0" w:color="auto"/>
              <w:bottom w:val="single" w:sz="4" w:space="0" w:color="auto"/>
              <w:right w:val="single" w:sz="4" w:space="0" w:color="auto"/>
            </w:tcBorders>
            <w:shd w:val="clear" w:color="auto" w:fill="auto"/>
          </w:tcPr>
          <w:p w14:paraId="54941F3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Guidelines and Guidance IHO Documents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14:paraId="517D75EA"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65" w:name="HSSC959"/>
            <w:r w:rsidRPr="00D16FC9">
              <w:rPr>
                <w:rFonts w:ascii="Times New Roman" w:eastAsia="Times New Roman" w:hAnsi="Times New Roman" w:cs="Times New Roman"/>
                <w:lang w:eastAsia="fr-FR"/>
              </w:rPr>
              <w:t>HSSC9/59</w:t>
            </w:r>
            <w:bookmarkEnd w:id="65"/>
          </w:p>
        </w:tc>
        <w:tc>
          <w:tcPr>
            <w:tcW w:w="3310" w:type="dxa"/>
            <w:tcBorders>
              <w:top w:val="single" w:sz="4" w:space="0" w:color="000000"/>
              <w:left w:val="single" w:sz="4" w:space="0" w:color="auto"/>
              <w:bottom w:val="single" w:sz="4" w:space="0" w:color="auto"/>
              <w:right w:val="single" w:sz="4" w:space="0" w:color="auto"/>
            </w:tcBorders>
            <w:shd w:val="clear" w:color="auto" w:fill="auto"/>
          </w:tcPr>
          <w:p w14:paraId="5521670D"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 xml:space="preserve">S-100WG/ENCWG </w:t>
            </w:r>
            <w:r w:rsidRPr="00D16FC9">
              <w:rPr>
                <w:rFonts w:ascii="Times New Roman" w:eastAsia="Times New Roman" w:hAnsi="Times New Roman" w:cs="Times New Roman"/>
              </w:rPr>
              <w:t>to submit a proposal opening the possibility of establishing G-series in the list of IHO Publications, for guidelines, and guidance documents.</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14:paraId="7D7B3DC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HSSC-10</w:t>
            </w:r>
          </w:p>
        </w:tc>
        <w:tc>
          <w:tcPr>
            <w:tcW w:w="1420" w:type="dxa"/>
            <w:tcBorders>
              <w:top w:val="single" w:sz="4" w:space="0" w:color="000000"/>
              <w:left w:val="single" w:sz="4" w:space="0" w:color="auto"/>
              <w:bottom w:val="single" w:sz="4" w:space="0" w:color="auto"/>
              <w:right w:val="single" w:sz="4" w:space="0" w:color="auto"/>
            </w:tcBorders>
            <w:shd w:val="clear" w:color="auto" w:fill="auto"/>
          </w:tcPr>
          <w:p w14:paraId="7BFDF63F"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2529FEBB" w14:textId="77777777" w:rsidTr="00D16FC9">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FFFFFF" w:themeFill="background1"/>
          </w:tcPr>
          <w:p w14:paraId="2A6EB231"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left w:val="single" w:sz="4" w:space="0" w:color="auto"/>
              <w:bottom w:val="single" w:sz="4" w:space="0" w:color="auto"/>
              <w:right w:val="single" w:sz="4" w:space="0" w:color="auto"/>
            </w:tcBorders>
            <w:shd w:val="clear" w:color="auto" w:fill="FFFFFF" w:themeFill="background1"/>
          </w:tcPr>
          <w:p w14:paraId="73B6B8A5"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Status of IHO Publications</w:t>
            </w:r>
          </w:p>
        </w:tc>
        <w:tc>
          <w:tcPr>
            <w:tcW w:w="1830" w:type="dxa"/>
            <w:tcBorders>
              <w:top w:val="single" w:sz="4" w:space="0" w:color="000000"/>
              <w:left w:val="single" w:sz="4" w:space="0" w:color="auto"/>
              <w:bottom w:val="single" w:sz="4" w:space="0" w:color="auto"/>
              <w:right w:val="single" w:sz="4" w:space="0" w:color="auto"/>
            </w:tcBorders>
            <w:shd w:val="clear" w:color="auto" w:fill="FFFFFF" w:themeFill="background1"/>
          </w:tcPr>
          <w:p w14:paraId="43D690A5"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66" w:name="HSSC960"/>
            <w:r w:rsidRPr="00D16FC9">
              <w:rPr>
                <w:rFonts w:ascii="Times New Roman" w:eastAsia="Times New Roman" w:hAnsi="Times New Roman" w:cs="Times New Roman"/>
                <w:lang w:eastAsia="fr-FR"/>
              </w:rPr>
              <w:t>HSSC9/60</w:t>
            </w:r>
            <w:bookmarkEnd w:id="66"/>
            <w:r w:rsidRPr="00D16FC9">
              <w:rPr>
                <w:rFonts w:ascii="Times New Roman" w:eastAsia="Times New Roman" w:hAnsi="Times New Roman" w:cs="Times New Roman"/>
                <w:lang w:eastAsia="fr-FR"/>
              </w:rPr>
              <w:br/>
            </w:r>
            <w:r w:rsidRPr="00D16FC9">
              <w:rPr>
                <w:rFonts w:ascii="Times New Roman" w:eastAsia="Times New Roman" w:hAnsi="Times New Roman" w:cs="Times New Roman"/>
                <w:sz w:val="18"/>
                <w:szCs w:val="18"/>
                <w:lang w:eastAsia="fr-FR"/>
              </w:rPr>
              <w:t xml:space="preserve"> (Former HSSC8/75)</w:t>
            </w:r>
          </w:p>
        </w:tc>
        <w:tc>
          <w:tcPr>
            <w:tcW w:w="3310" w:type="dxa"/>
            <w:tcBorders>
              <w:top w:val="single" w:sz="4" w:space="0" w:color="000000"/>
              <w:left w:val="single" w:sz="4" w:space="0" w:color="auto"/>
              <w:bottom w:val="single" w:sz="4" w:space="0" w:color="auto"/>
              <w:right w:val="single" w:sz="4" w:space="0" w:color="auto"/>
            </w:tcBorders>
            <w:shd w:val="clear" w:color="auto" w:fill="FFFFFF" w:themeFill="background1"/>
          </w:tcPr>
          <w:p w14:paraId="1977E9C7"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IHO Member States </w:t>
            </w:r>
            <w:r w:rsidRPr="00D16FC9">
              <w:rPr>
                <w:rFonts w:ascii="Times New Roman" w:eastAsia="Times New Roman" w:hAnsi="Times New Roman" w:cs="Times New Roman"/>
              </w:rPr>
              <w:t>to provide their additional requirements, if any, and contributions for translation in French and/or Spanish of IHO Publications (Doc. HSSC9-10A refers).</w:t>
            </w:r>
          </w:p>
        </w:tc>
        <w:tc>
          <w:tcPr>
            <w:tcW w:w="1647" w:type="dxa"/>
            <w:tcBorders>
              <w:top w:val="single" w:sz="4" w:space="0" w:color="000000"/>
              <w:left w:val="single" w:sz="4" w:space="0" w:color="auto"/>
              <w:bottom w:val="single" w:sz="4" w:space="0" w:color="auto"/>
              <w:right w:val="single" w:sz="4" w:space="0" w:color="auto"/>
            </w:tcBorders>
            <w:shd w:val="clear" w:color="auto" w:fill="FFFFFF" w:themeFill="background1"/>
          </w:tcPr>
          <w:p w14:paraId="285036FC"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Permanent</w:t>
            </w:r>
          </w:p>
        </w:tc>
        <w:tc>
          <w:tcPr>
            <w:tcW w:w="1420" w:type="dxa"/>
            <w:tcBorders>
              <w:top w:val="single" w:sz="4" w:space="0" w:color="000000"/>
              <w:left w:val="single" w:sz="4" w:space="0" w:color="auto"/>
              <w:bottom w:val="single" w:sz="4" w:space="0" w:color="auto"/>
              <w:right w:val="single" w:sz="4" w:space="0" w:color="auto"/>
            </w:tcBorders>
            <w:shd w:val="clear" w:color="auto" w:fill="FFFFFF" w:themeFill="background1"/>
          </w:tcPr>
          <w:p w14:paraId="285A2429" w14:textId="77777777" w:rsidR="00D16FC9" w:rsidRPr="00D16FC9" w:rsidRDefault="00D16FC9" w:rsidP="00D16FC9">
            <w:pPr>
              <w:spacing w:after="0" w:line="240" w:lineRule="auto"/>
              <w:rPr>
                <w:rFonts w:ascii="Times New Roman" w:eastAsia="Times New Roman" w:hAnsi="Times New Roman" w:cs="Times New Roman"/>
              </w:rPr>
            </w:pPr>
          </w:p>
        </w:tc>
      </w:tr>
      <w:tr w:rsidR="00D16FC9" w:rsidRPr="00D16FC9" w14:paraId="36859DAD" w14:textId="77777777" w:rsidTr="00D16FC9">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14:paraId="571E0A7F"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11.</w:t>
            </w:r>
            <w:r w:rsidRPr="00D16FC9">
              <w:rPr>
                <w:rFonts w:ascii="Times New Roman" w:eastAsia="Times New Roman" w:hAnsi="Times New Roman" w:cs="Times New Roman"/>
                <w:b/>
              </w:rPr>
              <w:tab/>
              <w:t>Any other business</w:t>
            </w:r>
          </w:p>
        </w:tc>
      </w:tr>
      <w:tr w:rsidR="00D16FC9" w:rsidRPr="00D16FC9" w14:paraId="70692CCF" w14:textId="77777777" w:rsidTr="00D16FC9">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FFFF" w:themeFill="background1"/>
          </w:tcPr>
          <w:tbl>
            <w:tblPr>
              <w:tblW w:w="11092" w:type="dxa"/>
              <w:jc w:val="center"/>
              <w:tblBorders>
                <w:insideH w:val="single" w:sz="4" w:space="0" w:color="auto"/>
                <w:insideV w:val="single" w:sz="4" w:space="0" w:color="auto"/>
              </w:tblBorders>
              <w:tblLayout w:type="fixed"/>
              <w:tblLook w:val="04A0" w:firstRow="1" w:lastRow="0" w:firstColumn="1" w:lastColumn="0" w:noHBand="0" w:noVBand="1"/>
            </w:tblPr>
            <w:tblGrid>
              <w:gridCol w:w="1170"/>
              <w:gridCol w:w="1715"/>
              <w:gridCol w:w="1830"/>
              <w:gridCol w:w="3310"/>
              <w:gridCol w:w="1647"/>
              <w:gridCol w:w="1420"/>
            </w:tblGrid>
            <w:tr w:rsidR="00D16FC9" w:rsidRPr="00D16FC9" w14:paraId="1F9ED78A" w14:textId="77777777" w:rsidTr="00D16FC9">
              <w:trPr>
                <w:cantSplit/>
                <w:jc w:val="center"/>
              </w:trPr>
              <w:tc>
                <w:tcPr>
                  <w:tcW w:w="1170" w:type="dxa"/>
                  <w:shd w:val="clear" w:color="auto" w:fill="auto"/>
                </w:tcPr>
                <w:p w14:paraId="3EFED32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shd w:val="clear" w:color="auto" w:fill="auto"/>
                </w:tcPr>
                <w:p w14:paraId="50F69EA9" w14:textId="77777777" w:rsidR="00D16FC9" w:rsidRPr="00D16FC9" w:rsidRDefault="00D16FC9" w:rsidP="00D16FC9">
                  <w:pPr>
                    <w:spacing w:after="0" w:line="240" w:lineRule="auto"/>
                    <w:jc w:val="center"/>
                    <w:rPr>
                      <w:rFonts w:ascii="Times New Roman" w:eastAsia="Times New Roman" w:hAnsi="Times New Roman" w:cs="Times New Roman"/>
                    </w:rPr>
                  </w:pPr>
                </w:p>
              </w:tc>
              <w:tc>
                <w:tcPr>
                  <w:tcW w:w="1830" w:type="dxa"/>
                  <w:shd w:val="clear" w:color="auto" w:fill="auto"/>
                </w:tcPr>
                <w:p w14:paraId="20319509"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3310" w:type="dxa"/>
                  <w:shd w:val="clear" w:color="auto" w:fill="auto"/>
                </w:tcPr>
                <w:p w14:paraId="292F335E" w14:textId="77777777" w:rsidR="00D16FC9" w:rsidRPr="00D16FC9" w:rsidRDefault="00D16FC9" w:rsidP="00D16FC9">
                  <w:pPr>
                    <w:spacing w:after="0" w:line="240" w:lineRule="auto"/>
                    <w:rPr>
                      <w:rFonts w:ascii="Times New Roman" w:eastAsia="Times New Roman" w:hAnsi="Times New Roman" w:cs="Times New Roman"/>
                      <w:b/>
                    </w:rPr>
                  </w:pPr>
                </w:p>
              </w:tc>
              <w:tc>
                <w:tcPr>
                  <w:tcW w:w="1647" w:type="dxa"/>
                  <w:shd w:val="clear" w:color="auto" w:fill="auto"/>
                </w:tcPr>
                <w:p w14:paraId="12D2605D"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shd w:val="clear" w:color="auto" w:fill="auto"/>
                </w:tcPr>
                <w:p w14:paraId="2BC780A4" w14:textId="77777777" w:rsidR="00D16FC9" w:rsidRPr="00D16FC9" w:rsidRDefault="00D16FC9" w:rsidP="00D16FC9">
                  <w:pPr>
                    <w:spacing w:after="0" w:line="240" w:lineRule="auto"/>
                    <w:rPr>
                      <w:rFonts w:ascii="Times New Roman" w:eastAsia="Times New Roman" w:hAnsi="Times New Roman" w:cs="Times New Roman"/>
                    </w:rPr>
                  </w:pPr>
                </w:p>
              </w:tc>
            </w:tr>
          </w:tbl>
          <w:p w14:paraId="2BBF994F" w14:textId="77777777" w:rsidR="00D16FC9" w:rsidRPr="00D16FC9" w:rsidRDefault="00D16FC9" w:rsidP="00D16FC9">
            <w:pPr>
              <w:spacing w:after="0" w:line="240" w:lineRule="auto"/>
              <w:rPr>
                <w:rFonts w:ascii="Times New Roman" w:eastAsia="Times New Roman" w:hAnsi="Times New Roman" w:cs="Times New Roman"/>
                <w:b/>
              </w:rPr>
            </w:pPr>
          </w:p>
        </w:tc>
      </w:tr>
      <w:tr w:rsidR="00D16FC9" w:rsidRPr="00D16FC9" w14:paraId="3E04884F" w14:textId="77777777" w:rsidTr="00D16FC9">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14:paraId="0DE8FB7C"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b/>
              </w:rPr>
              <w:t>12.</w:t>
            </w:r>
            <w:r w:rsidRPr="00D16FC9">
              <w:rPr>
                <w:rFonts w:ascii="Times New Roman" w:eastAsia="Times New Roman" w:hAnsi="Times New Roman" w:cs="Times New Roman"/>
                <w:b/>
              </w:rPr>
              <w:tab/>
              <w:t>Date &amp; Location of the next meetings</w:t>
            </w:r>
          </w:p>
        </w:tc>
      </w:tr>
      <w:tr w:rsidR="00D16FC9" w:rsidRPr="00D16FC9" w14:paraId="1AD92B9A" w14:textId="77777777" w:rsidTr="00D16FC9">
        <w:trPr>
          <w:cantSplit/>
          <w:jc w:val="center"/>
        </w:trPr>
        <w:tc>
          <w:tcPr>
            <w:tcW w:w="1170" w:type="dxa"/>
            <w:tcBorders>
              <w:top w:val="single" w:sz="4" w:space="0" w:color="auto"/>
            </w:tcBorders>
            <w:shd w:val="clear" w:color="auto" w:fill="FFFFFF" w:themeFill="background1"/>
          </w:tcPr>
          <w:p w14:paraId="4EEE0462"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14:paraId="1C2AFA99"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HSSC-10</w:t>
            </w:r>
          </w:p>
          <w:p w14:paraId="37DC6EA3"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HSSC-11</w:t>
            </w:r>
          </w:p>
          <w:p w14:paraId="1E8D3FC1" w14:textId="77777777" w:rsidR="00D16FC9" w:rsidRPr="00D16FC9" w:rsidRDefault="00D16FC9" w:rsidP="00D16FC9">
            <w:pPr>
              <w:spacing w:after="0" w:line="240" w:lineRule="auto"/>
              <w:jc w:val="center"/>
              <w:rPr>
                <w:rFonts w:ascii="Times New Roman" w:eastAsia="Times New Roman" w:hAnsi="Times New Roman" w:cs="Times New Roman"/>
              </w:rPr>
            </w:pPr>
            <w:r w:rsidRPr="00D16FC9">
              <w:rPr>
                <w:rFonts w:ascii="Times New Roman" w:eastAsia="Times New Roman" w:hAnsi="Times New Roman" w:cs="Times New Roman"/>
              </w:rPr>
              <w:t>HSSC-12</w:t>
            </w:r>
          </w:p>
        </w:tc>
        <w:tc>
          <w:tcPr>
            <w:tcW w:w="1830" w:type="dxa"/>
            <w:tcBorders>
              <w:top w:val="single" w:sz="4" w:space="0" w:color="auto"/>
            </w:tcBorders>
            <w:shd w:val="clear" w:color="auto" w:fill="FFFFFF" w:themeFill="background1"/>
          </w:tcPr>
          <w:p w14:paraId="2BD38F1B" w14:textId="77777777" w:rsidR="00D16FC9" w:rsidRPr="00D16FC9" w:rsidRDefault="00D16FC9" w:rsidP="00D16FC9">
            <w:pPr>
              <w:spacing w:after="0" w:line="240" w:lineRule="auto"/>
              <w:jc w:val="center"/>
              <w:rPr>
                <w:rFonts w:ascii="Times New Roman" w:eastAsia="Times New Roman" w:hAnsi="Times New Roman" w:cs="Times New Roman"/>
                <w:lang w:eastAsia="fr-FR"/>
              </w:rPr>
            </w:pPr>
            <w:bookmarkStart w:id="67" w:name="HSSC961"/>
            <w:r w:rsidRPr="00D16FC9">
              <w:rPr>
                <w:rFonts w:ascii="Times New Roman" w:eastAsia="Times New Roman" w:hAnsi="Times New Roman" w:cs="Times New Roman"/>
                <w:lang w:eastAsia="fr-FR"/>
              </w:rPr>
              <w:t>HSSC9/61</w:t>
            </w:r>
            <w:bookmarkEnd w:id="67"/>
          </w:p>
        </w:tc>
        <w:tc>
          <w:tcPr>
            <w:tcW w:w="3310" w:type="dxa"/>
            <w:tcBorders>
              <w:top w:val="single" w:sz="4" w:space="0" w:color="auto"/>
            </w:tcBorders>
            <w:shd w:val="clear" w:color="auto" w:fill="FFFFFF" w:themeFill="background1"/>
          </w:tcPr>
          <w:p w14:paraId="6E25B6ED" w14:textId="77777777" w:rsidR="00D16FC9" w:rsidRPr="00D16FC9" w:rsidRDefault="00D16FC9" w:rsidP="00D16FC9">
            <w:pPr>
              <w:spacing w:after="0" w:line="240" w:lineRule="auto"/>
              <w:rPr>
                <w:rFonts w:ascii="Times New Roman" w:eastAsia="Times New Roman" w:hAnsi="Times New Roman" w:cs="Times New Roman"/>
                <w:b/>
              </w:rPr>
            </w:pPr>
            <w:r w:rsidRPr="00D16FC9">
              <w:rPr>
                <w:rFonts w:ascii="Times New Roman" w:eastAsia="Times New Roman" w:hAnsi="Times New Roman" w:cs="Times New Roman"/>
                <w:b/>
              </w:rPr>
              <w:t xml:space="preserve">HSSC </w:t>
            </w:r>
            <w:r w:rsidRPr="00D16FC9">
              <w:rPr>
                <w:rFonts w:ascii="Times New Roman" w:eastAsia="Times New Roman" w:hAnsi="Times New Roman" w:cs="Times New Roman"/>
              </w:rPr>
              <w:t>welcomed the confirmation from Germany for hosting HSSC-10 (Rostock, May 2018) and South Africa for hosting HSSC-11 (Cape Town, May 2019) as well as the UK provisional offer for hosting HSSC-12 (May 2020).</w:t>
            </w:r>
          </w:p>
        </w:tc>
        <w:tc>
          <w:tcPr>
            <w:tcW w:w="1647" w:type="dxa"/>
            <w:tcBorders>
              <w:top w:val="single" w:sz="4" w:space="0" w:color="auto"/>
            </w:tcBorders>
            <w:shd w:val="clear" w:color="auto" w:fill="FFFFFF" w:themeFill="background1"/>
          </w:tcPr>
          <w:p w14:paraId="37E7A42D" w14:textId="77777777" w:rsidR="00D16FC9" w:rsidRPr="00D16FC9" w:rsidRDefault="00D16FC9" w:rsidP="00D16FC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C921269" w14:textId="77777777" w:rsidR="00D16FC9" w:rsidRPr="00D16FC9" w:rsidRDefault="00D16FC9" w:rsidP="00D16FC9">
            <w:pPr>
              <w:spacing w:after="0" w:line="240" w:lineRule="auto"/>
              <w:rPr>
                <w:rFonts w:ascii="Times New Roman" w:eastAsia="Times New Roman" w:hAnsi="Times New Roman" w:cs="Times New Roman"/>
              </w:rPr>
            </w:pPr>
            <w:r w:rsidRPr="00D16FC9">
              <w:rPr>
                <w:rFonts w:ascii="Times New Roman" w:eastAsia="Times New Roman" w:hAnsi="Times New Roman" w:cs="Times New Roman"/>
                <w:highlight w:val="lightGray"/>
              </w:rPr>
              <w:t>Decision</w:t>
            </w:r>
          </w:p>
        </w:tc>
      </w:tr>
    </w:tbl>
    <w:p w14:paraId="71854493" w14:textId="77777777" w:rsidR="00D16FC9" w:rsidRPr="003C761A" w:rsidRDefault="00D16FC9" w:rsidP="00D16FC9">
      <w:pPr>
        <w:spacing w:after="0" w:line="240" w:lineRule="auto"/>
        <w:jc w:val="both"/>
        <w:rPr>
          <w:rFonts w:ascii="Times New Roman" w:hAnsi="Times New Roman"/>
        </w:rPr>
      </w:pPr>
    </w:p>
    <w:sectPr w:rsidR="00D16FC9" w:rsidRPr="003C761A" w:rsidSect="00CB3147">
      <w:headerReference w:type="default" r:id="rId93"/>
      <w:footerReference w:type="default" r:id="rId94"/>
      <w:footerReference w:type="first" r:id="rId95"/>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7F49" w14:textId="77777777" w:rsidR="00FC7CF4" w:rsidRDefault="00FC7CF4" w:rsidP="00E4502B">
      <w:pPr>
        <w:spacing w:after="0" w:line="240" w:lineRule="auto"/>
      </w:pPr>
      <w:r>
        <w:separator/>
      </w:r>
    </w:p>
  </w:endnote>
  <w:endnote w:type="continuationSeparator" w:id="0">
    <w:p w14:paraId="1A961788" w14:textId="77777777" w:rsidR="00FC7CF4" w:rsidRDefault="00FC7CF4" w:rsidP="00E4502B">
      <w:pPr>
        <w:spacing w:after="0" w:line="240" w:lineRule="auto"/>
      </w:pPr>
      <w:r>
        <w:continuationSeparator/>
      </w:r>
    </w:p>
  </w:endnote>
  <w:endnote w:type="continuationNotice" w:id="1">
    <w:p w14:paraId="396AE6D7" w14:textId="77777777" w:rsidR="00FC7CF4" w:rsidRDefault="00FC7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533F" w14:textId="0C3766E3" w:rsidR="00FC7CF4" w:rsidRPr="00894C52" w:rsidRDefault="00FC7CF4" w:rsidP="00894C52">
    <w:pPr>
      <w:pStyle w:val="Footer"/>
      <w:spacing w:after="0"/>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093FC1" w:rsidRPr="00093FC1">
      <w:rPr>
        <w:rFonts w:ascii="Times New Roman" w:hAnsi="Times New Roman"/>
        <w:noProof/>
        <w:lang w:val="fr-FR"/>
      </w:rPr>
      <w:t>27</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469C" w14:textId="18EE487E" w:rsidR="00FC7CF4" w:rsidRPr="003F7211" w:rsidRDefault="00FC7CF4" w:rsidP="003F7211">
    <w:pPr>
      <w:pStyle w:val="Footer"/>
      <w:spacing w:after="0"/>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CA5762" w:rsidRPr="00CA5762">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2B07" w14:textId="77777777" w:rsidR="00FC7CF4" w:rsidRDefault="00FC7CF4" w:rsidP="00E4502B">
      <w:pPr>
        <w:spacing w:after="0" w:line="240" w:lineRule="auto"/>
      </w:pPr>
      <w:r>
        <w:separator/>
      </w:r>
    </w:p>
  </w:footnote>
  <w:footnote w:type="continuationSeparator" w:id="0">
    <w:p w14:paraId="3571AF19" w14:textId="77777777" w:rsidR="00FC7CF4" w:rsidRDefault="00FC7CF4" w:rsidP="00E4502B">
      <w:pPr>
        <w:spacing w:after="0" w:line="240" w:lineRule="auto"/>
      </w:pPr>
      <w:r>
        <w:continuationSeparator/>
      </w:r>
    </w:p>
  </w:footnote>
  <w:footnote w:type="continuationNotice" w:id="1">
    <w:p w14:paraId="5AE99DAA" w14:textId="77777777" w:rsidR="00FC7CF4" w:rsidRDefault="00FC7CF4">
      <w:pPr>
        <w:spacing w:after="0" w:line="240" w:lineRule="auto"/>
      </w:pPr>
    </w:p>
  </w:footnote>
  <w:footnote w:id="2">
    <w:p w14:paraId="3D4EE555" w14:textId="74690A67" w:rsidR="00FC7CF4" w:rsidRPr="003F55DF" w:rsidRDefault="00FC7CF4">
      <w:pPr>
        <w:pStyle w:val="FootnoteText"/>
        <w:rPr>
          <w:lang w:val="en-US"/>
        </w:rPr>
      </w:pPr>
      <w:r>
        <w:rPr>
          <w:rStyle w:val="FootnoteReference"/>
        </w:rPr>
        <w:footnoteRef/>
      </w:r>
      <w:r w:rsidRPr="003F55DF">
        <w:rPr>
          <w:lang w:val="en-US"/>
        </w:rPr>
        <w:t xml:space="preserve"> Results of the </w:t>
      </w:r>
      <w:r>
        <w:rPr>
          <w:lang w:val="en-US"/>
        </w:rPr>
        <w:t xml:space="preserve">election for HSSC Vice-Chair: </w:t>
      </w:r>
      <w:r w:rsidRPr="003F55DF">
        <w:rPr>
          <w:lang w:val="en-US"/>
        </w:rPr>
        <w:t>Mike Prince (12), Louis Maltais (8), Olumide Olugbode (2).</w:t>
      </w:r>
    </w:p>
  </w:footnote>
  <w:footnote w:id="3">
    <w:p w14:paraId="48BACDF5" w14:textId="2AAA3503" w:rsidR="00FC7CF4" w:rsidRPr="00CF6617" w:rsidRDefault="00FC7CF4">
      <w:pPr>
        <w:pStyle w:val="FootnoteText"/>
        <w:rPr>
          <w:lang w:val="en-US"/>
        </w:rPr>
      </w:pPr>
      <w:r>
        <w:rPr>
          <w:rStyle w:val="FootnoteReference"/>
        </w:rPr>
        <w:footnoteRef/>
      </w:r>
      <w:r>
        <w:t xml:space="preserve"> </w:t>
      </w:r>
      <w:r w:rsidRPr="00036164">
        <w:rPr>
          <w:lang w:eastAsia="en-GB"/>
        </w:rPr>
        <w:t>Korea Hydrographic and Oceanographic Agency</w:t>
      </w:r>
    </w:p>
  </w:footnote>
  <w:footnote w:id="4">
    <w:p w14:paraId="19ABA96E" w14:textId="3E0E9787" w:rsidR="00FC7CF4" w:rsidRPr="00CF6617" w:rsidRDefault="00FC7CF4">
      <w:pPr>
        <w:pStyle w:val="FootnoteText"/>
        <w:rPr>
          <w:lang w:val="en-US"/>
        </w:rPr>
      </w:pPr>
      <w:r>
        <w:rPr>
          <w:rStyle w:val="FootnoteReference"/>
        </w:rPr>
        <w:footnoteRef/>
      </w:r>
      <w:r>
        <w:t xml:space="preserve"> </w:t>
      </w:r>
      <w:r>
        <w:rPr>
          <w:rStyle w:val="st"/>
        </w:rPr>
        <w:t>Korea Research Institute of Ships &amp; Ocean engineering</w:t>
      </w:r>
    </w:p>
  </w:footnote>
  <w:footnote w:id="5">
    <w:p w14:paraId="08084FD2" w14:textId="152F26F3" w:rsidR="00FC7CF4" w:rsidRPr="00BA450C" w:rsidRDefault="00FC7CF4">
      <w:pPr>
        <w:pStyle w:val="FootnoteText"/>
        <w:rPr>
          <w:lang w:val="en-US"/>
        </w:rPr>
      </w:pPr>
      <w:r>
        <w:rPr>
          <w:rStyle w:val="FootnoteReference"/>
        </w:rPr>
        <w:footnoteRef/>
      </w:r>
      <w:r>
        <w:t xml:space="preserve"> </w:t>
      </w:r>
      <w:r w:rsidRPr="00BA450C">
        <w:rPr>
          <w:lang w:val="en-US"/>
        </w:rPr>
        <w:t>Now renamed Maritime Services.</w:t>
      </w:r>
    </w:p>
  </w:footnote>
  <w:footnote w:id="6">
    <w:p w14:paraId="3DCBF0E3" w14:textId="667A5A72" w:rsidR="00FC7CF4" w:rsidRPr="00123054" w:rsidRDefault="00FC7CF4">
      <w:pPr>
        <w:pStyle w:val="FootnoteText"/>
        <w:rPr>
          <w:lang w:val="en-US"/>
        </w:rPr>
      </w:pPr>
      <w:r>
        <w:rPr>
          <w:rStyle w:val="FootnoteReference"/>
        </w:rPr>
        <w:footnoteRef/>
      </w:r>
      <w:r>
        <w:t xml:space="preserve"> </w:t>
      </w:r>
      <w:r>
        <w:rPr>
          <w:lang w:val="en-US"/>
        </w:rPr>
        <w:t>Since the 1</w:t>
      </w:r>
      <w:r w:rsidRPr="00123054">
        <w:rPr>
          <w:vertAlign w:val="superscript"/>
          <w:lang w:val="en-US"/>
        </w:rPr>
        <w:t>st</w:t>
      </w:r>
      <w:r>
        <w:rPr>
          <w:lang w:val="en-US"/>
        </w:rPr>
        <w:t xml:space="preserve"> meeting of the Council, E</w:t>
      </w:r>
      <w:r w:rsidRPr="00123054">
        <w:rPr>
          <w:lang w:val="en-US"/>
        </w:rPr>
        <w:t xml:space="preserve">d. </w:t>
      </w:r>
      <w:r w:rsidRPr="004B3E3F">
        <w:rPr>
          <w:b/>
          <w:lang w:val="en-US"/>
        </w:rPr>
        <w:t>3.1.0</w:t>
      </w:r>
      <w:r w:rsidRPr="00123054">
        <w:rPr>
          <w:lang w:val="en-US"/>
        </w:rPr>
        <w:t xml:space="preserve"> of S-11 Part A </w:t>
      </w:r>
      <w:r>
        <w:rPr>
          <w:lang w:val="en-US"/>
        </w:rPr>
        <w:t xml:space="preserve">has been </w:t>
      </w:r>
      <w:r w:rsidRPr="00123054">
        <w:rPr>
          <w:lang w:val="en-US"/>
        </w:rPr>
        <w:t xml:space="preserve">submitted to the approval of IHO </w:t>
      </w:r>
      <w:r>
        <w:rPr>
          <w:lang w:val="en-US"/>
        </w:rPr>
        <w:t>Member States by IHO CL 59/2017.</w:t>
      </w:r>
    </w:p>
  </w:footnote>
  <w:footnote w:id="7">
    <w:p w14:paraId="31ECEB04" w14:textId="148B3F9E" w:rsidR="00FC7CF4" w:rsidRPr="00AB1506" w:rsidRDefault="00FC7CF4">
      <w:pPr>
        <w:pStyle w:val="FootnoteText"/>
        <w:rPr>
          <w:lang w:val="en-US"/>
        </w:rPr>
      </w:pPr>
      <w:r>
        <w:rPr>
          <w:rStyle w:val="FootnoteReference"/>
        </w:rPr>
        <w:footnoteRef/>
      </w:r>
      <w:r>
        <w:t xml:space="preserve"> </w:t>
      </w:r>
      <w:r w:rsidRPr="00AB1506">
        <w:t>United Nations Committee of Experts on Global Geospatial Information Management</w:t>
      </w:r>
    </w:p>
  </w:footnote>
  <w:footnote w:id="8">
    <w:p w14:paraId="3794E472" w14:textId="52FDB752" w:rsidR="00FC7CF4" w:rsidRPr="000922D9" w:rsidRDefault="00FC7CF4">
      <w:pPr>
        <w:pStyle w:val="FootnoteText"/>
        <w:rPr>
          <w:lang w:val="en-US"/>
        </w:rPr>
      </w:pPr>
      <w:r>
        <w:rPr>
          <w:rStyle w:val="FootnoteReference"/>
        </w:rPr>
        <w:footnoteRef/>
      </w:r>
      <w:r>
        <w:t xml:space="preserve"> </w:t>
      </w:r>
      <w:r w:rsidRPr="000922D9">
        <w:t>International Association of Oil &amp; Gas Producers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A893" w14:textId="77777777" w:rsidR="00FC7CF4" w:rsidRPr="003F7211" w:rsidRDefault="00FC7CF4" w:rsidP="003F7211">
    <w:pPr>
      <w:pStyle w:val="Header"/>
      <w:spacing w:after="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3C01076"/>
    <w:multiLevelType w:val="hybridMultilevel"/>
    <w:tmpl w:val="3070C4D4"/>
    <w:lvl w:ilvl="0" w:tplc="E79E16C6">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05647D3C"/>
    <w:multiLevelType w:val="hybridMultilevel"/>
    <w:tmpl w:val="BAE8DC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C758E7"/>
    <w:multiLevelType w:val="hybridMultilevel"/>
    <w:tmpl w:val="D52CAA16"/>
    <w:lvl w:ilvl="0" w:tplc="9D763390">
      <w:start w:val="1"/>
      <w:numFmt w:val="bullet"/>
      <w:lvlText w:val="•"/>
      <w:lvlJc w:val="left"/>
      <w:pPr>
        <w:tabs>
          <w:tab w:val="num" w:pos="720"/>
        </w:tabs>
        <w:ind w:left="720" w:hanging="360"/>
      </w:pPr>
      <w:rPr>
        <w:rFonts w:ascii="Arial" w:hAnsi="Arial" w:hint="default"/>
      </w:rPr>
    </w:lvl>
    <w:lvl w:ilvl="1" w:tplc="9572BC62" w:tentative="1">
      <w:start w:val="1"/>
      <w:numFmt w:val="bullet"/>
      <w:lvlText w:val="•"/>
      <w:lvlJc w:val="left"/>
      <w:pPr>
        <w:tabs>
          <w:tab w:val="num" w:pos="1440"/>
        </w:tabs>
        <w:ind w:left="1440" w:hanging="360"/>
      </w:pPr>
      <w:rPr>
        <w:rFonts w:ascii="Arial" w:hAnsi="Arial" w:hint="default"/>
      </w:rPr>
    </w:lvl>
    <w:lvl w:ilvl="2" w:tplc="860269B0" w:tentative="1">
      <w:start w:val="1"/>
      <w:numFmt w:val="bullet"/>
      <w:lvlText w:val="•"/>
      <w:lvlJc w:val="left"/>
      <w:pPr>
        <w:tabs>
          <w:tab w:val="num" w:pos="2160"/>
        </w:tabs>
        <w:ind w:left="2160" w:hanging="360"/>
      </w:pPr>
      <w:rPr>
        <w:rFonts w:ascii="Arial" w:hAnsi="Arial" w:hint="default"/>
      </w:rPr>
    </w:lvl>
    <w:lvl w:ilvl="3" w:tplc="10D4F28C" w:tentative="1">
      <w:start w:val="1"/>
      <w:numFmt w:val="bullet"/>
      <w:lvlText w:val="•"/>
      <w:lvlJc w:val="left"/>
      <w:pPr>
        <w:tabs>
          <w:tab w:val="num" w:pos="2880"/>
        </w:tabs>
        <w:ind w:left="2880" w:hanging="360"/>
      </w:pPr>
      <w:rPr>
        <w:rFonts w:ascii="Arial" w:hAnsi="Arial" w:hint="default"/>
      </w:rPr>
    </w:lvl>
    <w:lvl w:ilvl="4" w:tplc="80522EA2" w:tentative="1">
      <w:start w:val="1"/>
      <w:numFmt w:val="bullet"/>
      <w:lvlText w:val="•"/>
      <w:lvlJc w:val="left"/>
      <w:pPr>
        <w:tabs>
          <w:tab w:val="num" w:pos="3600"/>
        </w:tabs>
        <w:ind w:left="3600" w:hanging="360"/>
      </w:pPr>
      <w:rPr>
        <w:rFonts w:ascii="Arial" w:hAnsi="Arial" w:hint="default"/>
      </w:rPr>
    </w:lvl>
    <w:lvl w:ilvl="5" w:tplc="7F8A67E4" w:tentative="1">
      <w:start w:val="1"/>
      <w:numFmt w:val="bullet"/>
      <w:lvlText w:val="•"/>
      <w:lvlJc w:val="left"/>
      <w:pPr>
        <w:tabs>
          <w:tab w:val="num" w:pos="4320"/>
        </w:tabs>
        <w:ind w:left="4320" w:hanging="360"/>
      </w:pPr>
      <w:rPr>
        <w:rFonts w:ascii="Arial" w:hAnsi="Arial" w:hint="default"/>
      </w:rPr>
    </w:lvl>
    <w:lvl w:ilvl="6" w:tplc="22BA8E10" w:tentative="1">
      <w:start w:val="1"/>
      <w:numFmt w:val="bullet"/>
      <w:lvlText w:val="•"/>
      <w:lvlJc w:val="left"/>
      <w:pPr>
        <w:tabs>
          <w:tab w:val="num" w:pos="5040"/>
        </w:tabs>
        <w:ind w:left="5040" w:hanging="360"/>
      </w:pPr>
      <w:rPr>
        <w:rFonts w:ascii="Arial" w:hAnsi="Arial" w:hint="default"/>
      </w:rPr>
    </w:lvl>
    <w:lvl w:ilvl="7" w:tplc="A4B09624" w:tentative="1">
      <w:start w:val="1"/>
      <w:numFmt w:val="bullet"/>
      <w:lvlText w:val="•"/>
      <w:lvlJc w:val="left"/>
      <w:pPr>
        <w:tabs>
          <w:tab w:val="num" w:pos="5760"/>
        </w:tabs>
        <w:ind w:left="5760" w:hanging="360"/>
      </w:pPr>
      <w:rPr>
        <w:rFonts w:ascii="Arial" w:hAnsi="Arial" w:hint="default"/>
      </w:rPr>
    </w:lvl>
    <w:lvl w:ilvl="8" w:tplc="4F8E80A8" w:tentative="1">
      <w:start w:val="1"/>
      <w:numFmt w:val="bullet"/>
      <w:lvlText w:val="•"/>
      <w:lvlJc w:val="left"/>
      <w:pPr>
        <w:tabs>
          <w:tab w:val="num" w:pos="6480"/>
        </w:tabs>
        <w:ind w:left="6480" w:hanging="360"/>
      </w:pPr>
      <w:rPr>
        <w:rFonts w:ascii="Arial" w:hAnsi="Arial" w:hint="default"/>
      </w:rPr>
    </w:lvl>
  </w:abstractNum>
  <w:abstractNum w:abstractNumId="5">
    <w:nsid w:val="06A930A6"/>
    <w:multiLevelType w:val="hybridMultilevel"/>
    <w:tmpl w:val="F9248286"/>
    <w:lvl w:ilvl="0" w:tplc="BACEF224">
      <w:start w:val="1"/>
      <w:numFmt w:val="bullet"/>
      <w:lvlText w:val="•"/>
      <w:lvlJc w:val="left"/>
      <w:pPr>
        <w:tabs>
          <w:tab w:val="num" w:pos="720"/>
        </w:tabs>
        <w:ind w:left="720" w:hanging="360"/>
      </w:pPr>
      <w:rPr>
        <w:rFonts w:ascii="Arial" w:hAnsi="Arial" w:hint="default"/>
      </w:rPr>
    </w:lvl>
    <w:lvl w:ilvl="1" w:tplc="F19C7984" w:tentative="1">
      <w:start w:val="1"/>
      <w:numFmt w:val="bullet"/>
      <w:lvlText w:val="•"/>
      <w:lvlJc w:val="left"/>
      <w:pPr>
        <w:tabs>
          <w:tab w:val="num" w:pos="1440"/>
        </w:tabs>
        <w:ind w:left="1440" w:hanging="360"/>
      </w:pPr>
      <w:rPr>
        <w:rFonts w:ascii="Arial" w:hAnsi="Arial" w:hint="default"/>
      </w:rPr>
    </w:lvl>
    <w:lvl w:ilvl="2" w:tplc="47144748" w:tentative="1">
      <w:start w:val="1"/>
      <w:numFmt w:val="bullet"/>
      <w:lvlText w:val="•"/>
      <w:lvlJc w:val="left"/>
      <w:pPr>
        <w:tabs>
          <w:tab w:val="num" w:pos="2160"/>
        </w:tabs>
        <w:ind w:left="2160" w:hanging="360"/>
      </w:pPr>
      <w:rPr>
        <w:rFonts w:ascii="Arial" w:hAnsi="Arial" w:hint="default"/>
      </w:rPr>
    </w:lvl>
    <w:lvl w:ilvl="3" w:tplc="ECDAF36A" w:tentative="1">
      <w:start w:val="1"/>
      <w:numFmt w:val="bullet"/>
      <w:lvlText w:val="•"/>
      <w:lvlJc w:val="left"/>
      <w:pPr>
        <w:tabs>
          <w:tab w:val="num" w:pos="2880"/>
        </w:tabs>
        <w:ind w:left="2880" w:hanging="360"/>
      </w:pPr>
      <w:rPr>
        <w:rFonts w:ascii="Arial" w:hAnsi="Arial" w:hint="default"/>
      </w:rPr>
    </w:lvl>
    <w:lvl w:ilvl="4" w:tplc="B78021E8" w:tentative="1">
      <w:start w:val="1"/>
      <w:numFmt w:val="bullet"/>
      <w:lvlText w:val="•"/>
      <w:lvlJc w:val="left"/>
      <w:pPr>
        <w:tabs>
          <w:tab w:val="num" w:pos="3600"/>
        </w:tabs>
        <w:ind w:left="3600" w:hanging="360"/>
      </w:pPr>
      <w:rPr>
        <w:rFonts w:ascii="Arial" w:hAnsi="Arial" w:hint="default"/>
      </w:rPr>
    </w:lvl>
    <w:lvl w:ilvl="5" w:tplc="2B1C2808" w:tentative="1">
      <w:start w:val="1"/>
      <w:numFmt w:val="bullet"/>
      <w:lvlText w:val="•"/>
      <w:lvlJc w:val="left"/>
      <w:pPr>
        <w:tabs>
          <w:tab w:val="num" w:pos="4320"/>
        </w:tabs>
        <w:ind w:left="4320" w:hanging="360"/>
      </w:pPr>
      <w:rPr>
        <w:rFonts w:ascii="Arial" w:hAnsi="Arial" w:hint="default"/>
      </w:rPr>
    </w:lvl>
    <w:lvl w:ilvl="6" w:tplc="FF44788E" w:tentative="1">
      <w:start w:val="1"/>
      <w:numFmt w:val="bullet"/>
      <w:lvlText w:val="•"/>
      <w:lvlJc w:val="left"/>
      <w:pPr>
        <w:tabs>
          <w:tab w:val="num" w:pos="5040"/>
        </w:tabs>
        <w:ind w:left="5040" w:hanging="360"/>
      </w:pPr>
      <w:rPr>
        <w:rFonts w:ascii="Arial" w:hAnsi="Arial" w:hint="default"/>
      </w:rPr>
    </w:lvl>
    <w:lvl w:ilvl="7" w:tplc="669E4494" w:tentative="1">
      <w:start w:val="1"/>
      <w:numFmt w:val="bullet"/>
      <w:lvlText w:val="•"/>
      <w:lvlJc w:val="left"/>
      <w:pPr>
        <w:tabs>
          <w:tab w:val="num" w:pos="5760"/>
        </w:tabs>
        <w:ind w:left="5760" w:hanging="360"/>
      </w:pPr>
      <w:rPr>
        <w:rFonts w:ascii="Arial" w:hAnsi="Arial" w:hint="default"/>
      </w:rPr>
    </w:lvl>
    <w:lvl w:ilvl="8" w:tplc="4A62E3E0" w:tentative="1">
      <w:start w:val="1"/>
      <w:numFmt w:val="bullet"/>
      <w:lvlText w:val="•"/>
      <w:lvlJc w:val="left"/>
      <w:pPr>
        <w:tabs>
          <w:tab w:val="num" w:pos="6480"/>
        </w:tabs>
        <w:ind w:left="6480" w:hanging="360"/>
      </w:pPr>
      <w:rPr>
        <w:rFonts w:ascii="Arial" w:hAnsi="Arial" w:hint="default"/>
      </w:rPr>
    </w:lvl>
  </w:abstractNum>
  <w:abstractNum w:abstractNumId="6">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A7F7A"/>
    <w:multiLevelType w:val="hybridMultilevel"/>
    <w:tmpl w:val="5EE620D8"/>
    <w:lvl w:ilvl="0" w:tplc="3572C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077EE1"/>
    <w:multiLevelType w:val="hybridMultilevel"/>
    <w:tmpl w:val="A028B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D21BD2"/>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1F80295"/>
    <w:multiLevelType w:val="hybridMultilevel"/>
    <w:tmpl w:val="7CDC6C26"/>
    <w:lvl w:ilvl="0" w:tplc="9ED61ADA">
      <w:start w:val="1"/>
      <w:numFmt w:val="lowerRoman"/>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1F922E5"/>
    <w:multiLevelType w:val="hybridMultilevel"/>
    <w:tmpl w:val="E5D6F03A"/>
    <w:lvl w:ilvl="0" w:tplc="E0165D1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73443B"/>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163346DC"/>
    <w:multiLevelType w:val="hybridMultilevel"/>
    <w:tmpl w:val="7690ED6C"/>
    <w:lvl w:ilvl="0" w:tplc="061A5B26">
      <w:start w:val="1"/>
      <w:numFmt w:val="lowerRoman"/>
      <w:lvlText w:val="%1."/>
      <w:lvlJc w:val="left"/>
      <w:pPr>
        <w:ind w:left="14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9274FB"/>
    <w:multiLevelType w:val="hybridMultilevel"/>
    <w:tmpl w:val="897CC220"/>
    <w:lvl w:ilvl="0" w:tplc="D88626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F0809"/>
    <w:multiLevelType w:val="hybridMultilevel"/>
    <w:tmpl w:val="9E0CE024"/>
    <w:lvl w:ilvl="0" w:tplc="8BB8AF40">
      <w:start w:val="1"/>
      <w:numFmt w:val="lowerLetter"/>
      <w:lvlText w:val="%1)"/>
      <w:lvlJc w:val="left"/>
      <w:pPr>
        <w:tabs>
          <w:tab w:val="num" w:pos="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8">
    <w:nsid w:val="25A14E11"/>
    <w:multiLevelType w:val="hybridMultilevel"/>
    <w:tmpl w:val="C658CC16"/>
    <w:lvl w:ilvl="0" w:tplc="CB60AD24">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8C4235"/>
    <w:multiLevelType w:val="hybridMultilevel"/>
    <w:tmpl w:val="5DFE4F52"/>
    <w:lvl w:ilvl="0" w:tplc="E79E16C6">
      <w:start w:val="1"/>
      <w:numFmt w:val="bullet"/>
      <w:lvlText w:val="-"/>
      <w:lvlJc w:val="left"/>
      <w:pPr>
        <w:ind w:left="4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427C34"/>
    <w:multiLevelType w:val="hybridMultilevel"/>
    <w:tmpl w:val="66B82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3B3F4E"/>
    <w:multiLevelType w:val="hybridMultilevel"/>
    <w:tmpl w:val="9D764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4A2B98"/>
    <w:multiLevelType w:val="hybridMultilevel"/>
    <w:tmpl w:val="BAE8DC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EB19B1"/>
    <w:multiLevelType w:val="hybridMultilevel"/>
    <w:tmpl w:val="A8E6EE14"/>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3F6E283A"/>
    <w:multiLevelType w:val="hybridMultilevel"/>
    <w:tmpl w:val="E7A09302"/>
    <w:lvl w:ilvl="0" w:tplc="1D189AE6">
      <w:start w:val="1"/>
      <w:numFmt w:val="bullet"/>
      <w:lvlText w:val="•"/>
      <w:lvlJc w:val="left"/>
      <w:pPr>
        <w:tabs>
          <w:tab w:val="num" w:pos="720"/>
        </w:tabs>
        <w:ind w:left="720" w:hanging="360"/>
      </w:pPr>
      <w:rPr>
        <w:rFonts w:ascii="Times New Roman" w:hAnsi="Times New Roman" w:hint="default"/>
      </w:rPr>
    </w:lvl>
    <w:lvl w:ilvl="1" w:tplc="CF6AACDA" w:tentative="1">
      <w:start w:val="1"/>
      <w:numFmt w:val="bullet"/>
      <w:lvlText w:val="•"/>
      <w:lvlJc w:val="left"/>
      <w:pPr>
        <w:tabs>
          <w:tab w:val="num" w:pos="1440"/>
        </w:tabs>
        <w:ind w:left="1440" w:hanging="360"/>
      </w:pPr>
      <w:rPr>
        <w:rFonts w:ascii="Times New Roman" w:hAnsi="Times New Roman" w:hint="default"/>
      </w:rPr>
    </w:lvl>
    <w:lvl w:ilvl="2" w:tplc="DD186FFC" w:tentative="1">
      <w:start w:val="1"/>
      <w:numFmt w:val="bullet"/>
      <w:lvlText w:val="•"/>
      <w:lvlJc w:val="left"/>
      <w:pPr>
        <w:tabs>
          <w:tab w:val="num" w:pos="2160"/>
        </w:tabs>
        <w:ind w:left="2160" w:hanging="360"/>
      </w:pPr>
      <w:rPr>
        <w:rFonts w:ascii="Times New Roman" w:hAnsi="Times New Roman" w:hint="default"/>
      </w:rPr>
    </w:lvl>
    <w:lvl w:ilvl="3" w:tplc="89E0D97C" w:tentative="1">
      <w:start w:val="1"/>
      <w:numFmt w:val="bullet"/>
      <w:lvlText w:val="•"/>
      <w:lvlJc w:val="left"/>
      <w:pPr>
        <w:tabs>
          <w:tab w:val="num" w:pos="2880"/>
        </w:tabs>
        <w:ind w:left="2880" w:hanging="360"/>
      </w:pPr>
      <w:rPr>
        <w:rFonts w:ascii="Times New Roman" w:hAnsi="Times New Roman" w:hint="default"/>
      </w:rPr>
    </w:lvl>
    <w:lvl w:ilvl="4" w:tplc="26CCC22A" w:tentative="1">
      <w:start w:val="1"/>
      <w:numFmt w:val="bullet"/>
      <w:lvlText w:val="•"/>
      <w:lvlJc w:val="left"/>
      <w:pPr>
        <w:tabs>
          <w:tab w:val="num" w:pos="3600"/>
        </w:tabs>
        <w:ind w:left="3600" w:hanging="360"/>
      </w:pPr>
      <w:rPr>
        <w:rFonts w:ascii="Times New Roman" w:hAnsi="Times New Roman" w:hint="default"/>
      </w:rPr>
    </w:lvl>
    <w:lvl w:ilvl="5" w:tplc="628CF85E" w:tentative="1">
      <w:start w:val="1"/>
      <w:numFmt w:val="bullet"/>
      <w:lvlText w:val="•"/>
      <w:lvlJc w:val="left"/>
      <w:pPr>
        <w:tabs>
          <w:tab w:val="num" w:pos="4320"/>
        </w:tabs>
        <w:ind w:left="4320" w:hanging="360"/>
      </w:pPr>
      <w:rPr>
        <w:rFonts w:ascii="Times New Roman" w:hAnsi="Times New Roman" w:hint="default"/>
      </w:rPr>
    </w:lvl>
    <w:lvl w:ilvl="6" w:tplc="B284EA98" w:tentative="1">
      <w:start w:val="1"/>
      <w:numFmt w:val="bullet"/>
      <w:lvlText w:val="•"/>
      <w:lvlJc w:val="left"/>
      <w:pPr>
        <w:tabs>
          <w:tab w:val="num" w:pos="5040"/>
        </w:tabs>
        <w:ind w:left="5040" w:hanging="360"/>
      </w:pPr>
      <w:rPr>
        <w:rFonts w:ascii="Times New Roman" w:hAnsi="Times New Roman" w:hint="default"/>
      </w:rPr>
    </w:lvl>
    <w:lvl w:ilvl="7" w:tplc="5CF2426C" w:tentative="1">
      <w:start w:val="1"/>
      <w:numFmt w:val="bullet"/>
      <w:lvlText w:val="•"/>
      <w:lvlJc w:val="left"/>
      <w:pPr>
        <w:tabs>
          <w:tab w:val="num" w:pos="5760"/>
        </w:tabs>
        <w:ind w:left="5760" w:hanging="360"/>
      </w:pPr>
      <w:rPr>
        <w:rFonts w:ascii="Times New Roman" w:hAnsi="Times New Roman" w:hint="default"/>
      </w:rPr>
    </w:lvl>
    <w:lvl w:ilvl="8" w:tplc="9F24D9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664084"/>
    <w:multiLevelType w:val="hybridMultilevel"/>
    <w:tmpl w:val="3F2002E8"/>
    <w:lvl w:ilvl="0" w:tplc="4830E712">
      <w:start w:val="3"/>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D9F7F51"/>
    <w:multiLevelType w:val="multilevel"/>
    <w:tmpl w:val="C890D29E"/>
    <w:lvl w:ilvl="0">
      <w:start w:val="1"/>
      <w:numFmt w:val="lowerLetter"/>
      <w:lvlText w:val="%1."/>
      <w:lvlJc w:val="left"/>
      <w:pPr>
        <w:ind w:left="2868" w:hanging="360"/>
      </w:pPr>
      <w:rPr>
        <w:rFonts w:hint="default"/>
      </w:rPr>
    </w:lvl>
    <w:lvl w:ilvl="1">
      <w:start w:val="1"/>
      <w:numFmt w:val="lowerLetter"/>
      <w:lvlText w:val="%2."/>
      <w:lvlJc w:val="left"/>
      <w:pPr>
        <w:ind w:left="3588" w:hanging="360"/>
      </w:pPr>
      <w:rPr>
        <w:rFonts w:hint="default"/>
      </w:rPr>
    </w:lvl>
    <w:lvl w:ilvl="2">
      <w:start w:val="1"/>
      <w:numFmt w:val="lowerRoman"/>
      <w:lvlText w:val="%3."/>
      <w:lvlJc w:val="right"/>
      <w:pPr>
        <w:ind w:left="4308" w:hanging="180"/>
      </w:pPr>
      <w:rPr>
        <w:rFonts w:hint="default"/>
      </w:rPr>
    </w:lvl>
    <w:lvl w:ilvl="3">
      <w:start w:val="1"/>
      <w:numFmt w:val="decimal"/>
      <w:lvlText w:val="%4."/>
      <w:lvlJc w:val="left"/>
      <w:pPr>
        <w:ind w:left="5028" w:hanging="360"/>
      </w:pPr>
      <w:rPr>
        <w:rFonts w:hint="default"/>
      </w:rPr>
    </w:lvl>
    <w:lvl w:ilvl="4">
      <w:start w:val="1"/>
      <w:numFmt w:val="lowerLetter"/>
      <w:lvlText w:val="%5."/>
      <w:lvlJc w:val="left"/>
      <w:pPr>
        <w:ind w:left="5748" w:hanging="360"/>
      </w:pPr>
      <w:rPr>
        <w:rFonts w:hint="default"/>
      </w:rPr>
    </w:lvl>
    <w:lvl w:ilvl="5">
      <w:start w:val="1"/>
      <w:numFmt w:val="lowerRoman"/>
      <w:lvlText w:val="%6."/>
      <w:lvlJc w:val="right"/>
      <w:pPr>
        <w:ind w:left="6468" w:hanging="180"/>
      </w:pPr>
      <w:rPr>
        <w:rFonts w:hint="default"/>
      </w:rPr>
    </w:lvl>
    <w:lvl w:ilvl="6">
      <w:start w:val="1"/>
      <w:numFmt w:val="decimal"/>
      <w:lvlText w:val="%7."/>
      <w:lvlJc w:val="left"/>
      <w:pPr>
        <w:ind w:left="7188" w:hanging="360"/>
      </w:pPr>
      <w:rPr>
        <w:rFonts w:hint="default"/>
      </w:rPr>
    </w:lvl>
    <w:lvl w:ilvl="7">
      <w:start w:val="1"/>
      <w:numFmt w:val="lowerLetter"/>
      <w:lvlText w:val="%8."/>
      <w:lvlJc w:val="left"/>
      <w:pPr>
        <w:ind w:left="7908" w:hanging="360"/>
      </w:pPr>
      <w:rPr>
        <w:rFonts w:hint="default"/>
      </w:rPr>
    </w:lvl>
    <w:lvl w:ilvl="8">
      <w:start w:val="1"/>
      <w:numFmt w:val="lowerRoman"/>
      <w:lvlText w:val="%9."/>
      <w:lvlJc w:val="right"/>
      <w:pPr>
        <w:ind w:left="8628" w:hanging="180"/>
      </w:pPr>
      <w:rPr>
        <w:rFonts w:hint="default"/>
      </w:rPr>
    </w:lvl>
  </w:abstractNum>
  <w:abstractNum w:abstractNumId="29">
    <w:nsid w:val="4DDF2984"/>
    <w:multiLevelType w:val="hybridMultilevel"/>
    <w:tmpl w:val="13609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490F72"/>
    <w:multiLevelType w:val="hybridMultilevel"/>
    <w:tmpl w:val="CB10D6CA"/>
    <w:lvl w:ilvl="0" w:tplc="984E5080">
      <w:start w:val="19"/>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2">
    <w:nsid w:val="5175355E"/>
    <w:multiLevelType w:val="hybridMultilevel"/>
    <w:tmpl w:val="15BC1484"/>
    <w:lvl w:ilvl="0" w:tplc="D400B1C6">
      <w:start w:val="1"/>
      <w:numFmt w:val="lowerLetter"/>
      <w:lvlText w:val="%1."/>
      <w:lvlJc w:val="left"/>
      <w:pPr>
        <w:ind w:left="10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8BB16E6"/>
    <w:multiLevelType w:val="hybridMultilevel"/>
    <w:tmpl w:val="5CF2196C"/>
    <w:lvl w:ilvl="0" w:tplc="BD2AA20E">
      <w:start w:val="1"/>
      <w:numFmt w:val="bullet"/>
      <w:lvlText w:val="–"/>
      <w:lvlJc w:val="left"/>
      <w:pPr>
        <w:tabs>
          <w:tab w:val="num" w:pos="720"/>
        </w:tabs>
        <w:ind w:left="720" w:hanging="360"/>
      </w:pPr>
      <w:rPr>
        <w:rFonts w:ascii="Arial Narrow" w:hAnsi="Arial Narrow" w:hint="default"/>
      </w:rPr>
    </w:lvl>
    <w:lvl w:ilvl="1" w:tplc="6CCA206A">
      <w:start w:val="1"/>
      <w:numFmt w:val="bullet"/>
      <w:lvlText w:val="–"/>
      <w:lvlJc w:val="left"/>
      <w:pPr>
        <w:tabs>
          <w:tab w:val="num" w:pos="1440"/>
        </w:tabs>
        <w:ind w:left="1440" w:hanging="360"/>
      </w:pPr>
      <w:rPr>
        <w:rFonts w:ascii="Arial Narrow" w:hAnsi="Arial Narrow" w:hint="default"/>
      </w:rPr>
    </w:lvl>
    <w:lvl w:ilvl="2" w:tplc="0C383AA2" w:tentative="1">
      <w:start w:val="1"/>
      <w:numFmt w:val="bullet"/>
      <w:lvlText w:val="–"/>
      <w:lvlJc w:val="left"/>
      <w:pPr>
        <w:tabs>
          <w:tab w:val="num" w:pos="2160"/>
        </w:tabs>
        <w:ind w:left="2160" w:hanging="360"/>
      </w:pPr>
      <w:rPr>
        <w:rFonts w:ascii="Arial Narrow" w:hAnsi="Arial Narrow" w:hint="default"/>
      </w:rPr>
    </w:lvl>
    <w:lvl w:ilvl="3" w:tplc="E37ED996" w:tentative="1">
      <w:start w:val="1"/>
      <w:numFmt w:val="bullet"/>
      <w:lvlText w:val="–"/>
      <w:lvlJc w:val="left"/>
      <w:pPr>
        <w:tabs>
          <w:tab w:val="num" w:pos="2880"/>
        </w:tabs>
        <w:ind w:left="2880" w:hanging="360"/>
      </w:pPr>
      <w:rPr>
        <w:rFonts w:ascii="Arial Narrow" w:hAnsi="Arial Narrow" w:hint="default"/>
      </w:rPr>
    </w:lvl>
    <w:lvl w:ilvl="4" w:tplc="EA3A41DC" w:tentative="1">
      <w:start w:val="1"/>
      <w:numFmt w:val="bullet"/>
      <w:lvlText w:val="–"/>
      <w:lvlJc w:val="left"/>
      <w:pPr>
        <w:tabs>
          <w:tab w:val="num" w:pos="3600"/>
        </w:tabs>
        <w:ind w:left="3600" w:hanging="360"/>
      </w:pPr>
      <w:rPr>
        <w:rFonts w:ascii="Arial Narrow" w:hAnsi="Arial Narrow" w:hint="default"/>
      </w:rPr>
    </w:lvl>
    <w:lvl w:ilvl="5" w:tplc="1D4A1092" w:tentative="1">
      <w:start w:val="1"/>
      <w:numFmt w:val="bullet"/>
      <w:lvlText w:val="–"/>
      <w:lvlJc w:val="left"/>
      <w:pPr>
        <w:tabs>
          <w:tab w:val="num" w:pos="4320"/>
        </w:tabs>
        <w:ind w:left="4320" w:hanging="360"/>
      </w:pPr>
      <w:rPr>
        <w:rFonts w:ascii="Arial Narrow" w:hAnsi="Arial Narrow" w:hint="default"/>
      </w:rPr>
    </w:lvl>
    <w:lvl w:ilvl="6" w:tplc="126C3DFE" w:tentative="1">
      <w:start w:val="1"/>
      <w:numFmt w:val="bullet"/>
      <w:lvlText w:val="–"/>
      <w:lvlJc w:val="left"/>
      <w:pPr>
        <w:tabs>
          <w:tab w:val="num" w:pos="5040"/>
        </w:tabs>
        <w:ind w:left="5040" w:hanging="360"/>
      </w:pPr>
      <w:rPr>
        <w:rFonts w:ascii="Arial Narrow" w:hAnsi="Arial Narrow" w:hint="default"/>
      </w:rPr>
    </w:lvl>
    <w:lvl w:ilvl="7" w:tplc="9BD23092" w:tentative="1">
      <w:start w:val="1"/>
      <w:numFmt w:val="bullet"/>
      <w:lvlText w:val="–"/>
      <w:lvlJc w:val="left"/>
      <w:pPr>
        <w:tabs>
          <w:tab w:val="num" w:pos="5760"/>
        </w:tabs>
        <w:ind w:left="5760" w:hanging="360"/>
      </w:pPr>
      <w:rPr>
        <w:rFonts w:ascii="Arial Narrow" w:hAnsi="Arial Narrow" w:hint="default"/>
      </w:rPr>
    </w:lvl>
    <w:lvl w:ilvl="8" w:tplc="C28630B0" w:tentative="1">
      <w:start w:val="1"/>
      <w:numFmt w:val="bullet"/>
      <w:lvlText w:val="–"/>
      <w:lvlJc w:val="left"/>
      <w:pPr>
        <w:tabs>
          <w:tab w:val="num" w:pos="6480"/>
        </w:tabs>
        <w:ind w:left="6480" w:hanging="360"/>
      </w:pPr>
      <w:rPr>
        <w:rFonts w:ascii="Arial Narrow" w:hAnsi="Arial Narrow" w:hint="default"/>
      </w:rPr>
    </w:lvl>
  </w:abstractNum>
  <w:abstractNum w:abstractNumId="34">
    <w:nsid w:val="6A3B210C"/>
    <w:multiLevelType w:val="hybridMultilevel"/>
    <w:tmpl w:val="71CC2A8E"/>
    <w:lvl w:ilvl="0" w:tplc="39B683F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016DB"/>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6FE2756D"/>
    <w:multiLevelType w:val="hybridMultilevel"/>
    <w:tmpl w:val="3DE4C9E6"/>
    <w:lvl w:ilvl="0" w:tplc="DF94C2A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1367014"/>
    <w:multiLevelType w:val="hybridMultilevel"/>
    <w:tmpl w:val="1D443EC8"/>
    <w:lvl w:ilvl="0" w:tplc="1D50F1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5980B51"/>
    <w:multiLevelType w:val="hybridMultilevel"/>
    <w:tmpl w:val="2A92A822"/>
    <w:lvl w:ilvl="0" w:tplc="8696AFBE">
      <w:start w:val="1"/>
      <w:numFmt w:val="lowerLetter"/>
      <w:lvlText w:val="%1)"/>
      <w:lvlJc w:val="left"/>
      <w:pPr>
        <w:ind w:left="1440" w:hanging="360"/>
      </w:pPr>
    </w:lvl>
    <w:lvl w:ilvl="1" w:tplc="922653AA">
      <w:start w:val="1"/>
      <w:numFmt w:val="decimal"/>
      <w:lvlText w:val="%2."/>
      <w:lvlJc w:val="left"/>
      <w:pPr>
        <w:tabs>
          <w:tab w:val="num" w:pos="1440"/>
        </w:tabs>
        <w:ind w:left="1440" w:hanging="360"/>
      </w:pPr>
    </w:lvl>
    <w:lvl w:ilvl="2" w:tplc="0092375E">
      <w:start w:val="1"/>
      <w:numFmt w:val="decimal"/>
      <w:lvlText w:val="%3."/>
      <w:lvlJc w:val="left"/>
      <w:pPr>
        <w:tabs>
          <w:tab w:val="num" w:pos="2160"/>
        </w:tabs>
        <w:ind w:left="2160" w:hanging="360"/>
      </w:pPr>
    </w:lvl>
    <w:lvl w:ilvl="3" w:tplc="97B69FE0">
      <w:start w:val="1"/>
      <w:numFmt w:val="decimal"/>
      <w:lvlText w:val="%4."/>
      <w:lvlJc w:val="left"/>
      <w:pPr>
        <w:tabs>
          <w:tab w:val="num" w:pos="2880"/>
        </w:tabs>
        <w:ind w:left="2880" w:hanging="360"/>
      </w:pPr>
    </w:lvl>
    <w:lvl w:ilvl="4" w:tplc="D7DCCE8C">
      <w:start w:val="1"/>
      <w:numFmt w:val="decimal"/>
      <w:lvlText w:val="%5."/>
      <w:lvlJc w:val="left"/>
      <w:pPr>
        <w:tabs>
          <w:tab w:val="num" w:pos="3600"/>
        </w:tabs>
        <w:ind w:left="3600" w:hanging="360"/>
      </w:pPr>
    </w:lvl>
    <w:lvl w:ilvl="5" w:tplc="707CAB54">
      <w:start w:val="1"/>
      <w:numFmt w:val="decimal"/>
      <w:lvlText w:val="%6."/>
      <w:lvlJc w:val="left"/>
      <w:pPr>
        <w:tabs>
          <w:tab w:val="num" w:pos="4320"/>
        </w:tabs>
        <w:ind w:left="4320" w:hanging="360"/>
      </w:pPr>
    </w:lvl>
    <w:lvl w:ilvl="6" w:tplc="391EA5EE">
      <w:start w:val="1"/>
      <w:numFmt w:val="decimal"/>
      <w:lvlText w:val="%7."/>
      <w:lvlJc w:val="left"/>
      <w:pPr>
        <w:tabs>
          <w:tab w:val="num" w:pos="5040"/>
        </w:tabs>
        <w:ind w:left="5040" w:hanging="360"/>
      </w:pPr>
    </w:lvl>
    <w:lvl w:ilvl="7" w:tplc="4F76C1D2">
      <w:start w:val="1"/>
      <w:numFmt w:val="decimal"/>
      <w:lvlText w:val="%8."/>
      <w:lvlJc w:val="left"/>
      <w:pPr>
        <w:tabs>
          <w:tab w:val="num" w:pos="5760"/>
        </w:tabs>
        <w:ind w:left="5760" w:hanging="360"/>
      </w:pPr>
    </w:lvl>
    <w:lvl w:ilvl="8" w:tplc="2BCEF9E6">
      <w:start w:val="1"/>
      <w:numFmt w:val="decimal"/>
      <w:lvlText w:val="%9."/>
      <w:lvlJc w:val="left"/>
      <w:pPr>
        <w:tabs>
          <w:tab w:val="num" w:pos="6480"/>
        </w:tabs>
        <w:ind w:left="6480" w:hanging="360"/>
      </w:pPr>
    </w:lvl>
  </w:abstractNum>
  <w:abstractNum w:abstractNumId="39">
    <w:nsid w:val="767A792D"/>
    <w:multiLevelType w:val="hybridMultilevel"/>
    <w:tmpl w:val="2286B73C"/>
    <w:lvl w:ilvl="0" w:tplc="63C4C578">
      <w:start w:val="1"/>
      <w:numFmt w:val="lowerLetter"/>
      <w:lvlText w:val="%1)"/>
      <w:lvlJc w:val="left"/>
      <w:pPr>
        <w:ind w:left="1440" w:hanging="360"/>
      </w:pPr>
    </w:lvl>
    <w:lvl w:ilvl="1" w:tplc="336C2384">
      <w:start w:val="1"/>
      <w:numFmt w:val="decimal"/>
      <w:lvlText w:val="%2."/>
      <w:lvlJc w:val="left"/>
      <w:pPr>
        <w:tabs>
          <w:tab w:val="num" w:pos="1440"/>
        </w:tabs>
        <w:ind w:left="1440" w:hanging="360"/>
      </w:pPr>
    </w:lvl>
    <w:lvl w:ilvl="2" w:tplc="D0AC15A6">
      <w:start w:val="1"/>
      <w:numFmt w:val="decimal"/>
      <w:lvlText w:val="%3."/>
      <w:lvlJc w:val="left"/>
      <w:pPr>
        <w:tabs>
          <w:tab w:val="num" w:pos="2160"/>
        </w:tabs>
        <w:ind w:left="2160" w:hanging="360"/>
      </w:pPr>
    </w:lvl>
    <w:lvl w:ilvl="3" w:tplc="CB6EE802">
      <w:start w:val="1"/>
      <w:numFmt w:val="decimal"/>
      <w:lvlText w:val="%4."/>
      <w:lvlJc w:val="left"/>
      <w:pPr>
        <w:tabs>
          <w:tab w:val="num" w:pos="2880"/>
        </w:tabs>
        <w:ind w:left="2880" w:hanging="360"/>
      </w:pPr>
    </w:lvl>
    <w:lvl w:ilvl="4" w:tplc="1E26F12C">
      <w:start w:val="1"/>
      <w:numFmt w:val="decimal"/>
      <w:lvlText w:val="%5."/>
      <w:lvlJc w:val="left"/>
      <w:pPr>
        <w:tabs>
          <w:tab w:val="num" w:pos="3600"/>
        </w:tabs>
        <w:ind w:left="3600" w:hanging="360"/>
      </w:pPr>
    </w:lvl>
    <w:lvl w:ilvl="5" w:tplc="DDE2AC08">
      <w:start w:val="1"/>
      <w:numFmt w:val="decimal"/>
      <w:lvlText w:val="%6."/>
      <w:lvlJc w:val="left"/>
      <w:pPr>
        <w:tabs>
          <w:tab w:val="num" w:pos="4320"/>
        </w:tabs>
        <w:ind w:left="4320" w:hanging="360"/>
      </w:pPr>
    </w:lvl>
    <w:lvl w:ilvl="6" w:tplc="4CB07DD6">
      <w:start w:val="1"/>
      <w:numFmt w:val="decimal"/>
      <w:lvlText w:val="%7."/>
      <w:lvlJc w:val="left"/>
      <w:pPr>
        <w:tabs>
          <w:tab w:val="num" w:pos="5040"/>
        </w:tabs>
        <w:ind w:left="5040" w:hanging="360"/>
      </w:pPr>
    </w:lvl>
    <w:lvl w:ilvl="7" w:tplc="E85E24A4">
      <w:start w:val="1"/>
      <w:numFmt w:val="decimal"/>
      <w:lvlText w:val="%8."/>
      <w:lvlJc w:val="left"/>
      <w:pPr>
        <w:tabs>
          <w:tab w:val="num" w:pos="5760"/>
        </w:tabs>
        <w:ind w:left="5760" w:hanging="360"/>
      </w:pPr>
    </w:lvl>
    <w:lvl w:ilvl="8" w:tplc="27C8A496">
      <w:start w:val="1"/>
      <w:numFmt w:val="decimal"/>
      <w:lvlText w:val="%9."/>
      <w:lvlJc w:val="left"/>
      <w:pPr>
        <w:tabs>
          <w:tab w:val="num" w:pos="6480"/>
        </w:tabs>
        <w:ind w:left="6480" w:hanging="360"/>
      </w:pPr>
    </w:lvl>
  </w:abstractNum>
  <w:abstractNum w:abstractNumId="40">
    <w:nsid w:val="7C146B96"/>
    <w:multiLevelType w:val="hybridMultilevel"/>
    <w:tmpl w:val="493615E8"/>
    <w:lvl w:ilvl="0" w:tplc="BE507408">
      <w:start w:val="1"/>
      <w:numFmt w:val="bullet"/>
      <w:lvlText w:val="•"/>
      <w:lvlJc w:val="left"/>
      <w:pPr>
        <w:tabs>
          <w:tab w:val="num" w:pos="720"/>
        </w:tabs>
        <w:ind w:left="720" w:hanging="360"/>
      </w:pPr>
      <w:rPr>
        <w:rFonts w:ascii="Arial" w:hAnsi="Arial" w:hint="default"/>
      </w:rPr>
    </w:lvl>
    <w:lvl w:ilvl="1" w:tplc="B27AA6A2">
      <w:start w:val="1"/>
      <w:numFmt w:val="bullet"/>
      <w:lvlText w:val="•"/>
      <w:lvlJc w:val="left"/>
      <w:pPr>
        <w:tabs>
          <w:tab w:val="num" w:pos="1440"/>
        </w:tabs>
        <w:ind w:left="1440" w:hanging="360"/>
      </w:pPr>
      <w:rPr>
        <w:rFonts w:ascii="Arial" w:hAnsi="Arial" w:hint="default"/>
      </w:rPr>
    </w:lvl>
    <w:lvl w:ilvl="2" w:tplc="066A8594" w:tentative="1">
      <w:start w:val="1"/>
      <w:numFmt w:val="bullet"/>
      <w:lvlText w:val="•"/>
      <w:lvlJc w:val="left"/>
      <w:pPr>
        <w:tabs>
          <w:tab w:val="num" w:pos="2160"/>
        </w:tabs>
        <w:ind w:left="2160" w:hanging="360"/>
      </w:pPr>
      <w:rPr>
        <w:rFonts w:ascii="Arial" w:hAnsi="Arial" w:hint="default"/>
      </w:rPr>
    </w:lvl>
    <w:lvl w:ilvl="3" w:tplc="165E7BE8" w:tentative="1">
      <w:start w:val="1"/>
      <w:numFmt w:val="bullet"/>
      <w:lvlText w:val="•"/>
      <w:lvlJc w:val="left"/>
      <w:pPr>
        <w:tabs>
          <w:tab w:val="num" w:pos="2880"/>
        </w:tabs>
        <w:ind w:left="2880" w:hanging="360"/>
      </w:pPr>
      <w:rPr>
        <w:rFonts w:ascii="Arial" w:hAnsi="Arial" w:hint="default"/>
      </w:rPr>
    </w:lvl>
    <w:lvl w:ilvl="4" w:tplc="D2BC165E" w:tentative="1">
      <w:start w:val="1"/>
      <w:numFmt w:val="bullet"/>
      <w:lvlText w:val="•"/>
      <w:lvlJc w:val="left"/>
      <w:pPr>
        <w:tabs>
          <w:tab w:val="num" w:pos="3600"/>
        </w:tabs>
        <w:ind w:left="3600" w:hanging="360"/>
      </w:pPr>
      <w:rPr>
        <w:rFonts w:ascii="Arial" w:hAnsi="Arial" w:hint="default"/>
      </w:rPr>
    </w:lvl>
    <w:lvl w:ilvl="5" w:tplc="86887D9C" w:tentative="1">
      <w:start w:val="1"/>
      <w:numFmt w:val="bullet"/>
      <w:lvlText w:val="•"/>
      <w:lvlJc w:val="left"/>
      <w:pPr>
        <w:tabs>
          <w:tab w:val="num" w:pos="4320"/>
        </w:tabs>
        <w:ind w:left="4320" w:hanging="360"/>
      </w:pPr>
      <w:rPr>
        <w:rFonts w:ascii="Arial" w:hAnsi="Arial" w:hint="default"/>
      </w:rPr>
    </w:lvl>
    <w:lvl w:ilvl="6" w:tplc="2B92F9A8" w:tentative="1">
      <w:start w:val="1"/>
      <w:numFmt w:val="bullet"/>
      <w:lvlText w:val="•"/>
      <w:lvlJc w:val="left"/>
      <w:pPr>
        <w:tabs>
          <w:tab w:val="num" w:pos="5040"/>
        </w:tabs>
        <w:ind w:left="5040" w:hanging="360"/>
      </w:pPr>
      <w:rPr>
        <w:rFonts w:ascii="Arial" w:hAnsi="Arial" w:hint="default"/>
      </w:rPr>
    </w:lvl>
    <w:lvl w:ilvl="7" w:tplc="6AFCAC30" w:tentative="1">
      <w:start w:val="1"/>
      <w:numFmt w:val="bullet"/>
      <w:lvlText w:val="•"/>
      <w:lvlJc w:val="left"/>
      <w:pPr>
        <w:tabs>
          <w:tab w:val="num" w:pos="5760"/>
        </w:tabs>
        <w:ind w:left="5760" w:hanging="360"/>
      </w:pPr>
      <w:rPr>
        <w:rFonts w:ascii="Arial" w:hAnsi="Arial" w:hint="default"/>
      </w:rPr>
    </w:lvl>
    <w:lvl w:ilvl="8" w:tplc="55A27F80" w:tentative="1">
      <w:start w:val="1"/>
      <w:numFmt w:val="bullet"/>
      <w:lvlText w:val="•"/>
      <w:lvlJc w:val="left"/>
      <w:pPr>
        <w:tabs>
          <w:tab w:val="num" w:pos="6480"/>
        </w:tabs>
        <w:ind w:left="6480" w:hanging="360"/>
      </w:pPr>
      <w:rPr>
        <w:rFonts w:ascii="Arial" w:hAnsi="Arial" w:hint="default"/>
      </w:rPr>
    </w:lvl>
  </w:abstractNum>
  <w:abstractNum w:abstractNumId="41">
    <w:nsid w:val="7D172AD9"/>
    <w:multiLevelType w:val="hybridMultilevel"/>
    <w:tmpl w:val="E3B6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9"/>
  </w:num>
  <w:num w:numId="3">
    <w:abstractNumId w:val="26"/>
  </w:num>
  <w:num w:numId="4">
    <w:abstractNumId w:val="31"/>
  </w:num>
  <w:num w:numId="5">
    <w:abstractNumId w:val="11"/>
  </w:num>
  <w:num w:numId="6">
    <w:abstractNumId w:val="21"/>
  </w:num>
  <w:num w:numId="7">
    <w:abstractNumId w:val="41"/>
  </w:num>
  <w:num w:numId="8">
    <w:abstractNumId w:val="23"/>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17"/>
  </w:num>
  <w:num w:numId="17">
    <w:abstractNumId w:val="10"/>
  </w:num>
  <w:num w:numId="18">
    <w:abstractNumId w:val="3"/>
  </w:num>
  <w:num w:numId="19">
    <w:abstractNumId w:val="6"/>
  </w:num>
  <w:num w:numId="20">
    <w:abstractNumId w:val="33"/>
  </w:num>
  <w:num w:numId="21">
    <w:abstractNumId w:val="34"/>
  </w:num>
  <w:num w:numId="22">
    <w:abstractNumId w:val="16"/>
  </w:num>
  <w:num w:numId="23">
    <w:abstractNumId w:val="14"/>
  </w:num>
  <w:num w:numId="24">
    <w:abstractNumId w:val="42"/>
  </w:num>
  <w:num w:numId="25">
    <w:abstractNumId w:val="15"/>
  </w:num>
  <w:num w:numId="26">
    <w:abstractNumId w:val="35"/>
  </w:num>
  <w:num w:numId="27">
    <w:abstractNumId w:val="9"/>
  </w:num>
  <w:num w:numId="28">
    <w:abstractNumId w:val="29"/>
  </w:num>
  <w:num w:numId="29">
    <w:abstractNumId w:val="40"/>
  </w:num>
  <w:num w:numId="30">
    <w:abstractNumId w:val="4"/>
  </w:num>
  <w:num w:numId="31">
    <w:abstractNumId w:val="5"/>
  </w:num>
  <w:num w:numId="32">
    <w:abstractNumId w:val="30"/>
  </w:num>
  <w:num w:numId="33">
    <w:abstractNumId w:val="25"/>
  </w:num>
  <w:num w:numId="34">
    <w:abstractNumId w:val="18"/>
  </w:num>
  <w:num w:numId="35">
    <w:abstractNumId w:val="7"/>
  </w:num>
  <w:num w:numId="36">
    <w:abstractNumId w:val="28"/>
  </w:num>
  <w:num w:numId="37">
    <w:abstractNumId w:val="13"/>
  </w:num>
  <w:num w:numId="38">
    <w:abstractNumId w:val="36"/>
  </w:num>
  <w:num w:numId="39">
    <w:abstractNumId w:val="37"/>
  </w:num>
  <w:num w:numId="40">
    <w:abstractNumId w:val="32"/>
  </w:num>
  <w:num w:numId="41">
    <w:abstractNumId w:val="22"/>
  </w:num>
  <w:num w:numId="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F"/>
    <w:rsid w:val="00001608"/>
    <w:rsid w:val="0000261D"/>
    <w:rsid w:val="000032A7"/>
    <w:rsid w:val="00003DEC"/>
    <w:rsid w:val="00003F1A"/>
    <w:rsid w:val="00005436"/>
    <w:rsid w:val="000054BA"/>
    <w:rsid w:val="0000633F"/>
    <w:rsid w:val="00006BD9"/>
    <w:rsid w:val="0000783D"/>
    <w:rsid w:val="00007B19"/>
    <w:rsid w:val="00007EA4"/>
    <w:rsid w:val="000105B1"/>
    <w:rsid w:val="00011823"/>
    <w:rsid w:val="00011EED"/>
    <w:rsid w:val="0001242C"/>
    <w:rsid w:val="000125EC"/>
    <w:rsid w:val="00012A1D"/>
    <w:rsid w:val="00012E44"/>
    <w:rsid w:val="00013546"/>
    <w:rsid w:val="00013578"/>
    <w:rsid w:val="000135A2"/>
    <w:rsid w:val="00013896"/>
    <w:rsid w:val="00014DEC"/>
    <w:rsid w:val="00016A32"/>
    <w:rsid w:val="00016A49"/>
    <w:rsid w:val="00016BAA"/>
    <w:rsid w:val="00016CD8"/>
    <w:rsid w:val="00016FBC"/>
    <w:rsid w:val="0001702A"/>
    <w:rsid w:val="0002037E"/>
    <w:rsid w:val="00020C25"/>
    <w:rsid w:val="00021BA0"/>
    <w:rsid w:val="00021F07"/>
    <w:rsid w:val="000223A5"/>
    <w:rsid w:val="0002241E"/>
    <w:rsid w:val="00022493"/>
    <w:rsid w:val="00023B0B"/>
    <w:rsid w:val="0002499D"/>
    <w:rsid w:val="000254EE"/>
    <w:rsid w:val="00025B6A"/>
    <w:rsid w:val="0002687C"/>
    <w:rsid w:val="00026C33"/>
    <w:rsid w:val="0002753B"/>
    <w:rsid w:val="00027875"/>
    <w:rsid w:val="000309F6"/>
    <w:rsid w:val="00031D77"/>
    <w:rsid w:val="0003216E"/>
    <w:rsid w:val="00032CE8"/>
    <w:rsid w:val="00032D31"/>
    <w:rsid w:val="0003316F"/>
    <w:rsid w:val="0003376D"/>
    <w:rsid w:val="00033AAB"/>
    <w:rsid w:val="00033D63"/>
    <w:rsid w:val="00034E4F"/>
    <w:rsid w:val="00035B82"/>
    <w:rsid w:val="00035B84"/>
    <w:rsid w:val="00036089"/>
    <w:rsid w:val="00036164"/>
    <w:rsid w:val="00036901"/>
    <w:rsid w:val="00036AED"/>
    <w:rsid w:val="00037E97"/>
    <w:rsid w:val="00040833"/>
    <w:rsid w:val="00040AD5"/>
    <w:rsid w:val="00040EE9"/>
    <w:rsid w:val="00041212"/>
    <w:rsid w:val="0004135A"/>
    <w:rsid w:val="00041455"/>
    <w:rsid w:val="00041B7E"/>
    <w:rsid w:val="000433A7"/>
    <w:rsid w:val="00043E8F"/>
    <w:rsid w:val="0004452B"/>
    <w:rsid w:val="00045743"/>
    <w:rsid w:val="00046625"/>
    <w:rsid w:val="000476A0"/>
    <w:rsid w:val="000476E5"/>
    <w:rsid w:val="00047762"/>
    <w:rsid w:val="000502EB"/>
    <w:rsid w:val="00050318"/>
    <w:rsid w:val="000510FC"/>
    <w:rsid w:val="00051143"/>
    <w:rsid w:val="00052976"/>
    <w:rsid w:val="00052E5B"/>
    <w:rsid w:val="00053036"/>
    <w:rsid w:val="000530FA"/>
    <w:rsid w:val="000537C1"/>
    <w:rsid w:val="00054B2F"/>
    <w:rsid w:val="0005501B"/>
    <w:rsid w:val="000552E9"/>
    <w:rsid w:val="0005562F"/>
    <w:rsid w:val="00055640"/>
    <w:rsid w:val="00055989"/>
    <w:rsid w:val="000562D3"/>
    <w:rsid w:val="000562F6"/>
    <w:rsid w:val="00056658"/>
    <w:rsid w:val="00057424"/>
    <w:rsid w:val="00057931"/>
    <w:rsid w:val="00057FD2"/>
    <w:rsid w:val="000607BB"/>
    <w:rsid w:val="00061451"/>
    <w:rsid w:val="00061619"/>
    <w:rsid w:val="000627EC"/>
    <w:rsid w:val="0006359F"/>
    <w:rsid w:val="00064CFA"/>
    <w:rsid w:val="00065290"/>
    <w:rsid w:val="00066096"/>
    <w:rsid w:val="00066563"/>
    <w:rsid w:val="00067B85"/>
    <w:rsid w:val="0007037E"/>
    <w:rsid w:val="0007098A"/>
    <w:rsid w:val="000711C9"/>
    <w:rsid w:val="0007246C"/>
    <w:rsid w:val="0007312A"/>
    <w:rsid w:val="0007325F"/>
    <w:rsid w:val="0007328B"/>
    <w:rsid w:val="0007329A"/>
    <w:rsid w:val="00073AAB"/>
    <w:rsid w:val="00074F86"/>
    <w:rsid w:val="00075AC6"/>
    <w:rsid w:val="00076596"/>
    <w:rsid w:val="0007749B"/>
    <w:rsid w:val="00080BD6"/>
    <w:rsid w:val="00080D28"/>
    <w:rsid w:val="0008137E"/>
    <w:rsid w:val="00081FD6"/>
    <w:rsid w:val="00082B0C"/>
    <w:rsid w:val="000830D2"/>
    <w:rsid w:val="000841B8"/>
    <w:rsid w:val="000844FF"/>
    <w:rsid w:val="00084709"/>
    <w:rsid w:val="0008479B"/>
    <w:rsid w:val="00084AFE"/>
    <w:rsid w:val="00084B40"/>
    <w:rsid w:val="0008553F"/>
    <w:rsid w:val="0008554E"/>
    <w:rsid w:val="00086133"/>
    <w:rsid w:val="0008644D"/>
    <w:rsid w:val="00086EE3"/>
    <w:rsid w:val="00087A4A"/>
    <w:rsid w:val="00090AF7"/>
    <w:rsid w:val="00091231"/>
    <w:rsid w:val="00092233"/>
    <w:rsid w:val="000922D9"/>
    <w:rsid w:val="00092CF5"/>
    <w:rsid w:val="000930E5"/>
    <w:rsid w:val="00093481"/>
    <w:rsid w:val="00093850"/>
    <w:rsid w:val="00093FC1"/>
    <w:rsid w:val="000941F6"/>
    <w:rsid w:val="00095B4B"/>
    <w:rsid w:val="00096032"/>
    <w:rsid w:val="00096875"/>
    <w:rsid w:val="000A04D1"/>
    <w:rsid w:val="000A0BA6"/>
    <w:rsid w:val="000A0D37"/>
    <w:rsid w:val="000A11AE"/>
    <w:rsid w:val="000A16B0"/>
    <w:rsid w:val="000A1C66"/>
    <w:rsid w:val="000A2107"/>
    <w:rsid w:val="000A2A6F"/>
    <w:rsid w:val="000A3D0C"/>
    <w:rsid w:val="000A42D8"/>
    <w:rsid w:val="000A43BC"/>
    <w:rsid w:val="000A4419"/>
    <w:rsid w:val="000A48E7"/>
    <w:rsid w:val="000A54A4"/>
    <w:rsid w:val="000A5D04"/>
    <w:rsid w:val="000A5F64"/>
    <w:rsid w:val="000A6AFF"/>
    <w:rsid w:val="000A796C"/>
    <w:rsid w:val="000A7C14"/>
    <w:rsid w:val="000A7C58"/>
    <w:rsid w:val="000A7DB3"/>
    <w:rsid w:val="000A7ED6"/>
    <w:rsid w:val="000B0AB0"/>
    <w:rsid w:val="000B0DC4"/>
    <w:rsid w:val="000B10DD"/>
    <w:rsid w:val="000B1759"/>
    <w:rsid w:val="000B1B80"/>
    <w:rsid w:val="000B25EB"/>
    <w:rsid w:val="000B2837"/>
    <w:rsid w:val="000B2CD5"/>
    <w:rsid w:val="000B2F70"/>
    <w:rsid w:val="000B404D"/>
    <w:rsid w:val="000B4681"/>
    <w:rsid w:val="000B4E84"/>
    <w:rsid w:val="000B4ECC"/>
    <w:rsid w:val="000B5659"/>
    <w:rsid w:val="000B5F84"/>
    <w:rsid w:val="000B644B"/>
    <w:rsid w:val="000B6499"/>
    <w:rsid w:val="000B64B0"/>
    <w:rsid w:val="000B75E8"/>
    <w:rsid w:val="000B798F"/>
    <w:rsid w:val="000C0C53"/>
    <w:rsid w:val="000C15D0"/>
    <w:rsid w:val="000C165B"/>
    <w:rsid w:val="000C1CDE"/>
    <w:rsid w:val="000C3AF8"/>
    <w:rsid w:val="000C41FC"/>
    <w:rsid w:val="000C4249"/>
    <w:rsid w:val="000C4E30"/>
    <w:rsid w:val="000C6530"/>
    <w:rsid w:val="000C6B6B"/>
    <w:rsid w:val="000C79FC"/>
    <w:rsid w:val="000C7C9B"/>
    <w:rsid w:val="000D0F70"/>
    <w:rsid w:val="000D1927"/>
    <w:rsid w:val="000D1957"/>
    <w:rsid w:val="000D2B77"/>
    <w:rsid w:val="000D2DA2"/>
    <w:rsid w:val="000D308B"/>
    <w:rsid w:val="000D40FB"/>
    <w:rsid w:val="000D4B59"/>
    <w:rsid w:val="000D4B76"/>
    <w:rsid w:val="000D5B6A"/>
    <w:rsid w:val="000D6363"/>
    <w:rsid w:val="000D6CB0"/>
    <w:rsid w:val="000D6D31"/>
    <w:rsid w:val="000D733D"/>
    <w:rsid w:val="000D78B9"/>
    <w:rsid w:val="000E0BF3"/>
    <w:rsid w:val="000E14E8"/>
    <w:rsid w:val="000E15F7"/>
    <w:rsid w:val="000E29E4"/>
    <w:rsid w:val="000E2AA1"/>
    <w:rsid w:val="000E2C85"/>
    <w:rsid w:val="000E32CD"/>
    <w:rsid w:val="000E3462"/>
    <w:rsid w:val="000E42EF"/>
    <w:rsid w:val="000E4B7C"/>
    <w:rsid w:val="000E4DDC"/>
    <w:rsid w:val="000E5476"/>
    <w:rsid w:val="000E5570"/>
    <w:rsid w:val="000E6425"/>
    <w:rsid w:val="000E6778"/>
    <w:rsid w:val="000E6F76"/>
    <w:rsid w:val="000E7DD9"/>
    <w:rsid w:val="000F033E"/>
    <w:rsid w:val="000F0CB5"/>
    <w:rsid w:val="000F115E"/>
    <w:rsid w:val="000F152D"/>
    <w:rsid w:val="000F3CFC"/>
    <w:rsid w:val="000F4486"/>
    <w:rsid w:val="000F48F8"/>
    <w:rsid w:val="000F5815"/>
    <w:rsid w:val="000F5BC4"/>
    <w:rsid w:val="000F7468"/>
    <w:rsid w:val="000F7B88"/>
    <w:rsid w:val="00100556"/>
    <w:rsid w:val="001009B4"/>
    <w:rsid w:val="00100D9A"/>
    <w:rsid w:val="00100ECD"/>
    <w:rsid w:val="00102305"/>
    <w:rsid w:val="00102597"/>
    <w:rsid w:val="0010279F"/>
    <w:rsid w:val="00102C47"/>
    <w:rsid w:val="00103B07"/>
    <w:rsid w:val="00103B4D"/>
    <w:rsid w:val="00103C9E"/>
    <w:rsid w:val="001044E2"/>
    <w:rsid w:val="00105262"/>
    <w:rsid w:val="00105D35"/>
    <w:rsid w:val="00106716"/>
    <w:rsid w:val="00110E77"/>
    <w:rsid w:val="00111299"/>
    <w:rsid w:val="00112CDE"/>
    <w:rsid w:val="00112DD0"/>
    <w:rsid w:val="00113414"/>
    <w:rsid w:val="00113568"/>
    <w:rsid w:val="00113950"/>
    <w:rsid w:val="00113C85"/>
    <w:rsid w:val="0011405F"/>
    <w:rsid w:val="0011482B"/>
    <w:rsid w:val="001149D2"/>
    <w:rsid w:val="00114ECD"/>
    <w:rsid w:val="00115B04"/>
    <w:rsid w:val="00115CC9"/>
    <w:rsid w:val="00115FCA"/>
    <w:rsid w:val="00116236"/>
    <w:rsid w:val="00116F47"/>
    <w:rsid w:val="0011736E"/>
    <w:rsid w:val="00117ABC"/>
    <w:rsid w:val="0012106D"/>
    <w:rsid w:val="001210E7"/>
    <w:rsid w:val="00121A48"/>
    <w:rsid w:val="00121CB1"/>
    <w:rsid w:val="00123054"/>
    <w:rsid w:val="00123237"/>
    <w:rsid w:val="00125908"/>
    <w:rsid w:val="00125EF1"/>
    <w:rsid w:val="0012667D"/>
    <w:rsid w:val="00126B4B"/>
    <w:rsid w:val="00126B64"/>
    <w:rsid w:val="0012719A"/>
    <w:rsid w:val="001275A4"/>
    <w:rsid w:val="001277A3"/>
    <w:rsid w:val="00127C30"/>
    <w:rsid w:val="00127E0C"/>
    <w:rsid w:val="00127EA5"/>
    <w:rsid w:val="00130151"/>
    <w:rsid w:val="0013071C"/>
    <w:rsid w:val="00130DBD"/>
    <w:rsid w:val="00130F62"/>
    <w:rsid w:val="001310F5"/>
    <w:rsid w:val="00131F9C"/>
    <w:rsid w:val="00132259"/>
    <w:rsid w:val="001331A8"/>
    <w:rsid w:val="00133543"/>
    <w:rsid w:val="00134EBF"/>
    <w:rsid w:val="001352BE"/>
    <w:rsid w:val="00135471"/>
    <w:rsid w:val="00135944"/>
    <w:rsid w:val="001365AD"/>
    <w:rsid w:val="00137319"/>
    <w:rsid w:val="00141098"/>
    <w:rsid w:val="001414F6"/>
    <w:rsid w:val="00142CE8"/>
    <w:rsid w:val="001432BF"/>
    <w:rsid w:val="0014363F"/>
    <w:rsid w:val="00144367"/>
    <w:rsid w:val="00144F0C"/>
    <w:rsid w:val="00145072"/>
    <w:rsid w:val="001455C0"/>
    <w:rsid w:val="00145847"/>
    <w:rsid w:val="0014767E"/>
    <w:rsid w:val="00147AC4"/>
    <w:rsid w:val="00147C2A"/>
    <w:rsid w:val="00147DFC"/>
    <w:rsid w:val="00147F78"/>
    <w:rsid w:val="00150436"/>
    <w:rsid w:val="0015062E"/>
    <w:rsid w:val="00150D32"/>
    <w:rsid w:val="001526A4"/>
    <w:rsid w:val="001529FA"/>
    <w:rsid w:val="00152F0D"/>
    <w:rsid w:val="00153236"/>
    <w:rsid w:val="001543A3"/>
    <w:rsid w:val="001545D5"/>
    <w:rsid w:val="001545F5"/>
    <w:rsid w:val="00154B97"/>
    <w:rsid w:val="00154E6F"/>
    <w:rsid w:val="00155ADA"/>
    <w:rsid w:val="00155DCA"/>
    <w:rsid w:val="00156520"/>
    <w:rsid w:val="00156C50"/>
    <w:rsid w:val="001574D2"/>
    <w:rsid w:val="001578BA"/>
    <w:rsid w:val="001603DD"/>
    <w:rsid w:val="0016040C"/>
    <w:rsid w:val="0016074B"/>
    <w:rsid w:val="0016103E"/>
    <w:rsid w:val="001621CC"/>
    <w:rsid w:val="00162B8A"/>
    <w:rsid w:val="001630E7"/>
    <w:rsid w:val="0016317C"/>
    <w:rsid w:val="001639C6"/>
    <w:rsid w:val="00164349"/>
    <w:rsid w:val="0016465D"/>
    <w:rsid w:val="00164E5F"/>
    <w:rsid w:val="00165318"/>
    <w:rsid w:val="001654E4"/>
    <w:rsid w:val="00165B8B"/>
    <w:rsid w:val="0016644F"/>
    <w:rsid w:val="00166634"/>
    <w:rsid w:val="00166BC8"/>
    <w:rsid w:val="00167280"/>
    <w:rsid w:val="00167460"/>
    <w:rsid w:val="00167986"/>
    <w:rsid w:val="00167B6C"/>
    <w:rsid w:val="00167EB7"/>
    <w:rsid w:val="001704F8"/>
    <w:rsid w:val="0017151C"/>
    <w:rsid w:val="0017222C"/>
    <w:rsid w:val="0017273E"/>
    <w:rsid w:val="00172964"/>
    <w:rsid w:val="00173DC5"/>
    <w:rsid w:val="001749A4"/>
    <w:rsid w:val="00175BEA"/>
    <w:rsid w:val="001760BE"/>
    <w:rsid w:val="00176A58"/>
    <w:rsid w:val="00177CB7"/>
    <w:rsid w:val="001805F9"/>
    <w:rsid w:val="00180C73"/>
    <w:rsid w:val="00180D81"/>
    <w:rsid w:val="00181166"/>
    <w:rsid w:val="0018117B"/>
    <w:rsid w:val="0018228F"/>
    <w:rsid w:val="00182595"/>
    <w:rsid w:val="00182AE1"/>
    <w:rsid w:val="00182E63"/>
    <w:rsid w:val="00183911"/>
    <w:rsid w:val="001848B3"/>
    <w:rsid w:val="00184CEE"/>
    <w:rsid w:val="00184EE0"/>
    <w:rsid w:val="001857E9"/>
    <w:rsid w:val="001866D2"/>
    <w:rsid w:val="00186AE6"/>
    <w:rsid w:val="0018772C"/>
    <w:rsid w:val="00187BCB"/>
    <w:rsid w:val="00187E63"/>
    <w:rsid w:val="00190D6D"/>
    <w:rsid w:val="00190F17"/>
    <w:rsid w:val="00191BE5"/>
    <w:rsid w:val="00191E61"/>
    <w:rsid w:val="0019203C"/>
    <w:rsid w:val="00192357"/>
    <w:rsid w:val="001927C6"/>
    <w:rsid w:val="00192D0B"/>
    <w:rsid w:val="00192E74"/>
    <w:rsid w:val="00192EC2"/>
    <w:rsid w:val="00193068"/>
    <w:rsid w:val="00193D31"/>
    <w:rsid w:val="00194DFD"/>
    <w:rsid w:val="001955FC"/>
    <w:rsid w:val="00195ACB"/>
    <w:rsid w:val="00196327"/>
    <w:rsid w:val="001964D7"/>
    <w:rsid w:val="00196ED4"/>
    <w:rsid w:val="00197C9B"/>
    <w:rsid w:val="001A0405"/>
    <w:rsid w:val="001A0773"/>
    <w:rsid w:val="001A1298"/>
    <w:rsid w:val="001A1D95"/>
    <w:rsid w:val="001A1DE4"/>
    <w:rsid w:val="001A2295"/>
    <w:rsid w:val="001A265A"/>
    <w:rsid w:val="001A2FE7"/>
    <w:rsid w:val="001A3642"/>
    <w:rsid w:val="001A3874"/>
    <w:rsid w:val="001A4513"/>
    <w:rsid w:val="001A4E45"/>
    <w:rsid w:val="001A4ED9"/>
    <w:rsid w:val="001A57D5"/>
    <w:rsid w:val="001A67C0"/>
    <w:rsid w:val="001A6BCD"/>
    <w:rsid w:val="001A752F"/>
    <w:rsid w:val="001A7545"/>
    <w:rsid w:val="001A7BA6"/>
    <w:rsid w:val="001A7FF1"/>
    <w:rsid w:val="001B000F"/>
    <w:rsid w:val="001B0857"/>
    <w:rsid w:val="001B0A8F"/>
    <w:rsid w:val="001B1D0B"/>
    <w:rsid w:val="001B2543"/>
    <w:rsid w:val="001B25D9"/>
    <w:rsid w:val="001B2A3A"/>
    <w:rsid w:val="001B2AF9"/>
    <w:rsid w:val="001B2D15"/>
    <w:rsid w:val="001B360B"/>
    <w:rsid w:val="001B380E"/>
    <w:rsid w:val="001B3D50"/>
    <w:rsid w:val="001B3E70"/>
    <w:rsid w:val="001B4C7B"/>
    <w:rsid w:val="001B5714"/>
    <w:rsid w:val="001B5821"/>
    <w:rsid w:val="001B5A59"/>
    <w:rsid w:val="001B652E"/>
    <w:rsid w:val="001B65F3"/>
    <w:rsid w:val="001B6BA4"/>
    <w:rsid w:val="001B6D24"/>
    <w:rsid w:val="001B76FB"/>
    <w:rsid w:val="001B77EC"/>
    <w:rsid w:val="001B7B61"/>
    <w:rsid w:val="001C00CF"/>
    <w:rsid w:val="001C0469"/>
    <w:rsid w:val="001C157E"/>
    <w:rsid w:val="001C1B1E"/>
    <w:rsid w:val="001C3A38"/>
    <w:rsid w:val="001C3DD7"/>
    <w:rsid w:val="001C400A"/>
    <w:rsid w:val="001C410D"/>
    <w:rsid w:val="001C4C0D"/>
    <w:rsid w:val="001C5ED2"/>
    <w:rsid w:val="001C61FB"/>
    <w:rsid w:val="001C7224"/>
    <w:rsid w:val="001C7231"/>
    <w:rsid w:val="001C7A23"/>
    <w:rsid w:val="001D060F"/>
    <w:rsid w:val="001D0CDF"/>
    <w:rsid w:val="001D1555"/>
    <w:rsid w:val="001D243F"/>
    <w:rsid w:val="001D245D"/>
    <w:rsid w:val="001D2E75"/>
    <w:rsid w:val="001D4391"/>
    <w:rsid w:val="001D48BD"/>
    <w:rsid w:val="001D4C42"/>
    <w:rsid w:val="001D4FE1"/>
    <w:rsid w:val="001D57AA"/>
    <w:rsid w:val="001D5931"/>
    <w:rsid w:val="001D5B2B"/>
    <w:rsid w:val="001D5F60"/>
    <w:rsid w:val="001D609E"/>
    <w:rsid w:val="001D6A87"/>
    <w:rsid w:val="001D6DA0"/>
    <w:rsid w:val="001D6F98"/>
    <w:rsid w:val="001E00B5"/>
    <w:rsid w:val="001E036A"/>
    <w:rsid w:val="001E0C22"/>
    <w:rsid w:val="001E1B42"/>
    <w:rsid w:val="001E1DAC"/>
    <w:rsid w:val="001E27BE"/>
    <w:rsid w:val="001E2B40"/>
    <w:rsid w:val="001E4488"/>
    <w:rsid w:val="001E4E69"/>
    <w:rsid w:val="001E597F"/>
    <w:rsid w:val="001E65A3"/>
    <w:rsid w:val="001E65D5"/>
    <w:rsid w:val="001E6EDE"/>
    <w:rsid w:val="001F0AA7"/>
    <w:rsid w:val="001F0D05"/>
    <w:rsid w:val="001F0EF2"/>
    <w:rsid w:val="001F12AF"/>
    <w:rsid w:val="001F1529"/>
    <w:rsid w:val="001F1787"/>
    <w:rsid w:val="001F380D"/>
    <w:rsid w:val="001F382A"/>
    <w:rsid w:val="001F3A94"/>
    <w:rsid w:val="001F42A3"/>
    <w:rsid w:val="001F4404"/>
    <w:rsid w:val="001F4835"/>
    <w:rsid w:val="001F5224"/>
    <w:rsid w:val="001F56B9"/>
    <w:rsid w:val="001F5773"/>
    <w:rsid w:val="001F5ED2"/>
    <w:rsid w:val="001F70D8"/>
    <w:rsid w:val="001F772B"/>
    <w:rsid w:val="001F7BB0"/>
    <w:rsid w:val="001F7E2D"/>
    <w:rsid w:val="00200199"/>
    <w:rsid w:val="002009EE"/>
    <w:rsid w:val="00201029"/>
    <w:rsid w:val="00202575"/>
    <w:rsid w:val="0020271D"/>
    <w:rsid w:val="00202BC9"/>
    <w:rsid w:val="002034EC"/>
    <w:rsid w:val="00203ACD"/>
    <w:rsid w:val="00204166"/>
    <w:rsid w:val="002045C3"/>
    <w:rsid w:val="0020497B"/>
    <w:rsid w:val="0020676B"/>
    <w:rsid w:val="0020689B"/>
    <w:rsid w:val="002071ED"/>
    <w:rsid w:val="00207FA4"/>
    <w:rsid w:val="0021016F"/>
    <w:rsid w:val="0021022F"/>
    <w:rsid w:val="00210586"/>
    <w:rsid w:val="00210657"/>
    <w:rsid w:val="00210A3D"/>
    <w:rsid w:val="00210B3F"/>
    <w:rsid w:val="00210F8A"/>
    <w:rsid w:val="0021124C"/>
    <w:rsid w:val="00211E98"/>
    <w:rsid w:val="002120B1"/>
    <w:rsid w:val="00212473"/>
    <w:rsid w:val="002127F9"/>
    <w:rsid w:val="00213041"/>
    <w:rsid w:val="0021309E"/>
    <w:rsid w:val="0021342F"/>
    <w:rsid w:val="0021408A"/>
    <w:rsid w:val="00214AA3"/>
    <w:rsid w:val="002150E6"/>
    <w:rsid w:val="002161E4"/>
    <w:rsid w:val="00216215"/>
    <w:rsid w:val="00216B4B"/>
    <w:rsid w:val="00217036"/>
    <w:rsid w:val="002170A9"/>
    <w:rsid w:val="00217B45"/>
    <w:rsid w:val="00217E33"/>
    <w:rsid w:val="00217FC7"/>
    <w:rsid w:val="002203FC"/>
    <w:rsid w:val="00220AAA"/>
    <w:rsid w:val="00220D4E"/>
    <w:rsid w:val="00221675"/>
    <w:rsid w:val="00221CF2"/>
    <w:rsid w:val="002238BC"/>
    <w:rsid w:val="00223E6C"/>
    <w:rsid w:val="002243F2"/>
    <w:rsid w:val="00224A6B"/>
    <w:rsid w:val="00225D77"/>
    <w:rsid w:val="002264BA"/>
    <w:rsid w:val="002264E8"/>
    <w:rsid w:val="00226619"/>
    <w:rsid w:val="002267E3"/>
    <w:rsid w:val="00226946"/>
    <w:rsid w:val="0022697D"/>
    <w:rsid w:val="002270C0"/>
    <w:rsid w:val="00227465"/>
    <w:rsid w:val="00227D94"/>
    <w:rsid w:val="00227F69"/>
    <w:rsid w:val="0023153A"/>
    <w:rsid w:val="00231F4E"/>
    <w:rsid w:val="00232B89"/>
    <w:rsid w:val="00232D3E"/>
    <w:rsid w:val="002332D1"/>
    <w:rsid w:val="00233AA6"/>
    <w:rsid w:val="00234025"/>
    <w:rsid w:val="0023433E"/>
    <w:rsid w:val="00234920"/>
    <w:rsid w:val="002359EF"/>
    <w:rsid w:val="00235B4F"/>
    <w:rsid w:val="00235E86"/>
    <w:rsid w:val="0023747C"/>
    <w:rsid w:val="002401B2"/>
    <w:rsid w:val="0024063F"/>
    <w:rsid w:val="002408CC"/>
    <w:rsid w:val="00240DD5"/>
    <w:rsid w:val="00241D50"/>
    <w:rsid w:val="00242276"/>
    <w:rsid w:val="00242459"/>
    <w:rsid w:val="00242B8D"/>
    <w:rsid w:val="00242E19"/>
    <w:rsid w:val="00243199"/>
    <w:rsid w:val="002437AA"/>
    <w:rsid w:val="002439D8"/>
    <w:rsid w:val="00243B80"/>
    <w:rsid w:val="00243BAC"/>
    <w:rsid w:val="00244360"/>
    <w:rsid w:val="00244615"/>
    <w:rsid w:val="002446C8"/>
    <w:rsid w:val="00244DC3"/>
    <w:rsid w:val="002451C4"/>
    <w:rsid w:val="002469C3"/>
    <w:rsid w:val="00246AF7"/>
    <w:rsid w:val="00246B03"/>
    <w:rsid w:val="00246CA3"/>
    <w:rsid w:val="002476C3"/>
    <w:rsid w:val="002476EA"/>
    <w:rsid w:val="00247826"/>
    <w:rsid w:val="0024795D"/>
    <w:rsid w:val="00247D67"/>
    <w:rsid w:val="00247EF8"/>
    <w:rsid w:val="00250501"/>
    <w:rsid w:val="002509DE"/>
    <w:rsid w:val="002510E9"/>
    <w:rsid w:val="002513CC"/>
    <w:rsid w:val="002518A6"/>
    <w:rsid w:val="00252833"/>
    <w:rsid w:val="00253A49"/>
    <w:rsid w:val="00254049"/>
    <w:rsid w:val="00254A15"/>
    <w:rsid w:val="002555F4"/>
    <w:rsid w:val="00255A59"/>
    <w:rsid w:val="00257157"/>
    <w:rsid w:val="00257DA8"/>
    <w:rsid w:val="00260B65"/>
    <w:rsid w:val="00261549"/>
    <w:rsid w:val="00261851"/>
    <w:rsid w:val="00261A4A"/>
    <w:rsid w:val="00262088"/>
    <w:rsid w:val="00262A55"/>
    <w:rsid w:val="002634D0"/>
    <w:rsid w:val="00263BB9"/>
    <w:rsid w:val="00263FBE"/>
    <w:rsid w:val="0026407F"/>
    <w:rsid w:val="0026441F"/>
    <w:rsid w:val="0026478F"/>
    <w:rsid w:val="002647C5"/>
    <w:rsid w:val="00264BE3"/>
    <w:rsid w:val="0026503A"/>
    <w:rsid w:val="00265594"/>
    <w:rsid w:val="00266C2F"/>
    <w:rsid w:val="00266CB6"/>
    <w:rsid w:val="0026726E"/>
    <w:rsid w:val="0027005A"/>
    <w:rsid w:val="00270861"/>
    <w:rsid w:val="0027093B"/>
    <w:rsid w:val="00270EB0"/>
    <w:rsid w:val="00271C37"/>
    <w:rsid w:val="00271C7C"/>
    <w:rsid w:val="002728B0"/>
    <w:rsid w:val="0027291F"/>
    <w:rsid w:val="00273275"/>
    <w:rsid w:val="002732C5"/>
    <w:rsid w:val="00273FEC"/>
    <w:rsid w:val="00274149"/>
    <w:rsid w:val="0027453B"/>
    <w:rsid w:val="00274570"/>
    <w:rsid w:val="002747FF"/>
    <w:rsid w:val="00275543"/>
    <w:rsid w:val="00275895"/>
    <w:rsid w:val="00276C81"/>
    <w:rsid w:val="00276FDB"/>
    <w:rsid w:val="002777E0"/>
    <w:rsid w:val="002779F1"/>
    <w:rsid w:val="00277BB6"/>
    <w:rsid w:val="00280099"/>
    <w:rsid w:val="002801E6"/>
    <w:rsid w:val="00280843"/>
    <w:rsid w:val="00280BC8"/>
    <w:rsid w:val="0028252D"/>
    <w:rsid w:val="0028311C"/>
    <w:rsid w:val="00283F5E"/>
    <w:rsid w:val="00284552"/>
    <w:rsid w:val="00284677"/>
    <w:rsid w:val="00285CB1"/>
    <w:rsid w:val="00286DF1"/>
    <w:rsid w:val="00287713"/>
    <w:rsid w:val="00287745"/>
    <w:rsid w:val="00290567"/>
    <w:rsid w:val="002916FE"/>
    <w:rsid w:val="00291CCE"/>
    <w:rsid w:val="00291DAB"/>
    <w:rsid w:val="00292BA4"/>
    <w:rsid w:val="00293442"/>
    <w:rsid w:val="00293595"/>
    <w:rsid w:val="00293712"/>
    <w:rsid w:val="00294354"/>
    <w:rsid w:val="00294A41"/>
    <w:rsid w:val="00294D90"/>
    <w:rsid w:val="00296ECF"/>
    <w:rsid w:val="002A0476"/>
    <w:rsid w:val="002A050E"/>
    <w:rsid w:val="002A0639"/>
    <w:rsid w:val="002A0F31"/>
    <w:rsid w:val="002A10C6"/>
    <w:rsid w:val="002A161E"/>
    <w:rsid w:val="002A23C4"/>
    <w:rsid w:val="002A342B"/>
    <w:rsid w:val="002A3AB0"/>
    <w:rsid w:val="002A3B59"/>
    <w:rsid w:val="002A3E99"/>
    <w:rsid w:val="002A4F32"/>
    <w:rsid w:val="002A5022"/>
    <w:rsid w:val="002A52E2"/>
    <w:rsid w:val="002A5404"/>
    <w:rsid w:val="002A5BD3"/>
    <w:rsid w:val="002A6B6B"/>
    <w:rsid w:val="002A735D"/>
    <w:rsid w:val="002A78AD"/>
    <w:rsid w:val="002B02C9"/>
    <w:rsid w:val="002B1F48"/>
    <w:rsid w:val="002B26F1"/>
    <w:rsid w:val="002B2968"/>
    <w:rsid w:val="002B2F64"/>
    <w:rsid w:val="002B3B2C"/>
    <w:rsid w:val="002B3B79"/>
    <w:rsid w:val="002B5075"/>
    <w:rsid w:val="002B6FC7"/>
    <w:rsid w:val="002B6FD5"/>
    <w:rsid w:val="002B70C9"/>
    <w:rsid w:val="002B7847"/>
    <w:rsid w:val="002B7B61"/>
    <w:rsid w:val="002B7CB5"/>
    <w:rsid w:val="002C045F"/>
    <w:rsid w:val="002C07D2"/>
    <w:rsid w:val="002C08D2"/>
    <w:rsid w:val="002C0A39"/>
    <w:rsid w:val="002C1349"/>
    <w:rsid w:val="002C1AAE"/>
    <w:rsid w:val="002C20DC"/>
    <w:rsid w:val="002C28B3"/>
    <w:rsid w:val="002C2D48"/>
    <w:rsid w:val="002C3248"/>
    <w:rsid w:val="002C342B"/>
    <w:rsid w:val="002C347B"/>
    <w:rsid w:val="002C378B"/>
    <w:rsid w:val="002C3AFD"/>
    <w:rsid w:val="002C4063"/>
    <w:rsid w:val="002C4F10"/>
    <w:rsid w:val="002C531A"/>
    <w:rsid w:val="002C53B0"/>
    <w:rsid w:val="002C6AAC"/>
    <w:rsid w:val="002C6D12"/>
    <w:rsid w:val="002C7376"/>
    <w:rsid w:val="002C7BB4"/>
    <w:rsid w:val="002D061B"/>
    <w:rsid w:val="002D2FE3"/>
    <w:rsid w:val="002D413F"/>
    <w:rsid w:val="002D5B0F"/>
    <w:rsid w:val="002D5CF9"/>
    <w:rsid w:val="002D66DE"/>
    <w:rsid w:val="002E0087"/>
    <w:rsid w:val="002E06B4"/>
    <w:rsid w:val="002E1879"/>
    <w:rsid w:val="002E1D5D"/>
    <w:rsid w:val="002E21DD"/>
    <w:rsid w:val="002E2D34"/>
    <w:rsid w:val="002E2FA3"/>
    <w:rsid w:val="002E37D6"/>
    <w:rsid w:val="002E3E84"/>
    <w:rsid w:val="002E41CD"/>
    <w:rsid w:val="002E459A"/>
    <w:rsid w:val="002E5636"/>
    <w:rsid w:val="002E5EBC"/>
    <w:rsid w:val="002E5F8E"/>
    <w:rsid w:val="002E68B9"/>
    <w:rsid w:val="002E6C32"/>
    <w:rsid w:val="002F0393"/>
    <w:rsid w:val="002F03F5"/>
    <w:rsid w:val="002F04F1"/>
    <w:rsid w:val="002F0734"/>
    <w:rsid w:val="002F0AD8"/>
    <w:rsid w:val="002F0ADB"/>
    <w:rsid w:val="002F1FD7"/>
    <w:rsid w:val="002F28E5"/>
    <w:rsid w:val="002F31D8"/>
    <w:rsid w:val="002F3556"/>
    <w:rsid w:val="002F3C36"/>
    <w:rsid w:val="002F4044"/>
    <w:rsid w:val="002F4477"/>
    <w:rsid w:val="002F47D7"/>
    <w:rsid w:val="002F5636"/>
    <w:rsid w:val="002F5C11"/>
    <w:rsid w:val="002F60CE"/>
    <w:rsid w:val="002F62F2"/>
    <w:rsid w:val="002F6B03"/>
    <w:rsid w:val="002F70C3"/>
    <w:rsid w:val="00301796"/>
    <w:rsid w:val="003019B7"/>
    <w:rsid w:val="0030278E"/>
    <w:rsid w:val="003029A7"/>
    <w:rsid w:val="003033E8"/>
    <w:rsid w:val="003039B4"/>
    <w:rsid w:val="003040C6"/>
    <w:rsid w:val="003042FC"/>
    <w:rsid w:val="00305B50"/>
    <w:rsid w:val="0030620E"/>
    <w:rsid w:val="0030676D"/>
    <w:rsid w:val="003069AF"/>
    <w:rsid w:val="003078D5"/>
    <w:rsid w:val="00307F6E"/>
    <w:rsid w:val="0031068F"/>
    <w:rsid w:val="003107E0"/>
    <w:rsid w:val="003114E5"/>
    <w:rsid w:val="00311667"/>
    <w:rsid w:val="003120F3"/>
    <w:rsid w:val="0031231C"/>
    <w:rsid w:val="003133CD"/>
    <w:rsid w:val="00313A07"/>
    <w:rsid w:val="00313D8D"/>
    <w:rsid w:val="00313E74"/>
    <w:rsid w:val="00313EC3"/>
    <w:rsid w:val="00314577"/>
    <w:rsid w:val="0031470C"/>
    <w:rsid w:val="00314F31"/>
    <w:rsid w:val="003162E5"/>
    <w:rsid w:val="00316550"/>
    <w:rsid w:val="00316AB9"/>
    <w:rsid w:val="0031703B"/>
    <w:rsid w:val="00317225"/>
    <w:rsid w:val="00317439"/>
    <w:rsid w:val="0031754A"/>
    <w:rsid w:val="00317C35"/>
    <w:rsid w:val="00320060"/>
    <w:rsid w:val="0032020B"/>
    <w:rsid w:val="003208A6"/>
    <w:rsid w:val="00321493"/>
    <w:rsid w:val="003214BF"/>
    <w:rsid w:val="00321615"/>
    <w:rsid w:val="003217CB"/>
    <w:rsid w:val="00321DF3"/>
    <w:rsid w:val="00321EC1"/>
    <w:rsid w:val="0032201A"/>
    <w:rsid w:val="00322A58"/>
    <w:rsid w:val="00322E42"/>
    <w:rsid w:val="0032396F"/>
    <w:rsid w:val="00323A14"/>
    <w:rsid w:val="00323F8E"/>
    <w:rsid w:val="00324448"/>
    <w:rsid w:val="00324ACE"/>
    <w:rsid w:val="0032531B"/>
    <w:rsid w:val="003254E3"/>
    <w:rsid w:val="00325669"/>
    <w:rsid w:val="0032627B"/>
    <w:rsid w:val="003269F7"/>
    <w:rsid w:val="003270A4"/>
    <w:rsid w:val="00327597"/>
    <w:rsid w:val="00327E5A"/>
    <w:rsid w:val="003307AF"/>
    <w:rsid w:val="003307C4"/>
    <w:rsid w:val="00330A94"/>
    <w:rsid w:val="00331409"/>
    <w:rsid w:val="0033171E"/>
    <w:rsid w:val="00331FA5"/>
    <w:rsid w:val="0033207C"/>
    <w:rsid w:val="00332BE0"/>
    <w:rsid w:val="00332ECE"/>
    <w:rsid w:val="003331DF"/>
    <w:rsid w:val="003338E5"/>
    <w:rsid w:val="00333CE4"/>
    <w:rsid w:val="003342A4"/>
    <w:rsid w:val="00334B75"/>
    <w:rsid w:val="00335A14"/>
    <w:rsid w:val="00336191"/>
    <w:rsid w:val="0033624F"/>
    <w:rsid w:val="003372BD"/>
    <w:rsid w:val="00337811"/>
    <w:rsid w:val="00337EE7"/>
    <w:rsid w:val="003405AE"/>
    <w:rsid w:val="00340AEE"/>
    <w:rsid w:val="00340F78"/>
    <w:rsid w:val="00341CD8"/>
    <w:rsid w:val="0034356C"/>
    <w:rsid w:val="003435FE"/>
    <w:rsid w:val="00343A5A"/>
    <w:rsid w:val="0034405A"/>
    <w:rsid w:val="0034411B"/>
    <w:rsid w:val="003450D7"/>
    <w:rsid w:val="00345821"/>
    <w:rsid w:val="00345CD4"/>
    <w:rsid w:val="0034606A"/>
    <w:rsid w:val="00346A6D"/>
    <w:rsid w:val="003502F3"/>
    <w:rsid w:val="00351EF2"/>
    <w:rsid w:val="00351F7F"/>
    <w:rsid w:val="0035292E"/>
    <w:rsid w:val="003556B2"/>
    <w:rsid w:val="00355905"/>
    <w:rsid w:val="003562FD"/>
    <w:rsid w:val="003566B0"/>
    <w:rsid w:val="00356D8A"/>
    <w:rsid w:val="00356E08"/>
    <w:rsid w:val="003572C7"/>
    <w:rsid w:val="003572F1"/>
    <w:rsid w:val="003576E2"/>
    <w:rsid w:val="00357FBB"/>
    <w:rsid w:val="00360579"/>
    <w:rsid w:val="00360BA5"/>
    <w:rsid w:val="00361303"/>
    <w:rsid w:val="00362256"/>
    <w:rsid w:val="00362720"/>
    <w:rsid w:val="00362809"/>
    <w:rsid w:val="003632FA"/>
    <w:rsid w:val="0036474B"/>
    <w:rsid w:val="00364A3C"/>
    <w:rsid w:val="00364AAC"/>
    <w:rsid w:val="00364F54"/>
    <w:rsid w:val="00365216"/>
    <w:rsid w:val="003658C8"/>
    <w:rsid w:val="0036624A"/>
    <w:rsid w:val="0036654A"/>
    <w:rsid w:val="00366579"/>
    <w:rsid w:val="003666BF"/>
    <w:rsid w:val="00366BB8"/>
    <w:rsid w:val="00366D48"/>
    <w:rsid w:val="00367F3D"/>
    <w:rsid w:val="003700DC"/>
    <w:rsid w:val="003705D4"/>
    <w:rsid w:val="00372872"/>
    <w:rsid w:val="003729AB"/>
    <w:rsid w:val="0037325E"/>
    <w:rsid w:val="003733BD"/>
    <w:rsid w:val="0037424C"/>
    <w:rsid w:val="00374E15"/>
    <w:rsid w:val="00375463"/>
    <w:rsid w:val="00375BC9"/>
    <w:rsid w:val="00375FE6"/>
    <w:rsid w:val="003767D3"/>
    <w:rsid w:val="00377918"/>
    <w:rsid w:val="00381145"/>
    <w:rsid w:val="0038138A"/>
    <w:rsid w:val="0038220C"/>
    <w:rsid w:val="00382829"/>
    <w:rsid w:val="0038319A"/>
    <w:rsid w:val="00383D23"/>
    <w:rsid w:val="00383EA2"/>
    <w:rsid w:val="0038400C"/>
    <w:rsid w:val="003842F4"/>
    <w:rsid w:val="00384845"/>
    <w:rsid w:val="0038486B"/>
    <w:rsid w:val="00384F1A"/>
    <w:rsid w:val="00384FB1"/>
    <w:rsid w:val="00385388"/>
    <w:rsid w:val="0038564E"/>
    <w:rsid w:val="00385B55"/>
    <w:rsid w:val="00386592"/>
    <w:rsid w:val="00387666"/>
    <w:rsid w:val="003876EB"/>
    <w:rsid w:val="0038786C"/>
    <w:rsid w:val="00387D1F"/>
    <w:rsid w:val="00390034"/>
    <w:rsid w:val="00391017"/>
    <w:rsid w:val="00391CD5"/>
    <w:rsid w:val="00392643"/>
    <w:rsid w:val="00392A41"/>
    <w:rsid w:val="0039317D"/>
    <w:rsid w:val="003932A6"/>
    <w:rsid w:val="0039373F"/>
    <w:rsid w:val="00394EBA"/>
    <w:rsid w:val="00394FDE"/>
    <w:rsid w:val="00395967"/>
    <w:rsid w:val="00395F01"/>
    <w:rsid w:val="00396934"/>
    <w:rsid w:val="00396E4A"/>
    <w:rsid w:val="00397B89"/>
    <w:rsid w:val="003A02B0"/>
    <w:rsid w:val="003A0750"/>
    <w:rsid w:val="003A0867"/>
    <w:rsid w:val="003A0F25"/>
    <w:rsid w:val="003A165A"/>
    <w:rsid w:val="003A17DD"/>
    <w:rsid w:val="003A1B0F"/>
    <w:rsid w:val="003A211B"/>
    <w:rsid w:val="003A253D"/>
    <w:rsid w:val="003A27FC"/>
    <w:rsid w:val="003A2CFD"/>
    <w:rsid w:val="003A323F"/>
    <w:rsid w:val="003A3416"/>
    <w:rsid w:val="003A374F"/>
    <w:rsid w:val="003A44AE"/>
    <w:rsid w:val="003A4A6E"/>
    <w:rsid w:val="003A4C30"/>
    <w:rsid w:val="003A539A"/>
    <w:rsid w:val="003A583F"/>
    <w:rsid w:val="003A5989"/>
    <w:rsid w:val="003A5AB4"/>
    <w:rsid w:val="003A636C"/>
    <w:rsid w:val="003A693A"/>
    <w:rsid w:val="003A7658"/>
    <w:rsid w:val="003A7B17"/>
    <w:rsid w:val="003B0509"/>
    <w:rsid w:val="003B0DBD"/>
    <w:rsid w:val="003B0E2A"/>
    <w:rsid w:val="003B1883"/>
    <w:rsid w:val="003B1B1C"/>
    <w:rsid w:val="003B29E0"/>
    <w:rsid w:val="003B308E"/>
    <w:rsid w:val="003B375D"/>
    <w:rsid w:val="003B3847"/>
    <w:rsid w:val="003B4289"/>
    <w:rsid w:val="003B44D3"/>
    <w:rsid w:val="003B483D"/>
    <w:rsid w:val="003B4E28"/>
    <w:rsid w:val="003B5148"/>
    <w:rsid w:val="003B5406"/>
    <w:rsid w:val="003B6845"/>
    <w:rsid w:val="003B696F"/>
    <w:rsid w:val="003B6D9F"/>
    <w:rsid w:val="003B6EBA"/>
    <w:rsid w:val="003B7118"/>
    <w:rsid w:val="003B724C"/>
    <w:rsid w:val="003B7B3C"/>
    <w:rsid w:val="003B7BBA"/>
    <w:rsid w:val="003C0308"/>
    <w:rsid w:val="003C1CBC"/>
    <w:rsid w:val="003C22D7"/>
    <w:rsid w:val="003C2587"/>
    <w:rsid w:val="003C26F6"/>
    <w:rsid w:val="003C28DD"/>
    <w:rsid w:val="003C2C34"/>
    <w:rsid w:val="003C2DD5"/>
    <w:rsid w:val="003C2F39"/>
    <w:rsid w:val="003C2F8A"/>
    <w:rsid w:val="003C337A"/>
    <w:rsid w:val="003C42EF"/>
    <w:rsid w:val="003C5372"/>
    <w:rsid w:val="003C7414"/>
    <w:rsid w:val="003C7429"/>
    <w:rsid w:val="003C761A"/>
    <w:rsid w:val="003D037F"/>
    <w:rsid w:val="003D03D4"/>
    <w:rsid w:val="003D09BF"/>
    <w:rsid w:val="003D1426"/>
    <w:rsid w:val="003D1518"/>
    <w:rsid w:val="003D2808"/>
    <w:rsid w:val="003D3430"/>
    <w:rsid w:val="003D344D"/>
    <w:rsid w:val="003D3522"/>
    <w:rsid w:val="003D3949"/>
    <w:rsid w:val="003D3DEB"/>
    <w:rsid w:val="003D41A8"/>
    <w:rsid w:val="003D440A"/>
    <w:rsid w:val="003D4906"/>
    <w:rsid w:val="003D4DAF"/>
    <w:rsid w:val="003D4F5F"/>
    <w:rsid w:val="003D6007"/>
    <w:rsid w:val="003D69CC"/>
    <w:rsid w:val="003D6D96"/>
    <w:rsid w:val="003D7181"/>
    <w:rsid w:val="003E080B"/>
    <w:rsid w:val="003E0906"/>
    <w:rsid w:val="003E0F84"/>
    <w:rsid w:val="003E143F"/>
    <w:rsid w:val="003E39E2"/>
    <w:rsid w:val="003E45B3"/>
    <w:rsid w:val="003E45CB"/>
    <w:rsid w:val="003E4940"/>
    <w:rsid w:val="003E5306"/>
    <w:rsid w:val="003E5928"/>
    <w:rsid w:val="003E5AA0"/>
    <w:rsid w:val="003E67A2"/>
    <w:rsid w:val="003E695C"/>
    <w:rsid w:val="003F06AF"/>
    <w:rsid w:val="003F0BB6"/>
    <w:rsid w:val="003F131C"/>
    <w:rsid w:val="003F19D1"/>
    <w:rsid w:val="003F20D4"/>
    <w:rsid w:val="003F264F"/>
    <w:rsid w:val="003F2C9B"/>
    <w:rsid w:val="003F4F81"/>
    <w:rsid w:val="003F55DF"/>
    <w:rsid w:val="003F5756"/>
    <w:rsid w:val="003F5A61"/>
    <w:rsid w:val="003F5F7C"/>
    <w:rsid w:val="003F6026"/>
    <w:rsid w:val="003F640E"/>
    <w:rsid w:val="003F6970"/>
    <w:rsid w:val="003F7211"/>
    <w:rsid w:val="003F72CA"/>
    <w:rsid w:val="003F7443"/>
    <w:rsid w:val="003F7F37"/>
    <w:rsid w:val="00402426"/>
    <w:rsid w:val="0040243E"/>
    <w:rsid w:val="0040281B"/>
    <w:rsid w:val="00402BAA"/>
    <w:rsid w:val="004030B0"/>
    <w:rsid w:val="004030F1"/>
    <w:rsid w:val="00403AC8"/>
    <w:rsid w:val="00403ADF"/>
    <w:rsid w:val="00404682"/>
    <w:rsid w:val="00404E7E"/>
    <w:rsid w:val="004055FB"/>
    <w:rsid w:val="0040574B"/>
    <w:rsid w:val="004059AF"/>
    <w:rsid w:val="00405CC8"/>
    <w:rsid w:val="00405D4B"/>
    <w:rsid w:val="00406F94"/>
    <w:rsid w:val="004070E7"/>
    <w:rsid w:val="00407BC7"/>
    <w:rsid w:val="00407FC4"/>
    <w:rsid w:val="0041045F"/>
    <w:rsid w:val="004105C2"/>
    <w:rsid w:val="00410FD8"/>
    <w:rsid w:val="004112A2"/>
    <w:rsid w:val="0041149C"/>
    <w:rsid w:val="00411D27"/>
    <w:rsid w:val="00412370"/>
    <w:rsid w:val="00412AA6"/>
    <w:rsid w:val="00412B48"/>
    <w:rsid w:val="00412CF9"/>
    <w:rsid w:val="0041325D"/>
    <w:rsid w:val="00413C8E"/>
    <w:rsid w:val="0041405D"/>
    <w:rsid w:val="0041429B"/>
    <w:rsid w:val="00414462"/>
    <w:rsid w:val="004148B5"/>
    <w:rsid w:val="00414E33"/>
    <w:rsid w:val="00415484"/>
    <w:rsid w:val="00415BED"/>
    <w:rsid w:val="00416CD8"/>
    <w:rsid w:val="00417369"/>
    <w:rsid w:val="004174C0"/>
    <w:rsid w:val="00417846"/>
    <w:rsid w:val="00417CB6"/>
    <w:rsid w:val="00417FF6"/>
    <w:rsid w:val="00420744"/>
    <w:rsid w:val="00420866"/>
    <w:rsid w:val="00420FE6"/>
    <w:rsid w:val="00421797"/>
    <w:rsid w:val="00421B0A"/>
    <w:rsid w:val="00421C9C"/>
    <w:rsid w:val="004226EF"/>
    <w:rsid w:val="00422E19"/>
    <w:rsid w:val="004233B2"/>
    <w:rsid w:val="004235D4"/>
    <w:rsid w:val="00424AE9"/>
    <w:rsid w:val="00424CFF"/>
    <w:rsid w:val="004259EB"/>
    <w:rsid w:val="0042607B"/>
    <w:rsid w:val="00427650"/>
    <w:rsid w:val="00427B2A"/>
    <w:rsid w:val="00430A77"/>
    <w:rsid w:val="004315EE"/>
    <w:rsid w:val="0043262D"/>
    <w:rsid w:val="00432891"/>
    <w:rsid w:val="0043426A"/>
    <w:rsid w:val="004347E0"/>
    <w:rsid w:val="00435154"/>
    <w:rsid w:val="004353E3"/>
    <w:rsid w:val="00435448"/>
    <w:rsid w:val="00435997"/>
    <w:rsid w:val="00435F38"/>
    <w:rsid w:val="004360CE"/>
    <w:rsid w:val="004369E5"/>
    <w:rsid w:val="004378C2"/>
    <w:rsid w:val="00437D5B"/>
    <w:rsid w:val="00437E98"/>
    <w:rsid w:val="00440B9D"/>
    <w:rsid w:val="00441039"/>
    <w:rsid w:val="00441CA5"/>
    <w:rsid w:val="00442C9B"/>
    <w:rsid w:val="00443AF0"/>
    <w:rsid w:val="00444F80"/>
    <w:rsid w:val="00445E7C"/>
    <w:rsid w:val="0044602D"/>
    <w:rsid w:val="00446797"/>
    <w:rsid w:val="0044710F"/>
    <w:rsid w:val="0044739E"/>
    <w:rsid w:val="0044786A"/>
    <w:rsid w:val="004515FD"/>
    <w:rsid w:val="00451845"/>
    <w:rsid w:val="00451D39"/>
    <w:rsid w:val="00451D5F"/>
    <w:rsid w:val="00452694"/>
    <w:rsid w:val="00453318"/>
    <w:rsid w:val="00454BA0"/>
    <w:rsid w:val="0045512C"/>
    <w:rsid w:val="00455455"/>
    <w:rsid w:val="00455D3F"/>
    <w:rsid w:val="00455F14"/>
    <w:rsid w:val="004560B1"/>
    <w:rsid w:val="004563F8"/>
    <w:rsid w:val="00456966"/>
    <w:rsid w:val="0045758A"/>
    <w:rsid w:val="004601C3"/>
    <w:rsid w:val="00461035"/>
    <w:rsid w:val="00461436"/>
    <w:rsid w:val="00461AE7"/>
    <w:rsid w:val="0046212C"/>
    <w:rsid w:val="00462C65"/>
    <w:rsid w:val="00462CC0"/>
    <w:rsid w:val="00462F10"/>
    <w:rsid w:val="004632C6"/>
    <w:rsid w:val="0046368C"/>
    <w:rsid w:val="004638F0"/>
    <w:rsid w:val="004643D1"/>
    <w:rsid w:val="0046492E"/>
    <w:rsid w:val="00466371"/>
    <w:rsid w:val="00466F8B"/>
    <w:rsid w:val="00467513"/>
    <w:rsid w:val="00467600"/>
    <w:rsid w:val="00467D7F"/>
    <w:rsid w:val="00467E09"/>
    <w:rsid w:val="00470779"/>
    <w:rsid w:val="00471010"/>
    <w:rsid w:val="00472ABF"/>
    <w:rsid w:val="00472FC6"/>
    <w:rsid w:val="00473877"/>
    <w:rsid w:val="0047554E"/>
    <w:rsid w:val="00475DBC"/>
    <w:rsid w:val="00475EB7"/>
    <w:rsid w:val="00475FCC"/>
    <w:rsid w:val="00477F88"/>
    <w:rsid w:val="00477FC7"/>
    <w:rsid w:val="004801A5"/>
    <w:rsid w:val="00480557"/>
    <w:rsid w:val="0048085A"/>
    <w:rsid w:val="00480A18"/>
    <w:rsid w:val="00480DF3"/>
    <w:rsid w:val="00482AE5"/>
    <w:rsid w:val="00483A0E"/>
    <w:rsid w:val="00483C1C"/>
    <w:rsid w:val="00484132"/>
    <w:rsid w:val="004844B6"/>
    <w:rsid w:val="0048450A"/>
    <w:rsid w:val="0048482D"/>
    <w:rsid w:val="004850FC"/>
    <w:rsid w:val="00485F82"/>
    <w:rsid w:val="00487612"/>
    <w:rsid w:val="00487B67"/>
    <w:rsid w:val="00490245"/>
    <w:rsid w:val="004905B9"/>
    <w:rsid w:val="00490658"/>
    <w:rsid w:val="0049070E"/>
    <w:rsid w:val="004913D2"/>
    <w:rsid w:val="0049235F"/>
    <w:rsid w:val="00492575"/>
    <w:rsid w:val="00492807"/>
    <w:rsid w:val="0049286B"/>
    <w:rsid w:val="00492A6C"/>
    <w:rsid w:val="00492F71"/>
    <w:rsid w:val="00493921"/>
    <w:rsid w:val="00494837"/>
    <w:rsid w:val="004956E9"/>
    <w:rsid w:val="00495E0A"/>
    <w:rsid w:val="004963B8"/>
    <w:rsid w:val="004974B6"/>
    <w:rsid w:val="004978FF"/>
    <w:rsid w:val="00497EB8"/>
    <w:rsid w:val="004A018E"/>
    <w:rsid w:val="004A0501"/>
    <w:rsid w:val="004A0A71"/>
    <w:rsid w:val="004A1623"/>
    <w:rsid w:val="004A179B"/>
    <w:rsid w:val="004A2A01"/>
    <w:rsid w:val="004A2CB7"/>
    <w:rsid w:val="004A2CE4"/>
    <w:rsid w:val="004A3163"/>
    <w:rsid w:val="004A35F7"/>
    <w:rsid w:val="004A3720"/>
    <w:rsid w:val="004A3A09"/>
    <w:rsid w:val="004A3C4B"/>
    <w:rsid w:val="004A4441"/>
    <w:rsid w:val="004A501F"/>
    <w:rsid w:val="004A515B"/>
    <w:rsid w:val="004A5193"/>
    <w:rsid w:val="004A5D55"/>
    <w:rsid w:val="004A6820"/>
    <w:rsid w:val="004A6BEC"/>
    <w:rsid w:val="004A72BF"/>
    <w:rsid w:val="004A7851"/>
    <w:rsid w:val="004A789B"/>
    <w:rsid w:val="004B0F03"/>
    <w:rsid w:val="004B2648"/>
    <w:rsid w:val="004B2690"/>
    <w:rsid w:val="004B2DD3"/>
    <w:rsid w:val="004B31AA"/>
    <w:rsid w:val="004B322D"/>
    <w:rsid w:val="004B3C6B"/>
    <w:rsid w:val="004B3CBD"/>
    <w:rsid w:val="004B3E3F"/>
    <w:rsid w:val="004B403F"/>
    <w:rsid w:val="004B4C86"/>
    <w:rsid w:val="004B4E70"/>
    <w:rsid w:val="004B5CDE"/>
    <w:rsid w:val="004B6088"/>
    <w:rsid w:val="004B65E5"/>
    <w:rsid w:val="004C13E4"/>
    <w:rsid w:val="004C166B"/>
    <w:rsid w:val="004C23C3"/>
    <w:rsid w:val="004C2DD1"/>
    <w:rsid w:val="004C3E0D"/>
    <w:rsid w:val="004C4569"/>
    <w:rsid w:val="004C485A"/>
    <w:rsid w:val="004C48A7"/>
    <w:rsid w:val="004C4ACB"/>
    <w:rsid w:val="004C4D4B"/>
    <w:rsid w:val="004C4D9B"/>
    <w:rsid w:val="004C4DE7"/>
    <w:rsid w:val="004C5675"/>
    <w:rsid w:val="004C5A01"/>
    <w:rsid w:val="004C5AC7"/>
    <w:rsid w:val="004C61FE"/>
    <w:rsid w:val="004C645E"/>
    <w:rsid w:val="004C7058"/>
    <w:rsid w:val="004C79F5"/>
    <w:rsid w:val="004D0C0E"/>
    <w:rsid w:val="004D1611"/>
    <w:rsid w:val="004D1708"/>
    <w:rsid w:val="004D28E9"/>
    <w:rsid w:val="004D3D06"/>
    <w:rsid w:val="004D47C1"/>
    <w:rsid w:val="004D4BEA"/>
    <w:rsid w:val="004D4C8D"/>
    <w:rsid w:val="004D4F43"/>
    <w:rsid w:val="004D50D8"/>
    <w:rsid w:val="004D5424"/>
    <w:rsid w:val="004D6938"/>
    <w:rsid w:val="004D6AE0"/>
    <w:rsid w:val="004D76EE"/>
    <w:rsid w:val="004E0A44"/>
    <w:rsid w:val="004E1880"/>
    <w:rsid w:val="004E1B38"/>
    <w:rsid w:val="004E4B8A"/>
    <w:rsid w:val="004E4F72"/>
    <w:rsid w:val="004E57FC"/>
    <w:rsid w:val="004E713D"/>
    <w:rsid w:val="004E7262"/>
    <w:rsid w:val="004E7F94"/>
    <w:rsid w:val="004F05FD"/>
    <w:rsid w:val="004F0658"/>
    <w:rsid w:val="004F0858"/>
    <w:rsid w:val="004F116D"/>
    <w:rsid w:val="004F1FA9"/>
    <w:rsid w:val="004F2288"/>
    <w:rsid w:val="004F3FB3"/>
    <w:rsid w:val="004F4469"/>
    <w:rsid w:val="004F4830"/>
    <w:rsid w:val="004F4E99"/>
    <w:rsid w:val="004F5489"/>
    <w:rsid w:val="004F56E1"/>
    <w:rsid w:val="004F56ED"/>
    <w:rsid w:val="004F5885"/>
    <w:rsid w:val="004F61B4"/>
    <w:rsid w:val="004F6D1B"/>
    <w:rsid w:val="004F6FC8"/>
    <w:rsid w:val="004F7BDD"/>
    <w:rsid w:val="005010E8"/>
    <w:rsid w:val="00501AA1"/>
    <w:rsid w:val="00501EA5"/>
    <w:rsid w:val="0050215F"/>
    <w:rsid w:val="0050282F"/>
    <w:rsid w:val="005033A4"/>
    <w:rsid w:val="005034A3"/>
    <w:rsid w:val="005039E8"/>
    <w:rsid w:val="00503A8A"/>
    <w:rsid w:val="0050416E"/>
    <w:rsid w:val="00504676"/>
    <w:rsid w:val="005051C8"/>
    <w:rsid w:val="00505762"/>
    <w:rsid w:val="005059B1"/>
    <w:rsid w:val="00505CAD"/>
    <w:rsid w:val="00506340"/>
    <w:rsid w:val="0050661B"/>
    <w:rsid w:val="00506ADE"/>
    <w:rsid w:val="00506C04"/>
    <w:rsid w:val="00506FE8"/>
    <w:rsid w:val="0051026C"/>
    <w:rsid w:val="005107D5"/>
    <w:rsid w:val="005107F0"/>
    <w:rsid w:val="00510BF8"/>
    <w:rsid w:val="0051147C"/>
    <w:rsid w:val="0051167A"/>
    <w:rsid w:val="00511CFC"/>
    <w:rsid w:val="0051289B"/>
    <w:rsid w:val="00512E00"/>
    <w:rsid w:val="005132F7"/>
    <w:rsid w:val="00513678"/>
    <w:rsid w:val="005142A6"/>
    <w:rsid w:val="00514457"/>
    <w:rsid w:val="00514706"/>
    <w:rsid w:val="0051478E"/>
    <w:rsid w:val="005147E2"/>
    <w:rsid w:val="00515E58"/>
    <w:rsid w:val="0051615F"/>
    <w:rsid w:val="005165D7"/>
    <w:rsid w:val="0051734C"/>
    <w:rsid w:val="00517D18"/>
    <w:rsid w:val="005217E3"/>
    <w:rsid w:val="005218A0"/>
    <w:rsid w:val="00522BA1"/>
    <w:rsid w:val="0052376A"/>
    <w:rsid w:val="00523B2D"/>
    <w:rsid w:val="00523C7F"/>
    <w:rsid w:val="00524838"/>
    <w:rsid w:val="005249B5"/>
    <w:rsid w:val="00525D51"/>
    <w:rsid w:val="00525E70"/>
    <w:rsid w:val="005304C8"/>
    <w:rsid w:val="005318D4"/>
    <w:rsid w:val="00532068"/>
    <w:rsid w:val="00532667"/>
    <w:rsid w:val="005328E6"/>
    <w:rsid w:val="00532AFC"/>
    <w:rsid w:val="00533282"/>
    <w:rsid w:val="00533385"/>
    <w:rsid w:val="00533E09"/>
    <w:rsid w:val="00534152"/>
    <w:rsid w:val="00534473"/>
    <w:rsid w:val="005352C6"/>
    <w:rsid w:val="00536655"/>
    <w:rsid w:val="00536E2C"/>
    <w:rsid w:val="00540188"/>
    <w:rsid w:val="0054018A"/>
    <w:rsid w:val="0054095A"/>
    <w:rsid w:val="00541254"/>
    <w:rsid w:val="0054145F"/>
    <w:rsid w:val="005417D1"/>
    <w:rsid w:val="00541BEF"/>
    <w:rsid w:val="00541C54"/>
    <w:rsid w:val="005446D4"/>
    <w:rsid w:val="00544E79"/>
    <w:rsid w:val="005457F4"/>
    <w:rsid w:val="005461E7"/>
    <w:rsid w:val="00546A17"/>
    <w:rsid w:val="00547D0F"/>
    <w:rsid w:val="00551494"/>
    <w:rsid w:val="0055234C"/>
    <w:rsid w:val="00552E2B"/>
    <w:rsid w:val="00553078"/>
    <w:rsid w:val="0055312C"/>
    <w:rsid w:val="00553EB9"/>
    <w:rsid w:val="00554A4C"/>
    <w:rsid w:val="0055550D"/>
    <w:rsid w:val="005555F8"/>
    <w:rsid w:val="0055577A"/>
    <w:rsid w:val="0055589E"/>
    <w:rsid w:val="005558A3"/>
    <w:rsid w:val="0055624F"/>
    <w:rsid w:val="00556387"/>
    <w:rsid w:val="005563CD"/>
    <w:rsid w:val="00556B4E"/>
    <w:rsid w:val="005571EE"/>
    <w:rsid w:val="00557BCE"/>
    <w:rsid w:val="00557C43"/>
    <w:rsid w:val="005605B1"/>
    <w:rsid w:val="00561EAF"/>
    <w:rsid w:val="005620C7"/>
    <w:rsid w:val="005624FB"/>
    <w:rsid w:val="005628C9"/>
    <w:rsid w:val="005629D8"/>
    <w:rsid w:val="00562E6A"/>
    <w:rsid w:val="00563747"/>
    <w:rsid w:val="0056395A"/>
    <w:rsid w:val="00563A23"/>
    <w:rsid w:val="00563B7A"/>
    <w:rsid w:val="00564845"/>
    <w:rsid w:val="0056502C"/>
    <w:rsid w:val="0056592A"/>
    <w:rsid w:val="00565C2E"/>
    <w:rsid w:val="00566362"/>
    <w:rsid w:val="00566E61"/>
    <w:rsid w:val="00567160"/>
    <w:rsid w:val="00567306"/>
    <w:rsid w:val="00567D04"/>
    <w:rsid w:val="00570745"/>
    <w:rsid w:val="005708BF"/>
    <w:rsid w:val="005709D9"/>
    <w:rsid w:val="00570C5B"/>
    <w:rsid w:val="00571299"/>
    <w:rsid w:val="00573015"/>
    <w:rsid w:val="005734E2"/>
    <w:rsid w:val="00573FC8"/>
    <w:rsid w:val="00574621"/>
    <w:rsid w:val="00575821"/>
    <w:rsid w:val="00575EC2"/>
    <w:rsid w:val="005764A6"/>
    <w:rsid w:val="00576D10"/>
    <w:rsid w:val="0057753B"/>
    <w:rsid w:val="005778EA"/>
    <w:rsid w:val="00577A97"/>
    <w:rsid w:val="00580201"/>
    <w:rsid w:val="00580238"/>
    <w:rsid w:val="00580ADB"/>
    <w:rsid w:val="00580B8E"/>
    <w:rsid w:val="00580BBC"/>
    <w:rsid w:val="00580CDC"/>
    <w:rsid w:val="0058168A"/>
    <w:rsid w:val="0058203A"/>
    <w:rsid w:val="005821E2"/>
    <w:rsid w:val="005827AD"/>
    <w:rsid w:val="00582E09"/>
    <w:rsid w:val="0058398E"/>
    <w:rsid w:val="00583A22"/>
    <w:rsid w:val="00583C5D"/>
    <w:rsid w:val="00584B72"/>
    <w:rsid w:val="0058520B"/>
    <w:rsid w:val="00585369"/>
    <w:rsid w:val="00585F32"/>
    <w:rsid w:val="0058603C"/>
    <w:rsid w:val="0058680A"/>
    <w:rsid w:val="00587076"/>
    <w:rsid w:val="00587248"/>
    <w:rsid w:val="00587F54"/>
    <w:rsid w:val="00590133"/>
    <w:rsid w:val="00590536"/>
    <w:rsid w:val="00590FD7"/>
    <w:rsid w:val="0059106A"/>
    <w:rsid w:val="00591A6C"/>
    <w:rsid w:val="00591B19"/>
    <w:rsid w:val="00591B3A"/>
    <w:rsid w:val="00591EB4"/>
    <w:rsid w:val="00592186"/>
    <w:rsid w:val="0059227F"/>
    <w:rsid w:val="00593E81"/>
    <w:rsid w:val="00593FE9"/>
    <w:rsid w:val="00594E62"/>
    <w:rsid w:val="00594F53"/>
    <w:rsid w:val="00595217"/>
    <w:rsid w:val="00595D77"/>
    <w:rsid w:val="0059678C"/>
    <w:rsid w:val="00596D1B"/>
    <w:rsid w:val="00597124"/>
    <w:rsid w:val="0059738F"/>
    <w:rsid w:val="00597B9E"/>
    <w:rsid w:val="00597BC7"/>
    <w:rsid w:val="00597CA5"/>
    <w:rsid w:val="00597E18"/>
    <w:rsid w:val="00597E94"/>
    <w:rsid w:val="00597FF7"/>
    <w:rsid w:val="005A03EE"/>
    <w:rsid w:val="005A0A87"/>
    <w:rsid w:val="005A0EDB"/>
    <w:rsid w:val="005A107E"/>
    <w:rsid w:val="005A155B"/>
    <w:rsid w:val="005A1CE0"/>
    <w:rsid w:val="005A20BF"/>
    <w:rsid w:val="005A2108"/>
    <w:rsid w:val="005A2388"/>
    <w:rsid w:val="005A2494"/>
    <w:rsid w:val="005A2908"/>
    <w:rsid w:val="005A2BB2"/>
    <w:rsid w:val="005A3023"/>
    <w:rsid w:val="005A3B4B"/>
    <w:rsid w:val="005A3CC5"/>
    <w:rsid w:val="005A4268"/>
    <w:rsid w:val="005A4374"/>
    <w:rsid w:val="005A440C"/>
    <w:rsid w:val="005A44F2"/>
    <w:rsid w:val="005A469C"/>
    <w:rsid w:val="005A49EE"/>
    <w:rsid w:val="005A5152"/>
    <w:rsid w:val="005A55F8"/>
    <w:rsid w:val="005A5628"/>
    <w:rsid w:val="005A5890"/>
    <w:rsid w:val="005A679B"/>
    <w:rsid w:val="005A6B26"/>
    <w:rsid w:val="005A6E37"/>
    <w:rsid w:val="005A732A"/>
    <w:rsid w:val="005A760A"/>
    <w:rsid w:val="005A7679"/>
    <w:rsid w:val="005B0C8D"/>
    <w:rsid w:val="005B235E"/>
    <w:rsid w:val="005B28CD"/>
    <w:rsid w:val="005B2A73"/>
    <w:rsid w:val="005B2DF6"/>
    <w:rsid w:val="005B3109"/>
    <w:rsid w:val="005B3BDA"/>
    <w:rsid w:val="005B41D2"/>
    <w:rsid w:val="005B4B7B"/>
    <w:rsid w:val="005B4F42"/>
    <w:rsid w:val="005B60EA"/>
    <w:rsid w:val="005B6471"/>
    <w:rsid w:val="005B7717"/>
    <w:rsid w:val="005C0130"/>
    <w:rsid w:val="005C0D32"/>
    <w:rsid w:val="005C1052"/>
    <w:rsid w:val="005C1595"/>
    <w:rsid w:val="005C208E"/>
    <w:rsid w:val="005C2A93"/>
    <w:rsid w:val="005C4022"/>
    <w:rsid w:val="005C5332"/>
    <w:rsid w:val="005C6E54"/>
    <w:rsid w:val="005C7158"/>
    <w:rsid w:val="005C7ABC"/>
    <w:rsid w:val="005D00B6"/>
    <w:rsid w:val="005D0952"/>
    <w:rsid w:val="005D2FAC"/>
    <w:rsid w:val="005D3265"/>
    <w:rsid w:val="005D3B50"/>
    <w:rsid w:val="005D3B72"/>
    <w:rsid w:val="005D51EF"/>
    <w:rsid w:val="005D53D5"/>
    <w:rsid w:val="005D5778"/>
    <w:rsid w:val="005D639D"/>
    <w:rsid w:val="005D6F27"/>
    <w:rsid w:val="005D76D4"/>
    <w:rsid w:val="005D7A25"/>
    <w:rsid w:val="005D7E59"/>
    <w:rsid w:val="005D7EAB"/>
    <w:rsid w:val="005D7EE0"/>
    <w:rsid w:val="005E031E"/>
    <w:rsid w:val="005E100C"/>
    <w:rsid w:val="005E13EC"/>
    <w:rsid w:val="005E1980"/>
    <w:rsid w:val="005E2418"/>
    <w:rsid w:val="005E2477"/>
    <w:rsid w:val="005E2BCC"/>
    <w:rsid w:val="005E2C24"/>
    <w:rsid w:val="005E47B5"/>
    <w:rsid w:val="005E5080"/>
    <w:rsid w:val="005E5203"/>
    <w:rsid w:val="005E5760"/>
    <w:rsid w:val="005E5A95"/>
    <w:rsid w:val="005E6677"/>
    <w:rsid w:val="005E6A87"/>
    <w:rsid w:val="005E6E37"/>
    <w:rsid w:val="005E711E"/>
    <w:rsid w:val="005E76D0"/>
    <w:rsid w:val="005E7F5B"/>
    <w:rsid w:val="005E7FF6"/>
    <w:rsid w:val="005F0092"/>
    <w:rsid w:val="005F0526"/>
    <w:rsid w:val="005F0B21"/>
    <w:rsid w:val="005F0DD2"/>
    <w:rsid w:val="005F186B"/>
    <w:rsid w:val="005F1BDF"/>
    <w:rsid w:val="005F1FCF"/>
    <w:rsid w:val="005F2B95"/>
    <w:rsid w:val="005F398E"/>
    <w:rsid w:val="005F4EE7"/>
    <w:rsid w:val="005F6084"/>
    <w:rsid w:val="005F6108"/>
    <w:rsid w:val="005F621D"/>
    <w:rsid w:val="005F628F"/>
    <w:rsid w:val="005F66CE"/>
    <w:rsid w:val="005F67A6"/>
    <w:rsid w:val="005F6B35"/>
    <w:rsid w:val="005F72DD"/>
    <w:rsid w:val="006004FD"/>
    <w:rsid w:val="0060082F"/>
    <w:rsid w:val="006008F5"/>
    <w:rsid w:val="006009EF"/>
    <w:rsid w:val="00600FBF"/>
    <w:rsid w:val="0060135A"/>
    <w:rsid w:val="00602D1E"/>
    <w:rsid w:val="00603000"/>
    <w:rsid w:val="006045AD"/>
    <w:rsid w:val="0060525C"/>
    <w:rsid w:val="006052DF"/>
    <w:rsid w:val="006059BD"/>
    <w:rsid w:val="00605B9B"/>
    <w:rsid w:val="006062A1"/>
    <w:rsid w:val="006068EE"/>
    <w:rsid w:val="00606D01"/>
    <w:rsid w:val="00606DF3"/>
    <w:rsid w:val="00607255"/>
    <w:rsid w:val="006078F4"/>
    <w:rsid w:val="00607CA0"/>
    <w:rsid w:val="00607EAE"/>
    <w:rsid w:val="00610168"/>
    <w:rsid w:val="00610637"/>
    <w:rsid w:val="00610E53"/>
    <w:rsid w:val="006110D7"/>
    <w:rsid w:val="00611498"/>
    <w:rsid w:val="006118C7"/>
    <w:rsid w:val="00613637"/>
    <w:rsid w:val="00613D86"/>
    <w:rsid w:val="00614648"/>
    <w:rsid w:val="00614ABC"/>
    <w:rsid w:val="00614BEC"/>
    <w:rsid w:val="00614ECE"/>
    <w:rsid w:val="006150A0"/>
    <w:rsid w:val="00615E82"/>
    <w:rsid w:val="006161E7"/>
    <w:rsid w:val="00616CDB"/>
    <w:rsid w:val="0061730F"/>
    <w:rsid w:val="00617340"/>
    <w:rsid w:val="006175CB"/>
    <w:rsid w:val="0061768F"/>
    <w:rsid w:val="006179F9"/>
    <w:rsid w:val="00620447"/>
    <w:rsid w:val="00620E13"/>
    <w:rsid w:val="00620E2B"/>
    <w:rsid w:val="00621130"/>
    <w:rsid w:val="0062258B"/>
    <w:rsid w:val="00622C71"/>
    <w:rsid w:val="006233CF"/>
    <w:rsid w:val="006236C1"/>
    <w:rsid w:val="006239ED"/>
    <w:rsid w:val="00624B1C"/>
    <w:rsid w:val="00624DEB"/>
    <w:rsid w:val="00625283"/>
    <w:rsid w:val="00625A93"/>
    <w:rsid w:val="00625F6C"/>
    <w:rsid w:val="00626485"/>
    <w:rsid w:val="00627009"/>
    <w:rsid w:val="00627376"/>
    <w:rsid w:val="006277E2"/>
    <w:rsid w:val="006279E4"/>
    <w:rsid w:val="00630EC8"/>
    <w:rsid w:val="006310BA"/>
    <w:rsid w:val="00631188"/>
    <w:rsid w:val="0063120C"/>
    <w:rsid w:val="0063121F"/>
    <w:rsid w:val="006328C9"/>
    <w:rsid w:val="00632B8C"/>
    <w:rsid w:val="00633801"/>
    <w:rsid w:val="00635320"/>
    <w:rsid w:val="006355B1"/>
    <w:rsid w:val="00635606"/>
    <w:rsid w:val="00635C48"/>
    <w:rsid w:val="00635D7F"/>
    <w:rsid w:val="0063604C"/>
    <w:rsid w:val="0063638D"/>
    <w:rsid w:val="006369E0"/>
    <w:rsid w:val="0063752D"/>
    <w:rsid w:val="006378DE"/>
    <w:rsid w:val="00637F94"/>
    <w:rsid w:val="00640196"/>
    <w:rsid w:val="006402DE"/>
    <w:rsid w:val="00640A99"/>
    <w:rsid w:val="0064128D"/>
    <w:rsid w:val="00642663"/>
    <w:rsid w:val="006437AA"/>
    <w:rsid w:val="00643F2E"/>
    <w:rsid w:val="00644716"/>
    <w:rsid w:val="0064565D"/>
    <w:rsid w:val="00645C26"/>
    <w:rsid w:val="00646B66"/>
    <w:rsid w:val="00646D41"/>
    <w:rsid w:val="00646F3B"/>
    <w:rsid w:val="006477F9"/>
    <w:rsid w:val="0064781F"/>
    <w:rsid w:val="00647842"/>
    <w:rsid w:val="00647939"/>
    <w:rsid w:val="0065007A"/>
    <w:rsid w:val="00650265"/>
    <w:rsid w:val="0065030E"/>
    <w:rsid w:val="006505E3"/>
    <w:rsid w:val="00651734"/>
    <w:rsid w:val="0065249B"/>
    <w:rsid w:val="006537FD"/>
    <w:rsid w:val="00653887"/>
    <w:rsid w:val="00654EBD"/>
    <w:rsid w:val="0065568D"/>
    <w:rsid w:val="0065615D"/>
    <w:rsid w:val="00661838"/>
    <w:rsid w:val="006623AE"/>
    <w:rsid w:val="00662E85"/>
    <w:rsid w:val="006634AC"/>
    <w:rsid w:val="00663923"/>
    <w:rsid w:val="00664084"/>
    <w:rsid w:val="006642B3"/>
    <w:rsid w:val="00664677"/>
    <w:rsid w:val="006647E4"/>
    <w:rsid w:val="00664CEA"/>
    <w:rsid w:val="00664DC0"/>
    <w:rsid w:val="00664ECB"/>
    <w:rsid w:val="00665026"/>
    <w:rsid w:val="00665BC6"/>
    <w:rsid w:val="006666EB"/>
    <w:rsid w:val="00666A2B"/>
    <w:rsid w:val="00666D8D"/>
    <w:rsid w:val="00670589"/>
    <w:rsid w:val="006709E0"/>
    <w:rsid w:val="006716CE"/>
    <w:rsid w:val="00672516"/>
    <w:rsid w:val="00672FDC"/>
    <w:rsid w:val="00673785"/>
    <w:rsid w:val="006738F4"/>
    <w:rsid w:val="006739C1"/>
    <w:rsid w:val="00674118"/>
    <w:rsid w:val="00675155"/>
    <w:rsid w:val="00675306"/>
    <w:rsid w:val="00675631"/>
    <w:rsid w:val="00675690"/>
    <w:rsid w:val="006757FA"/>
    <w:rsid w:val="00675ECE"/>
    <w:rsid w:val="0067691A"/>
    <w:rsid w:val="00676A68"/>
    <w:rsid w:val="00676BE9"/>
    <w:rsid w:val="00676EFA"/>
    <w:rsid w:val="006770AC"/>
    <w:rsid w:val="006772B9"/>
    <w:rsid w:val="00680CE1"/>
    <w:rsid w:val="00680F62"/>
    <w:rsid w:val="0068150D"/>
    <w:rsid w:val="0068206A"/>
    <w:rsid w:val="0068228B"/>
    <w:rsid w:val="006825E9"/>
    <w:rsid w:val="006843A8"/>
    <w:rsid w:val="00684C4B"/>
    <w:rsid w:val="00684D55"/>
    <w:rsid w:val="00685159"/>
    <w:rsid w:val="00685B2A"/>
    <w:rsid w:val="00686184"/>
    <w:rsid w:val="00686DE4"/>
    <w:rsid w:val="00686FEE"/>
    <w:rsid w:val="0068744C"/>
    <w:rsid w:val="00687B35"/>
    <w:rsid w:val="00687E6E"/>
    <w:rsid w:val="006900AF"/>
    <w:rsid w:val="00690154"/>
    <w:rsid w:val="006903F2"/>
    <w:rsid w:val="00691191"/>
    <w:rsid w:val="00691776"/>
    <w:rsid w:val="006918AC"/>
    <w:rsid w:val="00691C1F"/>
    <w:rsid w:val="0069243D"/>
    <w:rsid w:val="006931F0"/>
    <w:rsid w:val="00693613"/>
    <w:rsid w:val="00694480"/>
    <w:rsid w:val="00694C53"/>
    <w:rsid w:val="00694DFD"/>
    <w:rsid w:val="006958D9"/>
    <w:rsid w:val="0069684A"/>
    <w:rsid w:val="00696949"/>
    <w:rsid w:val="00696E50"/>
    <w:rsid w:val="006977A0"/>
    <w:rsid w:val="00697F21"/>
    <w:rsid w:val="006A09A9"/>
    <w:rsid w:val="006A1C2D"/>
    <w:rsid w:val="006A1C3E"/>
    <w:rsid w:val="006A208B"/>
    <w:rsid w:val="006A2330"/>
    <w:rsid w:val="006A27EC"/>
    <w:rsid w:val="006A3133"/>
    <w:rsid w:val="006A3818"/>
    <w:rsid w:val="006A3878"/>
    <w:rsid w:val="006A3DE1"/>
    <w:rsid w:val="006A438B"/>
    <w:rsid w:val="006A45D5"/>
    <w:rsid w:val="006A4972"/>
    <w:rsid w:val="006A500D"/>
    <w:rsid w:val="006A51C0"/>
    <w:rsid w:val="006A5206"/>
    <w:rsid w:val="006A5252"/>
    <w:rsid w:val="006A5A57"/>
    <w:rsid w:val="006A6041"/>
    <w:rsid w:val="006A6337"/>
    <w:rsid w:val="006A7A9E"/>
    <w:rsid w:val="006A7FDC"/>
    <w:rsid w:val="006B0AF2"/>
    <w:rsid w:val="006B0B62"/>
    <w:rsid w:val="006B3045"/>
    <w:rsid w:val="006B3211"/>
    <w:rsid w:val="006B38A6"/>
    <w:rsid w:val="006B38B5"/>
    <w:rsid w:val="006B3B85"/>
    <w:rsid w:val="006B5210"/>
    <w:rsid w:val="006B54C9"/>
    <w:rsid w:val="006B5D2F"/>
    <w:rsid w:val="006B645E"/>
    <w:rsid w:val="006B69E6"/>
    <w:rsid w:val="006B6CF3"/>
    <w:rsid w:val="006C0375"/>
    <w:rsid w:val="006C12CA"/>
    <w:rsid w:val="006C1F17"/>
    <w:rsid w:val="006C3493"/>
    <w:rsid w:val="006C3C58"/>
    <w:rsid w:val="006C3D5C"/>
    <w:rsid w:val="006C414E"/>
    <w:rsid w:val="006C427D"/>
    <w:rsid w:val="006C4306"/>
    <w:rsid w:val="006C4320"/>
    <w:rsid w:val="006C4C70"/>
    <w:rsid w:val="006C5237"/>
    <w:rsid w:val="006C5DA9"/>
    <w:rsid w:val="006C73CB"/>
    <w:rsid w:val="006C74BB"/>
    <w:rsid w:val="006D0E17"/>
    <w:rsid w:val="006D126B"/>
    <w:rsid w:val="006D1857"/>
    <w:rsid w:val="006D1860"/>
    <w:rsid w:val="006D1C7B"/>
    <w:rsid w:val="006D2F97"/>
    <w:rsid w:val="006D3DC3"/>
    <w:rsid w:val="006D3DFE"/>
    <w:rsid w:val="006D40FF"/>
    <w:rsid w:val="006D44DB"/>
    <w:rsid w:val="006D484C"/>
    <w:rsid w:val="006D48B2"/>
    <w:rsid w:val="006D55B0"/>
    <w:rsid w:val="006D7029"/>
    <w:rsid w:val="006D79C7"/>
    <w:rsid w:val="006E0802"/>
    <w:rsid w:val="006E0A5D"/>
    <w:rsid w:val="006E0AE4"/>
    <w:rsid w:val="006E2867"/>
    <w:rsid w:val="006E3223"/>
    <w:rsid w:val="006E37BB"/>
    <w:rsid w:val="006E40E5"/>
    <w:rsid w:val="006E43CA"/>
    <w:rsid w:val="006E464A"/>
    <w:rsid w:val="006E4A6C"/>
    <w:rsid w:val="006E52D3"/>
    <w:rsid w:val="006E5453"/>
    <w:rsid w:val="006E567C"/>
    <w:rsid w:val="006E570D"/>
    <w:rsid w:val="006E5711"/>
    <w:rsid w:val="006E5BE8"/>
    <w:rsid w:val="006E709D"/>
    <w:rsid w:val="006E7508"/>
    <w:rsid w:val="006E752E"/>
    <w:rsid w:val="006E76F7"/>
    <w:rsid w:val="006E7C5F"/>
    <w:rsid w:val="006F0425"/>
    <w:rsid w:val="006F06CF"/>
    <w:rsid w:val="006F0CC4"/>
    <w:rsid w:val="006F1D22"/>
    <w:rsid w:val="006F1F66"/>
    <w:rsid w:val="006F2351"/>
    <w:rsid w:val="006F3A8B"/>
    <w:rsid w:val="006F3EAF"/>
    <w:rsid w:val="006F3EF0"/>
    <w:rsid w:val="006F4002"/>
    <w:rsid w:val="006F45D4"/>
    <w:rsid w:val="006F4B8F"/>
    <w:rsid w:val="006F6FD2"/>
    <w:rsid w:val="006F7898"/>
    <w:rsid w:val="006F78DF"/>
    <w:rsid w:val="00701A27"/>
    <w:rsid w:val="00702948"/>
    <w:rsid w:val="007043D1"/>
    <w:rsid w:val="00705277"/>
    <w:rsid w:val="007052C2"/>
    <w:rsid w:val="00705303"/>
    <w:rsid w:val="007058E7"/>
    <w:rsid w:val="00705A8E"/>
    <w:rsid w:val="0070626A"/>
    <w:rsid w:val="00706272"/>
    <w:rsid w:val="007069A0"/>
    <w:rsid w:val="00707050"/>
    <w:rsid w:val="00707736"/>
    <w:rsid w:val="00710342"/>
    <w:rsid w:val="0071034D"/>
    <w:rsid w:val="007108CF"/>
    <w:rsid w:val="00711868"/>
    <w:rsid w:val="00711C51"/>
    <w:rsid w:val="00711DD1"/>
    <w:rsid w:val="00711E6D"/>
    <w:rsid w:val="007124EE"/>
    <w:rsid w:val="00712D97"/>
    <w:rsid w:val="0071384D"/>
    <w:rsid w:val="007144A0"/>
    <w:rsid w:val="00715B8F"/>
    <w:rsid w:val="007161E2"/>
    <w:rsid w:val="00717A81"/>
    <w:rsid w:val="00717C23"/>
    <w:rsid w:val="007207C8"/>
    <w:rsid w:val="00720839"/>
    <w:rsid w:val="00720B89"/>
    <w:rsid w:val="007214A7"/>
    <w:rsid w:val="007214C5"/>
    <w:rsid w:val="00721649"/>
    <w:rsid w:val="0072273C"/>
    <w:rsid w:val="00722765"/>
    <w:rsid w:val="00723123"/>
    <w:rsid w:val="007231B1"/>
    <w:rsid w:val="007239F0"/>
    <w:rsid w:val="00724DB4"/>
    <w:rsid w:val="00725451"/>
    <w:rsid w:val="007261D4"/>
    <w:rsid w:val="007274DC"/>
    <w:rsid w:val="007306FC"/>
    <w:rsid w:val="00730B2C"/>
    <w:rsid w:val="00731116"/>
    <w:rsid w:val="00731394"/>
    <w:rsid w:val="00731528"/>
    <w:rsid w:val="00731CC4"/>
    <w:rsid w:val="0073272B"/>
    <w:rsid w:val="007329BB"/>
    <w:rsid w:val="007333BE"/>
    <w:rsid w:val="00733678"/>
    <w:rsid w:val="00733AE9"/>
    <w:rsid w:val="00733FF1"/>
    <w:rsid w:val="00734326"/>
    <w:rsid w:val="0073475D"/>
    <w:rsid w:val="00734817"/>
    <w:rsid w:val="00734C87"/>
    <w:rsid w:val="00735472"/>
    <w:rsid w:val="0073714B"/>
    <w:rsid w:val="00737232"/>
    <w:rsid w:val="00740F07"/>
    <w:rsid w:val="00741322"/>
    <w:rsid w:val="007414F8"/>
    <w:rsid w:val="0074195C"/>
    <w:rsid w:val="00741FA7"/>
    <w:rsid w:val="00742D56"/>
    <w:rsid w:val="00742EC1"/>
    <w:rsid w:val="007438C5"/>
    <w:rsid w:val="00743C07"/>
    <w:rsid w:val="00743FE0"/>
    <w:rsid w:val="00744A6E"/>
    <w:rsid w:val="00744EA8"/>
    <w:rsid w:val="007460C1"/>
    <w:rsid w:val="007466AD"/>
    <w:rsid w:val="00747325"/>
    <w:rsid w:val="00747698"/>
    <w:rsid w:val="007477FA"/>
    <w:rsid w:val="00747F58"/>
    <w:rsid w:val="00750950"/>
    <w:rsid w:val="00750D19"/>
    <w:rsid w:val="00750E9D"/>
    <w:rsid w:val="00750F7C"/>
    <w:rsid w:val="007511F6"/>
    <w:rsid w:val="00752904"/>
    <w:rsid w:val="0075363A"/>
    <w:rsid w:val="00753656"/>
    <w:rsid w:val="00753746"/>
    <w:rsid w:val="007537D3"/>
    <w:rsid w:val="00753BDF"/>
    <w:rsid w:val="0075487E"/>
    <w:rsid w:val="00754900"/>
    <w:rsid w:val="00754AA5"/>
    <w:rsid w:val="00755396"/>
    <w:rsid w:val="007553D3"/>
    <w:rsid w:val="00755774"/>
    <w:rsid w:val="00757DD7"/>
    <w:rsid w:val="007602C9"/>
    <w:rsid w:val="00760494"/>
    <w:rsid w:val="00761322"/>
    <w:rsid w:val="00762120"/>
    <w:rsid w:val="00762480"/>
    <w:rsid w:val="007624A1"/>
    <w:rsid w:val="007629B6"/>
    <w:rsid w:val="00762CAC"/>
    <w:rsid w:val="007634D7"/>
    <w:rsid w:val="00763E43"/>
    <w:rsid w:val="00765430"/>
    <w:rsid w:val="00765948"/>
    <w:rsid w:val="00767D31"/>
    <w:rsid w:val="007722B1"/>
    <w:rsid w:val="00772538"/>
    <w:rsid w:val="0077260E"/>
    <w:rsid w:val="007728D9"/>
    <w:rsid w:val="00772A59"/>
    <w:rsid w:val="00772ABF"/>
    <w:rsid w:val="00772C74"/>
    <w:rsid w:val="00772D04"/>
    <w:rsid w:val="007736CD"/>
    <w:rsid w:val="0077484B"/>
    <w:rsid w:val="00774C46"/>
    <w:rsid w:val="007754A9"/>
    <w:rsid w:val="0077708A"/>
    <w:rsid w:val="007773C4"/>
    <w:rsid w:val="0078061D"/>
    <w:rsid w:val="0078068E"/>
    <w:rsid w:val="00780F30"/>
    <w:rsid w:val="0078169E"/>
    <w:rsid w:val="00781B64"/>
    <w:rsid w:val="00782AFF"/>
    <w:rsid w:val="00782B49"/>
    <w:rsid w:val="00782E40"/>
    <w:rsid w:val="00782EDB"/>
    <w:rsid w:val="007835DB"/>
    <w:rsid w:val="00783836"/>
    <w:rsid w:val="0078398A"/>
    <w:rsid w:val="00783D6E"/>
    <w:rsid w:val="00783FD8"/>
    <w:rsid w:val="00784043"/>
    <w:rsid w:val="007844C0"/>
    <w:rsid w:val="007847B9"/>
    <w:rsid w:val="00784CF2"/>
    <w:rsid w:val="007856F5"/>
    <w:rsid w:val="00786783"/>
    <w:rsid w:val="00786D0D"/>
    <w:rsid w:val="0078711A"/>
    <w:rsid w:val="00790831"/>
    <w:rsid w:val="00790EFD"/>
    <w:rsid w:val="0079108C"/>
    <w:rsid w:val="00791140"/>
    <w:rsid w:val="00791723"/>
    <w:rsid w:val="00792100"/>
    <w:rsid w:val="007922CD"/>
    <w:rsid w:val="0079233B"/>
    <w:rsid w:val="00792D05"/>
    <w:rsid w:val="00794250"/>
    <w:rsid w:val="00794C24"/>
    <w:rsid w:val="0079640D"/>
    <w:rsid w:val="00796585"/>
    <w:rsid w:val="007966B1"/>
    <w:rsid w:val="00796D62"/>
    <w:rsid w:val="00797308"/>
    <w:rsid w:val="00797501"/>
    <w:rsid w:val="00797729"/>
    <w:rsid w:val="007A0105"/>
    <w:rsid w:val="007A01ED"/>
    <w:rsid w:val="007A06CF"/>
    <w:rsid w:val="007A07AE"/>
    <w:rsid w:val="007A0C8C"/>
    <w:rsid w:val="007A1444"/>
    <w:rsid w:val="007A16D4"/>
    <w:rsid w:val="007A1794"/>
    <w:rsid w:val="007A2DB0"/>
    <w:rsid w:val="007A39D0"/>
    <w:rsid w:val="007A502E"/>
    <w:rsid w:val="007A65A2"/>
    <w:rsid w:val="007A7283"/>
    <w:rsid w:val="007B07F5"/>
    <w:rsid w:val="007B16D0"/>
    <w:rsid w:val="007B1C52"/>
    <w:rsid w:val="007B2A72"/>
    <w:rsid w:val="007B2E3D"/>
    <w:rsid w:val="007B32E5"/>
    <w:rsid w:val="007B3472"/>
    <w:rsid w:val="007B5973"/>
    <w:rsid w:val="007B5A27"/>
    <w:rsid w:val="007B5CA4"/>
    <w:rsid w:val="007B634E"/>
    <w:rsid w:val="007B6574"/>
    <w:rsid w:val="007C01E4"/>
    <w:rsid w:val="007C0242"/>
    <w:rsid w:val="007C08AA"/>
    <w:rsid w:val="007C238C"/>
    <w:rsid w:val="007C2687"/>
    <w:rsid w:val="007C2874"/>
    <w:rsid w:val="007C2C99"/>
    <w:rsid w:val="007C342B"/>
    <w:rsid w:val="007C40F8"/>
    <w:rsid w:val="007C4A46"/>
    <w:rsid w:val="007C5028"/>
    <w:rsid w:val="007C602A"/>
    <w:rsid w:val="007C68CC"/>
    <w:rsid w:val="007C7D69"/>
    <w:rsid w:val="007D0AB6"/>
    <w:rsid w:val="007D1469"/>
    <w:rsid w:val="007D23C9"/>
    <w:rsid w:val="007D3773"/>
    <w:rsid w:val="007D4AAD"/>
    <w:rsid w:val="007D5ABC"/>
    <w:rsid w:val="007D5BE9"/>
    <w:rsid w:val="007D7930"/>
    <w:rsid w:val="007D7A06"/>
    <w:rsid w:val="007E07EE"/>
    <w:rsid w:val="007E082D"/>
    <w:rsid w:val="007E1177"/>
    <w:rsid w:val="007E1B8A"/>
    <w:rsid w:val="007E1DF7"/>
    <w:rsid w:val="007E1F7F"/>
    <w:rsid w:val="007E1FB9"/>
    <w:rsid w:val="007E20E4"/>
    <w:rsid w:val="007E289A"/>
    <w:rsid w:val="007E3307"/>
    <w:rsid w:val="007E35CA"/>
    <w:rsid w:val="007E38B6"/>
    <w:rsid w:val="007E5CE4"/>
    <w:rsid w:val="007E600C"/>
    <w:rsid w:val="007E607B"/>
    <w:rsid w:val="007E6410"/>
    <w:rsid w:val="007E677A"/>
    <w:rsid w:val="007E6A6F"/>
    <w:rsid w:val="007E71D8"/>
    <w:rsid w:val="007E79E1"/>
    <w:rsid w:val="007F0374"/>
    <w:rsid w:val="007F1169"/>
    <w:rsid w:val="007F1A77"/>
    <w:rsid w:val="007F206B"/>
    <w:rsid w:val="007F206D"/>
    <w:rsid w:val="007F2564"/>
    <w:rsid w:val="007F26E1"/>
    <w:rsid w:val="007F2E47"/>
    <w:rsid w:val="007F3074"/>
    <w:rsid w:val="007F30A4"/>
    <w:rsid w:val="007F31FD"/>
    <w:rsid w:val="007F4F2D"/>
    <w:rsid w:val="007F5153"/>
    <w:rsid w:val="007F583B"/>
    <w:rsid w:val="007F5ED8"/>
    <w:rsid w:val="007F6561"/>
    <w:rsid w:val="007F7000"/>
    <w:rsid w:val="007F7017"/>
    <w:rsid w:val="00801503"/>
    <w:rsid w:val="0080190D"/>
    <w:rsid w:val="00801D8B"/>
    <w:rsid w:val="0080300D"/>
    <w:rsid w:val="0080564D"/>
    <w:rsid w:val="0080680A"/>
    <w:rsid w:val="00807BBC"/>
    <w:rsid w:val="008106FF"/>
    <w:rsid w:val="00811488"/>
    <w:rsid w:val="00812240"/>
    <w:rsid w:val="008131A4"/>
    <w:rsid w:val="00813B53"/>
    <w:rsid w:val="00813E90"/>
    <w:rsid w:val="008140AC"/>
    <w:rsid w:val="00815508"/>
    <w:rsid w:val="008157EA"/>
    <w:rsid w:val="00816ABA"/>
    <w:rsid w:val="008179E0"/>
    <w:rsid w:val="00817E84"/>
    <w:rsid w:val="00817F33"/>
    <w:rsid w:val="00820533"/>
    <w:rsid w:val="00820652"/>
    <w:rsid w:val="0082097D"/>
    <w:rsid w:val="00820B62"/>
    <w:rsid w:val="00820D8D"/>
    <w:rsid w:val="00821324"/>
    <w:rsid w:val="00821E5B"/>
    <w:rsid w:val="008224C4"/>
    <w:rsid w:val="00824372"/>
    <w:rsid w:val="008243C9"/>
    <w:rsid w:val="008245FE"/>
    <w:rsid w:val="00824B29"/>
    <w:rsid w:val="00824EC8"/>
    <w:rsid w:val="00825F7A"/>
    <w:rsid w:val="008269E9"/>
    <w:rsid w:val="008301DA"/>
    <w:rsid w:val="0083133D"/>
    <w:rsid w:val="0083139F"/>
    <w:rsid w:val="00831681"/>
    <w:rsid w:val="00831E6D"/>
    <w:rsid w:val="0083206F"/>
    <w:rsid w:val="00833221"/>
    <w:rsid w:val="00833711"/>
    <w:rsid w:val="008344DB"/>
    <w:rsid w:val="008349E3"/>
    <w:rsid w:val="00834D64"/>
    <w:rsid w:val="008353CF"/>
    <w:rsid w:val="008357D4"/>
    <w:rsid w:val="00835823"/>
    <w:rsid w:val="00835FB1"/>
    <w:rsid w:val="008361C7"/>
    <w:rsid w:val="00836212"/>
    <w:rsid w:val="00837A5A"/>
    <w:rsid w:val="00837AEF"/>
    <w:rsid w:val="00840BDB"/>
    <w:rsid w:val="00841235"/>
    <w:rsid w:val="008415C8"/>
    <w:rsid w:val="00842435"/>
    <w:rsid w:val="00842696"/>
    <w:rsid w:val="008429B4"/>
    <w:rsid w:val="00842F85"/>
    <w:rsid w:val="008431F2"/>
    <w:rsid w:val="00843455"/>
    <w:rsid w:val="008435EB"/>
    <w:rsid w:val="008441C5"/>
    <w:rsid w:val="008448D3"/>
    <w:rsid w:val="0084512C"/>
    <w:rsid w:val="00846850"/>
    <w:rsid w:val="00846E8D"/>
    <w:rsid w:val="00847239"/>
    <w:rsid w:val="00847459"/>
    <w:rsid w:val="00847BD9"/>
    <w:rsid w:val="00847DE0"/>
    <w:rsid w:val="008504EA"/>
    <w:rsid w:val="008505CA"/>
    <w:rsid w:val="00850BC6"/>
    <w:rsid w:val="0085116E"/>
    <w:rsid w:val="00851684"/>
    <w:rsid w:val="008518D3"/>
    <w:rsid w:val="00851918"/>
    <w:rsid w:val="008521DE"/>
    <w:rsid w:val="00854213"/>
    <w:rsid w:val="0085427F"/>
    <w:rsid w:val="008550A9"/>
    <w:rsid w:val="0085527F"/>
    <w:rsid w:val="008554C4"/>
    <w:rsid w:val="00856512"/>
    <w:rsid w:val="008567B2"/>
    <w:rsid w:val="00856A89"/>
    <w:rsid w:val="00856D7B"/>
    <w:rsid w:val="00857129"/>
    <w:rsid w:val="00860380"/>
    <w:rsid w:val="00860656"/>
    <w:rsid w:val="0086067F"/>
    <w:rsid w:val="008608FE"/>
    <w:rsid w:val="00860AB8"/>
    <w:rsid w:val="00860B7F"/>
    <w:rsid w:val="00861006"/>
    <w:rsid w:val="008612A1"/>
    <w:rsid w:val="00861A10"/>
    <w:rsid w:val="00861D4F"/>
    <w:rsid w:val="00862A27"/>
    <w:rsid w:val="008630F4"/>
    <w:rsid w:val="008631CD"/>
    <w:rsid w:val="00864A0B"/>
    <w:rsid w:val="008650CE"/>
    <w:rsid w:val="0086578C"/>
    <w:rsid w:val="008675AD"/>
    <w:rsid w:val="00870DE5"/>
    <w:rsid w:val="00871AF3"/>
    <w:rsid w:val="008721FE"/>
    <w:rsid w:val="008722CC"/>
    <w:rsid w:val="0087235C"/>
    <w:rsid w:val="0087257B"/>
    <w:rsid w:val="00873CEE"/>
    <w:rsid w:val="00874CB5"/>
    <w:rsid w:val="0087579D"/>
    <w:rsid w:val="00875A3B"/>
    <w:rsid w:val="00877434"/>
    <w:rsid w:val="00877997"/>
    <w:rsid w:val="00877E77"/>
    <w:rsid w:val="0088063B"/>
    <w:rsid w:val="00880868"/>
    <w:rsid w:val="00881410"/>
    <w:rsid w:val="00881979"/>
    <w:rsid w:val="00881C53"/>
    <w:rsid w:val="0088250D"/>
    <w:rsid w:val="00882795"/>
    <w:rsid w:val="00882B35"/>
    <w:rsid w:val="0088348C"/>
    <w:rsid w:val="0088443D"/>
    <w:rsid w:val="008844EB"/>
    <w:rsid w:val="008850F5"/>
    <w:rsid w:val="00885A50"/>
    <w:rsid w:val="00886182"/>
    <w:rsid w:val="00887D30"/>
    <w:rsid w:val="008905FF"/>
    <w:rsid w:val="008909E3"/>
    <w:rsid w:val="00890B80"/>
    <w:rsid w:val="00890B8F"/>
    <w:rsid w:val="00890D08"/>
    <w:rsid w:val="00890D15"/>
    <w:rsid w:val="008913BA"/>
    <w:rsid w:val="008918A8"/>
    <w:rsid w:val="00892C30"/>
    <w:rsid w:val="00892CA6"/>
    <w:rsid w:val="008930FD"/>
    <w:rsid w:val="00893AD7"/>
    <w:rsid w:val="00893CB2"/>
    <w:rsid w:val="00894789"/>
    <w:rsid w:val="008949A1"/>
    <w:rsid w:val="00894AE1"/>
    <w:rsid w:val="00894C52"/>
    <w:rsid w:val="00894CDD"/>
    <w:rsid w:val="008963E0"/>
    <w:rsid w:val="008967B5"/>
    <w:rsid w:val="00897130"/>
    <w:rsid w:val="008979D6"/>
    <w:rsid w:val="008A0887"/>
    <w:rsid w:val="008A0D37"/>
    <w:rsid w:val="008A115B"/>
    <w:rsid w:val="008A12A2"/>
    <w:rsid w:val="008A1341"/>
    <w:rsid w:val="008A13C0"/>
    <w:rsid w:val="008A18D9"/>
    <w:rsid w:val="008A1E54"/>
    <w:rsid w:val="008A347D"/>
    <w:rsid w:val="008A3C71"/>
    <w:rsid w:val="008A4001"/>
    <w:rsid w:val="008A4074"/>
    <w:rsid w:val="008A467A"/>
    <w:rsid w:val="008A4997"/>
    <w:rsid w:val="008A4C7D"/>
    <w:rsid w:val="008A5043"/>
    <w:rsid w:val="008A52C0"/>
    <w:rsid w:val="008A52C6"/>
    <w:rsid w:val="008A56E4"/>
    <w:rsid w:val="008A59AF"/>
    <w:rsid w:val="008A5E21"/>
    <w:rsid w:val="008A5E7F"/>
    <w:rsid w:val="008A6231"/>
    <w:rsid w:val="008A66A3"/>
    <w:rsid w:val="008A6E93"/>
    <w:rsid w:val="008A797F"/>
    <w:rsid w:val="008B0013"/>
    <w:rsid w:val="008B05AA"/>
    <w:rsid w:val="008B08B6"/>
    <w:rsid w:val="008B107D"/>
    <w:rsid w:val="008B1957"/>
    <w:rsid w:val="008B231E"/>
    <w:rsid w:val="008B2A75"/>
    <w:rsid w:val="008B3870"/>
    <w:rsid w:val="008B3FF7"/>
    <w:rsid w:val="008B45DD"/>
    <w:rsid w:val="008B49C9"/>
    <w:rsid w:val="008B5A3A"/>
    <w:rsid w:val="008B5B14"/>
    <w:rsid w:val="008B66F8"/>
    <w:rsid w:val="008B6890"/>
    <w:rsid w:val="008B6C2F"/>
    <w:rsid w:val="008B7097"/>
    <w:rsid w:val="008B7EA5"/>
    <w:rsid w:val="008C0501"/>
    <w:rsid w:val="008C0508"/>
    <w:rsid w:val="008C052B"/>
    <w:rsid w:val="008C16A2"/>
    <w:rsid w:val="008C1812"/>
    <w:rsid w:val="008C277F"/>
    <w:rsid w:val="008C3286"/>
    <w:rsid w:val="008C5371"/>
    <w:rsid w:val="008C641A"/>
    <w:rsid w:val="008C6666"/>
    <w:rsid w:val="008C6E51"/>
    <w:rsid w:val="008C70F5"/>
    <w:rsid w:val="008D0171"/>
    <w:rsid w:val="008D0F45"/>
    <w:rsid w:val="008D1E63"/>
    <w:rsid w:val="008D2290"/>
    <w:rsid w:val="008D2761"/>
    <w:rsid w:val="008D2844"/>
    <w:rsid w:val="008D2B1D"/>
    <w:rsid w:val="008D2FAB"/>
    <w:rsid w:val="008D3932"/>
    <w:rsid w:val="008D3AEE"/>
    <w:rsid w:val="008D5453"/>
    <w:rsid w:val="008D644E"/>
    <w:rsid w:val="008D7654"/>
    <w:rsid w:val="008D794A"/>
    <w:rsid w:val="008E08DF"/>
    <w:rsid w:val="008E0B5B"/>
    <w:rsid w:val="008E0C48"/>
    <w:rsid w:val="008E2115"/>
    <w:rsid w:val="008E34A5"/>
    <w:rsid w:val="008E3ECA"/>
    <w:rsid w:val="008E5C82"/>
    <w:rsid w:val="008E5F90"/>
    <w:rsid w:val="008E654E"/>
    <w:rsid w:val="008E6BC0"/>
    <w:rsid w:val="008E756B"/>
    <w:rsid w:val="008E75EC"/>
    <w:rsid w:val="008E75F7"/>
    <w:rsid w:val="008E761E"/>
    <w:rsid w:val="008F0A3D"/>
    <w:rsid w:val="008F0CE5"/>
    <w:rsid w:val="008F0D02"/>
    <w:rsid w:val="008F1A51"/>
    <w:rsid w:val="008F2BB2"/>
    <w:rsid w:val="008F5A75"/>
    <w:rsid w:val="008F6AE9"/>
    <w:rsid w:val="008F7156"/>
    <w:rsid w:val="008F756E"/>
    <w:rsid w:val="008F7BD9"/>
    <w:rsid w:val="0090024C"/>
    <w:rsid w:val="00900D96"/>
    <w:rsid w:val="009012A7"/>
    <w:rsid w:val="009012F0"/>
    <w:rsid w:val="009019E8"/>
    <w:rsid w:val="0090264C"/>
    <w:rsid w:val="00902AC0"/>
    <w:rsid w:val="00902BCC"/>
    <w:rsid w:val="00903A43"/>
    <w:rsid w:val="00904763"/>
    <w:rsid w:val="0090496B"/>
    <w:rsid w:val="00904ECE"/>
    <w:rsid w:val="00905085"/>
    <w:rsid w:val="00905259"/>
    <w:rsid w:val="00905324"/>
    <w:rsid w:val="00905A74"/>
    <w:rsid w:val="00905BE0"/>
    <w:rsid w:val="0090627E"/>
    <w:rsid w:val="0090631E"/>
    <w:rsid w:val="0090730A"/>
    <w:rsid w:val="00907456"/>
    <w:rsid w:val="00907767"/>
    <w:rsid w:val="00911970"/>
    <w:rsid w:val="009119AB"/>
    <w:rsid w:val="00911E99"/>
    <w:rsid w:val="00913F75"/>
    <w:rsid w:val="009141D2"/>
    <w:rsid w:val="00915302"/>
    <w:rsid w:val="00915608"/>
    <w:rsid w:val="00916311"/>
    <w:rsid w:val="0091643C"/>
    <w:rsid w:val="009165FF"/>
    <w:rsid w:val="009167A6"/>
    <w:rsid w:val="00916911"/>
    <w:rsid w:val="00916DCC"/>
    <w:rsid w:val="009170E1"/>
    <w:rsid w:val="00917ADD"/>
    <w:rsid w:val="0092017C"/>
    <w:rsid w:val="00920590"/>
    <w:rsid w:val="00920D1C"/>
    <w:rsid w:val="00921017"/>
    <w:rsid w:val="009216AA"/>
    <w:rsid w:val="00921734"/>
    <w:rsid w:val="00921B8F"/>
    <w:rsid w:val="0092226D"/>
    <w:rsid w:val="0092321E"/>
    <w:rsid w:val="0092353B"/>
    <w:rsid w:val="00924046"/>
    <w:rsid w:val="009244CC"/>
    <w:rsid w:val="00924E41"/>
    <w:rsid w:val="00925C62"/>
    <w:rsid w:val="00925D2C"/>
    <w:rsid w:val="0092638B"/>
    <w:rsid w:val="00926B7B"/>
    <w:rsid w:val="009279FF"/>
    <w:rsid w:val="00930169"/>
    <w:rsid w:val="009304D0"/>
    <w:rsid w:val="00930ED5"/>
    <w:rsid w:val="00930F0D"/>
    <w:rsid w:val="00931461"/>
    <w:rsid w:val="0093182F"/>
    <w:rsid w:val="0093193A"/>
    <w:rsid w:val="00932A0A"/>
    <w:rsid w:val="0093329D"/>
    <w:rsid w:val="00933734"/>
    <w:rsid w:val="00934451"/>
    <w:rsid w:val="00934558"/>
    <w:rsid w:val="009352C0"/>
    <w:rsid w:val="00935697"/>
    <w:rsid w:val="009357EC"/>
    <w:rsid w:val="009367D8"/>
    <w:rsid w:val="00936C25"/>
    <w:rsid w:val="00936DE0"/>
    <w:rsid w:val="00940F7A"/>
    <w:rsid w:val="009410A6"/>
    <w:rsid w:val="009411EA"/>
    <w:rsid w:val="00941AEB"/>
    <w:rsid w:val="00941C37"/>
    <w:rsid w:val="00941C49"/>
    <w:rsid w:val="00942AA4"/>
    <w:rsid w:val="00942E45"/>
    <w:rsid w:val="00942F0C"/>
    <w:rsid w:val="00943525"/>
    <w:rsid w:val="00944DC0"/>
    <w:rsid w:val="009452D9"/>
    <w:rsid w:val="0094547E"/>
    <w:rsid w:val="00945EA1"/>
    <w:rsid w:val="00945EFA"/>
    <w:rsid w:val="00945F52"/>
    <w:rsid w:val="00945FC9"/>
    <w:rsid w:val="009460CC"/>
    <w:rsid w:val="00946280"/>
    <w:rsid w:val="009467CA"/>
    <w:rsid w:val="00946E60"/>
    <w:rsid w:val="00946F3E"/>
    <w:rsid w:val="00947B08"/>
    <w:rsid w:val="00951B96"/>
    <w:rsid w:val="00951D11"/>
    <w:rsid w:val="0095323C"/>
    <w:rsid w:val="0095388D"/>
    <w:rsid w:val="00954B59"/>
    <w:rsid w:val="00954C02"/>
    <w:rsid w:val="00954EC8"/>
    <w:rsid w:val="00955779"/>
    <w:rsid w:val="009557D1"/>
    <w:rsid w:val="00955B32"/>
    <w:rsid w:val="009572ED"/>
    <w:rsid w:val="00957388"/>
    <w:rsid w:val="009576C1"/>
    <w:rsid w:val="00957871"/>
    <w:rsid w:val="00957D9B"/>
    <w:rsid w:val="0096033F"/>
    <w:rsid w:val="00960477"/>
    <w:rsid w:val="0096055F"/>
    <w:rsid w:val="00961637"/>
    <w:rsid w:val="0096169A"/>
    <w:rsid w:val="00961C4C"/>
    <w:rsid w:val="009627AC"/>
    <w:rsid w:val="009628AC"/>
    <w:rsid w:val="00962B23"/>
    <w:rsid w:val="00962B55"/>
    <w:rsid w:val="00962FF8"/>
    <w:rsid w:val="00963E97"/>
    <w:rsid w:val="00964AD8"/>
    <w:rsid w:val="009650A7"/>
    <w:rsid w:val="00965666"/>
    <w:rsid w:val="00965773"/>
    <w:rsid w:val="0096650D"/>
    <w:rsid w:val="009665B9"/>
    <w:rsid w:val="00966E85"/>
    <w:rsid w:val="0096790D"/>
    <w:rsid w:val="00970795"/>
    <w:rsid w:val="00970DC7"/>
    <w:rsid w:val="00971041"/>
    <w:rsid w:val="009719B6"/>
    <w:rsid w:val="009719E3"/>
    <w:rsid w:val="00971D34"/>
    <w:rsid w:val="00971D36"/>
    <w:rsid w:val="00971F86"/>
    <w:rsid w:val="00976264"/>
    <w:rsid w:val="0097674A"/>
    <w:rsid w:val="0097709B"/>
    <w:rsid w:val="009805C0"/>
    <w:rsid w:val="00980679"/>
    <w:rsid w:val="0098133C"/>
    <w:rsid w:val="0098202E"/>
    <w:rsid w:val="00982056"/>
    <w:rsid w:val="009844E3"/>
    <w:rsid w:val="00984B03"/>
    <w:rsid w:val="00984FB0"/>
    <w:rsid w:val="00985EBD"/>
    <w:rsid w:val="0098600D"/>
    <w:rsid w:val="00986229"/>
    <w:rsid w:val="00986CC7"/>
    <w:rsid w:val="00987066"/>
    <w:rsid w:val="00990072"/>
    <w:rsid w:val="009907BA"/>
    <w:rsid w:val="00990F75"/>
    <w:rsid w:val="00990F96"/>
    <w:rsid w:val="00991DDE"/>
    <w:rsid w:val="009921D1"/>
    <w:rsid w:val="009925F6"/>
    <w:rsid w:val="00993771"/>
    <w:rsid w:val="00994AB3"/>
    <w:rsid w:val="00994B4A"/>
    <w:rsid w:val="009950B4"/>
    <w:rsid w:val="009953ED"/>
    <w:rsid w:val="0099585A"/>
    <w:rsid w:val="00995C35"/>
    <w:rsid w:val="0099606F"/>
    <w:rsid w:val="00996889"/>
    <w:rsid w:val="00996C46"/>
    <w:rsid w:val="00996F12"/>
    <w:rsid w:val="0099779B"/>
    <w:rsid w:val="009A02EE"/>
    <w:rsid w:val="009A0401"/>
    <w:rsid w:val="009A231E"/>
    <w:rsid w:val="009A2C61"/>
    <w:rsid w:val="009A2C9C"/>
    <w:rsid w:val="009A3042"/>
    <w:rsid w:val="009A32C3"/>
    <w:rsid w:val="009A3D0C"/>
    <w:rsid w:val="009A3D80"/>
    <w:rsid w:val="009A4414"/>
    <w:rsid w:val="009A47EF"/>
    <w:rsid w:val="009A491B"/>
    <w:rsid w:val="009A5272"/>
    <w:rsid w:val="009A596E"/>
    <w:rsid w:val="009A5B4C"/>
    <w:rsid w:val="009A5D33"/>
    <w:rsid w:val="009A5E9B"/>
    <w:rsid w:val="009A63CF"/>
    <w:rsid w:val="009A65D5"/>
    <w:rsid w:val="009A7C84"/>
    <w:rsid w:val="009B0B9E"/>
    <w:rsid w:val="009B0CBF"/>
    <w:rsid w:val="009B11A4"/>
    <w:rsid w:val="009B1D50"/>
    <w:rsid w:val="009B1E9F"/>
    <w:rsid w:val="009B2427"/>
    <w:rsid w:val="009B3206"/>
    <w:rsid w:val="009B3665"/>
    <w:rsid w:val="009B36E9"/>
    <w:rsid w:val="009B4575"/>
    <w:rsid w:val="009B4FA0"/>
    <w:rsid w:val="009B59AF"/>
    <w:rsid w:val="009B64AB"/>
    <w:rsid w:val="009B668B"/>
    <w:rsid w:val="009B6CD3"/>
    <w:rsid w:val="009B773D"/>
    <w:rsid w:val="009C01EC"/>
    <w:rsid w:val="009C0E3C"/>
    <w:rsid w:val="009C30EF"/>
    <w:rsid w:val="009C3D82"/>
    <w:rsid w:val="009C421C"/>
    <w:rsid w:val="009C442A"/>
    <w:rsid w:val="009C4E5D"/>
    <w:rsid w:val="009C5123"/>
    <w:rsid w:val="009C5EF8"/>
    <w:rsid w:val="009C62A8"/>
    <w:rsid w:val="009C6B16"/>
    <w:rsid w:val="009C7D89"/>
    <w:rsid w:val="009D02F2"/>
    <w:rsid w:val="009D0BD3"/>
    <w:rsid w:val="009D0C73"/>
    <w:rsid w:val="009D134B"/>
    <w:rsid w:val="009D151B"/>
    <w:rsid w:val="009D189F"/>
    <w:rsid w:val="009D1999"/>
    <w:rsid w:val="009D21F6"/>
    <w:rsid w:val="009D2A00"/>
    <w:rsid w:val="009D2F08"/>
    <w:rsid w:val="009D3126"/>
    <w:rsid w:val="009D3948"/>
    <w:rsid w:val="009D39BD"/>
    <w:rsid w:val="009D3E12"/>
    <w:rsid w:val="009D40EE"/>
    <w:rsid w:val="009D4789"/>
    <w:rsid w:val="009D5CDA"/>
    <w:rsid w:val="009D666E"/>
    <w:rsid w:val="009D72E0"/>
    <w:rsid w:val="009E0965"/>
    <w:rsid w:val="009E0FBE"/>
    <w:rsid w:val="009E238D"/>
    <w:rsid w:val="009E2C1A"/>
    <w:rsid w:val="009E33DE"/>
    <w:rsid w:val="009E3AC4"/>
    <w:rsid w:val="009E4240"/>
    <w:rsid w:val="009E54B6"/>
    <w:rsid w:val="009E6071"/>
    <w:rsid w:val="009E65AD"/>
    <w:rsid w:val="009E6A0A"/>
    <w:rsid w:val="009E6C3D"/>
    <w:rsid w:val="009E7B83"/>
    <w:rsid w:val="009F0336"/>
    <w:rsid w:val="009F082E"/>
    <w:rsid w:val="009F0F8D"/>
    <w:rsid w:val="009F167B"/>
    <w:rsid w:val="009F184F"/>
    <w:rsid w:val="009F1B36"/>
    <w:rsid w:val="009F2B81"/>
    <w:rsid w:val="009F331D"/>
    <w:rsid w:val="009F3731"/>
    <w:rsid w:val="009F42D0"/>
    <w:rsid w:val="009F44EE"/>
    <w:rsid w:val="009F4BEB"/>
    <w:rsid w:val="009F4E9A"/>
    <w:rsid w:val="009F55D3"/>
    <w:rsid w:val="009F5CD0"/>
    <w:rsid w:val="009F66EF"/>
    <w:rsid w:val="009F6717"/>
    <w:rsid w:val="009F74FB"/>
    <w:rsid w:val="00A00A77"/>
    <w:rsid w:val="00A0157D"/>
    <w:rsid w:val="00A01CE5"/>
    <w:rsid w:val="00A0377E"/>
    <w:rsid w:val="00A038B8"/>
    <w:rsid w:val="00A03BD0"/>
    <w:rsid w:val="00A04221"/>
    <w:rsid w:val="00A043EB"/>
    <w:rsid w:val="00A0466C"/>
    <w:rsid w:val="00A0480D"/>
    <w:rsid w:val="00A04CF2"/>
    <w:rsid w:val="00A05282"/>
    <w:rsid w:val="00A0532A"/>
    <w:rsid w:val="00A0559F"/>
    <w:rsid w:val="00A06136"/>
    <w:rsid w:val="00A06FE5"/>
    <w:rsid w:val="00A071F4"/>
    <w:rsid w:val="00A0741A"/>
    <w:rsid w:val="00A078E5"/>
    <w:rsid w:val="00A101F3"/>
    <w:rsid w:val="00A10D4E"/>
    <w:rsid w:val="00A1159B"/>
    <w:rsid w:val="00A118CC"/>
    <w:rsid w:val="00A12540"/>
    <w:rsid w:val="00A144E4"/>
    <w:rsid w:val="00A157E8"/>
    <w:rsid w:val="00A15997"/>
    <w:rsid w:val="00A15F4E"/>
    <w:rsid w:val="00A16008"/>
    <w:rsid w:val="00A169CE"/>
    <w:rsid w:val="00A169E3"/>
    <w:rsid w:val="00A17046"/>
    <w:rsid w:val="00A1739F"/>
    <w:rsid w:val="00A17FD4"/>
    <w:rsid w:val="00A2072E"/>
    <w:rsid w:val="00A20853"/>
    <w:rsid w:val="00A21924"/>
    <w:rsid w:val="00A2192A"/>
    <w:rsid w:val="00A21B1A"/>
    <w:rsid w:val="00A21C7C"/>
    <w:rsid w:val="00A21DF8"/>
    <w:rsid w:val="00A22922"/>
    <w:rsid w:val="00A22B5D"/>
    <w:rsid w:val="00A22CF2"/>
    <w:rsid w:val="00A2310F"/>
    <w:rsid w:val="00A23242"/>
    <w:rsid w:val="00A2454D"/>
    <w:rsid w:val="00A25C1A"/>
    <w:rsid w:val="00A265B4"/>
    <w:rsid w:val="00A2668F"/>
    <w:rsid w:val="00A2698B"/>
    <w:rsid w:val="00A26D22"/>
    <w:rsid w:val="00A27560"/>
    <w:rsid w:val="00A30A93"/>
    <w:rsid w:val="00A31729"/>
    <w:rsid w:val="00A33631"/>
    <w:rsid w:val="00A33F52"/>
    <w:rsid w:val="00A34014"/>
    <w:rsid w:val="00A34177"/>
    <w:rsid w:val="00A35C4A"/>
    <w:rsid w:val="00A365FC"/>
    <w:rsid w:val="00A36C60"/>
    <w:rsid w:val="00A36CB1"/>
    <w:rsid w:val="00A37E36"/>
    <w:rsid w:val="00A37FDD"/>
    <w:rsid w:val="00A4103D"/>
    <w:rsid w:val="00A4132C"/>
    <w:rsid w:val="00A420B0"/>
    <w:rsid w:val="00A43740"/>
    <w:rsid w:val="00A43D12"/>
    <w:rsid w:val="00A445EA"/>
    <w:rsid w:val="00A4487B"/>
    <w:rsid w:val="00A45E87"/>
    <w:rsid w:val="00A4666C"/>
    <w:rsid w:val="00A46C5A"/>
    <w:rsid w:val="00A46DD6"/>
    <w:rsid w:val="00A4753B"/>
    <w:rsid w:val="00A47CAF"/>
    <w:rsid w:val="00A5040E"/>
    <w:rsid w:val="00A50AD5"/>
    <w:rsid w:val="00A50D56"/>
    <w:rsid w:val="00A51743"/>
    <w:rsid w:val="00A51D2B"/>
    <w:rsid w:val="00A51DDC"/>
    <w:rsid w:val="00A52305"/>
    <w:rsid w:val="00A524B9"/>
    <w:rsid w:val="00A528C2"/>
    <w:rsid w:val="00A529A9"/>
    <w:rsid w:val="00A52A66"/>
    <w:rsid w:val="00A53386"/>
    <w:rsid w:val="00A53A87"/>
    <w:rsid w:val="00A53CA7"/>
    <w:rsid w:val="00A53D8A"/>
    <w:rsid w:val="00A53F32"/>
    <w:rsid w:val="00A5584D"/>
    <w:rsid w:val="00A55E3D"/>
    <w:rsid w:val="00A56B17"/>
    <w:rsid w:val="00A56B52"/>
    <w:rsid w:val="00A57A39"/>
    <w:rsid w:val="00A57DA2"/>
    <w:rsid w:val="00A61DCF"/>
    <w:rsid w:val="00A622B6"/>
    <w:rsid w:val="00A624E4"/>
    <w:rsid w:val="00A6294E"/>
    <w:rsid w:val="00A631FC"/>
    <w:rsid w:val="00A6337B"/>
    <w:rsid w:val="00A638B3"/>
    <w:rsid w:val="00A63AD8"/>
    <w:rsid w:val="00A64A36"/>
    <w:rsid w:val="00A65A2A"/>
    <w:rsid w:val="00A70698"/>
    <w:rsid w:val="00A7076F"/>
    <w:rsid w:val="00A70C41"/>
    <w:rsid w:val="00A713F9"/>
    <w:rsid w:val="00A71505"/>
    <w:rsid w:val="00A71A05"/>
    <w:rsid w:val="00A71A35"/>
    <w:rsid w:val="00A71ADD"/>
    <w:rsid w:val="00A71B2B"/>
    <w:rsid w:val="00A71D55"/>
    <w:rsid w:val="00A746D6"/>
    <w:rsid w:val="00A7493E"/>
    <w:rsid w:val="00A74E0A"/>
    <w:rsid w:val="00A753D9"/>
    <w:rsid w:val="00A753E2"/>
    <w:rsid w:val="00A75D1F"/>
    <w:rsid w:val="00A7645B"/>
    <w:rsid w:val="00A766E9"/>
    <w:rsid w:val="00A76787"/>
    <w:rsid w:val="00A771B3"/>
    <w:rsid w:val="00A7759A"/>
    <w:rsid w:val="00A77EC5"/>
    <w:rsid w:val="00A813B1"/>
    <w:rsid w:val="00A81538"/>
    <w:rsid w:val="00A81715"/>
    <w:rsid w:val="00A81BD4"/>
    <w:rsid w:val="00A81C51"/>
    <w:rsid w:val="00A8266A"/>
    <w:rsid w:val="00A82B0A"/>
    <w:rsid w:val="00A83BB8"/>
    <w:rsid w:val="00A83E08"/>
    <w:rsid w:val="00A84712"/>
    <w:rsid w:val="00A84D30"/>
    <w:rsid w:val="00A85165"/>
    <w:rsid w:val="00A86266"/>
    <w:rsid w:val="00A8680D"/>
    <w:rsid w:val="00A86820"/>
    <w:rsid w:val="00A868E6"/>
    <w:rsid w:val="00A86FE2"/>
    <w:rsid w:val="00A87026"/>
    <w:rsid w:val="00A87754"/>
    <w:rsid w:val="00A87DA1"/>
    <w:rsid w:val="00A90818"/>
    <w:rsid w:val="00A917E2"/>
    <w:rsid w:val="00A91BCE"/>
    <w:rsid w:val="00A9260A"/>
    <w:rsid w:val="00A9390A"/>
    <w:rsid w:val="00A939A6"/>
    <w:rsid w:val="00A93A1D"/>
    <w:rsid w:val="00A93F02"/>
    <w:rsid w:val="00A947BF"/>
    <w:rsid w:val="00A94844"/>
    <w:rsid w:val="00A94AEA"/>
    <w:rsid w:val="00A953CC"/>
    <w:rsid w:val="00A975E4"/>
    <w:rsid w:val="00A97715"/>
    <w:rsid w:val="00AA0026"/>
    <w:rsid w:val="00AA069C"/>
    <w:rsid w:val="00AA1853"/>
    <w:rsid w:val="00AA2182"/>
    <w:rsid w:val="00AA2C83"/>
    <w:rsid w:val="00AA2DC5"/>
    <w:rsid w:val="00AA3EB9"/>
    <w:rsid w:val="00AA513A"/>
    <w:rsid w:val="00AA5343"/>
    <w:rsid w:val="00AA661E"/>
    <w:rsid w:val="00AA6622"/>
    <w:rsid w:val="00AA6AB1"/>
    <w:rsid w:val="00AA6BA4"/>
    <w:rsid w:val="00AA7797"/>
    <w:rsid w:val="00AB0525"/>
    <w:rsid w:val="00AB0840"/>
    <w:rsid w:val="00AB0A37"/>
    <w:rsid w:val="00AB1506"/>
    <w:rsid w:val="00AB1B11"/>
    <w:rsid w:val="00AB2E69"/>
    <w:rsid w:val="00AB32CC"/>
    <w:rsid w:val="00AB3426"/>
    <w:rsid w:val="00AB3EC4"/>
    <w:rsid w:val="00AB4839"/>
    <w:rsid w:val="00AB4EB3"/>
    <w:rsid w:val="00AB552A"/>
    <w:rsid w:val="00AB6630"/>
    <w:rsid w:val="00AB6831"/>
    <w:rsid w:val="00AB745F"/>
    <w:rsid w:val="00AB7E64"/>
    <w:rsid w:val="00AC09F7"/>
    <w:rsid w:val="00AC1941"/>
    <w:rsid w:val="00AC1A73"/>
    <w:rsid w:val="00AC1DD3"/>
    <w:rsid w:val="00AC2C9C"/>
    <w:rsid w:val="00AC331A"/>
    <w:rsid w:val="00AC3361"/>
    <w:rsid w:val="00AC39BB"/>
    <w:rsid w:val="00AC40F8"/>
    <w:rsid w:val="00AC41A9"/>
    <w:rsid w:val="00AC4558"/>
    <w:rsid w:val="00AC4A3E"/>
    <w:rsid w:val="00AC4B41"/>
    <w:rsid w:val="00AC59A9"/>
    <w:rsid w:val="00AC5DB3"/>
    <w:rsid w:val="00AC5EEE"/>
    <w:rsid w:val="00AC5FB9"/>
    <w:rsid w:val="00AC616A"/>
    <w:rsid w:val="00AC64E7"/>
    <w:rsid w:val="00AC7640"/>
    <w:rsid w:val="00AC76A7"/>
    <w:rsid w:val="00AC78B7"/>
    <w:rsid w:val="00AC7B04"/>
    <w:rsid w:val="00AC7E0C"/>
    <w:rsid w:val="00AD0147"/>
    <w:rsid w:val="00AD0483"/>
    <w:rsid w:val="00AD2B05"/>
    <w:rsid w:val="00AD483B"/>
    <w:rsid w:val="00AD4A54"/>
    <w:rsid w:val="00AD5844"/>
    <w:rsid w:val="00AD5D4F"/>
    <w:rsid w:val="00AD6BEB"/>
    <w:rsid w:val="00AD79CA"/>
    <w:rsid w:val="00AD7A50"/>
    <w:rsid w:val="00AD7AF8"/>
    <w:rsid w:val="00AE057C"/>
    <w:rsid w:val="00AE0A70"/>
    <w:rsid w:val="00AE0B37"/>
    <w:rsid w:val="00AE0C81"/>
    <w:rsid w:val="00AE257A"/>
    <w:rsid w:val="00AE2B3F"/>
    <w:rsid w:val="00AE35BD"/>
    <w:rsid w:val="00AE39ED"/>
    <w:rsid w:val="00AE3C05"/>
    <w:rsid w:val="00AE5BDF"/>
    <w:rsid w:val="00AE5E47"/>
    <w:rsid w:val="00AE6197"/>
    <w:rsid w:val="00AE6439"/>
    <w:rsid w:val="00AE6750"/>
    <w:rsid w:val="00AE67B7"/>
    <w:rsid w:val="00AE73B8"/>
    <w:rsid w:val="00AE754D"/>
    <w:rsid w:val="00AE7B9A"/>
    <w:rsid w:val="00AE7E3D"/>
    <w:rsid w:val="00AF093B"/>
    <w:rsid w:val="00AF0F85"/>
    <w:rsid w:val="00AF1CCD"/>
    <w:rsid w:val="00AF2289"/>
    <w:rsid w:val="00AF26F5"/>
    <w:rsid w:val="00AF2A9D"/>
    <w:rsid w:val="00AF3659"/>
    <w:rsid w:val="00AF3755"/>
    <w:rsid w:val="00AF3C52"/>
    <w:rsid w:val="00AF479C"/>
    <w:rsid w:val="00AF4FF2"/>
    <w:rsid w:val="00AF56C5"/>
    <w:rsid w:val="00AF622E"/>
    <w:rsid w:val="00AF77F6"/>
    <w:rsid w:val="00B009C2"/>
    <w:rsid w:val="00B00C76"/>
    <w:rsid w:val="00B00C7D"/>
    <w:rsid w:val="00B0188D"/>
    <w:rsid w:val="00B025AF"/>
    <w:rsid w:val="00B027B9"/>
    <w:rsid w:val="00B02C2E"/>
    <w:rsid w:val="00B035D9"/>
    <w:rsid w:val="00B04C56"/>
    <w:rsid w:val="00B04EF9"/>
    <w:rsid w:val="00B0552A"/>
    <w:rsid w:val="00B06583"/>
    <w:rsid w:val="00B06A52"/>
    <w:rsid w:val="00B0738E"/>
    <w:rsid w:val="00B07824"/>
    <w:rsid w:val="00B07851"/>
    <w:rsid w:val="00B07C9D"/>
    <w:rsid w:val="00B07D79"/>
    <w:rsid w:val="00B07DCF"/>
    <w:rsid w:val="00B07F68"/>
    <w:rsid w:val="00B10030"/>
    <w:rsid w:val="00B107BB"/>
    <w:rsid w:val="00B10901"/>
    <w:rsid w:val="00B10AFE"/>
    <w:rsid w:val="00B10C1D"/>
    <w:rsid w:val="00B111B0"/>
    <w:rsid w:val="00B11267"/>
    <w:rsid w:val="00B1199D"/>
    <w:rsid w:val="00B11A0B"/>
    <w:rsid w:val="00B11D76"/>
    <w:rsid w:val="00B120F9"/>
    <w:rsid w:val="00B125F7"/>
    <w:rsid w:val="00B1260A"/>
    <w:rsid w:val="00B12B85"/>
    <w:rsid w:val="00B132B1"/>
    <w:rsid w:val="00B13B08"/>
    <w:rsid w:val="00B13D2E"/>
    <w:rsid w:val="00B14897"/>
    <w:rsid w:val="00B157E3"/>
    <w:rsid w:val="00B15E43"/>
    <w:rsid w:val="00B167EB"/>
    <w:rsid w:val="00B16984"/>
    <w:rsid w:val="00B16ACC"/>
    <w:rsid w:val="00B175B8"/>
    <w:rsid w:val="00B17E9C"/>
    <w:rsid w:val="00B2049C"/>
    <w:rsid w:val="00B20A79"/>
    <w:rsid w:val="00B20FE3"/>
    <w:rsid w:val="00B21623"/>
    <w:rsid w:val="00B22460"/>
    <w:rsid w:val="00B228E4"/>
    <w:rsid w:val="00B2314E"/>
    <w:rsid w:val="00B23EDF"/>
    <w:rsid w:val="00B24187"/>
    <w:rsid w:val="00B24BC1"/>
    <w:rsid w:val="00B2514A"/>
    <w:rsid w:val="00B2535A"/>
    <w:rsid w:val="00B25494"/>
    <w:rsid w:val="00B25A54"/>
    <w:rsid w:val="00B25AAB"/>
    <w:rsid w:val="00B26BF2"/>
    <w:rsid w:val="00B26D34"/>
    <w:rsid w:val="00B2742F"/>
    <w:rsid w:val="00B30857"/>
    <w:rsid w:val="00B31698"/>
    <w:rsid w:val="00B31F80"/>
    <w:rsid w:val="00B3210E"/>
    <w:rsid w:val="00B32707"/>
    <w:rsid w:val="00B32DD6"/>
    <w:rsid w:val="00B3312E"/>
    <w:rsid w:val="00B33665"/>
    <w:rsid w:val="00B338D7"/>
    <w:rsid w:val="00B34086"/>
    <w:rsid w:val="00B35E1A"/>
    <w:rsid w:val="00B3602C"/>
    <w:rsid w:val="00B367B8"/>
    <w:rsid w:val="00B3691D"/>
    <w:rsid w:val="00B36B3D"/>
    <w:rsid w:val="00B37DA9"/>
    <w:rsid w:val="00B402D9"/>
    <w:rsid w:val="00B40569"/>
    <w:rsid w:val="00B40896"/>
    <w:rsid w:val="00B40C95"/>
    <w:rsid w:val="00B40EE4"/>
    <w:rsid w:val="00B41778"/>
    <w:rsid w:val="00B4208D"/>
    <w:rsid w:val="00B42173"/>
    <w:rsid w:val="00B4256B"/>
    <w:rsid w:val="00B4294C"/>
    <w:rsid w:val="00B458C6"/>
    <w:rsid w:val="00B45FA2"/>
    <w:rsid w:val="00B461B8"/>
    <w:rsid w:val="00B462FA"/>
    <w:rsid w:val="00B468FE"/>
    <w:rsid w:val="00B47445"/>
    <w:rsid w:val="00B50C1A"/>
    <w:rsid w:val="00B50D1B"/>
    <w:rsid w:val="00B516C1"/>
    <w:rsid w:val="00B51B6C"/>
    <w:rsid w:val="00B52047"/>
    <w:rsid w:val="00B527AD"/>
    <w:rsid w:val="00B53B99"/>
    <w:rsid w:val="00B545B7"/>
    <w:rsid w:val="00B562C5"/>
    <w:rsid w:val="00B563C3"/>
    <w:rsid w:val="00B6037C"/>
    <w:rsid w:val="00B60B23"/>
    <w:rsid w:val="00B6144D"/>
    <w:rsid w:val="00B6196E"/>
    <w:rsid w:val="00B61C66"/>
    <w:rsid w:val="00B61D6F"/>
    <w:rsid w:val="00B61DD5"/>
    <w:rsid w:val="00B61EFF"/>
    <w:rsid w:val="00B632FE"/>
    <w:rsid w:val="00B634A2"/>
    <w:rsid w:val="00B635F9"/>
    <w:rsid w:val="00B63F57"/>
    <w:rsid w:val="00B64975"/>
    <w:rsid w:val="00B655A1"/>
    <w:rsid w:val="00B660F9"/>
    <w:rsid w:val="00B67313"/>
    <w:rsid w:val="00B67AE7"/>
    <w:rsid w:val="00B70458"/>
    <w:rsid w:val="00B70DFE"/>
    <w:rsid w:val="00B72158"/>
    <w:rsid w:val="00B72420"/>
    <w:rsid w:val="00B726F3"/>
    <w:rsid w:val="00B73410"/>
    <w:rsid w:val="00B73475"/>
    <w:rsid w:val="00B734D2"/>
    <w:rsid w:val="00B73C97"/>
    <w:rsid w:val="00B74C94"/>
    <w:rsid w:val="00B74E19"/>
    <w:rsid w:val="00B75655"/>
    <w:rsid w:val="00B76BEE"/>
    <w:rsid w:val="00B76C23"/>
    <w:rsid w:val="00B76CC4"/>
    <w:rsid w:val="00B772CE"/>
    <w:rsid w:val="00B778D2"/>
    <w:rsid w:val="00B77FFC"/>
    <w:rsid w:val="00B80281"/>
    <w:rsid w:val="00B82384"/>
    <w:rsid w:val="00B82FBB"/>
    <w:rsid w:val="00B833DB"/>
    <w:rsid w:val="00B8348E"/>
    <w:rsid w:val="00B8355F"/>
    <w:rsid w:val="00B83C15"/>
    <w:rsid w:val="00B8445E"/>
    <w:rsid w:val="00B846D2"/>
    <w:rsid w:val="00B84983"/>
    <w:rsid w:val="00B84E9F"/>
    <w:rsid w:val="00B8507E"/>
    <w:rsid w:val="00B8526C"/>
    <w:rsid w:val="00B85D56"/>
    <w:rsid w:val="00B8636B"/>
    <w:rsid w:val="00B86825"/>
    <w:rsid w:val="00B86AF7"/>
    <w:rsid w:val="00B9107B"/>
    <w:rsid w:val="00B9176B"/>
    <w:rsid w:val="00B91A56"/>
    <w:rsid w:val="00B91BA7"/>
    <w:rsid w:val="00B92490"/>
    <w:rsid w:val="00B926CE"/>
    <w:rsid w:val="00B929CE"/>
    <w:rsid w:val="00B92B24"/>
    <w:rsid w:val="00B93796"/>
    <w:rsid w:val="00B93A27"/>
    <w:rsid w:val="00B94095"/>
    <w:rsid w:val="00B942CB"/>
    <w:rsid w:val="00B943A3"/>
    <w:rsid w:val="00B94B0B"/>
    <w:rsid w:val="00B95052"/>
    <w:rsid w:val="00B9554D"/>
    <w:rsid w:val="00B96C0D"/>
    <w:rsid w:val="00B97051"/>
    <w:rsid w:val="00BA1AA5"/>
    <w:rsid w:val="00BA3197"/>
    <w:rsid w:val="00BA31A7"/>
    <w:rsid w:val="00BA321F"/>
    <w:rsid w:val="00BA37E6"/>
    <w:rsid w:val="00BA3C05"/>
    <w:rsid w:val="00BA450C"/>
    <w:rsid w:val="00BA4767"/>
    <w:rsid w:val="00BA4D1B"/>
    <w:rsid w:val="00BA56D0"/>
    <w:rsid w:val="00BA5F8C"/>
    <w:rsid w:val="00BA6578"/>
    <w:rsid w:val="00BA678E"/>
    <w:rsid w:val="00BA70C8"/>
    <w:rsid w:val="00BA753C"/>
    <w:rsid w:val="00BB01FF"/>
    <w:rsid w:val="00BB040B"/>
    <w:rsid w:val="00BB0882"/>
    <w:rsid w:val="00BB0AA9"/>
    <w:rsid w:val="00BB0B8B"/>
    <w:rsid w:val="00BB0DCE"/>
    <w:rsid w:val="00BB0E0A"/>
    <w:rsid w:val="00BB0E32"/>
    <w:rsid w:val="00BB1E78"/>
    <w:rsid w:val="00BB2604"/>
    <w:rsid w:val="00BB27E1"/>
    <w:rsid w:val="00BB3220"/>
    <w:rsid w:val="00BB3B34"/>
    <w:rsid w:val="00BB4927"/>
    <w:rsid w:val="00BB5831"/>
    <w:rsid w:val="00BB6259"/>
    <w:rsid w:val="00BB625C"/>
    <w:rsid w:val="00BB6CE0"/>
    <w:rsid w:val="00BB6DAD"/>
    <w:rsid w:val="00BB7914"/>
    <w:rsid w:val="00BB7CA6"/>
    <w:rsid w:val="00BB7E87"/>
    <w:rsid w:val="00BB7ED3"/>
    <w:rsid w:val="00BC0042"/>
    <w:rsid w:val="00BC042D"/>
    <w:rsid w:val="00BC0D02"/>
    <w:rsid w:val="00BC13A7"/>
    <w:rsid w:val="00BC26D1"/>
    <w:rsid w:val="00BC279C"/>
    <w:rsid w:val="00BC2A96"/>
    <w:rsid w:val="00BC2E91"/>
    <w:rsid w:val="00BC3848"/>
    <w:rsid w:val="00BC3E76"/>
    <w:rsid w:val="00BC4342"/>
    <w:rsid w:val="00BC567C"/>
    <w:rsid w:val="00BC57CD"/>
    <w:rsid w:val="00BC59AC"/>
    <w:rsid w:val="00BC62EE"/>
    <w:rsid w:val="00BC64BF"/>
    <w:rsid w:val="00BC6979"/>
    <w:rsid w:val="00BC6A50"/>
    <w:rsid w:val="00BC6E2F"/>
    <w:rsid w:val="00BC7361"/>
    <w:rsid w:val="00BC7364"/>
    <w:rsid w:val="00BC757B"/>
    <w:rsid w:val="00BC795C"/>
    <w:rsid w:val="00BC7C4D"/>
    <w:rsid w:val="00BD178A"/>
    <w:rsid w:val="00BD1916"/>
    <w:rsid w:val="00BD1A4B"/>
    <w:rsid w:val="00BD2067"/>
    <w:rsid w:val="00BD2D16"/>
    <w:rsid w:val="00BD376A"/>
    <w:rsid w:val="00BD38FC"/>
    <w:rsid w:val="00BD3D5F"/>
    <w:rsid w:val="00BD414D"/>
    <w:rsid w:val="00BD4B2A"/>
    <w:rsid w:val="00BD4E77"/>
    <w:rsid w:val="00BD5C40"/>
    <w:rsid w:val="00BD6A45"/>
    <w:rsid w:val="00BE1535"/>
    <w:rsid w:val="00BE1E7D"/>
    <w:rsid w:val="00BE2464"/>
    <w:rsid w:val="00BE2915"/>
    <w:rsid w:val="00BE3436"/>
    <w:rsid w:val="00BE34DE"/>
    <w:rsid w:val="00BE357E"/>
    <w:rsid w:val="00BE4311"/>
    <w:rsid w:val="00BE5714"/>
    <w:rsid w:val="00BE5DB8"/>
    <w:rsid w:val="00BE648D"/>
    <w:rsid w:val="00BE6D01"/>
    <w:rsid w:val="00BE6E9B"/>
    <w:rsid w:val="00BE72D3"/>
    <w:rsid w:val="00BE7457"/>
    <w:rsid w:val="00BE7509"/>
    <w:rsid w:val="00BE7EB5"/>
    <w:rsid w:val="00BF1CE6"/>
    <w:rsid w:val="00BF25B9"/>
    <w:rsid w:val="00BF3D8B"/>
    <w:rsid w:val="00BF428A"/>
    <w:rsid w:val="00BF4E5E"/>
    <w:rsid w:val="00BF5E76"/>
    <w:rsid w:val="00BF658B"/>
    <w:rsid w:val="00BF6698"/>
    <w:rsid w:val="00BF66D0"/>
    <w:rsid w:val="00BF67C2"/>
    <w:rsid w:val="00BF681F"/>
    <w:rsid w:val="00BF6C72"/>
    <w:rsid w:val="00BF7BEC"/>
    <w:rsid w:val="00BF7D50"/>
    <w:rsid w:val="00C00582"/>
    <w:rsid w:val="00C00A00"/>
    <w:rsid w:val="00C00C1D"/>
    <w:rsid w:val="00C00FCD"/>
    <w:rsid w:val="00C01264"/>
    <w:rsid w:val="00C01FE2"/>
    <w:rsid w:val="00C02A9D"/>
    <w:rsid w:val="00C04982"/>
    <w:rsid w:val="00C04A0B"/>
    <w:rsid w:val="00C04A63"/>
    <w:rsid w:val="00C04AED"/>
    <w:rsid w:val="00C05097"/>
    <w:rsid w:val="00C05674"/>
    <w:rsid w:val="00C05AEC"/>
    <w:rsid w:val="00C0638A"/>
    <w:rsid w:val="00C07504"/>
    <w:rsid w:val="00C0779D"/>
    <w:rsid w:val="00C07A61"/>
    <w:rsid w:val="00C07C5B"/>
    <w:rsid w:val="00C10846"/>
    <w:rsid w:val="00C12547"/>
    <w:rsid w:val="00C139FE"/>
    <w:rsid w:val="00C14339"/>
    <w:rsid w:val="00C148FA"/>
    <w:rsid w:val="00C150C9"/>
    <w:rsid w:val="00C15C54"/>
    <w:rsid w:val="00C16040"/>
    <w:rsid w:val="00C175A7"/>
    <w:rsid w:val="00C177F3"/>
    <w:rsid w:val="00C178E8"/>
    <w:rsid w:val="00C17AF0"/>
    <w:rsid w:val="00C20B40"/>
    <w:rsid w:val="00C214C6"/>
    <w:rsid w:val="00C216E1"/>
    <w:rsid w:val="00C21A4A"/>
    <w:rsid w:val="00C21D74"/>
    <w:rsid w:val="00C22B05"/>
    <w:rsid w:val="00C22F00"/>
    <w:rsid w:val="00C230BA"/>
    <w:rsid w:val="00C2352C"/>
    <w:rsid w:val="00C23864"/>
    <w:rsid w:val="00C238C7"/>
    <w:rsid w:val="00C239C1"/>
    <w:rsid w:val="00C23A36"/>
    <w:rsid w:val="00C23F97"/>
    <w:rsid w:val="00C2442B"/>
    <w:rsid w:val="00C2589C"/>
    <w:rsid w:val="00C26260"/>
    <w:rsid w:val="00C26F00"/>
    <w:rsid w:val="00C27556"/>
    <w:rsid w:val="00C27A57"/>
    <w:rsid w:val="00C27AFC"/>
    <w:rsid w:val="00C27F42"/>
    <w:rsid w:val="00C27FCC"/>
    <w:rsid w:val="00C309F5"/>
    <w:rsid w:val="00C30B93"/>
    <w:rsid w:val="00C31BC6"/>
    <w:rsid w:val="00C31CD9"/>
    <w:rsid w:val="00C324B6"/>
    <w:rsid w:val="00C33752"/>
    <w:rsid w:val="00C33E68"/>
    <w:rsid w:val="00C34312"/>
    <w:rsid w:val="00C343BD"/>
    <w:rsid w:val="00C34614"/>
    <w:rsid w:val="00C34C8F"/>
    <w:rsid w:val="00C36206"/>
    <w:rsid w:val="00C3626A"/>
    <w:rsid w:val="00C3695E"/>
    <w:rsid w:val="00C36BD7"/>
    <w:rsid w:val="00C37720"/>
    <w:rsid w:val="00C37CDE"/>
    <w:rsid w:val="00C37D16"/>
    <w:rsid w:val="00C4001A"/>
    <w:rsid w:val="00C4009A"/>
    <w:rsid w:val="00C40D67"/>
    <w:rsid w:val="00C41246"/>
    <w:rsid w:val="00C43320"/>
    <w:rsid w:val="00C43424"/>
    <w:rsid w:val="00C4437D"/>
    <w:rsid w:val="00C44B7D"/>
    <w:rsid w:val="00C454EB"/>
    <w:rsid w:val="00C455B8"/>
    <w:rsid w:val="00C45870"/>
    <w:rsid w:val="00C45EFA"/>
    <w:rsid w:val="00C468CE"/>
    <w:rsid w:val="00C46E10"/>
    <w:rsid w:val="00C47B38"/>
    <w:rsid w:val="00C509AA"/>
    <w:rsid w:val="00C50E09"/>
    <w:rsid w:val="00C50E45"/>
    <w:rsid w:val="00C513EE"/>
    <w:rsid w:val="00C51B2B"/>
    <w:rsid w:val="00C54139"/>
    <w:rsid w:val="00C541EC"/>
    <w:rsid w:val="00C54362"/>
    <w:rsid w:val="00C54C58"/>
    <w:rsid w:val="00C55750"/>
    <w:rsid w:val="00C55DC0"/>
    <w:rsid w:val="00C560C5"/>
    <w:rsid w:val="00C573DB"/>
    <w:rsid w:val="00C57E8A"/>
    <w:rsid w:val="00C600F1"/>
    <w:rsid w:val="00C6051F"/>
    <w:rsid w:val="00C605A3"/>
    <w:rsid w:val="00C60788"/>
    <w:rsid w:val="00C60EB6"/>
    <w:rsid w:val="00C62D8C"/>
    <w:rsid w:val="00C63366"/>
    <w:rsid w:val="00C63567"/>
    <w:rsid w:val="00C63A35"/>
    <w:rsid w:val="00C63CA6"/>
    <w:rsid w:val="00C64B79"/>
    <w:rsid w:val="00C6507B"/>
    <w:rsid w:val="00C6629A"/>
    <w:rsid w:val="00C6651A"/>
    <w:rsid w:val="00C66522"/>
    <w:rsid w:val="00C66D58"/>
    <w:rsid w:val="00C6702C"/>
    <w:rsid w:val="00C6706F"/>
    <w:rsid w:val="00C67BC4"/>
    <w:rsid w:val="00C7206E"/>
    <w:rsid w:val="00C73186"/>
    <w:rsid w:val="00C7347B"/>
    <w:rsid w:val="00C73ECE"/>
    <w:rsid w:val="00C74166"/>
    <w:rsid w:val="00C7454F"/>
    <w:rsid w:val="00C74AA7"/>
    <w:rsid w:val="00C75926"/>
    <w:rsid w:val="00C75D74"/>
    <w:rsid w:val="00C76790"/>
    <w:rsid w:val="00C7742F"/>
    <w:rsid w:val="00C8001D"/>
    <w:rsid w:val="00C809FE"/>
    <w:rsid w:val="00C80BFF"/>
    <w:rsid w:val="00C80CE0"/>
    <w:rsid w:val="00C80E91"/>
    <w:rsid w:val="00C81C2F"/>
    <w:rsid w:val="00C83C85"/>
    <w:rsid w:val="00C83F08"/>
    <w:rsid w:val="00C841D1"/>
    <w:rsid w:val="00C85929"/>
    <w:rsid w:val="00C866E7"/>
    <w:rsid w:val="00C86BC8"/>
    <w:rsid w:val="00C87779"/>
    <w:rsid w:val="00C87F5A"/>
    <w:rsid w:val="00C90D0D"/>
    <w:rsid w:val="00C91306"/>
    <w:rsid w:val="00C913E6"/>
    <w:rsid w:val="00C9150F"/>
    <w:rsid w:val="00C91683"/>
    <w:rsid w:val="00C91733"/>
    <w:rsid w:val="00C91A1C"/>
    <w:rsid w:val="00C91B51"/>
    <w:rsid w:val="00C91DA9"/>
    <w:rsid w:val="00C91EFA"/>
    <w:rsid w:val="00C934FF"/>
    <w:rsid w:val="00C94D80"/>
    <w:rsid w:val="00C95B36"/>
    <w:rsid w:val="00C95EC4"/>
    <w:rsid w:val="00C96800"/>
    <w:rsid w:val="00C96AB5"/>
    <w:rsid w:val="00C9780F"/>
    <w:rsid w:val="00C97966"/>
    <w:rsid w:val="00CA0265"/>
    <w:rsid w:val="00CA0B4E"/>
    <w:rsid w:val="00CA173C"/>
    <w:rsid w:val="00CA1A7A"/>
    <w:rsid w:val="00CA224E"/>
    <w:rsid w:val="00CA26BA"/>
    <w:rsid w:val="00CA27B5"/>
    <w:rsid w:val="00CA30C1"/>
    <w:rsid w:val="00CA31DF"/>
    <w:rsid w:val="00CA349D"/>
    <w:rsid w:val="00CA34D4"/>
    <w:rsid w:val="00CA3DDE"/>
    <w:rsid w:val="00CA41E9"/>
    <w:rsid w:val="00CA45F7"/>
    <w:rsid w:val="00CA5568"/>
    <w:rsid w:val="00CA5762"/>
    <w:rsid w:val="00CA5B8C"/>
    <w:rsid w:val="00CA5F27"/>
    <w:rsid w:val="00CA5F48"/>
    <w:rsid w:val="00CA69B2"/>
    <w:rsid w:val="00CA6EF4"/>
    <w:rsid w:val="00CA7524"/>
    <w:rsid w:val="00CB00B7"/>
    <w:rsid w:val="00CB072D"/>
    <w:rsid w:val="00CB0A99"/>
    <w:rsid w:val="00CB1078"/>
    <w:rsid w:val="00CB12FE"/>
    <w:rsid w:val="00CB16A1"/>
    <w:rsid w:val="00CB1ED1"/>
    <w:rsid w:val="00CB2061"/>
    <w:rsid w:val="00CB22A6"/>
    <w:rsid w:val="00CB3147"/>
    <w:rsid w:val="00CB322C"/>
    <w:rsid w:val="00CB326A"/>
    <w:rsid w:val="00CB3A1D"/>
    <w:rsid w:val="00CB4389"/>
    <w:rsid w:val="00CB4A3D"/>
    <w:rsid w:val="00CB50A1"/>
    <w:rsid w:val="00CB6370"/>
    <w:rsid w:val="00CB6BE8"/>
    <w:rsid w:val="00CB76F3"/>
    <w:rsid w:val="00CB76FE"/>
    <w:rsid w:val="00CB7BEC"/>
    <w:rsid w:val="00CB7D4A"/>
    <w:rsid w:val="00CC12F5"/>
    <w:rsid w:val="00CC17C2"/>
    <w:rsid w:val="00CC1976"/>
    <w:rsid w:val="00CC1B2A"/>
    <w:rsid w:val="00CC31B1"/>
    <w:rsid w:val="00CC37C9"/>
    <w:rsid w:val="00CC3924"/>
    <w:rsid w:val="00CC5001"/>
    <w:rsid w:val="00CC5595"/>
    <w:rsid w:val="00CC5A13"/>
    <w:rsid w:val="00CC5B98"/>
    <w:rsid w:val="00CC5CB7"/>
    <w:rsid w:val="00CC5F24"/>
    <w:rsid w:val="00CC6222"/>
    <w:rsid w:val="00CC679F"/>
    <w:rsid w:val="00CC721C"/>
    <w:rsid w:val="00CC7983"/>
    <w:rsid w:val="00CD062F"/>
    <w:rsid w:val="00CD1D62"/>
    <w:rsid w:val="00CD2CF9"/>
    <w:rsid w:val="00CD3007"/>
    <w:rsid w:val="00CD35F1"/>
    <w:rsid w:val="00CD582B"/>
    <w:rsid w:val="00CD5B24"/>
    <w:rsid w:val="00CD5C72"/>
    <w:rsid w:val="00CD661A"/>
    <w:rsid w:val="00CD6888"/>
    <w:rsid w:val="00CD6932"/>
    <w:rsid w:val="00CD716D"/>
    <w:rsid w:val="00CD78A9"/>
    <w:rsid w:val="00CE0220"/>
    <w:rsid w:val="00CE0B6E"/>
    <w:rsid w:val="00CE11D8"/>
    <w:rsid w:val="00CE1642"/>
    <w:rsid w:val="00CE1BE9"/>
    <w:rsid w:val="00CE218E"/>
    <w:rsid w:val="00CE2B71"/>
    <w:rsid w:val="00CE2BED"/>
    <w:rsid w:val="00CE2D1F"/>
    <w:rsid w:val="00CE3D16"/>
    <w:rsid w:val="00CE4255"/>
    <w:rsid w:val="00CE4867"/>
    <w:rsid w:val="00CE4C2B"/>
    <w:rsid w:val="00CE4F10"/>
    <w:rsid w:val="00CE5081"/>
    <w:rsid w:val="00CE621A"/>
    <w:rsid w:val="00CE68B6"/>
    <w:rsid w:val="00CE6AE7"/>
    <w:rsid w:val="00CE706A"/>
    <w:rsid w:val="00CE7693"/>
    <w:rsid w:val="00CE7BA6"/>
    <w:rsid w:val="00CF05B1"/>
    <w:rsid w:val="00CF0765"/>
    <w:rsid w:val="00CF0841"/>
    <w:rsid w:val="00CF0CDA"/>
    <w:rsid w:val="00CF106D"/>
    <w:rsid w:val="00CF16B5"/>
    <w:rsid w:val="00CF1C51"/>
    <w:rsid w:val="00CF2948"/>
    <w:rsid w:val="00CF2DBB"/>
    <w:rsid w:val="00CF32A4"/>
    <w:rsid w:val="00CF3E11"/>
    <w:rsid w:val="00CF4597"/>
    <w:rsid w:val="00CF4ADD"/>
    <w:rsid w:val="00CF4B37"/>
    <w:rsid w:val="00CF6617"/>
    <w:rsid w:val="00CF6952"/>
    <w:rsid w:val="00CF7574"/>
    <w:rsid w:val="00CF77AD"/>
    <w:rsid w:val="00CF77CC"/>
    <w:rsid w:val="00CF79E8"/>
    <w:rsid w:val="00CF7A78"/>
    <w:rsid w:val="00CF7D11"/>
    <w:rsid w:val="00CF7F09"/>
    <w:rsid w:val="00D010C4"/>
    <w:rsid w:val="00D01F07"/>
    <w:rsid w:val="00D02681"/>
    <w:rsid w:val="00D033EC"/>
    <w:rsid w:val="00D03904"/>
    <w:rsid w:val="00D03FEC"/>
    <w:rsid w:val="00D06C5D"/>
    <w:rsid w:val="00D06ECA"/>
    <w:rsid w:val="00D07399"/>
    <w:rsid w:val="00D077D0"/>
    <w:rsid w:val="00D07A63"/>
    <w:rsid w:val="00D10CCE"/>
    <w:rsid w:val="00D10F9C"/>
    <w:rsid w:val="00D11409"/>
    <w:rsid w:val="00D128FF"/>
    <w:rsid w:val="00D12926"/>
    <w:rsid w:val="00D1381A"/>
    <w:rsid w:val="00D153F8"/>
    <w:rsid w:val="00D15495"/>
    <w:rsid w:val="00D15E1F"/>
    <w:rsid w:val="00D162B4"/>
    <w:rsid w:val="00D16828"/>
    <w:rsid w:val="00D16FC9"/>
    <w:rsid w:val="00D1723B"/>
    <w:rsid w:val="00D17736"/>
    <w:rsid w:val="00D178DF"/>
    <w:rsid w:val="00D2020E"/>
    <w:rsid w:val="00D20212"/>
    <w:rsid w:val="00D2039C"/>
    <w:rsid w:val="00D20C6C"/>
    <w:rsid w:val="00D21160"/>
    <w:rsid w:val="00D22812"/>
    <w:rsid w:val="00D244B2"/>
    <w:rsid w:val="00D244F4"/>
    <w:rsid w:val="00D25722"/>
    <w:rsid w:val="00D25AB5"/>
    <w:rsid w:val="00D26A6B"/>
    <w:rsid w:val="00D26D8C"/>
    <w:rsid w:val="00D27A22"/>
    <w:rsid w:val="00D27FC4"/>
    <w:rsid w:val="00D27FDE"/>
    <w:rsid w:val="00D30F5C"/>
    <w:rsid w:val="00D31245"/>
    <w:rsid w:val="00D31745"/>
    <w:rsid w:val="00D3186B"/>
    <w:rsid w:val="00D31960"/>
    <w:rsid w:val="00D31A47"/>
    <w:rsid w:val="00D3270D"/>
    <w:rsid w:val="00D32FDC"/>
    <w:rsid w:val="00D337E8"/>
    <w:rsid w:val="00D3465D"/>
    <w:rsid w:val="00D34AF6"/>
    <w:rsid w:val="00D34B9A"/>
    <w:rsid w:val="00D34ED1"/>
    <w:rsid w:val="00D35CF3"/>
    <w:rsid w:val="00D36F0F"/>
    <w:rsid w:val="00D4013D"/>
    <w:rsid w:val="00D40840"/>
    <w:rsid w:val="00D424DE"/>
    <w:rsid w:val="00D428FD"/>
    <w:rsid w:val="00D43772"/>
    <w:rsid w:val="00D43F06"/>
    <w:rsid w:val="00D43F09"/>
    <w:rsid w:val="00D444D4"/>
    <w:rsid w:val="00D4468C"/>
    <w:rsid w:val="00D44727"/>
    <w:rsid w:val="00D44968"/>
    <w:rsid w:val="00D457DA"/>
    <w:rsid w:val="00D45837"/>
    <w:rsid w:val="00D45887"/>
    <w:rsid w:val="00D476E3"/>
    <w:rsid w:val="00D50186"/>
    <w:rsid w:val="00D505B5"/>
    <w:rsid w:val="00D51F5B"/>
    <w:rsid w:val="00D5262A"/>
    <w:rsid w:val="00D55644"/>
    <w:rsid w:val="00D5571B"/>
    <w:rsid w:val="00D55830"/>
    <w:rsid w:val="00D55D88"/>
    <w:rsid w:val="00D55EF4"/>
    <w:rsid w:val="00D56318"/>
    <w:rsid w:val="00D5763B"/>
    <w:rsid w:val="00D60075"/>
    <w:rsid w:val="00D61045"/>
    <w:rsid w:val="00D619D7"/>
    <w:rsid w:val="00D61BD6"/>
    <w:rsid w:val="00D6229A"/>
    <w:rsid w:val="00D622D8"/>
    <w:rsid w:val="00D63FBE"/>
    <w:rsid w:val="00D64C0D"/>
    <w:rsid w:val="00D652F0"/>
    <w:rsid w:val="00D65492"/>
    <w:rsid w:val="00D655C7"/>
    <w:rsid w:val="00D657A5"/>
    <w:rsid w:val="00D6594B"/>
    <w:rsid w:val="00D65FD4"/>
    <w:rsid w:val="00D66621"/>
    <w:rsid w:val="00D66C05"/>
    <w:rsid w:val="00D6716C"/>
    <w:rsid w:val="00D67377"/>
    <w:rsid w:val="00D67461"/>
    <w:rsid w:val="00D67C29"/>
    <w:rsid w:val="00D67D46"/>
    <w:rsid w:val="00D67F49"/>
    <w:rsid w:val="00D7093C"/>
    <w:rsid w:val="00D70A65"/>
    <w:rsid w:val="00D7161C"/>
    <w:rsid w:val="00D71881"/>
    <w:rsid w:val="00D718B1"/>
    <w:rsid w:val="00D721A6"/>
    <w:rsid w:val="00D72F5A"/>
    <w:rsid w:val="00D7372F"/>
    <w:rsid w:val="00D73CBC"/>
    <w:rsid w:val="00D73F79"/>
    <w:rsid w:val="00D7488F"/>
    <w:rsid w:val="00D74949"/>
    <w:rsid w:val="00D762E2"/>
    <w:rsid w:val="00D76A65"/>
    <w:rsid w:val="00D76B60"/>
    <w:rsid w:val="00D76E6D"/>
    <w:rsid w:val="00D77DA9"/>
    <w:rsid w:val="00D80386"/>
    <w:rsid w:val="00D80624"/>
    <w:rsid w:val="00D80D9A"/>
    <w:rsid w:val="00D81661"/>
    <w:rsid w:val="00D81865"/>
    <w:rsid w:val="00D820E5"/>
    <w:rsid w:val="00D8356D"/>
    <w:rsid w:val="00D8367A"/>
    <w:rsid w:val="00D8388C"/>
    <w:rsid w:val="00D83ED5"/>
    <w:rsid w:val="00D85130"/>
    <w:rsid w:val="00D85D63"/>
    <w:rsid w:val="00D85F2B"/>
    <w:rsid w:val="00D86060"/>
    <w:rsid w:val="00D873F4"/>
    <w:rsid w:val="00D87587"/>
    <w:rsid w:val="00D876B4"/>
    <w:rsid w:val="00D87D6A"/>
    <w:rsid w:val="00D90243"/>
    <w:rsid w:val="00D9029A"/>
    <w:rsid w:val="00D90761"/>
    <w:rsid w:val="00D90979"/>
    <w:rsid w:val="00D92F45"/>
    <w:rsid w:val="00D94A74"/>
    <w:rsid w:val="00D94ECF"/>
    <w:rsid w:val="00D94F20"/>
    <w:rsid w:val="00D95AE1"/>
    <w:rsid w:val="00D960B5"/>
    <w:rsid w:val="00D96DE7"/>
    <w:rsid w:val="00D972E7"/>
    <w:rsid w:val="00D97B83"/>
    <w:rsid w:val="00D97C6E"/>
    <w:rsid w:val="00DA0104"/>
    <w:rsid w:val="00DA0C2A"/>
    <w:rsid w:val="00DA142D"/>
    <w:rsid w:val="00DA1D38"/>
    <w:rsid w:val="00DA1EB8"/>
    <w:rsid w:val="00DA25BF"/>
    <w:rsid w:val="00DA3B57"/>
    <w:rsid w:val="00DA427E"/>
    <w:rsid w:val="00DA4365"/>
    <w:rsid w:val="00DA4E41"/>
    <w:rsid w:val="00DA5161"/>
    <w:rsid w:val="00DA5399"/>
    <w:rsid w:val="00DA5888"/>
    <w:rsid w:val="00DA5935"/>
    <w:rsid w:val="00DA7296"/>
    <w:rsid w:val="00DA7664"/>
    <w:rsid w:val="00DA7891"/>
    <w:rsid w:val="00DA7FBE"/>
    <w:rsid w:val="00DB0695"/>
    <w:rsid w:val="00DB1AA1"/>
    <w:rsid w:val="00DB2957"/>
    <w:rsid w:val="00DB2FC6"/>
    <w:rsid w:val="00DB361E"/>
    <w:rsid w:val="00DB3757"/>
    <w:rsid w:val="00DB40BD"/>
    <w:rsid w:val="00DB44BE"/>
    <w:rsid w:val="00DB4711"/>
    <w:rsid w:val="00DB6793"/>
    <w:rsid w:val="00DB736C"/>
    <w:rsid w:val="00DB73AE"/>
    <w:rsid w:val="00DC0074"/>
    <w:rsid w:val="00DC0C9F"/>
    <w:rsid w:val="00DC1365"/>
    <w:rsid w:val="00DC297B"/>
    <w:rsid w:val="00DC2E6B"/>
    <w:rsid w:val="00DC2F44"/>
    <w:rsid w:val="00DC4257"/>
    <w:rsid w:val="00DC4CD2"/>
    <w:rsid w:val="00DC53AF"/>
    <w:rsid w:val="00DC64A2"/>
    <w:rsid w:val="00DC66E1"/>
    <w:rsid w:val="00DC67D6"/>
    <w:rsid w:val="00DC6859"/>
    <w:rsid w:val="00DC7E74"/>
    <w:rsid w:val="00DC7FC2"/>
    <w:rsid w:val="00DD0133"/>
    <w:rsid w:val="00DD09E6"/>
    <w:rsid w:val="00DD13D0"/>
    <w:rsid w:val="00DD1F8F"/>
    <w:rsid w:val="00DD25F6"/>
    <w:rsid w:val="00DD2BB6"/>
    <w:rsid w:val="00DD2F14"/>
    <w:rsid w:val="00DD321A"/>
    <w:rsid w:val="00DD353D"/>
    <w:rsid w:val="00DD429C"/>
    <w:rsid w:val="00DD46EC"/>
    <w:rsid w:val="00DD4BBA"/>
    <w:rsid w:val="00DD4E3E"/>
    <w:rsid w:val="00DD4F52"/>
    <w:rsid w:val="00DD501C"/>
    <w:rsid w:val="00DD5044"/>
    <w:rsid w:val="00DD5B59"/>
    <w:rsid w:val="00DD5B81"/>
    <w:rsid w:val="00DD6547"/>
    <w:rsid w:val="00DD6B70"/>
    <w:rsid w:val="00DD6DE4"/>
    <w:rsid w:val="00DD6F56"/>
    <w:rsid w:val="00DD7072"/>
    <w:rsid w:val="00DD73BD"/>
    <w:rsid w:val="00DD7B45"/>
    <w:rsid w:val="00DD7E8D"/>
    <w:rsid w:val="00DE0867"/>
    <w:rsid w:val="00DE0BFE"/>
    <w:rsid w:val="00DE123F"/>
    <w:rsid w:val="00DE249F"/>
    <w:rsid w:val="00DE298D"/>
    <w:rsid w:val="00DE2AA1"/>
    <w:rsid w:val="00DE4A93"/>
    <w:rsid w:val="00DE4B80"/>
    <w:rsid w:val="00DE551C"/>
    <w:rsid w:val="00DE597B"/>
    <w:rsid w:val="00DE62E5"/>
    <w:rsid w:val="00DE632A"/>
    <w:rsid w:val="00DE6BC6"/>
    <w:rsid w:val="00DE6C8E"/>
    <w:rsid w:val="00DF026B"/>
    <w:rsid w:val="00DF0536"/>
    <w:rsid w:val="00DF150E"/>
    <w:rsid w:val="00DF1537"/>
    <w:rsid w:val="00DF1F0E"/>
    <w:rsid w:val="00DF231A"/>
    <w:rsid w:val="00DF2BCB"/>
    <w:rsid w:val="00DF3916"/>
    <w:rsid w:val="00DF3F1F"/>
    <w:rsid w:val="00DF46C4"/>
    <w:rsid w:val="00DF5B14"/>
    <w:rsid w:val="00DF5F61"/>
    <w:rsid w:val="00DF71DC"/>
    <w:rsid w:val="00DF7E8E"/>
    <w:rsid w:val="00DF7FB6"/>
    <w:rsid w:val="00E006E3"/>
    <w:rsid w:val="00E00F6C"/>
    <w:rsid w:val="00E01AD4"/>
    <w:rsid w:val="00E02242"/>
    <w:rsid w:val="00E027C0"/>
    <w:rsid w:val="00E02AB6"/>
    <w:rsid w:val="00E02F7D"/>
    <w:rsid w:val="00E03679"/>
    <w:rsid w:val="00E039DB"/>
    <w:rsid w:val="00E03B57"/>
    <w:rsid w:val="00E04D2D"/>
    <w:rsid w:val="00E06DBC"/>
    <w:rsid w:val="00E07F62"/>
    <w:rsid w:val="00E136E0"/>
    <w:rsid w:val="00E13715"/>
    <w:rsid w:val="00E13754"/>
    <w:rsid w:val="00E139A2"/>
    <w:rsid w:val="00E143C9"/>
    <w:rsid w:val="00E143E5"/>
    <w:rsid w:val="00E14CF6"/>
    <w:rsid w:val="00E16096"/>
    <w:rsid w:val="00E20165"/>
    <w:rsid w:val="00E2055B"/>
    <w:rsid w:val="00E20872"/>
    <w:rsid w:val="00E20EE5"/>
    <w:rsid w:val="00E212B1"/>
    <w:rsid w:val="00E21DB4"/>
    <w:rsid w:val="00E236F1"/>
    <w:rsid w:val="00E23BCC"/>
    <w:rsid w:val="00E23DBE"/>
    <w:rsid w:val="00E240A8"/>
    <w:rsid w:val="00E248E2"/>
    <w:rsid w:val="00E25B89"/>
    <w:rsid w:val="00E25EF9"/>
    <w:rsid w:val="00E26A3E"/>
    <w:rsid w:val="00E30257"/>
    <w:rsid w:val="00E302C2"/>
    <w:rsid w:val="00E30451"/>
    <w:rsid w:val="00E307D8"/>
    <w:rsid w:val="00E3087D"/>
    <w:rsid w:val="00E31649"/>
    <w:rsid w:val="00E318FD"/>
    <w:rsid w:val="00E31DE1"/>
    <w:rsid w:val="00E3243C"/>
    <w:rsid w:val="00E32C03"/>
    <w:rsid w:val="00E3303C"/>
    <w:rsid w:val="00E3349A"/>
    <w:rsid w:val="00E33B70"/>
    <w:rsid w:val="00E33F11"/>
    <w:rsid w:val="00E34F1D"/>
    <w:rsid w:val="00E359E2"/>
    <w:rsid w:val="00E35F43"/>
    <w:rsid w:val="00E37036"/>
    <w:rsid w:val="00E3726B"/>
    <w:rsid w:val="00E416DE"/>
    <w:rsid w:val="00E41FD4"/>
    <w:rsid w:val="00E4242B"/>
    <w:rsid w:val="00E429AD"/>
    <w:rsid w:val="00E42E24"/>
    <w:rsid w:val="00E42EEC"/>
    <w:rsid w:val="00E42F88"/>
    <w:rsid w:val="00E439C8"/>
    <w:rsid w:val="00E43A8B"/>
    <w:rsid w:val="00E43DFF"/>
    <w:rsid w:val="00E43E98"/>
    <w:rsid w:val="00E44520"/>
    <w:rsid w:val="00E44865"/>
    <w:rsid w:val="00E4502B"/>
    <w:rsid w:val="00E45069"/>
    <w:rsid w:val="00E453B3"/>
    <w:rsid w:val="00E45CD0"/>
    <w:rsid w:val="00E45EA6"/>
    <w:rsid w:val="00E46153"/>
    <w:rsid w:val="00E46B16"/>
    <w:rsid w:val="00E50572"/>
    <w:rsid w:val="00E5096A"/>
    <w:rsid w:val="00E513DD"/>
    <w:rsid w:val="00E51A31"/>
    <w:rsid w:val="00E52303"/>
    <w:rsid w:val="00E53189"/>
    <w:rsid w:val="00E53CEB"/>
    <w:rsid w:val="00E540EF"/>
    <w:rsid w:val="00E54328"/>
    <w:rsid w:val="00E5435A"/>
    <w:rsid w:val="00E548A5"/>
    <w:rsid w:val="00E5506B"/>
    <w:rsid w:val="00E556BA"/>
    <w:rsid w:val="00E55A31"/>
    <w:rsid w:val="00E56AF2"/>
    <w:rsid w:val="00E57023"/>
    <w:rsid w:val="00E5731F"/>
    <w:rsid w:val="00E57C5F"/>
    <w:rsid w:val="00E60889"/>
    <w:rsid w:val="00E60BF3"/>
    <w:rsid w:val="00E60ECE"/>
    <w:rsid w:val="00E619CC"/>
    <w:rsid w:val="00E62687"/>
    <w:rsid w:val="00E6467F"/>
    <w:rsid w:val="00E6503D"/>
    <w:rsid w:val="00E651F2"/>
    <w:rsid w:val="00E659C6"/>
    <w:rsid w:val="00E66328"/>
    <w:rsid w:val="00E670D7"/>
    <w:rsid w:val="00E671CD"/>
    <w:rsid w:val="00E675AB"/>
    <w:rsid w:val="00E67736"/>
    <w:rsid w:val="00E67BC7"/>
    <w:rsid w:val="00E67F0B"/>
    <w:rsid w:val="00E7003C"/>
    <w:rsid w:val="00E70E51"/>
    <w:rsid w:val="00E710BA"/>
    <w:rsid w:val="00E716FD"/>
    <w:rsid w:val="00E71EEE"/>
    <w:rsid w:val="00E72088"/>
    <w:rsid w:val="00E72538"/>
    <w:rsid w:val="00E72F5A"/>
    <w:rsid w:val="00E735D5"/>
    <w:rsid w:val="00E73BEF"/>
    <w:rsid w:val="00E7426D"/>
    <w:rsid w:val="00E746C8"/>
    <w:rsid w:val="00E752D0"/>
    <w:rsid w:val="00E7566B"/>
    <w:rsid w:val="00E767CD"/>
    <w:rsid w:val="00E77654"/>
    <w:rsid w:val="00E77693"/>
    <w:rsid w:val="00E7787D"/>
    <w:rsid w:val="00E77F06"/>
    <w:rsid w:val="00E811F9"/>
    <w:rsid w:val="00E815CC"/>
    <w:rsid w:val="00E82EBD"/>
    <w:rsid w:val="00E833DB"/>
    <w:rsid w:val="00E83968"/>
    <w:rsid w:val="00E83EC4"/>
    <w:rsid w:val="00E8409F"/>
    <w:rsid w:val="00E8417E"/>
    <w:rsid w:val="00E841CF"/>
    <w:rsid w:val="00E844C7"/>
    <w:rsid w:val="00E8498A"/>
    <w:rsid w:val="00E84A30"/>
    <w:rsid w:val="00E84CF7"/>
    <w:rsid w:val="00E850CB"/>
    <w:rsid w:val="00E86775"/>
    <w:rsid w:val="00E868BF"/>
    <w:rsid w:val="00E86F1A"/>
    <w:rsid w:val="00E8745B"/>
    <w:rsid w:val="00E87AB9"/>
    <w:rsid w:val="00E87D63"/>
    <w:rsid w:val="00E907E9"/>
    <w:rsid w:val="00E91335"/>
    <w:rsid w:val="00E914E1"/>
    <w:rsid w:val="00E92037"/>
    <w:rsid w:val="00E928EF"/>
    <w:rsid w:val="00E92F0F"/>
    <w:rsid w:val="00E93D80"/>
    <w:rsid w:val="00E9434A"/>
    <w:rsid w:val="00E94936"/>
    <w:rsid w:val="00E952DB"/>
    <w:rsid w:val="00E95702"/>
    <w:rsid w:val="00E957CA"/>
    <w:rsid w:val="00E9605F"/>
    <w:rsid w:val="00E96725"/>
    <w:rsid w:val="00E96CF4"/>
    <w:rsid w:val="00E97262"/>
    <w:rsid w:val="00E97FF4"/>
    <w:rsid w:val="00EA0524"/>
    <w:rsid w:val="00EA056E"/>
    <w:rsid w:val="00EA285D"/>
    <w:rsid w:val="00EA3012"/>
    <w:rsid w:val="00EA39CE"/>
    <w:rsid w:val="00EA3B44"/>
    <w:rsid w:val="00EA44D7"/>
    <w:rsid w:val="00EA4641"/>
    <w:rsid w:val="00EA5302"/>
    <w:rsid w:val="00EA53AF"/>
    <w:rsid w:val="00EA5664"/>
    <w:rsid w:val="00EA5B9A"/>
    <w:rsid w:val="00EA5BEF"/>
    <w:rsid w:val="00EA5C2F"/>
    <w:rsid w:val="00EA60FF"/>
    <w:rsid w:val="00EA6203"/>
    <w:rsid w:val="00EA7DA3"/>
    <w:rsid w:val="00EB0554"/>
    <w:rsid w:val="00EB0BC2"/>
    <w:rsid w:val="00EB1829"/>
    <w:rsid w:val="00EB221E"/>
    <w:rsid w:val="00EB23A3"/>
    <w:rsid w:val="00EB29B1"/>
    <w:rsid w:val="00EB2C97"/>
    <w:rsid w:val="00EB2D2F"/>
    <w:rsid w:val="00EB34C4"/>
    <w:rsid w:val="00EB3507"/>
    <w:rsid w:val="00EB379E"/>
    <w:rsid w:val="00EB3D83"/>
    <w:rsid w:val="00EB4AA6"/>
    <w:rsid w:val="00EB6276"/>
    <w:rsid w:val="00EB62C4"/>
    <w:rsid w:val="00EB675A"/>
    <w:rsid w:val="00EB6D91"/>
    <w:rsid w:val="00EB7293"/>
    <w:rsid w:val="00EB78D9"/>
    <w:rsid w:val="00EB7EF4"/>
    <w:rsid w:val="00EC01A0"/>
    <w:rsid w:val="00EC084A"/>
    <w:rsid w:val="00EC0A58"/>
    <w:rsid w:val="00EC0CA0"/>
    <w:rsid w:val="00EC1045"/>
    <w:rsid w:val="00EC18C2"/>
    <w:rsid w:val="00EC19E4"/>
    <w:rsid w:val="00EC33D5"/>
    <w:rsid w:val="00EC3A67"/>
    <w:rsid w:val="00EC3A75"/>
    <w:rsid w:val="00EC3AFB"/>
    <w:rsid w:val="00EC40E0"/>
    <w:rsid w:val="00EC4143"/>
    <w:rsid w:val="00EC4561"/>
    <w:rsid w:val="00EC614B"/>
    <w:rsid w:val="00EC6AB4"/>
    <w:rsid w:val="00EC6BE9"/>
    <w:rsid w:val="00EC6DB0"/>
    <w:rsid w:val="00EC75AC"/>
    <w:rsid w:val="00EC795F"/>
    <w:rsid w:val="00ED0160"/>
    <w:rsid w:val="00ED0E12"/>
    <w:rsid w:val="00ED16C6"/>
    <w:rsid w:val="00ED17CF"/>
    <w:rsid w:val="00ED1A9C"/>
    <w:rsid w:val="00ED1F4D"/>
    <w:rsid w:val="00ED2FCB"/>
    <w:rsid w:val="00ED32CC"/>
    <w:rsid w:val="00ED3C80"/>
    <w:rsid w:val="00ED4631"/>
    <w:rsid w:val="00ED4639"/>
    <w:rsid w:val="00ED4A8B"/>
    <w:rsid w:val="00ED4EA6"/>
    <w:rsid w:val="00ED5235"/>
    <w:rsid w:val="00ED5FC5"/>
    <w:rsid w:val="00ED7695"/>
    <w:rsid w:val="00ED7B81"/>
    <w:rsid w:val="00ED7CF0"/>
    <w:rsid w:val="00EE009B"/>
    <w:rsid w:val="00EE01EB"/>
    <w:rsid w:val="00EE07CE"/>
    <w:rsid w:val="00EE0D69"/>
    <w:rsid w:val="00EE1125"/>
    <w:rsid w:val="00EE1182"/>
    <w:rsid w:val="00EE2258"/>
    <w:rsid w:val="00EE2891"/>
    <w:rsid w:val="00EE35DB"/>
    <w:rsid w:val="00EE3637"/>
    <w:rsid w:val="00EE3D1E"/>
    <w:rsid w:val="00EE4268"/>
    <w:rsid w:val="00EE42B7"/>
    <w:rsid w:val="00EE45E7"/>
    <w:rsid w:val="00EE4923"/>
    <w:rsid w:val="00EE4B08"/>
    <w:rsid w:val="00EE522B"/>
    <w:rsid w:val="00EE555B"/>
    <w:rsid w:val="00EE60EC"/>
    <w:rsid w:val="00EE6160"/>
    <w:rsid w:val="00EE6893"/>
    <w:rsid w:val="00EE7640"/>
    <w:rsid w:val="00EF0A79"/>
    <w:rsid w:val="00EF0BAA"/>
    <w:rsid w:val="00EF15A8"/>
    <w:rsid w:val="00EF166B"/>
    <w:rsid w:val="00EF1D68"/>
    <w:rsid w:val="00EF1FA7"/>
    <w:rsid w:val="00EF20F1"/>
    <w:rsid w:val="00EF2754"/>
    <w:rsid w:val="00EF2949"/>
    <w:rsid w:val="00EF2A2C"/>
    <w:rsid w:val="00EF30C5"/>
    <w:rsid w:val="00EF31B7"/>
    <w:rsid w:val="00EF3439"/>
    <w:rsid w:val="00EF38CD"/>
    <w:rsid w:val="00EF3E70"/>
    <w:rsid w:val="00EF4580"/>
    <w:rsid w:val="00EF4B3D"/>
    <w:rsid w:val="00EF4B53"/>
    <w:rsid w:val="00EF4B7E"/>
    <w:rsid w:val="00EF5091"/>
    <w:rsid w:val="00EF5397"/>
    <w:rsid w:val="00EF65FE"/>
    <w:rsid w:val="00EF6771"/>
    <w:rsid w:val="00EF6C52"/>
    <w:rsid w:val="00EF7A10"/>
    <w:rsid w:val="00EF7D96"/>
    <w:rsid w:val="00F001DF"/>
    <w:rsid w:val="00F005BB"/>
    <w:rsid w:val="00F00D36"/>
    <w:rsid w:val="00F021B9"/>
    <w:rsid w:val="00F02268"/>
    <w:rsid w:val="00F02639"/>
    <w:rsid w:val="00F0283D"/>
    <w:rsid w:val="00F03937"/>
    <w:rsid w:val="00F03B1A"/>
    <w:rsid w:val="00F03C7B"/>
    <w:rsid w:val="00F04037"/>
    <w:rsid w:val="00F040A6"/>
    <w:rsid w:val="00F0437A"/>
    <w:rsid w:val="00F0550E"/>
    <w:rsid w:val="00F055B6"/>
    <w:rsid w:val="00F0588E"/>
    <w:rsid w:val="00F06C63"/>
    <w:rsid w:val="00F06F02"/>
    <w:rsid w:val="00F07B2D"/>
    <w:rsid w:val="00F10AC9"/>
    <w:rsid w:val="00F1151B"/>
    <w:rsid w:val="00F119F6"/>
    <w:rsid w:val="00F12112"/>
    <w:rsid w:val="00F1247E"/>
    <w:rsid w:val="00F12583"/>
    <w:rsid w:val="00F1275A"/>
    <w:rsid w:val="00F1309B"/>
    <w:rsid w:val="00F13538"/>
    <w:rsid w:val="00F13F8D"/>
    <w:rsid w:val="00F15273"/>
    <w:rsid w:val="00F155FD"/>
    <w:rsid w:val="00F1615F"/>
    <w:rsid w:val="00F1640B"/>
    <w:rsid w:val="00F16C45"/>
    <w:rsid w:val="00F17F86"/>
    <w:rsid w:val="00F2044C"/>
    <w:rsid w:val="00F206F7"/>
    <w:rsid w:val="00F21736"/>
    <w:rsid w:val="00F22337"/>
    <w:rsid w:val="00F227B2"/>
    <w:rsid w:val="00F22ABE"/>
    <w:rsid w:val="00F22EC6"/>
    <w:rsid w:val="00F23059"/>
    <w:rsid w:val="00F23737"/>
    <w:rsid w:val="00F23D11"/>
    <w:rsid w:val="00F23E51"/>
    <w:rsid w:val="00F24634"/>
    <w:rsid w:val="00F26178"/>
    <w:rsid w:val="00F27421"/>
    <w:rsid w:val="00F27653"/>
    <w:rsid w:val="00F27666"/>
    <w:rsid w:val="00F27F09"/>
    <w:rsid w:val="00F303DB"/>
    <w:rsid w:val="00F3141E"/>
    <w:rsid w:val="00F31435"/>
    <w:rsid w:val="00F32AF0"/>
    <w:rsid w:val="00F33643"/>
    <w:rsid w:val="00F33BCF"/>
    <w:rsid w:val="00F349E1"/>
    <w:rsid w:val="00F34AD7"/>
    <w:rsid w:val="00F35B06"/>
    <w:rsid w:val="00F35CA5"/>
    <w:rsid w:val="00F360DC"/>
    <w:rsid w:val="00F365F0"/>
    <w:rsid w:val="00F366DD"/>
    <w:rsid w:val="00F36A52"/>
    <w:rsid w:val="00F36AAF"/>
    <w:rsid w:val="00F37486"/>
    <w:rsid w:val="00F37822"/>
    <w:rsid w:val="00F37DD2"/>
    <w:rsid w:val="00F40119"/>
    <w:rsid w:val="00F405A2"/>
    <w:rsid w:val="00F40E98"/>
    <w:rsid w:val="00F41FC6"/>
    <w:rsid w:val="00F42176"/>
    <w:rsid w:val="00F431D9"/>
    <w:rsid w:val="00F43305"/>
    <w:rsid w:val="00F44924"/>
    <w:rsid w:val="00F45193"/>
    <w:rsid w:val="00F451D9"/>
    <w:rsid w:val="00F464AC"/>
    <w:rsid w:val="00F46628"/>
    <w:rsid w:val="00F475F7"/>
    <w:rsid w:val="00F511CA"/>
    <w:rsid w:val="00F51547"/>
    <w:rsid w:val="00F523AD"/>
    <w:rsid w:val="00F53321"/>
    <w:rsid w:val="00F53B32"/>
    <w:rsid w:val="00F540AB"/>
    <w:rsid w:val="00F5440B"/>
    <w:rsid w:val="00F548C9"/>
    <w:rsid w:val="00F55548"/>
    <w:rsid w:val="00F578D8"/>
    <w:rsid w:val="00F57BE9"/>
    <w:rsid w:val="00F6080F"/>
    <w:rsid w:val="00F60E6B"/>
    <w:rsid w:val="00F61184"/>
    <w:rsid w:val="00F61230"/>
    <w:rsid w:val="00F6178D"/>
    <w:rsid w:val="00F61D18"/>
    <w:rsid w:val="00F6290C"/>
    <w:rsid w:val="00F62A88"/>
    <w:rsid w:val="00F62B25"/>
    <w:rsid w:val="00F62D7A"/>
    <w:rsid w:val="00F62D96"/>
    <w:rsid w:val="00F63E53"/>
    <w:rsid w:val="00F654D9"/>
    <w:rsid w:val="00F655B4"/>
    <w:rsid w:val="00F65719"/>
    <w:rsid w:val="00F65872"/>
    <w:rsid w:val="00F6594A"/>
    <w:rsid w:val="00F66633"/>
    <w:rsid w:val="00F67438"/>
    <w:rsid w:val="00F67E25"/>
    <w:rsid w:val="00F7052C"/>
    <w:rsid w:val="00F70BB1"/>
    <w:rsid w:val="00F714B9"/>
    <w:rsid w:val="00F718FC"/>
    <w:rsid w:val="00F71912"/>
    <w:rsid w:val="00F7258B"/>
    <w:rsid w:val="00F729EE"/>
    <w:rsid w:val="00F73700"/>
    <w:rsid w:val="00F738B0"/>
    <w:rsid w:val="00F743DC"/>
    <w:rsid w:val="00F75A14"/>
    <w:rsid w:val="00F7681F"/>
    <w:rsid w:val="00F77836"/>
    <w:rsid w:val="00F80317"/>
    <w:rsid w:val="00F80535"/>
    <w:rsid w:val="00F809BD"/>
    <w:rsid w:val="00F81067"/>
    <w:rsid w:val="00F81491"/>
    <w:rsid w:val="00F83C86"/>
    <w:rsid w:val="00F845F7"/>
    <w:rsid w:val="00F84946"/>
    <w:rsid w:val="00F85A27"/>
    <w:rsid w:val="00F86D44"/>
    <w:rsid w:val="00F86EA3"/>
    <w:rsid w:val="00F873A6"/>
    <w:rsid w:val="00F8767C"/>
    <w:rsid w:val="00F87B55"/>
    <w:rsid w:val="00F907A1"/>
    <w:rsid w:val="00F90819"/>
    <w:rsid w:val="00F90E25"/>
    <w:rsid w:val="00F91307"/>
    <w:rsid w:val="00F922FE"/>
    <w:rsid w:val="00F93959"/>
    <w:rsid w:val="00F94165"/>
    <w:rsid w:val="00F9429D"/>
    <w:rsid w:val="00F942BC"/>
    <w:rsid w:val="00F94595"/>
    <w:rsid w:val="00F9495C"/>
    <w:rsid w:val="00F951D1"/>
    <w:rsid w:val="00F95FAE"/>
    <w:rsid w:val="00F9601B"/>
    <w:rsid w:val="00F97A99"/>
    <w:rsid w:val="00FA1974"/>
    <w:rsid w:val="00FA19CC"/>
    <w:rsid w:val="00FA1D40"/>
    <w:rsid w:val="00FA1E4C"/>
    <w:rsid w:val="00FA1FAA"/>
    <w:rsid w:val="00FA289A"/>
    <w:rsid w:val="00FA4E21"/>
    <w:rsid w:val="00FA58EE"/>
    <w:rsid w:val="00FA5DF7"/>
    <w:rsid w:val="00FA6222"/>
    <w:rsid w:val="00FA62AA"/>
    <w:rsid w:val="00FA63FD"/>
    <w:rsid w:val="00FA799F"/>
    <w:rsid w:val="00FA7FC1"/>
    <w:rsid w:val="00FB058E"/>
    <w:rsid w:val="00FB28E3"/>
    <w:rsid w:val="00FB2CDF"/>
    <w:rsid w:val="00FB34AF"/>
    <w:rsid w:val="00FB36B3"/>
    <w:rsid w:val="00FB4085"/>
    <w:rsid w:val="00FB4557"/>
    <w:rsid w:val="00FB4B77"/>
    <w:rsid w:val="00FB581D"/>
    <w:rsid w:val="00FB5904"/>
    <w:rsid w:val="00FB5B13"/>
    <w:rsid w:val="00FB62DC"/>
    <w:rsid w:val="00FB64EF"/>
    <w:rsid w:val="00FB681B"/>
    <w:rsid w:val="00FB6DB5"/>
    <w:rsid w:val="00FB6E6D"/>
    <w:rsid w:val="00FB6FDA"/>
    <w:rsid w:val="00FB777E"/>
    <w:rsid w:val="00FB7A10"/>
    <w:rsid w:val="00FB7D3D"/>
    <w:rsid w:val="00FC0705"/>
    <w:rsid w:val="00FC09AF"/>
    <w:rsid w:val="00FC0AA3"/>
    <w:rsid w:val="00FC1089"/>
    <w:rsid w:val="00FC2D71"/>
    <w:rsid w:val="00FC30F3"/>
    <w:rsid w:val="00FC3349"/>
    <w:rsid w:val="00FC3367"/>
    <w:rsid w:val="00FC3460"/>
    <w:rsid w:val="00FC3DDA"/>
    <w:rsid w:val="00FC4064"/>
    <w:rsid w:val="00FC45AF"/>
    <w:rsid w:val="00FC5F83"/>
    <w:rsid w:val="00FC721E"/>
    <w:rsid w:val="00FC7540"/>
    <w:rsid w:val="00FC7624"/>
    <w:rsid w:val="00FC77B5"/>
    <w:rsid w:val="00FC7CF4"/>
    <w:rsid w:val="00FD04EF"/>
    <w:rsid w:val="00FD0643"/>
    <w:rsid w:val="00FD195A"/>
    <w:rsid w:val="00FD2049"/>
    <w:rsid w:val="00FD2B98"/>
    <w:rsid w:val="00FD3E28"/>
    <w:rsid w:val="00FD3F18"/>
    <w:rsid w:val="00FD4FDB"/>
    <w:rsid w:val="00FD58F8"/>
    <w:rsid w:val="00FD7999"/>
    <w:rsid w:val="00FD7BC1"/>
    <w:rsid w:val="00FE06EA"/>
    <w:rsid w:val="00FE075B"/>
    <w:rsid w:val="00FE0988"/>
    <w:rsid w:val="00FE0A7E"/>
    <w:rsid w:val="00FE0ED4"/>
    <w:rsid w:val="00FE198C"/>
    <w:rsid w:val="00FE22DA"/>
    <w:rsid w:val="00FE3421"/>
    <w:rsid w:val="00FE34A7"/>
    <w:rsid w:val="00FE4496"/>
    <w:rsid w:val="00FE550B"/>
    <w:rsid w:val="00FE58B3"/>
    <w:rsid w:val="00FE5964"/>
    <w:rsid w:val="00FE5B2E"/>
    <w:rsid w:val="00FE5E97"/>
    <w:rsid w:val="00FE5F2F"/>
    <w:rsid w:val="00FE6233"/>
    <w:rsid w:val="00FE642E"/>
    <w:rsid w:val="00FE64CF"/>
    <w:rsid w:val="00FE6F94"/>
    <w:rsid w:val="00FE7781"/>
    <w:rsid w:val="00FE7D3C"/>
    <w:rsid w:val="00FF00DF"/>
    <w:rsid w:val="00FF0125"/>
    <w:rsid w:val="00FF0422"/>
    <w:rsid w:val="00FF0A59"/>
    <w:rsid w:val="00FF17DB"/>
    <w:rsid w:val="00FF2732"/>
    <w:rsid w:val="00FF2D07"/>
    <w:rsid w:val="00FF2EF5"/>
    <w:rsid w:val="00FF4752"/>
    <w:rsid w:val="00FF5D65"/>
    <w:rsid w:val="00FF6435"/>
    <w:rsid w:val="00FF65A1"/>
    <w:rsid w:val="00FF66E5"/>
    <w:rsid w:val="00FF7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86B80"/>
  <w15:docId w15:val="{6FF37612-2354-4157-A7D2-947423F2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39"/>
    <w:pPr>
      <w:spacing w:after="200" w:line="276" w:lineRule="auto"/>
    </w:pPr>
    <w:rPr>
      <w:rFonts w:ascii="Arial" w:hAnsi="Arial" w:cs="Arial"/>
      <w:sz w:val="22"/>
      <w:szCs w:val="22"/>
      <w:lang w:val="en-GB" w:eastAsia="en-US"/>
    </w:rPr>
  </w:style>
  <w:style w:type="paragraph" w:styleId="Heading1">
    <w:name w:val="heading 1"/>
    <w:basedOn w:val="Normal"/>
    <w:next w:val="Normal"/>
    <w:link w:val="Heading1Char"/>
    <w:qFormat/>
    <w:rsid w:val="005E5A95"/>
    <w:pPr>
      <w:keepNext/>
      <w:spacing w:after="0" w:line="240" w:lineRule="auto"/>
      <w:jc w:val="center"/>
      <w:outlineLvl w:val="0"/>
    </w:pPr>
    <w:rPr>
      <w:rFonts w:ascii="Times New Roman" w:eastAsia="Times New Roman" w:hAnsi="Times New Roman" w:cs="Times New Roman"/>
      <w:b/>
      <w:bCs/>
      <w:sz w:val="24"/>
      <w:szCs w:val="20"/>
      <w:lang w:eastAsia="x-none"/>
    </w:rPr>
  </w:style>
  <w:style w:type="paragraph" w:styleId="Heading2">
    <w:name w:val="heading 2"/>
    <w:basedOn w:val="Normal"/>
    <w:next w:val="Normal"/>
    <w:link w:val="Heading2Char"/>
    <w:unhideWhenUsed/>
    <w:qFormat/>
    <w:rsid w:val="00FE550B"/>
    <w:pPr>
      <w:keepNext/>
      <w:keepLines/>
      <w:spacing w:before="200" w:after="0"/>
      <w:outlineLvl w:val="1"/>
    </w:pPr>
    <w:rPr>
      <w:rFonts w:ascii="Cambria" w:eastAsia="Times New Roman" w:hAnsi="Cambria" w:cs="Times New Roman"/>
      <w:b/>
      <w:bCs/>
      <w:color w:val="4F81BD"/>
      <w:sz w:val="26"/>
      <w:szCs w:val="26"/>
      <w:lang w:eastAsia="x-none"/>
    </w:rPr>
  </w:style>
  <w:style w:type="paragraph" w:styleId="Heading3">
    <w:name w:val="heading 3"/>
    <w:basedOn w:val="BodyText"/>
    <w:next w:val="Normal"/>
    <w:link w:val="Heading3Char"/>
    <w:uiPriority w:val="9"/>
    <w:unhideWhenUsed/>
    <w:qFormat/>
    <w:rsid w:val="00F540AB"/>
    <w:pPr>
      <w:shd w:val="clear" w:color="auto" w:fill="8DB3E2"/>
      <w:spacing w:after="120"/>
      <w:jc w:val="both"/>
      <w:outlineLvl w:val="2"/>
    </w:pPr>
    <w:rPr>
      <w:sz w:val="22"/>
      <w:szCs w:val="22"/>
    </w:rPr>
  </w:style>
  <w:style w:type="paragraph" w:styleId="Heading4">
    <w:name w:val="heading 4"/>
    <w:basedOn w:val="Normal"/>
    <w:next w:val="Normal"/>
    <w:link w:val="Heading4Char"/>
    <w:uiPriority w:val="9"/>
    <w:semiHidden/>
    <w:unhideWhenUsed/>
    <w:qFormat/>
    <w:rsid w:val="00E4502B"/>
    <w:pPr>
      <w:keepNext/>
      <w:keepLines/>
      <w:spacing w:before="200" w:after="0"/>
      <w:outlineLvl w:val="3"/>
    </w:pPr>
    <w:rPr>
      <w:rFonts w:ascii="Cambria" w:eastAsia="Times New Roman" w:hAnsi="Cambria" w:cs="Times New Roman"/>
      <w:b/>
      <w:bCs/>
      <w:i/>
      <w:iCs/>
      <w:color w:val="4F81BD"/>
      <w:sz w:val="20"/>
      <w:szCs w:val="20"/>
      <w:lang w:eastAsia="x-none"/>
    </w:rPr>
  </w:style>
  <w:style w:type="paragraph" w:styleId="Heading5">
    <w:name w:val="heading 5"/>
    <w:basedOn w:val="Normal"/>
    <w:next w:val="Normal"/>
    <w:link w:val="Heading5Char"/>
    <w:uiPriority w:val="9"/>
    <w:unhideWhenUsed/>
    <w:qFormat/>
    <w:rsid w:val="00E4502B"/>
    <w:pPr>
      <w:keepNext/>
      <w:keepLines/>
      <w:spacing w:before="200" w:after="0"/>
      <w:outlineLvl w:val="4"/>
    </w:pPr>
    <w:rPr>
      <w:rFonts w:ascii="Cambria" w:eastAsia="Times New Roman" w:hAnsi="Cambria" w:cs="Times New Roman"/>
      <w:color w:val="243F60"/>
      <w:sz w:val="20"/>
      <w:szCs w:val="20"/>
      <w:lang w:eastAsia="x-none"/>
    </w:rPr>
  </w:style>
  <w:style w:type="paragraph" w:styleId="Heading6">
    <w:name w:val="heading 6"/>
    <w:basedOn w:val="Normal"/>
    <w:next w:val="Normal"/>
    <w:link w:val="Heading6Char"/>
    <w:uiPriority w:val="9"/>
    <w:unhideWhenUsed/>
    <w:qFormat/>
    <w:rsid w:val="00E4502B"/>
    <w:pPr>
      <w:keepNext/>
      <w:keepLines/>
      <w:spacing w:before="200" w:after="0"/>
      <w:outlineLvl w:val="5"/>
    </w:pPr>
    <w:rPr>
      <w:rFonts w:ascii="Cambria" w:eastAsia="Times New Roman" w:hAnsi="Cambria" w:cs="Times New Roman"/>
      <w:i/>
      <w:iCs/>
      <w:color w:val="243F60"/>
      <w:sz w:val="20"/>
      <w:szCs w:val="20"/>
      <w:lang w:eastAsia="x-none"/>
    </w:rPr>
  </w:style>
  <w:style w:type="paragraph" w:styleId="Heading8">
    <w:name w:val="heading 8"/>
    <w:basedOn w:val="Normal"/>
    <w:next w:val="Normal"/>
    <w:link w:val="Heading8Char"/>
    <w:qFormat/>
    <w:rsid w:val="00221CF2"/>
    <w:pPr>
      <w:keepNext/>
      <w:spacing w:after="0" w:line="240" w:lineRule="auto"/>
      <w:ind w:left="720"/>
      <w:jc w:val="center"/>
      <w:outlineLvl w:val="7"/>
    </w:pPr>
    <w:rPr>
      <w:rFonts w:ascii="CG Times" w:eastAsia="Times New Roman" w:hAnsi="CG Times" w:cs="Times New Roman"/>
      <w:b/>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F5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74F86"/>
    <w:pPr>
      <w:ind w:left="720"/>
      <w:contextualSpacing/>
    </w:pPr>
  </w:style>
  <w:style w:type="paragraph" w:styleId="NormalWeb">
    <w:name w:val="Normal (Web)"/>
    <w:basedOn w:val="Normal"/>
    <w:uiPriority w:val="99"/>
    <w:unhideWhenUsed/>
    <w:rsid w:val="00115B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C166B"/>
    <w:rPr>
      <w:color w:val="0000FF"/>
      <w:u w:val="single"/>
    </w:rPr>
  </w:style>
  <w:style w:type="paragraph" w:styleId="BodyText">
    <w:name w:val="Body Text"/>
    <w:basedOn w:val="Normal"/>
    <w:link w:val="BodyTextChar"/>
    <w:rsid w:val="00FE22DA"/>
    <w:pPr>
      <w:spacing w:after="0" w:line="240" w:lineRule="auto"/>
    </w:pPr>
    <w:rPr>
      <w:rFonts w:ascii="Times New Roman" w:eastAsia="Times New Roman" w:hAnsi="Times New Roman" w:cs="Times New Roman"/>
      <w:b/>
      <w:sz w:val="24"/>
      <w:szCs w:val="20"/>
      <w:lang w:eastAsia="x-none"/>
    </w:rPr>
  </w:style>
  <w:style w:type="character" w:customStyle="1" w:styleId="BodyTextChar">
    <w:name w:val="Body Text Char"/>
    <w:link w:val="BodyText"/>
    <w:rsid w:val="00FE22DA"/>
    <w:rPr>
      <w:rFonts w:ascii="Times New Roman" w:eastAsia="Times New Roman" w:hAnsi="Times New Roman" w:cs="Times New Roman"/>
      <w:b/>
      <w:sz w:val="24"/>
      <w:szCs w:val="20"/>
      <w:lang w:val="en-GB"/>
    </w:rPr>
  </w:style>
  <w:style w:type="table" w:styleId="TableGrid">
    <w:name w:val="Table Grid"/>
    <w:basedOn w:val="TableNormal"/>
    <w:uiPriority w:val="59"/>
    <w:rsid w:val="005E5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5E5A95"/>
    <w:rPr>
      <w:rFonts w:ascii="Times New Roman" w:eastAsia="Times New Roman" w:hAnsi="Times New Roman" w:cs="Times New Roman"/>
      <w:b/>
      <w:bCs/>
      <w:sz w:val="24"/>
      <w:szCs w:val="20"/>
      <w:lang w:val="en-GB"/>
    </w:rPr>
  </w:style>
  <w:style w:type="character" w:customStyle="1" w:styleId="Heading2Char">
    <w:name w:val="Heading 2 Char"/>
    <w:link w:val="Heading2"/>
    <w:rsid w:val="00FE550B"/>
    <w:rPr>
      <w:rFonts w:ascii="Cambria" w:eastAsia="Times New Roman" w:hAnsi="Cambria" w:cs="Times New Roman"/>
      <w:b/>
      <w:bCs/>
      <w:color w:val="4F81BD"/>
      <w:sz w:val="26"/>
      <w:szCs w:val="26"/>
      <w:lang w:val="en-GB"/>
    </w:rPr>
  </w:style>
  <w:style w:type="character" w:customStyle="1" w:styleId="style43">
    <w:name w:val="style43"/>
    <w:basedOn w:val="DefaultParagraphFont"/>
    <w:rsid w:val="0018228F"/>
  </w:style>
  <w:style w:type="character" w:styleId="Emphasis">
    <w:name w:val="Emphasis"/>
    <w:uiPriority w:val="20"/>
    <w:qFormat/>
    <w:rsid w:val="0018228F"/>
    <w:rPr>
      <w:i/>
      <w:iCs/>
    </w:rPr>
  </w:style>
  <w:style w:type="character" w:customStyle="1" w:styleId="Heading4Char">
    <w:name w:val="Heading 4 Char"/>
    <w:link w:val="Heading4"/>
    <w:uiPriority w:val="9"/>
    <w:semiHidden/>
    <w:rsid w:val="00E4502B"/>
    <w:rPr>
      <w:rFonts w:ascii="Cambria" w:eastAsia="Times New Roman" w:hAnsi="Cambria" w:cs="Times New Roman"/>
      <w:b/>
      <w:bCs/>
      <w:i/>
      <w:iCs/>
      <w:color w:val="4F81BD"/>
      <w:lang w:val="en-GB"/>
    </w:rPr>
  </w:style>
  <w:style w:type="character" w:customStyle="1" w:styleId="Heading5Char">
    <w:name w:val="Heading 5 Char"/>
    <w:link w:val="Heading5"/>
    <w:uiPriority w:val="9"/>
    <w:rsid w:val="00E4502B"/>
    <w:rPr>
      <w:rFonts w:ascii="Cambria" w:eastAsia="Times New Roman" w:hAnsi="Cambria" w:cs="Times New Roman"/>
      <w:color w:val="243F60"/>
      <w:lang w:val="en-GB"/>
    </w:rPr>
  </w:style>
  <w:style w:type="character" w:customStyle="1" w:styleId="Heading6Char">
    <w:name w:val="Heading 6 Char"/>
    <w:link w:val="Heading6"/>
    <w:uiPriority w:val="9"/>
    <w:rsid w:val="00E4502B"/>
    <w:rPr>
      <w:rFonts w:ascii="Cambria" w:eastAsia="Times New Roman" w:hAnsi="Cambria" w:cs="Times New Roman"/>
      <w:i/>
      <w:iCs/>
      <w:color w:val="243F60"/>
      <w:lang w:val="en-GB"/>
    </w:rPr>
  </w:style>
  <w:style w:type="character" w:customStyle="1" w:styleId="HTMLPreformattedChar">
    <w:name w:val="HTML Preformatted Char"/>
    <w:link w:val="HTMLPreformatted"/>
    <w:uiPriority w:val="99"/>
    <w:rsid w:val="00E4502B"/>
    <w:rPr>
      <w:rFonts w:ascii="Courier New" w:eastAsia="Times New Roman" w:hAnsi="Courier New" w:cs="CG Times"/>
    </w:rPr>
  </w:style>
  <w:style w:type="paragraph" w:styleId="HTMLPreformatted">
    <w:name w:val="HTML Preformatted"/>
    <w:basedOn w:val="Normal"/>
    <w:link w:val="HTMLPreformattedChar"/>
    <w:uiPriority w:val="99"/>
    <w:unhideWhenUsed/>
    <w:rsid w:val="00E4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formatHTMLCar1">
    <w:name w:val="Préformaté HTML Car1"/>
    <w:uiPriority w:val="99"/>
    <w:semiHidden/>
    <w:rsid w:val="00E4502B"/>
    <w:rPr>
      <w:rFonts w:ascii="Consolas" w:hAnsi="Consolas" w:cs="Consolas"/>
      <w:sz w:val="20"/>
      <w:szCs w:val="20"/>
      <w:lang w:val="en-GB"/>
    </w:rPr>
  </w:style>
  <w:style w:type="paragraph" w:styleId="FootnoteText">
    <w:name w:val="footnote text"/>
    <w:basedOn w:val="Normal"/>
    <w:link w:val="FootnoteTextChar"/>
    <w:uiPriority w:val="99"/>
    <w:semiHidden/>
    <w:unhideWhenUsed/>
    <w:rsid w:val="00E4502B"/>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link w:val="FootnoteText"/>
    <w:uiPriority w:val="99"/>
    <w:semiHidden/>
    <w:rsid w:val="00E4502B"/>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E4502B"/>
    <w:rPr>
      <w:vertAlign w:val="superscript"/>
    </w:rPr>
  </w:style>
  <w:style w:type="character" w:styleId="Strong">
    <w:name w:val="Strong"/>
    <w:uiPriority w:val="22"/>
    <w:qFormat/>
    <w:rsid w:val="00E4502B"/>
    <w:rPr>
      <w:b/>
      <w:bCs/>
    </w:rPr>
  </w:style>
  <w:style w:type="paragraph" w:styleId="BalloonText">
    <w:name w:val="Balloon Text"/>
    <w:basedOn w:val="Normal"/>
    <w:link w:val="BalloonTextChar"/>
    <w:uiPriority w:val="99"/>
    <w:semiHidden/>
    <w:unhideWhenUsed/>
    <w:rsid w:val="00BF5E76"/>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BF5E76"/>
    <w:rPr>
      <w:rFonts w:ascii="Tahoma" w:hAnsi="Tahoma" w:cs="Tahoma"/>
      <w:sz w:val="16"/>
      <w:szCs w:val="16"/>
      <w:lang w:val="en-GB"/>
    </w:rPr>
  </w:style>
  <w:style w:type="paragraph" w:customStyle="1" w:styleId="normalweb1">
    <w:name w:val="normalweb1"/>
    <w:basedOn w:val="Normal"/>
    <w:rsid w:val="009D72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ule">
    <w:name w:val="module"/>
    <w:rsid w:val="001545F5"/>
  </w:style>
  <w:style w:type="character" w:styleId="CommentReference">
    <w:name w:val="annotation reference"/>
    <w:uiPriority w:val="99"/>
    <w:semiHidden/>
    <w:unhideWhenUsed/>
    <w:rsid w:val="00494837"/>
    <w:rPr>
      <w:sz w:val="16"/>
      <w:szCs w:val="16"/>
    </w:rPr>
  </w:style>
  <w:style w:type="paragraph" w:styleId="CommentText">
    <w:name w:val="annotation text"/>
    <w:basedOn w:val="Normal"/>
    <w:link w:val="CommentTextChar"/>
    <w:uiPriority w:val="99"/>
    <w:unhideWhenUsed/>
    <w:rsid w:val="00494837"/>
    <w:pPr>
      <w:spacing w:line="240" w:lineRule="auto"/>
    </w:pPr>
    <w:rPr>
      <w:rFonts w:cs="Times New Roman"/>
      <w:sz w:val="20"/>
      <w:szCs w:val="20"/>
      <w:lang w:eastAsia="x-none"/>
    </w:rPr>
  </w:style>
  <w:style w:type="character" w:customStyle="1" w:styleId="CommentTextChar">
    <w:name w:val="Comment Text Char"/>
    <w:link w:val="CommentText"/>
    <w:uiPriority w:val="99"/>
    <w:rsid w:val="0049483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94837"/>
    <w:rPr>
      <w:b/>
      <w:bCs/>
    </w:rPr>
  </w:style>
  <w:style w:type="character" w:customStyle="1" w:styleId="CommentSubjectChar">
    <w:name w:val="Comment Subject Char"/>
    <w:link w:val="CommentSubject"/>
    <w:uiPriority w:val="99"/>
    <w:semiHidden/>
    <w:rsid w:val="00494837"/>
    <w:rPr>
      <w:rFonts w:ascii="Arial" w:hAnsi="Arial" w:cs="Arial"/>
      <w:b/>
      <w:bCs/>
      <w:sz w:val="20"/>
      <w:szCs w:val="20"/>
      <w:lang w:val="en-GB"/>
    </w:rPr>
  </w:style>
  <w:style w:type="character" w:styleId="FollowedHyperlink">
    <w:name w:val="FollowedHyperlink"/>
    <w:uiPriority w:val="99"/>
    <w:semiHidden/>
    <w:unhideWhenUsed/>
    <w:rsid w:val="00F95FAE"/>
    <w:rPr>
      <w:color w:val="800080"/>
      <w:u w:val="single"/>
    </w:rPr>
  </w:style>
  <w:style w:type="paragraph" w:styleId="Header">
    <w:name w:val="header"/>
    <w:basedOn w:val="Normal"/>
    <w:link w:val="HeaderChar"/>
    <w:uiPriority w:val="99"/>
    <w:unhideWhenUsed/>
    <w:rsid w:val="004A35F7"/>
    <w:pPr>
      <w:tabs>
        <w:tab w:val="center" w:pos="4536"/>
        <w:tab w:val="right" w:pos="9072"/>
      </w:tabs>
    </w:pPr>
    <w:rPr>
      <w:rFonts w:cs="Times New Roman"/>
    </w:rPr>
  </w:style>
  <w:style w:type="character" w:customStyle="1" w:styleId="HeaderChar">
    <w:name w:val="Header Char"/>
    <w:link w:val="Header"/>
    <w:uiPriority w:val="99"/>
    <w:rsid w:val="004A35F7"/>
    <w:rPr>
      <w:rFonts w:ascii="Arial" w:hAnsi="Arial" w:cs="Arial"/>
      <w:sz w:val="22"/>
      <w:szCs w:val="22"/>
      <w:lang w:val="en-GB" w:eastAsia="en-US"/>
    </w:rPr>
  </w:style>
  <w:style w:type="paragraph" w:styleId="Footer">
    <w:name w:val="footer"/>
    <w:basedOn w:val="Normal"/>
    <w:link w:val="FooterChar"/>
    <w:uiPriority w:val="99"/>
    <w:unhideWhenUsed/>
    <w:rsid w:val="004A35F7"/>
    <w:pPr>
      <w:tabs>
        <w:tab w:val="center" w:pos="4536"/>
        <w:tab w:val="right" w:pos="9072"/>
      </w:tabs>
    </w:pPr>
    <w:rPr>
      <w:rFonts w:cs="Times New Roman"/>
    </w:rPr>
  </w:style>
  <w:style w:type="character" w:customStyle="1" w:styleId="FooterChar">
    <w:name w:val="Footer Char"/>
    <w:link w:val="Footer"/>
    <w:uiPriority w:val="99"/>
    <w:rsid w:val="004A35F7"/>
    <w:rPr>
      <w:rFonts w:ascii="Arial" w:hAnsi="Arial" w:cs="Arial"/>
      <w:sz w:val="22"/>
      <w:szCs w:val="22"/>
      <w:lang w:val="en-GB" w:eastAsia="en-US"/>
    </w:rPr>
  </w:style>
  <w:style w:type="character" w:customStyle="1" w:styleId="Heading8Char">
    <w:name w:val="Heading 8 Char"/>
    <w:link w:val="Heading8"/>
    <w:rsid w:val="00221CF2"/>
    <w:rPr>
      <w:rFonts w:ascii="CG Times" w:eastAsia="Times New Roman" w:hAnsi="CG Times"/>
      <w:b/>
      <w:lang w:val="en-GB" w:eastAsia="x-none"/>
    </w:rPr>
  </w:style>
  <w:style w:type="numbering" w:customStyle="1" w:styleId="NoList1">
    <w:name w:val="No List1"/>
    <w:next w:val="NoList"/>
    <w:uiPriority w:val="99"/>
    <w:semiHidden/>
    <w:unhideWhenUsed/>
    <w:rsid w:val="00221CF2"/>
  </w:style>
  <w:style w:type="character" w:customStyle="1" w:styleId="Heading3Char">
    <w:name w:val="Heading 3 Char"/>
    <w:link w:val="Heading3"/>
    <w:uiPriority w:val="9"/>
    <w:rsid w:val="00F540AB"/>
    <w:rPr>
      <w:rFonts w:ascii="Times New Roman" w:eastAsia="Times New Roman" w:hAnsi="Times New Roman"/>
      <w:b/>
      <w:sz w:val="22"/>
      <w:szCs w:val="22"/>
      <w:shd w:val="clear" w:color="auto" w:fill="8DB3E2"/>
      <w:lang w:val="en-GB" w:eastAsia="x-none"/>
    </w:rPr>
  </w:style>
  <w:style w:type="paragraph" w:styleId="Revision">
    <w:name w:val="Revision"/>
    <w:hidden/>
    <w:uiPriority w:val="99"/>
    <w:semiHidden/>
    <w:rsid w:val="005620C7"/>
    <w:rPr>
      <w:rFonts w:ascii="Arial" w:hAnsi="Arial" w:cs="Arial"/>
      <w:sz w:val="22"/>
      <w:szCs w:val="22"/>
      <w:lang w:val="en-GB" w:eastAsia="en-US"/>
    </w:rPr>
  </w:style>
  <w:style w:type="paragraph" w:customStyle="1" w:styleId="subsubpara">
    <w:name w:val="subsubpara"/>
    <w:basedOn w:val="Normal"/>
    <w:rsid w:val="00813E90"/>
    <w:pPr>
      <w:spacing w:before="60" w:after="60" w:line="240" w:lineRule="auto"/>
      <w:ind w:left="1701" w:right="794" w:hanging="567"/>
      <w:jc w:val="both"/>
    </w:pPr>
    <w:rPr>
      <w:rFonts w:ascii="Times New Roman" w:eastAsia="Times New Roman" w:hAnsi="Times New Roman" w:cs="Times New Roman"/>
      <w:sz w:val="24"/>
      <w:szCs w:val="20"/>
      <w:lang w:val="en-AU"/>
    </w:rPr>
  </w:style>
  <w:style w:type="paragraph" w:styleId="PlainText">
    <w:name w:val="Plain Text"/>
    <w:basedOn w:val="Normal"/>
    <w:link w:val="PlainTextChar"/>
    <w:uiPriority w:val="99"/>
    <w:unhideWhenUsed/>
    <w:rsid w:val="00C80BFF"/>
    <w:pPr>
      <w:spacing w:after="0" w:line="240" w:lineRule="auto"/>
    </w:pPr>
    <w:rPr>
      <w:rFonts w:ascii="Consolas" w:eastAsia="Malgun Gothic" w:hAnsi="Consolas" w:cs="Times New Roman"/>
      <w:sz w:val="21"/>
      <w:szCs w:val="21"/>
      <w:lang w:val="x-none" w:eastAsia="x-none"/>
    </w:rPr>
  </w:style>
  <w:style w:type="character" w:customStyle="1" w:styleId="PlainTextChar">
    <w:name w:val="Plain Text Char"/>
    <w:link w:val="PlainText"/>
    <w:uiPriority w:val="99"/>
    <w:rsid w:val="00C80BFF"/>
    <w:rPr>
      <w:rFonts w:ascii="Consolas" w:eastAsia="Malgun Gothic" w:hAnsi="Consolas"/>
      <w:sz w:val="21"/>
      <w:szCs w:val="21"/>
      <w:lang w:val="x-none" w:eastAsia="x-none"/>
    </w:rPr>
  </w:style>
  <w:style w:type="paragraph" w:customStyle="1" w:styleId="med">
    <w:name w:val="med"/>
    <w:basedOn w:val="Normal"/>
    <w:rsid w:val="00CB1E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CF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0371">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313073189">
          <w:marLeft w:val="576"/>
          <w:marRight w:val="0"/>
          <w:marTop w:val="120"/>
          <w:marBottom w:val="120"/>
          <w:divBdr>
            <w:top w:val="none" w:sz="0" w:space="0" w:color="auto"/>
            <w:left w:val="none" w:sz="0" w:space="0" w:color="auto"/>
            <w:bottom w:val="none" w:sz="0" w:space="0" w:color="auto"/>
            <w:right w:val="none" w:sz="0" w:space="0" w:color="auto"/>
          </w:divBdr>
        </w:div>
      </w:divsChild>
    </w:div>
    <w:div w:id="206721118">
      <w:bodyDiv w:val="1"/>
      <w:marLeft w:val="0"/>
      <w:marRight w:val="0"/>
      <w:marTop w:val="0"/>
      <w:marBottom w:val="0"/>
      <w:divBdr>
        <w:top w:val="none" w:sz="0" w:space="0" w:color="auto"/>
        <w:left w:val="none" w:sz="0" w:space="0" w:color="auto"/>
        <w:bottom w:val="none" w:sz="0" w:space="0" w:color="auto"/>
        <w:right w:val="none" w:sz="0" w:space="0" w:color="auto"/>
      </w:divBdr>
    </w:div>
    <w:div w:id="215436204">
      <w:bodyDiv w:val="1"/>
      <w:marLeft w:val="0"/>
      <w:marRight w:val="0"/>
      <w:marTop w:val="0"/>
      <w:marBottom w:val="0"/>
      <w:divBdr>
        <w:top w:val="none" w:sz="0" w:space="0" w:color="auto"/>
        <w:left w:val="none" w:sz="0" w:space="0" w:color="auto"/>
        <w:bottom w:val="none" w:sz="0" w:space="0" w:color="auto"/>
        <w:right w:val="none" w:sz="0" w:space="0" w:color="auto"/>
      </w:divBdr>
    </w:div>
    <w:div w:id="258955173">
      <w:bodyDiv w:val="1"/>
      <w:marLeft w:val="0"/>
      <w:marRight w:val="0"/>
      <w:marTop w:val="0"/>
      <w:marBottom w:val="0"/>
      <w:divBdr>
        <w:top w:val="none" w:sz="0" w:space="0" w:color="auto"/>
        <w:left w:val="none" w:sz="0" w:space="0" w:color="auto"/>
        <w:bottom w:val="none" w:sz="0" w:space="0" w:color="auto"/>
        <w:right w:val="none" w:sz="0" w:space="0" w:color="auto"/>
      </w:divBdr>
    </w:div>
    <w:div w:id="292833133">
      <w:bodyDiv w:val="1"/>
      <w:marLeft w:val="0"/>
      <w:marRight w:val="0"/>
      <w:marTop w:val="0"/>
      <w:marBottom w:val="0"/>
      <w:divBdr>
        <w:top w:val="none" w:sz="0" w:space="0" w:color="auto"/>
        <w:left w:val="none" w:sz="0" w:space="0" w:color="auto"/>
        <w:bottom w:val="none" w:sz="0" w:space="0" w:color="auto"/>
        <w:right w:val="none" w:sz="0" w:space="0" w:color="auto"/>
      </w:divBdr>
    </w:div>
    <w:div w:id="318583592">
      <w:bodyDiv w:val="1"/>
      <w:marLeft w:val="0"/>
      <w:marRight w:val="0"/>
      <w:marTop w:val="0"/>
      <w:marBottom w:val="0"/>
      <w:divBdr>
        <w:top w:val="none" w:sz="0" w:space="0" w:color="auto"/>
        <w:left w:val="none" w:sz="0" w:space="0" w:color="auto"/>
        <w:bottom w:val="none" w:sz="0" w:space="0" w:color="auto"/>
        <w:right w:val="none" w:sz="0" w:space="0" w:color="auto"/>
      </w:divBdr>
    </w:div>
    <w:div w:id="366763687">
      <w:bodyDiv w:val="1"/>
      <w:marLeft w:val="0"/>
      <w:marRight w:val="0"/>
      <w:marTop w:val="0"/>
      <w:marBottom w:val="0"/>
      <w:divBdr>
        <w:top w:val="none" w:sz="0" w:space="0" w:color="auto"/>
        <w:left w:val="none" w:sz="0" w:space="0" w:color="auto"/>
        <w:bottom w:val="none" w:sz="0" w:space="0" w:color="auto"/>
        <w:right w:val="none" w:sz="0" w:space="0" w:color="auto"/>
      </w:divBdr>
    </w:div>
    <w:div w:id="562714632">
      <w:bodyDiv w:val="1"/>
      <w:marLeft w:val="0"/>
      <w:marRight w:val="0"/>
      <w:marTop w:val="0"/>
      <w:marBottom w:val="0"/>
      <w:divBdr>
        <w:top w:val="none" w:sz="0" w:space="0" w:color="auto"/>
        <w:left w:val="none" w:sz="0" w:space="0" w:color="auto"/>
        <w:bottom w:val="none" w:sz="0" w:space="0" w:color="auto"/>
        <w:right w:val="none" w:sz="0" w:space="0" w:color="auto"/>
      </w:divBdr>
    </w:div>
    <w:div w:id="611085580">
      <w:bodyDiv w:val="1"/>
      <w:marLeft w:val="0"/>
      <w:marRight w:val="0"/>
      <w:marTop w:val="0"/>
      <w:marBottom w:val="0"/>
      <w:divBdr>
        <w:top w:val="none" w:sz="0" w:space="0" w:color="auto"/>
        <w:left w:val="none" w:sz="0" w:space="0" w:color="auto"/>
        <w:bottom w:val="none" w:sz="0" w:space="0" w:color="auto"/>
        <w:right w:val="none" w:sz="0" w:space="0" w:color="auto"/>
      </w:divBdr>
      <w:divsChild>
        <w:div w:id="711852466">
          <w:marLeft w:val="850"/>
          <w:marRight w:val="0"/>
          <w:marTop w:val="120"/>
          <w:marBottom w:val="120"/>
          <w:divBdr>
            <w:top w:val="none" w:sz="0" w:space="0" w:color="auto"/>
            <w:left w:val="none" w:sz="0" w:space="0" w:color="auto"/>
            <w:bottom w:val="none" w:sz="0" w:space="0" w:color="auto"/>
            <w:right w:val="none" w:sz="0" w:space="0" w:color="auto"/>
          </w:divBdr>
        </w:div>
      </w:divsChild>
    </w:div>
    <w:div w:id="628245788">
      <w:bodyDiv w:val="1"/>
      <w:marLeft w:val="0"/>
      <w:marRight w:val="0"/>
      <w:marTop w:val="0"/>
      <w:marBottom w:val="0"/>
      <w:divBdr>
        <w:top w:val="none" w:sz="0" w:space="0" w:color="auto"/>
        <w:left w:val="none" w:sz="0" w:space="0" w:color="auto"/>
        <w:bottom w:val="none" w:sz="0" w:space="0" w:color="auto"/>
        <w:right w:val="none" w:sz="0" w:space="0" w:color="auto"/>
      </w:divBdr>
      <w:divsChild>
        <w:div w:id="400519570">
          <w:marLeft w:val="850"/>
          <w:marRight w:val="0"/>
          <w:marTop w:val="134"/>
          <w:marBottom w:val="0"/>
          <w:divBdr>
            <w:top w:val="none" w:sz="0" w:space="0" w:color="auto"/>
            <w:left w:val="none" w:sz="0" w:space="0" w:color="auto"/>
            <w:bottom w:val="none" w:sz="0" w:space="0" w:color="auto"/>
            <w:right w:val="none" w:sz="0" w:space="0" w:color="auto"/>
          </w:divBdr>
        </w:div>
        <w:div w:id="714892436">
          <w:marLeft w:val="576"/>
          <w:marRight w:val="0"/>
          <w:marTop w:val="154"/>
          <w:marBottom w:val="0"/>
          <w:divBdr>
            <w:top w:val="none" w:sz="0" w:space="0" w:color="auto"/>
            <w:left w:val="none" w:sz="0" w:space="0" w:color="auto"/>
            <w:bottom w:val="none" w:sz="0" w:space="0" w:color="auto"/>
            <w:right w:val="none" w:sz="0" w:space="0" w:color="auto"/>
          </w:divBdr>
        </w:div>
        <w:div w:id="914048019">
          <w:marLeft w:val="576"/>
          <w:marRight w:val="0"/>
          <w:marTop w:val="154"/>
          <w:marBottom w:val="0"/>
          <w:divBdr>
            <w:top w:val="none" w:sz="0" w:space="0" w:color="auto"/>
            <w:left w:val="none" w:sz="0" w:space="0" w:color="auto"/>
            <w:bottom w:val="none" w:sz="0" w:space="0" w:color="auto"/>
            <w:right w:val="none" w:sz="0" w:space="0" w:color="auto"/>
          </w:divBdr>
        </w:div>
        <w:div w:id="1249539444">
          <w:marLeft w:val="576"/>
          <w:marRight w:val="0"/>
          <w:marTop w:val="154"/>
          <w:marBottom w:val="0"/>
          <w:divBdr>
            <w:top w:val="none" w:sz="0" w:space="0" w:color="auto"/>
            <w:left w:val="none" w:sz="0" w:space="0" w:color="auto"/>
            <w:bottom w:val="none" w:sz="0" w:space="0" w:color="auto"/>
            <w:right w:val="none" w:sz="0" w:space="0" w:color="auto"/>
          </w:divBdr>
        </w:div>
        <w:div w:id="1418097484">
          <w:marLeft w:val="576"/>
          <w:marRight w:val="0"/>
          <w:marTop w:val="154"/>
          <w:marBottom w:val="0"/>
          <w:divBdr>
            <w:top w:val="none" w:sz="0" w:space="0" w:color="auto"/>
            <w:left w:val="none" w:sz="0" w:space="0" w:color="auto"/>
            <w:bottom w:val="none" w:sz="0" w:space="0" w:color="auto"/>
            <w:right w:val="none" w:sz="0" w:space="0" w:color="auto"/>
          </w:divBdr>
        </w:div>
        <w:div w:id="1582518702">
          <w:marLeft w:val="850"/>
          <w:marRight w:val="0"/>
          <w:marTop w:val="134"/>
          <w:marBottom w:val="0"/>
          <w:divBdr>
            <w:top w:val="none" w:sz="0" w:space="0" w:color="auto"/>
            <w:left w:val="none" w:sz="0" w:space="0" w:color="auto"/>
            <w:bottom w:val="none" w:sz="0" w:space="0" w:color="auto"/>
            <w:right w:val="none" w:sz="0" w:space="0" w:color="auto"/>
          </w:divBdr>
        </w:div>
        <w:div w:id="1769539058">
          <w:marLeft w:val="576"/>
          <w:marRight w:val="0"/>
          <w:marTop w:val="154"/>
          <w:marBottom w:val="0"/>
          <w:divBdr>
            <w:top w:val="none" w:sz="0" w:space="0" w:color="auto"/>
            <w:left w:val="none" w:sz="0" w:space="0" w:color="auto"/>
            <w:bottom w:val="none" w:sz="0" w:space="0" w:color="auto"/>
            <w:right w:val="none" w:sz="0" w:space="0" w:color="auto"/>
          </w:divBdr>
        </w:div>
      </w:divsChild>
    </w:div>
    <w:div w:id="680164821">
      <w:bodyDiv w:val="1"/>
      <w:marLeft w:val="0"/>
      <w:marRight w:val="0"/>
      <w:marTop w:val="0"/>
      <w:marBottom w:val="0"/>
      <w:divBdr>
        <w:top w:val="none" w:sz="0" w:space="0" w:color="auto"/>
        <w:left w:val="none" w:sz="0" w:space="0" w:color="auto"/>
        <w:bottom w:val="none" w:sz="0" w:space="0" w:color="auto"/>
        <w:right w:val="none" w:sz="0" w:space="0" w:color="auto"/>
      </w:divBdr>
      <w:divsChild>
        <w:div w:id="364211920">
          <w:marLeft w:val="547"/>
          <w:marRight w:val="0"/>
          <w:marTop w:val="130"/>
          <w:marBottom w:val="0"/>
          <w:divBdr>
            <w:top w:val="none" w:sz="0" w:space="0" w:color="auto"/>
            <w:left w:val="none" w:sz="0" w:space="0" w:color="auto"/>
            <w:bottom w:val="none" w:sz="0" w:space="0" w:color="auto"/>
            <w:right w:val="none" w:sz="0" w:space="0" w:color="auto"/>
          </w:divBdr>
        </w:div>
        <w:div w:id="706023913">
          <w:marLeft w:val="547"/>
          <w:marRight w:val="0"/>
          <w:marTop w:val="130"/>
          <w:marBottom w:val="0"/>
          <w:divBdr>
            <w:top w:val="none" w:sz="0" w:space="0" w:color="auto"/>
            <w:left w:val="none" w:sz="0" w:space="0" w:color="auto"/>
            <w:bottom w:val="none" w:sz="0" w:space="0" w:color="auto"/>
            <w:right w:val="none" w:sz="0" w:space="0" w:color="auto"/>
          </w:divBdr>
        </w:div>
        <w:div w:id="840050461">
          <w:marLeft w:val="547"/>
          <w:marRight w:val="0"/>
          <w:marTop w:val="130"/>
          <w:marBottom w:val="0"/>
          <w:divBdr>
            <w:top w:val="none" w:sz="0" w:space="0" w:color="auto"/>
            <w:left w:val="none" w:sz="0" w:space="0" w:color="auto"/>
            <w:bottom w:val="none" w:sz="0" w:space="0" w:color="auto"/>
            <w:right w:val="none" w:sz="0" w:space="0" w:color="auto"/>
          </w:divBdr>
        </w:div>
      </w:divsChild>
    </w:div>
    <w:div w:id="728840672">
      <w:bodyDiv w:val="1"/>
      <w:marLeft w:val="0"/>
      <w:marRight w:val="0"/>
      <w:marTop w:val="0"/>
      <w:marBottom w:val="0"/>
      <w:divBdr>
        <w:top w:val="none" w:sz="0" w:space="0" w:color="auto"/>
        <w:left w:val="none" w:sz="0" w:space="0" w:color="auto"/>
        <w:bottom w:val="none" w:sz="0" w:space="0" w:color="auto"/>
        <w:right w:val="none" w:sz="0" w:space="0" w:color="auto"/>
      </w:divBdr>
      <w:divsChild>
        <w:div w:id="139732282">
          <w:marLeft w:val="360"/>
          <w:marRight w:val="0"/>
          <w:marTop w:val="200"/>
          <w:marBottom w:val="0"/>
          <w:divBdr>
            <w:top w:val="none" w:sz="0" w:space="0" w:color="auto"/>
            <w:left w:val="none" w:sz="0" w:space="0" w:color="auto"/>
            <w:bottom w:val="none" w:sz="0" w:space="0" w:color="auto"/>
            <w:right w:val="none" w:sz="0" w:space="0" w:color="auto"/>
          </w:divBdr>
        </w:div>
      </w:divsChild>
    </w:div>
    <w:div w:id="765421369">
      <w:bodyDiv w:val="1"/>
      <w:marLeft w:val="0"/>
      <w:marRight w:val="0"/>
      <w:marTop w:val="0"/>
      <w:marBottom w:val="0"/>
      <w:divBdr>
        <w:top w:val="none" w:sz="0" w:space="0" w:color="auto"/>
        <w:left w:val="none" w:sz="0" w:space="0" w:color="auto"/>
        <w:bottom w:val="none" w:sz="0" w:space="0" w:color="auto"/>
        <w:right w:val="none" w:sz="0" w:space="0" w:color="auto"/>
      </w:divBdr>
    </w:div>
    <w:div w:id="787578384">
      <w:bodyDiv w:val="1"/>
      <w:marLeft w:val="0"/>
      <w:marRight w:val="0"/>
      <w:marTop w:val="0"/>
      <w:marBottom w:val="0"/>
      <w:divBdr>
        <w:top w:val="none" w:sz="0" w:space="0" w:color="auto"/>
        <w:left w:val="none" w:sz="0" w:space="0" w:color="auto"/>
        <w:bottom w:val="none" w:sz="0" w:space="0" w:color="auto"/>
        <w:right w:val="none" w:sz="0" w:space="0" w:color="auto"/>
      </w:divBdr>
    </w:div>
    <w:div w:id="888686159">
      <w:bodyDiv w:val="1"/>
      <w:marLeft w:val="0"/>
      <w:marRight w:val="0"/>
      <w:marTop w:val="0"/>
      <w:marBottom w:val="0"/>
      <w:divBdr>
        <w:top w:val="none" w:sz="0" w:space="0" w:color="auto"/>
        <w:left w:val="none" w:sz="0" w:space="0" w:color="auto"/>
        <w:bottom w:val="none" w:sz="0" w:space="0" w:color="auto"/>
        <w:right w:val="none" w:sz="0" w:space="0" w:color="auto"/>
      </w:divBdr>
      <w:divsChild>
        <w:div w:id="454494024">
          <w:marLeft w:val="576"/>
          <w:marRight w:val="0"/>
          <w:marTop w:val="120"/>
          <w:marBottom w:val="120"/>
          <w:divBdr>
            <w:top w:val="none" w:sz="0" w:space="0" w:color="auto"/>
            <w:left w:val="none" w:sz="0" w:space="0" w:color="auto"/>
            <w:bottom w:val="none" w:sz="0" w:space="0" w:color="auto"/>
            <w:right w:val="none" w:sz="0" w:space="0" w:color="auto"/>
          </w:divBdr>
        </w:div>
        <w:div w:id="755059395">
          <w:marLeft w:val="576"/>
          <w:marRight w:val="0"/>
          <w:marTop w:val="120"/>
          <w:marBottom w:val="120"/>
          <w:divBdr>
            <w:top w:val="none" w:sz="0" w:space="0" w:color="auto"/>
            <w:left w:val="none" w:sz="0" w:space="0" w:color="auto"/>
            <w:bottom w:val="none" w:sz="0" w:space="0" w:color="auto"/>
            <w:right w:val="none" w:sz="0" w:space="0" w:color="auto"/>
          </w:divBdr>
        </w:div>
        <w:div w:id="1328241274">
          <w:marLeft w:val="576"/>
          <w:marRight w:val="0"/>
          <w:marTop w:val="120"/>
          <w:marBottom w:val="120"/>
          <w:divBdr>
            <w:top w:val="none" w:sz="0" w:space="0" w:color="auto"/>
            <w:left w:val="none" w:sz="0" w:space="0" w:color="auto"/>
            <w:bottom w:val="none" w:sz="0" w:space="0" w:color="auto"/>
            <w:right w:val="none" w:sz="0" w:space="0" w:color="auto"/>
          </w:divBdr>
        </w:div>
        <w:div w:id="2102019027">
          <w:marLeft w:val="576"/>
          <w:marRight w:val="0"/>
          <w:marTop w:val="120"/>
          <w:marBottom w:val="120"/>
          <w:divBdr>
            <w:top w:val="none" w:sz="0" w:space="0" w:color="auto"/>
            <w:left w:val="none" w:sz="0" w:space="0" w:color="auto"/>
            <w:bottom w:val="none" w:sz="0" w:space="0" w:color="auto"/>
            <w:right w:val="none" w:sz="0" w:space="0" w:color="auto"/>
          </w:divBdr>
        </w:div>
      </w:divsChild>
    </w:div>
    <w:div w:id="991444013">
      <w:bodyDiv w:val="1"/>
      <w:marLeft w:val="0"/>
      <w:marRight w:val="0"/>
      <w:marTop w:val="0"/>
      <w:marBottom w:val="0"/>
      <w:divBdr>
        <w:top w:val="none" w:sz="0" w:space="0" w:color="auto"/>
        <w:left w:val="none" w:sz="0" w:space="0" w:color="auto"/>
        <w:bottom w:val="none" w:sz="0" w:space="0" w:color="auto"/>
        <w:right w:val="none" w:sz="0" w:space="0" w:color="auto"/>
      </w:divBdr>
      <w:divsChild>
        <w:div w:id="45494767">
          <w:marLeft w:val="850"/>
          <w:marRight w:val="0"/>
          <w:marTop w:val="120"/>
          <w:marBottom w:val="120"/>
          <w:divBdr>
            <w:top w:val="none" w:sz="0" w:space="0" w:color="auto"/>
            <w:left w:val="none" w:sz="0" w:space="0" w:color="auto"/>
            <w:bottom w:val="none" w:sz="0" w:space="0" w:color="auto"/>
            <w:right w:val="none" w:sz="0" w:space="0" w:color="auto"/>
          </w:divBdr>
        </w:div>
        <w:div w:id="80101378">
          <w:marLeft w:val="850"/>
          <w:marRight w:val="0"/>
          <w:marTop w:val="120"/>
          <w:marBottom w:val="120"/>
          <w:divBdr>
            <w:top w:val="none" w:sz="0" w:space="0" w:color="auto"/>
            <w:left w:val="none" w:sz="0" w:space="0" w:color="auto"/>
            <w:bottom w:val="none" w:sz="0" w:space="0" w:color="auto"/>
            <w:right w:val="none" w:sz="0" w:space="0" w:color="auto"/>
          </w:divBdr>
        </w:div>
        <w:div w:id="2047901404">
          <w:marLeft w:val="850"/>
          <w:marRight w:val="0"/>
          <w:marTop w:val="120"/>
          <w:marBottom w:val="120"/>
          <w:divBdr>
            <w:top w:val="none" w:sz="0" w:space="0" w:color="auto"/>
            <w:left w:val="none" w:sz="0" w:space="0" w:color="auto"/>
            <w:bottom w:val="none" w:sz="0" w:space="0" w:color="auto"/>
            <w:right w:val="none" w:sz="0" w:space="0" w:color="auto"/>
          </w:divBdr>
        </w:div>
      </w:divsChild>
    </w:div>
    <w:div w:id="992877723">
      <w:bodyDiv w:val="1"/>
      <w:marLeft w:val="0"/>
      <w:marRight w:val="0"/>
      <w:marTop w:val="0"/>
      <w:marBottom w:val="0"/>
      <w:divBdr>
        <w:top w:val="none" w:sz="0" w:space="0" w:color="auto"/>
        <w:left w:val="none" w:sz="0" w:space="0" w:color="auto"/>
        <w:bottom w:val="none" w:sz="0" w:space="0" w:color="auto"/>
        <w:right w:val="none" w:sz="0" w:space="0" w:color="auto"/>
      </w:divBdr>
      <w:divsChild>
        <w:div w:id="754936494">
          <w:marLeft w:val="1426"/>
          <w:marRight w:val="0"/>
          <w:marTop w:val="120"/>
          <w:marBottom w:val="120"/>
          <w:divBdr>
            <w:top w:val="none" w:sz="0" w:space="0" w:color="auto"/>
            <w:left w:val="none" w:sz="0" w:space="0" w:color="auto"/>
            <w:bottom w:val="none" w:sz="0" w:space="0" w:color="auto"/>
            <w:right w:val="none" w:sz="0" w:space="0" w:color="auto"/>
          </w:divBdr>
        </w:div>
        <w:div w:id="1214729736">
          <w:marLeft w:val="850"/>
          <w:marRight w:val="0"/>
          <w:marTop w:val="120"/>
          <w:marBottom w:val="120"/>
          <w:divBdr>
            <w:top w:val="none" w:sz="0" w:space="0" w:color="auto"/>
            <w:left w:val="none" w:sz="0" w:space="0" w:color="auto"/>
            <w:bottom w:val="none" w:sz="0" w:space="0" w:color="auto"/>
            <w:right w:val="none" w:sz="0" w:space="0" w:color="auto"/>
          </w:divBdr>
        </w:div>
        <w:div w:id="1407218783">
          <w:marLeft w:val="850"/>
          <w:marRight w:val="0"/>
          <w:marTop w:val="120"/>
          <w:marBottom w:val="120"/>
          <w:divBdr>
            <w:top w:val="none" w:sz="0" w:space="0" w:color="auto"/>
            <w:left w:val="none" w:sz="0" w:space="0" w:color="auto"/>
            <w:bottom w:val="none" w:sz="0" w:space="0" w:color="auto"/>
            <w:right w:val="none" w:sz="0" w:space="0" w:color="auto"/>
          </w:divBdr>
        </w:div>
        <w:div w:id="1595432952">
          <w:marLeft w:val="1426"/>
          <w:marRight w:val="0"/>
          <w:marTop w:val="120"/>
          <w:marBottom w:val="120"/>
          <w:divBdr>
            <w:top w:val="none" w:sz="0" w:space="0" w:color="auto"/>
            <w:left w:val="none" w:sz="0" w:space="0" w:color="auto"/>
            <w:bottom w:val="none" w:sz="0" w:space="0" w:color="auto"/>
            <w:right w:val="none" w:sz="0" w:space="0" w:color="auto"/>
          </w:divBdr>
        </w:div>
        <w:div w:id="2053923884">
          <w:marLeft w:val="850"/>
          <w:marRight w:val="0"/>
          <w:marTop w:val="120"/>
          <w:marBottom w:val="120"/>
          <w:divBdr>
            <w:top w:val="none" w:sz="0" w:space="0" w:color="auto"/>
            <w:left w:val="none" w:sz="0" w:space="0" w:color="auto"/>
            <w:bottom w:val="none" w:sz="0" w:space="0" w:color="auto"/>
            <w:right w:val="none" w:sz="0" w:space="0" w:color="auto"/>
          </w:divBdr>
        </w:div>
      </w:divsChild>
    </w:div>
    <w:div w:id="1032192925">
      <w:bodyDiv w:val="1"/>
      <w:marLeft w:val="0"/>
      <w:marRight w:val="0"/>
      <w:marTop w:val="0"/>
      <w:marBottom w:val="0"/>
      <w:divBdr>
        <w:top w:val="none" w:sz="0" w:space="0" w:color="auto"/>
        <w:left w:val="none" w:sz="0" w:space="0" w:color="auto"/>
        <w:bottom w:val="none" w:sz="0" w:space="0" w:color="auto"/>
        <w:right w:val="none" w:sz="0" w:space="0" w:color="auto"/>
      </w:divBdr>
      <w:divsChild>
        <w:div w:id="1392921133">
          <w:marLeft w:val="576"/>
          <w:marRight w:val="0"/>
          <w:marTop w:val="120"/>
          <w:marBottom w:val="0"/>
          <w:divBdr>
            <w:top w:val="none" w:sz="0" w:space="0" w:color="auto"/>
            <w:left w:val="none" w:sz="0" w:space="0" w:color="auto"/>
            <w:bottom w:val="none" w:sz="0" w:space="0" w:color="auto"/>
            <w:right w:val="none" w:sz="0" w:space="0" w:color="auto"/>
          </w:divBdr>
        </w:div>
      </w:divsChild>
    </w:div>
    <w:div w:id="1065226255">
      <w:bodyDiv w:val="1"/>
      <w:marLeft w:val="0"/>
      <w:marRight w:val="0"/>
      <w:marTop w:val="0"/>
      <w:marBottom w:val="0"/>
      <w:divBdr>
        <w:top w:val="none" w:sz="0" w:space="0" w:color="auto"/>
        <w:left w:val="none" w:sz="0" w:space="0" w:color="auto"/>
        <w:bottom w:val="none" w:sz="0" w:space="0" w:color="auto"/>
        <w:right w:val="none" w:sz="0" w:space="0" w:color="auto"/>
      </w:divBdr>
    </w:div>
    <w:div w:id="1098481185">
      <w:bodyDiv w:val="1"/>
      <w:marLeft w:val="0"/>
      <w:marRight w:val="0"/>
      <w:marTop w:val="0"/>
      <w:marBottom w:val="0"/>
      <w:divBdr>
        <w:top w:val="none" w:sz="0" w:space="0" w:color="auto"/>
        <w:left w:val="none" w:sz="0" w:space="0" w:color="auto"/>
        <w:bottom w:val="none" w:sz="0" w:space="0" w:color="auto"/>
        <w:right w:val="none" w:sz="0" w:space="0" w:color="auto"/>
      </w:divBdr>
      <w:divsChild>
        <w:div w:id="1379821824">
          <w:marLeft w:val="1166"/>
          <w:marRight w:val="0"/>
          <w:marTop w:val="110"/>
          <w:marBottom w:val="0"/>
          <w:divBdr>
            <w:top w:val="none" w:sz="0" w:space="0" w:color="auto"/>
            <w:left w:val="none" w:sz="0" w:space="0" w:color="auto"/>
            <w:bottom w:val="none" w:sz="0" w:space="0" w:color="auto"/>
            <w:right w:val="none" w:sz="0" w:space="0" w:color="auto"/>
          </w:divBdr>
        </w:div>
      </w:divsChild>
    </w:div>
    <w:div w:id="1100760448">
      <w:bodyDiv w:val="1"/>
      <w:marLeft w:val="0"/>
      <w:marRight w:val="0"/>
      <w:marTop w:val="0"/>
      <w:marBottom w:val="0"/>
      <w:divBdr>
        <w:top w:val="none" w:sz="0" w:space="0" w:color="auto"/>
        <w:left w:val="none" w:sz="0" w:space="0" w:color="auto"/>
        <w:bottom w:val="none" w:sz="0" w:space="0" w:color="auto"/>
        <w:right w:val="none" w:sz="0" w:space="0" w:color="auto"/>
      </w:divBdr>
    </w:div>
    <w:div w:id="1128015203">
      <w:bodyDiv w:val="1"/>
      <w:marLeft w:val="0"/>
      <w:marRight w:val="0"/>
      <w:marTop w:val="0"/>
      <w:marBottom w:val="0"/>
      <w:divBdr>
        <w:top w:val="none" w:sz="0" w:space="0" w:color="auto"/>
        <w:left w:val="none" w:sz="0" w:space="0" w:color="auto"/>
        <w:bottom w:val="none" w:sz="0" w:space="0" w:color="auto"/>
        <w:right w:val="none" w:sz="0" w:space="0" w:color="auto"/>
      </w:divBdr>
      <w:divsChild>
        <w:div w:id="248082508">
          <w:marLeft w:val="547"/>
          <w:marRight w:val="0"/>
          <w:marTop w:val="144"/>
          <w:marBottom w:val="0"/>
          <w:divBdr>
            <w:top w:val="none" w:sz="0" w:space="0" w:color="auto"/>
            <w:left w:val="none" w:sz="0" w:space="0" w:color="auto"/>
            <w:bottom w:val="none" w:sz="0" w:space="0" w:color="auto"/>
            <w:right w:val="none" w:sz="0" w:space="0" w:color="auto"/>
          </w:divBdr>
        </w:div>
      </w:divsChild>
    </w:div>
    <w:div w:id="1256744100">
      <w:bodyDiv w:val="1"/>
      <w:marLeft w:val="0"/>
      <w:marRight w:val="0"/>
      <w:marTop w:val="0"/>
      <w:marBottom w:val="0"/>
      <w:divBdr>
        <w:top w:val="none" w:sz="0" w:space="0" w:color="auto"/>
        <w:left w:val="none" w:sz="0" w:space="0" w:color="auto"/>
        <w:bottom w:val="none" w:sz="0" w:space="0" w:color="auto"/>
        <w:right w:val="none" w:sz="0" w:space="0" w:color="auto"/>
      </w:divBdr>
      <w:divsChild>
        <w:div w:id="1568691264">
          <w:marLeft w:val="1080"/>
          <w:marRight w:val="0"/>
          <w:marTop w:val="100"/>
          <w:marBottom w:val="0"/>
          <w:divBdr>
            <w:top w:val="none" w:sz="0" w:space="0" w:color="auto"/>
            <w:left w:val="none" w:sz="0" w:space="0" w:color="auto"/>
            <w:bottom w:val="none" w:sz="0" w:space="0" w:color="auto"/>
            <w:right w:val="none" w:sz="0" w:space="0" w:color="auto"/>
          </w:divBdr>
        </w:div>
      </w:divsChild>
    </w:div>
    <w:div w:id="1266353204">
      <w:bodyDiv w:val="1"/>
      <w:marLeft w:val="0"/>
      <w:marRight w:val="0"/>
      <w:marTop w:val="0"/>
      <w:marBottom w:val="0"/>
      <w:divBdr>
        <w:top w:val="none" w:sz="0" w:space="0" w:color="auto"/>
        <w:left w:val="none" w:sz="0" w:space="0" w:color="auto"/>
        <w:bottom w:val="none" w:sz="0" w:space="0" w:color="auto"/>
        <w:right w:val="none" w:sz="0" w:space="0" w:color="auto"/>
      </w:divBdr>
    </w:div>
    <w:div w:id="1295674970">
      <w:bodyDiv w:val="1"/>
      <w:marLeft w:val="0"/>
      <w:marRight w:val="0"/>
      <w:marTop w:val="0"/>
      <w:marBottom w:val="0"/>
      <w:divBdr>
        <w:top w:val="none" w:sz="0" w:space="0" w:color="auto"/>
        <w:left w:val="none" w:sz="0" w:space="0" w:color="auto"/>
        <w:bottom w:val="none" w:sz="0" w:space="0" w:color="auto"/>
        <w:right w:val="none" w:sz="0" w:space="0" w:color="auto"/>
      </w:divBdr>
    </w:div>
    <w:div w:id="1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329337366">
          <w:marLeft w:val="576"/>
          <w:marRight w:val="0"/>
          <w:marTop w:val="120"/>
          <w:marBottom w:val="120"/>
          <w:divBdr>
            <w:top w:val="none" w:sz="0" w:space="0" w:color="auto"/>
            <w:left w:val="none" w:sz="0" w:space="0" w:color="auto"/>
            <w:bottom w:val="none" w:sz="0" w:space="0" w:color="auto"/>
            <w:right w:val="none" w:sz="0" w:space="0" w:color="auto"/>
          </w:divBdr>
        </w:div>
        <w:div w:id="865751715">
          <w:marLeft w:val="576"/>
          <w:marRight w:val="0"/>
          <w:marTop w:val="120"/>
          <w:marBottom w:val="120"/>
          <w:divBdr>
            <w:top w:val="none" w:sz="0" w:space="0" w:color="auto"/>
            <w:left w:val="none" w:sz="0" w:space="0" w:color="auto"/>
            <w:bottom w:val="none" w:sz="0" w:space="0" w:color="auto"/>
            <w:right w:val="none" w:sz="0" w:space="0" w:color="auto"/>
          </w:divBdr>
        </w:div>
      </w:divsChild>
    </w:div>
    <w:div w:id="1373531384">
      <w:bodyDiv w:val="1"/>
      <w:marLeft w:val="0"/>
      <w:marRight w:val="0"/>
      <w:marTop w:val="0"/>
      <w:marBottom w:val="0"/>
      <w:divBdr>
        <w:top w:val="none" w:sz="0" w:space="0" w:color="auto"/>
        <w:left w:val="none" w:sz="0" w:space="0" w:color="auto"/>
        <w:bottom w:val="none" w:sz="0" w:space="0" w:color="auto"/>
        <w:right w:val="none" w:sz="0" w:space="0" w:color="auto"/>
      </w:divBdr>
      <w:divsChild>
        <w:div w:id="206334148">
          <w:marLeft w:val="446"/>
          <w:marRight w:val="0"/>
          <w:marTop w:val="400"/>
          <w:marBottom w:val="0"/>
          <w:divBdr>
            <w:top w:val="none" w:sz="0" w:space="0" w:color="auto"/>
            <w:left w:val="none" w:sz="0" w:space="0" w:color="auto"/>
            <w:bottom w:val="none" w:sz="0" w:space="0" w:color="auto"/>
            <w:right w:val="none" w:sz="0" w:space="0" w:color="auto"/>
          </w:divBdr>
        </w:div>
      </w:divsChild>
    </w:div>
    <w:div w:id="1396859580">
      <w:bodyDiv w:val="1"/>
      <w:marLeft w:val="0"/>
      <w:marRight w:val="0"/>
      <w:marTop w:val="0"/>
      <w:marBottom w:val="0"/>
      <w:divBdr>
        <w:top w:val="none" w:sz="0" w:space="0" w:color="auto"/>
        <w:left w:val="none" w:sz="0" w:space="0" w:color="auto"/>
        <w:bottom w:val="none" w:sz="0" w:space="0" w:color="auto"/>
        <w:right w:val="none" w:sz="0" w:space="0" w:color="auto"/>
      </w:divBdr>
    </w:div>
    <w:div w:id="1435399767">
      <w:bodyDiv w:val="1"/>
      <w:marLeft w:val="0"/>
      <w:marRight w:val="0"/>
      <w:marTop w:val="0"/>
      <w:marBottom w:val="0"/>
      <w:divBdr>
        <w:top w:val="none" w:sz="0" w:space="0" w:color="auto"/>
        <w:left w:val="none" w:sz="0" w:space="0" w:color="auto"/>
        <w:bottom w:val="none" w:sz="0" w:space="0" w:color="auto"/>
        <w:right w:val="none" w:sz="0" w:space="0" w:color="auto"/>
      </w:divBdr>
      <w:divsChild>
        <w:div w:id="1059286839">
          <w:marLeft w:val="576"/>
          <w:marRight w:val="0"/>
          <w:marTop w:val="154"/>
          <w:marBottom w:val="0"/>
          <w:divBdr>
            <w:top w:val="none" w:sz="0" w:space="0" w:color="auto"/>
            <w:left w:val="none" w:sz="0" w:space="0" w:color="auto"/>
            <w:bottom w:val="none" w:sz="0" w:space="0" w:color="auto"/>
            <w:right w:val="none" w:sz="0" w:space="0" w:color="auto"/>
          </w:divBdr>
        </w:div>
        <w:div w:id="1377505043">
          <w:marLeft w:val="576"/>
          <w:marRight w:val="0"/>
          <w:marTop w:val="154"/>
          <w:marBottom w:val="0"/>
          <w:divBdr>
            <w:top w:val="none" w:sz="0" w:space="0" w:color="auto"/>
            <w:left w:val="none" w:sz="0" w:space="0" w:color="auto"/>
            <w:bottom w:val="none" w:sz="0" w:space="0" w:color="auto"/>
            <w:right w:val="none" w:sz="0" w:space="0" w:color="auto"/>
          </w:divBdr>
        </w:div>
        <w:div w:id="1725249456">
          <w:marLeft w:val="850"/>
          <w:marRight w:val="0"/>
          <w:marTop w:val="134"/>
          <w:marBottom w:val="0"/>
          <w:divBdr>
            <w:top w:val="none" w:sz="0" w:space="0" w:color="auto"/>
            <w:left w:val="none" w:sz="0" w:space="0" w:color="auto"/>
            <w:bottom w:val="none" w:sz="0" w:space="0" w:color="auto"/>
            <w:right w:val="none" w:sz="0" w:space="0" w:color="auto"/>
          </w:divBdr>
        </w:div>
      </w:divsChild>
    </w:div>
    <w:div w:id="1567302799">
      <w:bodyDiv w:val="1"/>
      <w:marLeft w:val="0"/>
      <w:marRight w:val="0"/>
      <w:marTop w:val="0"/>
      <w:marBottom w:val="0"/>
      <w:divBdr>
        <w:top w:val="none" w:sz="0" w:space="0" w:color="auto"/>
        <w:left w:val="none" w:sz="0" w:space="0" w:color="auto"/>
        <w:bottom w:val="none" w:sz="0" w:space="0" w:color="auto"/>
        <w:right w:val="none" w:sz="0" w:space="0" w:color="auto"/>
      </w:divBdr>
    </w:div>
    <w:div w:id="1568539463">
      <w:bodyDiv w:val="1"/>
      <w:marLeft w:val="0"/>
      <w:marRight w:val="0"/>
      <w:marTop w:val="0"/>
      <w:marBottom w:val="0"/>
      <w:divBdr>
        <w:top w:val="none" w:sz="0" w:space="0" w:color="auto"/>
        <w:left w:val="none" w:sz="0" w:space="0" w:color="auto"/>
        <w:bottom w:val="none" w:sz="0" w:space="0" w:color="auto"/>
        <w:right w:val="none" w:sz="0" w:space="0" w:color="auto"/>
      </w:divBdr>
    </w:div>
    <w:div w:id="1607614514">
      <w:bodyDiv w:val="1"/>
      <w:marLeft w:val="0"/>
      <w:marRight w:val="0"/>
      <w:marTop w:val="0"/>
      <w:marBottom w:val="0"/>
      <w:divBdr>
        <w:top w:val="none" w:sz="0" w:space="0" w:color="auto"/>
        <w:left w:val="none" w:sz="0" w:space="0" w:color="auto"/>
        <w:bottom w:val="none" w:sz="0" w:space="0" w:color="auto"/>
        <w:right w:val="none" w:sz="0" w:space="0" w:color="auto"/>
      </w:divBdr>
      <w:divsChild>
        <w:div w:id="1219779383">
          <w:marLeft w:val="360"/>
          <w:marRight w:val="0"/>
          <w:marTop w:val="200"/>
          <w:marBottom w:val="0"/>
          <w:divBdr>
            <w:top w:val="none" w:sz="0" w:space="0" w:color="auto"/>
            <w:left w:val="none" w:sz="0" w:space="0" w:color="auto"/>
            <w:bottom w:val="none" w:sz="0" w:space="0" w:color="auto"/>
            <w:right w:val="none" w:sz="0" w:space="0" w:color="auto"/>
          </w:divBdr>
        </w:div>
      </w:divsChild>
    </w:div>
    <w:div w:id="1616055843">
      <w:bodyDiv w:val="1"/>
      <w:marLeft w:val="0"/>
      <w:marRight w:val="0"/>
      <w:marTop w:val="0"/>
      <w:marBottom w:val="0"/>
      <w:divBdr>
        <w:top w:val="none" w:sz="0" w:space="0" w:color="auto"/>
        <w:left w:val="none" w:sz="0" w:space="0" w:color="auto"/>
        <w:bottom w:val="none" w:sz="0" w:space="0" w:color="auto"/>
        <w:right w:val="none" w:sz="0" w:space="0" w:color="auto"/>
      </w:divBdr>
      <w:divsChild>
        <w:div w:id="585387993">
          <w:marLeft w:val="360"/>
          <w:marRight w:val="0"/>
          <w:marTop w:val="200"/>
          <w:marBottom w:val="0"/>
          <w:divBdr>
            <w:top w:val="none" w:sz="0" w:space="0" w:color="auto"/>
            <w:left w:val="none" w:sz="0" w:space="0" w:color="auto"/>
            <w:bottom w:val="none" w:sz="0" w:space="0" w:color="auto"/>
            <w:right w:val="none" w:sz="0" w:space="0" w:color="auto"/>
          </w:divBdr>
        </w:div>
      </w:divsChild>
    </w:div>
    <w:div w:id="1675722289">
      <w:bodyDiv w:val="1"/>
      <w:marLeft w:val="0"/>
      <w:marRight w:val="0"/>
      <w:marTop w:val="0"/>
      <w:marBottom w:val="0"/>
      <w:divBdr>
        <w:top w:val="none" w:sz="0" w:space="0" w:color="auto"/>
        <w:left w:val="none" w:sz="0" w:space="0" w:color="auto"/>
        <w:bottom w:val="none" w:sz="0" w:space="0" w:color="auto"/>
        <w:right w:val="none" w:sz="0" w:space="0" w:color="auto"/>
      </w:divBdr>
      <w:divsChild>
        <w:div w:id="929701052">
          <w:marLeft w:val="360"/>
          <w:marRight w:val="0"/>
          <w:marTop w:val="200"/>
          <w:marBottom w:val="0"/>
          <w:divBdr>
            <w:top w:val="none" w:sz="0" w:space="0" w:color="auto"/>
            <w:left w:val="none" w:sz="0" w:space="0" w:color="auto"/>
            <w:bottom w:val="none" w:sz="0" w:space="0" w:color="auto"/>
            <w:right w:val="none" w:sz="0" w:space="0" w:color="auto"/>
          </w:divBdr>
        </w:div>
        <w:div w:id="1026449720">
          <w:marLeft w:val="360"/>
          <w:marRight w:val="0"/>
          <w:marTop w:val="200"/>
          <w:marBottom w:val="0"/>
          <w:divBdr>
            <w:top w:val="none" w:sz="0" w:space="0" w:color="auto"/>
            <w:left w:val="none" w:sz="0" w:space="0" w:color="auto"/>
            <w:bottom w:val="none" w:sz="0" w:space="0" w:color="auto"/>
            <w:right w:val="none" w:sz="0" w:space="0" w:color="auto"/>
          </w:divBdr>
        </w:div>
      </w:divsChild>
    </w:div>
    <w:div w:id="1726754082">
      <w:bodyDiv w:val="1"/>
      <w:marLeft w:val="0"/>
      <w:marRight w:val="0"/>
      <w:marTop w:val="0"/>
      <w:marBottom w:val="0"/>
      <w:divBdr>
        <w:top w:val="none" w:sz="0" w:space="0" w:color="auto"/>
        <w:left w:val="none" w:sz="0" w:space="0" w:color="auto"/>
        <w:bottom w:val="none" w:sz="0" w:space="0" w:color="auto"/>
        <w:right w:val="none" w:sz="0" w:space="0" w:color="auto"/>
      </w:divBdr>
      <w:divsChild>
        <w:div w:id="820581008">
          <w:marLeft w:val="576"/>
          <w:marRight w:val="0"/>
          <w:marTop w:val="120"/>
          <w:marBottom w:val="120"/>
          <w:divBdr>
            <w:top w:val="none" w:sz="0" w:space="0" w:color="auto"/>
            <w:left w:val="none" w:sz="0" w:space="0" w:color="auto"/>
            <w:bottom w:val="none" w:sz="0" w:space="0" w:color="auto"/>
            <w:right w:val="none" w:sz="0" w:space="0" w:color="auto"/>
          </w:divBdr>
        </w:div>
        <w:div w:id="1324968827">
          <w:marLeft w:val="576"/>
          <w:marRight w:val="0"/>
          <w:marTop w:val="120"/>
          <w:marBottom w:val="120"/>
          <w:divBdr>
            <w:top w:val="none" w:sz="0" w:space="0" w:color="auto"/>
            <w:left w:val="none" w:sz="0" w:space="0" w:color="auto"/>
            <w:bottom w:val="none" w:sz="0" w:space="0" w:color="auto"/>
            <w:right w:val="none" w:sz="0" w:space="0" w:color="auto"/>
          </w:divBdr>
        </w:div>
      </w:divsChild>
    </w:div>
    <w:div w:id="1773547850">
      <w:bodyDiv w:val="1"/>
      <w:marLeft w:val="0"/>
      <w:marRight w:val="0"/>
      <w:marTop w:val="0"/>
      <w:marBottom w:val="0"/>
      <w:divBdr>
        <w:top w:val="none" w:sz="0" w:space="0" w:color="auto"/>
        <w:left w:val="none" w:sz="0" w:space="0" w:color="auto"/>
        <w:bottom w:val="none" w:sz="0" w:space="0" w:color="auto"/>
        <w:right w:val="none" w:sz="0" w:space="0" w:color="auto"/>
      </w:divBdr>
    </w:div>
    <w:div w:id="1825975578">
      <w:bodyDiv w:val="1"/>
      <w:marLeft w:val="0"/>
      <w:marRight w:val="0"/>
      <w:marTop w:val="0"/>
      <w:marBottom w:val="0"/>
      <w:divBdr>
        <w:top w:val="none" w:sz="0" w:space="0" w:color="auto"/>
        <w:left w:val="none" w:sz="0" w:space="0" w:color="auto"/>
        <w:bottom w:val="none" w:sz="0" w:space="0" w:color="auto"/>
        <w:right w:val="none" w:sz="0" w:space="0" w:color="auto"/>
      </w:divBdr>
      <w:divsChild>
        <w:div w:id="957833766">
          <w:marLeft w:val="576"/>
          <w:marRight w:val="0"/>
          <w:marTop w:val="120"/>
          <w:marBottom w:val="120"/>
          <w:divBdr>
            <w:top w:val="none" w:sz="0" w:space="0" w:color="auto"/>
            <w:left w:val="none" w:sz="0" w:space="0" w:color="auto"/>
            <w:bottom w:val="none" w:sz="0" w:space="0" w:color="auto"/>
            <w:right w:val="none" w:sz="0" w:space="0" w:color="auto"/>
          </w:divBdr>
        </w:div>
      </w:divsChild>
    </w:div>
    <w:div w:id="1931348463">
      <w:bodyDiv w:val="1"/>
      <w:marLeft w:val="0"/>
      <w:marRight w:val="0"/>
      <w:marTop w:val="0"/>
      <w:marBottom w:val="0"/>
      <w:divBdr>
        <w:top w:val="none" w:sz="0" w:space="0" w:color="auto"/>
        <w:left w:val="none" w:sz="0" w:space="0" w:color="auto"/>
        <w:bottom w:val="none" w:sz="0" w:space="0" w:color="auto"/>
        <w:right w:val="none" w:sz="0" w:space="0" w:color="auto"/>
      </w:divBdr>
      <w:divsChild>
        <w:div w:id="1439254456">
          <w:marLeft w:val="374"/>
          <w:marRight w:val="0"/>
          <w:marTop w:val="115"/>
          <w:marBottom w:val="0"/>
          <w:divBdr>
            <w:top w:val="none" w:sz="0" w:space="0" w:color="auto"/>
            <w:left w:val="none" w:sz="0" w:space="0" w:color="auto"/>
            <w:bottom w:val="none" w:sz="0" w:space="0" w:color="auto"/>
            <w:right w:val="none" w:sz="0" w:space="0" w:color="auto"/>
          </w:divBdr>
        </w:div>
        <w:div w:id="1662464997">
          <w:marLeft w:val="374"/>
          <w:marRight w:val="0"/>
          <w:marTop w:val="115"/>
          <w:marBottom w:val="0"/>
          <w:divBdr>
            <w:top w:val="none" w:sz="0" w:space="0" w:color="auto"/>
            <w:left w:val="none" w:sz="0" w:space="0" w:color="auto"/>
            <w:bottom w:val="none" w:sz="0" w:space="0" w:color="auto"/>
            <w:right w:val="none" w:sz="0" w:space="0" w:color="auto"/>
          </w:divBdr>
        </w:div>
        <w:div w:id="1829321984">
          <w:marLeft w:val="374"/>
          <w:marRight w:val="0"/>
          <w:marTop w:val="115"/>
          <w:marBottom w:val="0"/>
          <w:divBdr>
            <w:top w:val="none" w:sz="0" w:space="0" w:color="auto"/>
            <w:left w:val="none" w:sz="0" w:space="0" w:color="auto"/>
            <w:bottom w:val="none" w:sz="0" w:space="0" w:color="auto"/>
            <w:right w:val="none" w:sz="0" w:space="0" w:color="auto"/>
          </w:divBdr>
        </w:div>
      </w:divsChild>
    </w:div>
    <w:div w:id="2017727734">
      <w:bodyDiv w:val="1"/>
      <w:marLeft w:val="0"/>
      <w:marRight w:val="0"/>
      <w:marTop w:val="0"/>
      <w:marBottom w:val="0"/>
      <w:divBdr>
        <w:top w:val="none" w:sz="0" w:space="0" w:color="auto"/>
        <w:left w:val="none" w:sz="0" w:space="0" w:color="auto"/>
        <w:bottom w:val="none" w:sz="0" w:space="0" w:color="auto"/>
        <w:right w:val="none" w:sz="0" w:space="0" w:color="auto"/>
      </w:divBdr>
      <w:divsChild>
        <w:div w:id="987051362">
          <w:marLeft w:val="360"/>
          <w:marRight w:val="0"/>
          <w:marTop w:val="200"/>
          <w:marBottom w:val="0"/>
          <w:divBdr>
            <w:top w:val="none" w:sz="0" w:space="0" w:color="auto"/>
            <w:left w:val="none" w:sz="0" w:space="0" w:color="auto"/>
            <w:bottom w:val="none" w:sz="0" w:space="0" w:color="auto"/>
            <w:right w:val="none" w:sz="0" w:space="0" w:color="auto"/>
          </w:divBdr>
        </w:div>
      </w:divsChild>
    </w:div>
    <w:div w:id="20473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ho.int/mtg_docs/com_wg/HSSC/HSSC9/S-100%20Interoperability%20Specification%20V0_1.docx" TargetMode="External"/><Relationship Id="rId21" Type="http://schemas.openxmlformats.org/officeDocument/2006/relationships/hyperlink" Target="https://www.iho.int/mtg_docs/com_wg/HSSC/HSSC9/CURRICULUM%20VITAE%20OFFICER%20-CAPT%20%28NN%29%20%20%20AO%20OLUGBODE.pdf" TargetMode="External"/><Relationship Id="rId34" Type="http://schemas.openxmlformats.org/officeDocument/2006/relationships/hyperlink" Target="https://www.iho.int/mtg_docs/com_wg/HSSC/HSSC9/HSSC9-05.1C-INF4_S-100_Products_Validation.pdf" TargetMode="External"/><Relationship Id="rId42" Type="http://schemas.openxmlformats.org/officeDocument/2006/relationships/hyperlink" Target="https://www.iho.int/mtg_docs/com_wg/HSSC/HSSC9/HSSC9-05.2C_DE%20Response%20on%20HSSC9-05.2A%20ENCWG%20Report.pdf" TargetMode="External"/><Relationship Id="rId47" Type="http://schemas.openxmlformats.org/officeDocument/2006/relationships/hyperlink" Target="https://www.iho.int/mtg_docs/com_wg/HSSC/HSSC9/HSSC9-05.3A_Rev1_Presentation_NIPWG.pdf" TargetMode="External"/><Relationship Id="rId50" Type="http://schemas.openxmlformats.org/officeDocument/2006/relationships/hyperlink" Target="https://www.iho.int/mtg_docs/com_wg/HSSC/HSSC9/HSSC9-05.4A_Report_and_Recommendations_of%20NCWG.pdf" TargetMode="External"/><Relationship Id="rId55" Type="http://schemas.openxmlformats.org/officeDocument/2006/relationships/hyperlink" Target="https://www.iho.int/mtg_docs/com_wg/HSSC/HSSC9/DATA%20QUALITY%20WORKING%20GROUP%20-%20Terms%20of%20Reference.docx" TargetMode="External"/><Relationship Id="rId63" Type="http://schemas.openxmlformats.org/officeDocument/2006/relationships/hyperlink" Target="https://www.iho.int/mtg_docs/com_wg/HSSC/HSSC9/HSSC9-05.6A_HSPT_Report_final.pdf" TargetMode="External"/><Relationship Id="rId68" Type="http://schemas.openxmlformats.org/officeDocument/2006/relationships/hyperlink" Target="https://www.iho.int/mtg_docs/com_wg/HSSC/HSSC9/HSSC9-05.8A_HDWG_Report_Final.pdf" TargetMode="External"/><Relationship Id="rId76" Type="http://schemas.openxmlformats.org/officeDocument/2006/relationships/hyperlink" Target="http://www.iho.int/mtg_docs/com_wg/HSSC/HSSC9/HSSC9-07.1C-INF8_Information%20paper%20to%20Update%20on%20UFNPT%20v3.pdf" TargetMode="External"/><Relationship Id="rId84" Type="http://schemas.openxmlformats.org/officeDocument/2006/relationships/hyperlink" Target="http://www.iho.int/mtg_docs/com_wg/HSSC/HSSC9/HSSC9-07.7A_Presentation_ISO-TC211_Report.pdf" TargetMode="External"/><Relationship Id="rId89" Type="http://schemas.openxmlformats.org/officeDocument/2006/relationships/hyperlink" Target="http://www.iho.int/mtg_docs/com_wg/HSSC/HSSC9/HSSC9-07.12A%20ICPC%20activities%20affecting%20HSSC.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iho.int/mtg_docs/com_wg/HSSC/HSSC9/HSSC9-06.1A_Presentation_ABLOS_Report.pdf" TargetMode="External"/><Relationship Id="rId92" Type="http://schemas.openxmlformats.org/officeDocument/2006/relationships/hyperlink" Target="http://www.iho.int/mtg_docs/com_wg/HSSC/HSSC9/HSSC9-10A_Status_of_IHO_Publications_under_HSSC.pdf" TargetMode="External"/><Relationship Id="rId2" Type="http://schemas.openxmlformats.org/officeDocument/2006/relationships/customXml" Target="../customXml/item2.xml"/><Relationship Id="rId16" Type="http://schemas.openxmlformats.org/officeDocument/2006/relationships/hyperlink" Target="https://www.iho.int/mtg_docs/com_wg/HSSC/HSSC8/LIST%20OF%20ACTIONS%20FROM%20HSSC8_20170818_export.pdf" TargetMode="External"/><Relationship Id="rId29" Type="http://schemas.openxmlformats.org/officeDocument/2006/relationships/hyperlink" Target="https://www.iho.int/mtg_docs/com_wg/HSSC/HSSC9/HSSC9-05.1A_%20INF6_Presentation_S-100WG_S-100%20Test%20Bed%20Platform_final.pdf" TargetMode="External"/><Relationship Id="rId11" Type="http://schemas.openxmlformats.org/officeDocument/2006/relationships/hyperlink" Target="https://www.iho.int/mtg_docs/com_wg/HSSC/HSSC9/HSSC9-01B-_Rev1_participants.pdf" TargetMode="External"/><Relationship Id="rId24" Type="http://schemas.openxmlformats.org/officeDocument/2006/relationships/hyperlink" Target="https://www.iho.int/mtg_docs/com_wg/HSSC/HSSC9/HSSC9-05.1A%20S100wg%20Report_ak.pdf" TargetMode="External"/><Relationship Id="rId32" Type="http://schemas.openxmlformats.org/officeDocument/2006/relationships/hyperlink" Target="https://www.iho.int/mtg_docs/com_wg/HSSC/HSSC9/HSSC9_5.1B_Rev1_S100%20PCB%20and%20S101%20PC%20request%20for%20support.pdf" TargetMode="External"/><Relationship Id="rId37" Type="http://schemas.openxmlformats.org/officeDocument/2006/relationships/hyperlink" Target="http://www.S-121.com" TargetMode="External"/><Relationship Id="rId40" Type="http://schemas.openxmlformats.org/officeDocument/2006/relationships/hyperlink" Target="https://www.iho.int/mtg_docs/com_wg/HSSC/HSSC9/HSSC9-05.2B_Rev1_Some%20Perspectives%20for%20Additional%20Bathymetric%20Layer%20standard.pdf" TargetMode="External"/><Relationship Id="rId45" Type="http://schemas.openxmlformats.org/officeDocument/2006/relationships/hyperlink" Target="https://www.iho.int/mtg_docs/com_wg/HSSC/HSSC9/HSSC9-11BINF2_S-58_Funding.pdf" TargetMode="External"/><Relationship Id="rId53" Type="http://schemas.openxmlformats.org/officeDocument/2006/relationships/hyperlink" Target="https://www.iho.int/mtg_docs/com_wg/HSSC/HSSC9/HSSC9-05.5A_Presentation_DQWG.pdf" TargetMode="External"/><Relationship Id="rId58" Type="http://schemas.openxmlformats.org/officeDocument/2006/relationships/hyperlink" Target="https://www.iho.int/mtg_docs/com_wg/HSSC/HSSC9/HSSC9-05.5D%20Mariners%20Guide%20to%20Accuracy%20and%20Reliability%20of%20ENC.pdf" TargetMode="External"/><Relationship Id="rId66" Type="http://schemas.openxmlformats.org/officeDocument/2006/relationships/hyperlink" Target="https://www.iho.int/mtg_docs/com_wg/HSSC/HSSC9/HSSC9-05.7A_TWCWG_Report.pdf" TargetMode="External"/><Relationship Id="rId74" Type="http://schemas.openxmlformats.org/officeDocument/2006/relationships/hyperlink" Target="http://www.iho.int/mtg_docs/com_wg/HSSC/HSSC9/HSSC9-07.1B_S-124%20report.pdf" TargetMode="External"/><Relationship Id="rId79" Type="http://schemas.openxmlformats.org/officeDocument/2006/relationships/hyperlink" Target="http://www.iho.int/mtg_docs/com_wg/HSSC/HSSC9/HSSC9-07.2_IMO%20Activities.pdf" TargetMode="External"/><Relationship Id="rId87" Type="http://schemas.openxmlformats.org/officeDocument/2006/relationships/hyperlink" Target="http://www.iho.int/mtg_docs/com_wg/HSSC/HSSC9/HSSC9-7.10A_Presentation_JCOMM-5.pdf" TargetMode="External"/><Relationship Id="rId5" Type="http://schemas.openxmlformats.org/officeDocument/2006/relationships/settings" Target="settings.xml"/><Relationship Id="rId61" Type="http://schemas.openxmlformats.org/officeDocument/2006/relationships/hyperlink" Target="https://www.iho.int/mtg_docs/com_wg/HSSC/HSSC9/HSSC9_05.5F_FR_comments_S-67.pdf" TargetMode="External"/><Relationship Id="rId82" Type="http://schemas.openxmlformats.org/officeDocument/2006/relationships/hyperlink" Target="http://ienc.openecdis.org" TargetMode="External"/><Relationship Id="rId90" Type="http://schemas.openxmlformats.org/officeDocument/2006/relationships/hyperlink" Target="http://www.iho.int/mtg_docs/com_wg/HSSC/HSSC9/HSSC9-09A_Stakeholders_Events_2018.pdf" TargetMode="External"/><Relationship Id="rId95" Type="http://schemas.openxmlformats.org/officeDocument/2006/relationships/footer" Target="footer2.xml"/><Relationship Id="rId19" Type="http://schemas.openxmlformats.org/officeDocument/2006/relationships/hyperlink" Target="https://www.iho.int/mtg_docs/circular_letters/english/2017/Cl55.pdf" TargetMode="External"/><Relationship Id="rId14" Type="http://schemas.openxmlformats.org/officeDocument/2006/relationships/hyperlink" Target="https://www.iho.int/mtg_docs/com_wg/HSSC/HSSC9/HSSC9-02A_Rev2_agenda&amp;timetable.pdf" TargetMode="External"/><Relationship Id="rId22" Type="http://schemas.openxmlformats.org/officeDocument/2006/relationships/hyperlink" Target="https://www.iho.int/mtg_docs/com_wg/HSSC/HSSC9/Nomination%20for%20Vice%20Chair%20of%20HSSC%20-%20Mike%20Prince%20%28AU%29.pdf" TargetMode="External"/><Relationship Id="rId27" Type="http://schemas.openxmlformats.org/officeDocument/2006/relationships/hyperlink" Target="https://www.iho.int/mtg_docs/com_wg/HSSC/HSSC9/HSSC9-05.1A_S-100%20Interoperability%20Workshop.pdf" TargetMode="External"/><Relationship Id="rId30" Type="http://schemas.openxmlformats.org/officeDocument/2006/relationships/hyperlink" Target="https://www.iho.int/mtg_docs/com_wg/HSSC/HSSC9/HSSC9-05.1A_INF7_Presentation_Update%20on%20S-100%20Infrastructure_final.pdf" TargetMode="External"/><Relationship Id="rId35" Type="http://schemas.openxmlformats.org/officeDocument/2006/relationships/hyperlink" Target="https://www.iho.int/mtg_docs/com_wg/HSSC/HSSC9/HSSC9-05.1C-INF4_Presentation-S100-products-validation.pdf" TargetMode="External"/><Relationship Id="rId43" Type="http://schemas.openxmlformats.org/officeDocument/2006/relationships/hyperlink" Target="https://www.iho.int/mtg_docs/com_wg/HSSC/HSSC9/HSSC9-05.2D_INTERTANKO%20Final.pdf" TargetMode="External"/><Relationship Id="rId48" Type="http://schemas.openxmlformats.org/officeDocument/2006/relationships/hyperlink" Target="https://www.iho.int/mtg_docs/com_wg/HSSC/HSSC9/HSSC9-05.3B%20NIPWG%20S-127%20Outsourcing%20of%20ProdSpec.pdf" TargetMode="External"/><Relationship Id="rId56" Type="http://schemas.openxmlformats.org/officeDocument/2006/relationships/hyperlink" Target="https://www.iho.int/mtg_docs/com_wg/HSSC/HSSC9/HSSC9-05.5C%20Proposal%20for%20Portrayal%20of%20bathymetry%20quality%20in%20S-101.pdf" TargetMode="External"/><Relationship Id="rId64" Type="http://schemas.openxmlformats.org/officeDocument/2006/relationships/hyperlink" Target="https://www.iho.int/mtg_docs/com_wg/HSSC/HSSC9/HSSC9-05.6A_Presentation_HSPT%20v1.4.pdf" TargetMode="External"/><Relationship Id="rId69" Type="http://schemas.openxmlformats.org/officeDocument/2006/relationships/hyperlink" Target="https://www.iho.int/mtg_docs/com_wg/HSSC/HSSC9/HSSC9-05.8A_Rev1_HDWG_v4.pdf" TargetMode="External"/><Relationship Id="rId77" Type="http://schemas.openxmlformats.org/officeDocument/2006/relationships/hyperlink" Target="http://www.iho.int/mtg_docs/com_wg/HSSC/HSSC9/HSSC9-07.1C_Presentation_UFNPT%20v3.pdf" TargetMode="External"/><Relationship Id="rId8" Type="http://schemas.openxmlformats.org/officeDocument/2006/relationships/endnotes" Target="endnotes.xml"/><Relationship Id="rId51" Type="http://schemas.openxmlformats.org/officeDocument/2006/relationships/hyperlink" Target="https://www.iho.int/mtg_docs/com_wg/HSSC/HSSC9/HSSC9-05.4A_Presentation_NCWG_Report.pdf" TargetMode="External"/><Relationship Id="rId72" Type="http://schemas.openxmlformats.org/officeDocument/2006/relationships/hyperlink" Target="http://www.iho.int/mtg_docs/com_wg/HSSC/HSSC9/HSSC9-07.1A%20IRCC%20Activities%20affecting%20HSSC-1.pdf" TargetMode="External"/><Relationship Id="rId80" Type="http://schemas.openxmlformats.org/officeDocument/2006/relationships/hyperlink" Target="http://www.iho.int/mtg_docs/com_wg/HSSC/HSSC9/HSSC9-07.4A_IEC_Activities_affecting_HSSC_2017.pdf" TargetMode="External"/><Relationship Id="rId85" Type="http://schemas.openxmlformats.org/officeDocument/2006/relationships/hyperlink" Target="http://www.iho.int/mtg_docs/com_wg/HSSC/HSSC9/HSSC9-07.8A_Rev1_OGC_Activities.pdf" TargetMode="External"/><Relationship Id="rId93"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iho.int/mtg_docs/com_wg/HSSC/HSSC_Misc/HSSC_Contacts.pdf" TargetMode="External"/><Relationship Id="rId17" Type="http://schemas.openxmlformats.org/officeDocument/2006/relationships/hyperlink" Target="https://www.iho.int/mtg_docs/com_wg/HSSC/HSSC9/HSSC9-04.1A_Decisions_related_to_HSSC.pdf" TargetMode="External"/><Relationship Id="rId25" Type="http://schemas.openxmlformats.org/officeDocument/2006/relationships/hyperlink" Target="https://www.iho.int/mtg_docs/com_wg/HSSC/HSSC9/HSSC9_S100WG%20presentation_rev1.pdf" TargetMode="External"/><Relationship Id="rId33" Type="http://schemas.openxmlformats.org/officeDocument/2006/relationships/hyperlink" Target="https://www.iho.int/mtg_docs/com_wg/HSSC/HSSC9/HSSC9-05.1B_INF5_Progress%20report%20on%20S-100%20DCEG%20builder_final.pdf" TargetMode="External"/><Relationship Id="rId38" Type="http://schemas.openxmlformats.org/officeDocument/2006/relationships/hyperlink" Target="https://www.iho.int/mtg_docs/com_wg/HSSC/HSSC9/HSSC9-05.2A_ENCWG_report_rev1.pdf" TargetMode="External"/><Relationship Id="rId46" Type="http://schemas.openxmlformats.org/officeDocument/2006/relationships/hyperlink" Target="https://www.iho.int/mtg_docs/com_wg/HSSC/HSSC9/HSSC9-05.3A_Rev1_NIPWG_Report.pdf" TargetMode="External"/><Relationship Id="rId59" Type="http://schemas.openxmlformats.org/officeDocument/2006/relationships/hyperlink" Target="https://www.iho.int/mtg_docs/com_wg/HSSC/HSSC9/S-67%20Mariners%20guide%20to%20accuracy%20of%20ENC%20v0.5.pdf" TargetMode="External"/><Relationship Id="rId67" Type="http://schemas.openxmlformats.org/officeDocument/2006/relationships/hyperlink" Target="https://www.iho.int/mtg_docs/com_wg/HSSC/HSSC9/HSSC9-05.7A_Presentation_TWCWG_v1.1.pdf" TargetMode="External"/><Relationship Id="rId20" Type="http://schemas.openxmlformats.org/officeDocument/2006/relationships/hyperlink" Target="https://www.iho.int/mtg_docs/com_wg/HSSC/HSSC9/HSSC9-04.3A_Rev1_ElectionChair&amp;Vice-Chair_final.pdf" TargetMode="External"/><Relationship Id="rId41" Type="http://schemas.openxmlformats.org/officeDocument/2006/relationships/hyperlink" Target="https://www.iho.int/mtg_docs/com_wg/HSSC/HSSC9/HSSC09-05.2B_Rev1_Presentation_Additional_Bathy_Layer.pdf" TargetMode="External"/><Relationship Id="rId54" Type="http://schemas.openxmlformats.org/officeDocument/2006/relationships/hyperlink" Target="https://www.iho.int/mtg_docs/com_wg/HSSC/HSSC9/HSSC9-05.5B%20Proposal%20for%20new%20DQWG%20TORs.pdf" TargetMode="External"/><Relationship Id="rId62" Type="http://schemas.openxmlformats.org/officeDocument/2006/relationships/hyperlink" Target="https://www.iho.int/mtg_docs/com_wg/HSSC/HSSC9/HSSC9_05.5F_FR_comments_S-67.pdf" TargetMode="External"/><Relationship Id="rId70" Type="http://schemas.openxmlformats.org/officeDocument/2006/relationships/hyperlink" Target="http://www.iho.int/mtg_docs/com_wg/HSSC/HSSC9/HSSC9-06.1A_ABLOS_Report.pdf" TargetMode="External"/><Relationship Id="rId75" Type="http://schemas.openxmlformats.org/officeDocument/2006/relationships/hyperlink" Target="http://www.iho.int/mtg_docs/com_wg/HSSC/HSSC9/HSSC9-07.1B_Presentation_S124%20progress.pdf" TargetMode="External"/><Relationship Id="rId83" Type="http://schemas.openxmlformats.org/officeDocument/2006/relationships/hyperlink" Target="http://www.iho.int/mtg_docs/com_wg/HSSC/HSSC9/HSSC9-07.7A_ISO_TC211_Activities.pdf" TargetMode="External"/><Relationship Id="rId88" Type="http://schemas.openxmlformats.org/officeDocument/2006/relationships/hyperlink" Target="http://www.iho.int/mtg_docs/com_wg/HSSC/HSSC9/RTCM%20Report%20to%20HSSC%202017.pdf" TargetMode="External"/><Relationship Id="rId91" Type="http://schemas.openxmlformats.org/officeDocument/2006/relationships/hyperlink" Target="http://www.iho.int/mtg_docs/com_wg/HSSC/HSSC9/HSSC9-09_Stakeholders_Events_2018_presentation.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ho.int/mtg_docs/com_wg/HSSC/HSSC8/HSSC8_Minutes_final_20170124.pdf" TargetMode="External"/><Relationship Id="rId23" Type="http://schemas.openxmlformats.org/officeDocument/2006/relationships/hyperlink" Target="https://www.iho.int/mtg_docs/com_wg/HSSC/HSSC9/Canada_Louis_Maltais_HSSC_VC_2017_chs.pdf" TargetMode="External"/><Relationship Id="rId28" Type="http://schemas.openxmlformats.org/officeDocument/2006/relationships/hyperlink" Target="https://www.iho.int/mtg_docs/com_wg/HSSC/HSSC9/S-100%20Product%20Specification%20Roll%20Out%20Plan+EXTERNAL_rev.pdf" TargetMode="External"/><Relationship Id="rId36" Type="http://schemas.openxmlformats.org/officeDocument/2006/relationships/image" Target="media/image1.png"/><Relationship Id="rId49" Type="http://schemas.openxmlformats.org/officeDocument/2006/relationships/hyperlink" Target="https://www.iho.int/mtg_docs/com_wg/HSSC/HSSC9/HSSC9-05.3C%20Annex%20to%20Resolution%202_2007.pdf" TargetMode="External"/><Relationship Id="rId57" Type="http://schemas.openxmlformats.org/officeDocument/2006/relationships/hyperlink" Target="https://www.iho.int/mtg_docs/com_wg/HSSC/HSSC9/HSSC9-05.5C_Presentation_Proposal%20for%20portrayal%20of%20bathymetry%20quality%20in%20S-101.pdf" TargetMode="External"/><Relationship Id="rId10" Type="http://schemas.openxmlformats.org/officeDocument/2006/relationships/hyperlink" Target="https://www.iho.int/mtg_docs/com_wg/HSSC/HSSC9/HSSC9Docs.html" TargetMode="External"/><Relationship Id="rId31" Type="http://schemas.openxmlformats.org/officeDocument/2006/relationships/hyperlink" Target="https://www.iho.int/mtg_docs/com_wg/HSSC/HSSC9/HSSC9-05.1A_S121_V3.pdf" TargetMode="External"/><Relationship Id="rId44" Type="http://schemas.openxmlformats.org/officeDocument/2006/relationships/hyperlink" Target="https://www.iho.int/mtg_docs/com_wg/HSSC/HSSC9/HSSC9-05.2D_presentation_INTERTANKO_v2.pdf" TargetMode="External"/><Relationship Id="rId52" Type="http://schemas.openxmlformats.org/officeDocument/2006/relationships/hyperlink" Target="https://www.iho.int/mtg_docs/com_wg/HSSC/HSSC9/HSSC9-05.5A_DQWG_Report_final.pdf" TargetMode="External"/><Relationship Id="rId60" Type="http://schemas.openxmlformats.org/officeDocument/2006/relationships/hyperlink" Target="https://www.iho.int/mtg_docs/com_wg/HSSC/HSSC9/HSSC9-05.5E_Comments-NIPWG_Chair_DE_UK_on_DQWG-Report%20.pdf" TargetMode="External"/><Relationship Id="rId65" Type="http://schemas.openxmlformats.org/officeDocument/2006/relationships/hyperlink" Target="https://www.surveymonkey.co.uk/r/HSPT_S-44_Q" TargetMode="External"/><Relationship Id="rId73" Type="http://schemas.openxmlformats.org/officeDocument/2006/relationships/hyperlink" Target="http://www.iho.int/mtg_docs/com_wg/HSSC/HSSC9/HSSC9-07.1A_Presentation_IRCC_Draft_v5.pdf" TargetMode="External"/><Relationship Id="rId78" Type="http://schemas.openxmlformats.org/officeDocument/2006/relationships/hyperlink" Target="http://www.iho.int/mtg_docs/com_wg/HSSC/HSSC9/HSSC9-07.2A_IMO_activities_affecting_HSSC.pdf" TargetMode="External"/><Relationship Id="rId81" Type="http://schemas.openxmlformats.org/officeDocument/2006/relationships/hyperlink" Target="http://www.iho.int/mtg_docs/com_wg/HSSC/HSSC9/HSSC9-07.6A_Presentation_IEHG_Report.pdf" TargetMode="External"/><Relationship Id="rId86" Type="http://schemas.openxmlformats.org/officeDocument/2006/relationships/hyperlink" Target="http://www.iho.int/mtg_docs/com_wg/HSSC/HSSC9/HSSC9-7.10A_JCOMM_Report.pdf"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ho.int" TargetMode="External"/><Relationship Id="rId13" Type="http://schemas.openxmlformats.org/officeDocument/2006/relationships/hyperlink" Target="https://www.iho.int/mtg_docs/com_wg/HSSC/HSSC9/HSSC9-01D_HSSC_WG_ToR.pdf" TargetMode="External"/><Relationship Id="rId18" Type="http://schemas.openxmlformats.org/officeDocument/2006/relationships/hyperlink" Target="https://www.iho.int/mtg_docs/com_wg/HSSC/HSSC9/HSSC9-04.2A-INF3_C1_List_of_Decisions&amp;Actions_20171025.pdf" TargetMode="External"/><Relationship Id="rId39" Type="http://schemas.openxmlformats.org/officeDocument/2006/relationships/hyperlink" Target="https://www.iho.int/mtg_docs/com_wg/HSSC/HSSC9/HSC9-05.2A_Presentation_ENCW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AECCF-CD54-4084-8142-36D01D871400}">
  <ds:schemaRefs>
    <ds:schemaRef ds:uri="http://schemas.openxmlformats.org/officeDocument/2006/bibliography"/>
  </ds:schemaRefs>
</ds:datastoreItem>
</file>

<file path=customXml/itemProps2.xml><?xml version="1.0" encoding="utf-8"?>
<ds:datastoreItem xmlns:ds="http://schemas.openxmlformats.org/officeDocument/2006/customXml" ds:itemID="{9CB69C43-F657-47D4-86C8-54A64719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14011</Words>
  <Characters>79868</Characters>
  <Application>Microsoft Office Word</Application>
  <DocSecurity>0</DocSecurity>
  <Lines>665</Lines>
  <Paragraphs>187</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BSH</Company>
  <LinksUpToDate>false</LinksUpToDate>
  <CharactersWithSpaces>93692</CharactersWithSpaces>
  <SharedDoc>false</SharedDoc>
  <HLinks>
    <vt:vector size="756" baseType="variant">
      <vt:variant>
        <vt:i4>2555939</vt:i4>
      </vt:variant>
      <vt:variant>
        <vt:i4>375</vt:i4>
      </vt:variant>
      <vt:variant>
        <vt:i4>0</vt:i4>
      </vt:variant>
      <vt:variant>
        <vt:i4>5</vt:i4>
      </vt:variant>
      <vt:variant>
        <vt:lpwstr/>
      </vt:variant>
      <vt:variant>
        <vt:lpwstr>HSSC877</vt:lpwstr>
      </vt:variant>
      <vt:variant>
        <vt:i4>2555939</vt:i4>
      </vt:variant>
      <vt:variant>
        <vt:i4>372</vt:i4>
      </vt:variant>
      <vt:variant>
        <vt:i4>0</vt:i4>
      </vt:variant>
      <vt:variant>
        <vt:i4>5</vt:i4>
      </vt:variant>
      <vt:variant>
        <vt:lpwstr/>
      </vt:variant>
      <vt:variant>
        <vt:lpwstr>HSSC876</vt:lpwstr>
      </vt:variant>
      <vt:variant>
        <vt:i4>2555939</vt:i4>
      </vt:variant>
      <vt:variant>
        <vt:i4>369</vt:i4>
      </vt:variant>
      <vt:variant>
        <vt:i4>0</vt:i4>
      </vt:variant>
      <vt:variant>
        <vt:i4>5</vt:i4>
      </vt:variant>
      <vt:variant>
        <vt:lpwstr/>
      </vt:variant>
      <vt:variant>
        <vt:lpwstr>HSSC875</vt:lpwstr>
      </vt:variant>
      <vt:variant>
        <vt:i4>2555939</vt:i4>
      </vt:variant>
      <vt:variant>
        <vt:i4>366</vt:i4>
      </vt:variant>
      <vt:variant>
        <vt:i4>0</vt:i4>
      </vt:variant>
      <vt:variant>
        <vt:i4>5</vt:i4>
      </vt:variant>
      <vt:variant>
        <vt:lpwstr/>
      </vt:variant>
      <vt:variant>
        <vt:lpwstr>HSSC874</vt:lpwstr>
      </vt:variant>
      <vt:variant>
        <vt:i4>2555939</vt:i4>
      </vt:variant>
      <vt:variant>
        <vt:i4>363</vt:i4>
      </vt:variant>
      <vt:variant>
        <vt:i4>0</vt:i4>
      </vt:variant>
      <vt:variant>
        <vt:i4>5</vt:i4>
      </vt:variant>
      <vt:variant>
        <vt:lpwstr/>
      </vt:variant>
      <vt:variant>
        <vt:lpwstr>HSSC873</vt:lpwstr>
      </vt:variant>
      <vt:variant>
        <vt:i4>2555939</vt:i4>
      </vt:variant>
      <vt:variant>
        <vt:i4>360</vt:i4>
      </vt:variant>
      <vt:variant>
        <vt:i4>0</vt:i4>
      </vt:variant>
      <vt:variant>
        <vt:i4>5</vt:i4>
      </vt:variant>
      <vt:variant>
        <vt:lpwstr/>
      </vt:variant>
      <vt:variant>
        <vt:lpwstr>HSSC872</vt:lpwstr>
      </vt:variant>
      <vt:variant>
        <vt:i4>4653094</vt:i4>
      </vt:variant>
      <vt:variant>
        <vt:i4>357</vt:i4>
      </vt:variant>
      <vt:variant>
        <vt:i4>0</vt:i4>
      </vt:variant>
      <vt:variant>
        <vt:i4>5</vt:i4>
      </vt:variant>
      <vt:variant>
        <vt:lpwstr>HSSC8-08_Miscellaneous-Digital-Ship.pptx</vt:lpwstr>
      </vt:variant>
      <vt:variant>
        <vt:lpwstr/>
      </vt:variant>
      <vt:variant>
        <vt:i4>1704015</vt:i4>
      </vt:variant>
      <vt:variant>
        <vt:i4>354</vt:i4>
      </vt:variant>
      <vt:variant>
        <vt:i4>0</vt:i4>
      </vt:variant>
      <vt:variant>
        <vt:i4>5</vt:i4>
      </vt:variant>
      <vt:variant>
        <vt:lpwstr>http://www.iho.int/mtg_docs/com_wg/HSSC/HSSC7/Info_HSSC7_Update of DRTC.pdf</vt:lpwstr>
      </vt:variant>
      <vt:variant>
        <vt:lpwstr/>
      </vt:variant>
      <vt:variant>
        <vt:i4>2555939</vt:i4>
      </vt:variant>
      <vt:variant>
        <vt:i4>351</vt:i4>
      </vt:variant>
      <vt:variant>
        <vt:i4>0</vt:i4>
      </vt:variant>
      <vt:variant>
        <vt:i4>5</vt:i4>
      </vt:variant>
      <vt:variant>
        <vt:lpwstr/>
      </vt:variant>
      <vt:variant>
        <vt:lpwstr>HSSC871</vt:lpwstr>
      </vt:variant>
      <vt:variant>
        <vt:i4>2555939</vt:i4>
      </vt:variant>
      <vt:variant>
        <vt:i4>348</vt:i4>
      </vt:variant>
      <vt:variant>
        <vt:i4>0</vt:i4>
      </vt:variant>
      <vt:variant>
        <vt:i4>5</vt:i4>
      </vt:variant>
      <vt:variant>
        <vt:lpwstr/>
      </vt:variant>
      <vt:variant>
        <vt:lpwstr>HSSC870</vt:lpwstr>
      </vt:variant>
      <vt:variant>
        <vt:i4>2490403</vt:i4>
      </vt:variant>
      <vt:variant>
        <vt:i4>345</vt:i4>
      </vt:variant>
      <vt:variant>
        <vt:i4>0</vt:i4>
      </vt:variant>
      <vt:variant>
        <vt:i4>5</vt:i4>
      </vt:variant>
      <vt:variant>
        <vt:lpwstr/>
      </vt:variant>
      <vt:variant>
        <vt:lpwstr>HSSC869</vt:lpwstr>
      </vt:variant>
      <vt:variant>
        <vt:i4>2490403</vt:i4>
      </vt:variant>
      <vt:variant>
        <vt:i4>342</vt:i4>
      </vt:variant>
      <vt:variant>
        <vt:i4>0</vt:i4>
      </vt:variant>
      <vt:variant>
        <vt:i4>5</vt:i4>
      </vt:variant>
      <vt:variant>
        <vt:lpwstr/>
      </vt:variant>
      <vt:variant>
        <vt:lpwstr>HSSC868</vt:lpwstr>
      </vt:variant>
      <vt:variant>
        <vt:i4>2490403</vt:i4>
      </vt:variant>
      <vt:variant>
        <vt:i4>339</vt:i4>
      </vt:variant>
      <vt:variant>
        <vt:i4>0</vt:i4>
      </vt:variant>
      <vt:variant>
        <vt:i4>5</vt:i4>
      </vt:variant>
      <vt:variant>
        <vt:lpwstr/>
      </vt:variant>
      <vt:variant>
        <vt:lpwstr>HSSC867</vt:lpwstr>
      </vt:variant>
      <vt:variant>
        <vt:i4>2490403</vt:i4>
      </vt:variant>
      <vt:variant>
        <vt:i4>336</vt:i4>
      </vt:variant>
      <vt:variant>
        <vt:i4>0</vt:i4>
      </vt:variant>
      <vt:variant>
        <vt:i4>5</vt:i4>
      </vt:variant>
      <vt:variant>
        <vt:lpwstr/>
      </vt:variant>
      <vt:variant>
        <vt:lpwstr>HSSC866</vt:lpwstr>
      </vt:variant>
      <vt:variant>
        <vt:i4>3735657</vt:i4>
      </vt:variant>
      <vt:variant>
        <vt:i4>333</vt:i4>
      </vt:variant>
      <vt:variant>
        <vt:i4>0</vt:i4>
      </vt:variant>
      <vt:variant>
        <vt:i4>5</vt:i4>
      </vt:variant>
      <vt:variant>
        <vt:lpwstr>http://www.iho.int/mtg_docs/circular_letters/english/2016/Cl18e.pdf</vt:lpwstr>
      </vt:variant>
      <vt:variant>
        <vt:lpwstr/>
      </vt:variant>
      <vt:variant>
        <vt:i4>327681</vt:i4>
      </vt:variant>
      <vt:variant>
        <vt:i4>330</vt:i4>
      </vt:variant>
      <vt:variant>
        <vt:i4>0</vt:i4>
      </vt:variant>
      <vt:variant>
        <vt:i4>5</vt:i4>
      </vt:variant>
      <vt:variant>
        <vt:lpwstr>http://www.iho.int/mtg_docs/com_wg/HSSC/HSSC8/HSSC8-07.9A_IOGP_activities.pdf</vt:lpwstr>
      </vt:variant>
      <vt:variant>
        <vt:lpwstr/>
      </vt:variant>
      <vt:variant>
        <vt:i4>2490403</vt:i4>
      </vt:variant>
      <vt:variant>
        <vt:i4>327</vt:i4>
      </vt:variant>
      <vt:variant>
        <vt:i4>0</vt:i4>
      </vt:variant>
      <vt:variant>
        <vt:i4>5</vt:i4>
      </vt:variant>
      <vt:variant>
        <vt:lpwstr/>
      </vt:variant>
      <vt:variant>
        <vt:lpwstr>HSSC865</vt:lpwstr>
      </vt:variant>
      <vt:variant>
        <vt:i4>2490403</vt:i4>
      </vt:variant>
      <vt:variant>
        <vt:i4>324</vt:i4>
      </vt:variant>
      <vt:variant>
        <vt:i4>0</vt:i4>
      </vt:variant>
      <vt:variant>
        <vt:i4>5</vt:i4>
      </vt:variant>
      <vt:variant>
        <vt:lpwstr/>
      </vt:variant>
      <vt:variant>
        <vt:lpwstr>HSSC864</vt:lpwstr>
      </vt:variant>
      <vt:variant>
        <vt:i4>3276909</vt:i4>
      </vt:variant>
      <vt:variant>
        <vt:i4>321</vt:i4>
      </vt:variant>
      <vt:variant>
        <vt:i4>0</vt:i4>
      </vt:variant>
      <vt:variant>
        <vt:i4>5</vt:i4>
      </vt:variant>
      <vt:variant>
        <vt:lpwstr>http://www.iho.int/mtg_docs/circular_letters/english/2016/Cl53e.pdf</vt:lpwstr>
      </vt:variant>
      <vt:variant>
        <vt:lpwstr/>
      </vt:variant>
      <vt:variant>
        <vt:i4>2490403</vt:i4>
      </vt:variant>
      <vt:variant>
        <vt:i4>318</vt:i4>
      </vt:variant>
      <vt:variant>
        <vt:i4>0</vt:i4>
      </vt:variant>
      <vt:variant>
        <vt:i4>5</vt:i4>
      </vt:variant>
      <vt:variant>
        <vt:lpwstr/>
      </vt:variant>
      <vt:variant>
        <vt:lpwstr>HSSC863</vt:lpwstr>
      </vt:variant>
      <vt:variant>
        <vt:i4>2490403</vt:i4>
      </vt:variant>
      <vt:variant>
        <vt:i4>315</vt:i4>
      </vt:variant>
      <vt:variant>
        <vt:i4>0</vt:i4>
      </vt:variant>
      <vt:variant>
        <vt:i4>5</vt:i4>
      </vt:variant>
      <vt:variant>
        <vt:lpwstr/>
      </vt:variant>
      <vt:variant>
        <vt:lpwstr>HSSC862</vt:lpwstr>
      </vt:variant>
      <vt:variant>
        <vt:i4>2490403</vt:i4>
      </vt:variant>
      <vt:variant>
        <vt:i4>312</vt:i4>
      </vt:variant>
      <vt:variant>
        <vt:i4>0</vt:i4>
      </vt:variant>
      <vt:variant>
        <vt:i4>5</vt:i4>
      </vt:variant>
      <vt:variant>
        <vt:lpwstr/>
      </vt:variant>
      <vt:variant>
        <vt:lpwstr>HSSC861</vt:lpwstr>
      </vt:variant>
      <vt:variant>
        <vt:i4>2490403</vt:i4>
      </vt:variant>
      <vt:variant>
        <vt:i4>309</vt:i4>
      </vt:variant>
      <vt:variant>
        <vt:i4>0</vt:i4>
      </vt:variant>
      <vt:variant>
        <vt:i4>5</vt:i4>
      </vt:variant>
      <vt:variant>
        <vt:lpwstr/>
      </vt:variant>
      <vt:variant>
        <vt:lpwstr>HSSC860</vt:lpwstr>
      </vt:variant>
      <vt:variant>
        <vt:i4>2424867</vt:i4>
      </vt:variant>
      <vt:variant>
        <vt:i4>306</vt:i4>
      </vt:variant>
      <vt:variant>
        <vt:i4>0</vt:i4>
      </vt:variant>
      <vt:variant>
        <vt:i4>5</vt:i4>
      </vt:variant>
      <vt:variant>
        <vt:lpwstr/>
      </vt:variant>
      <vt:variant>
        <vt:lpwstr>HSSC859</vt:lpwstr>
      </vt:variant>
      <vt:variant>
        <vt:i4>2424867</vt:i4>
      </vt:variant>
      <vt:variant>
        <vt:i4>303</vt:i4>
      </vt:variant>
      <vt:variant>
        <vt:i4>0</vt:i4>
      </vt:variant>
      <vt:variant>
        <vt:i4>5</vt:i4>
      </vt:variant>
      <vt:variant>
        <vt:lpwstr/>
      </vt:variant>
      <vt:variant>
        <vt:lpwstr>HSSC858</vt:lpwstr>
      </vt:variant>
      <vt:variant>
        <vt:i4>3407947</vt:i4>
      </vt:variant>
      <vt:variant>
        <vt:i4>300</vt:i4>
      </vt:variant>
      <vt:variant>
        <vt:i4>0</vt:i4>
      </vt:variant>
      <vt:variant>
        <vt:i4>5</vt:i4>
      </vt:variant>
      <vt:variant>
        <vt:lpwstr>http://www.iho.int/mtg_docs/com_wg/HSSC/HSSC8/HSSC8-07.3B_IALA_report_to_HSSC8_ENAV19.pdf</vt:lpwstr>
      </vt:variant>
      <vt:variant>
        <vt:lpwstr/>
      </vt:variant>
      <vt:variant>
        <vt:i4>2424867</vt:i4>
      </vt:variant>
      <vt:variant>
        <vt:i4>297</vt:i4>
      </vt:variant>
      <vt:variant>
        <vt:i4>0</vt:i4>
      </vt:variant>
      <vt:variant>
        <vt:i4>5</vt:i4>
      </vt:variant>
      <vt:variant>
        <vt:lpwstr/>
      </vt:variant>
      <vt:variant>
        <vt:lpwstr>HSSC857</vt:lpwstr>
      </vt:variant>
      <vt:variant>
        <vt:i4>2424867</vt:i4>
      </vt:variant>
      <vt:variant>
        <vt:i4>294</vt:i4>
      </vt:variant>
      <vt:variant>
        <vt:i4>0</vt:i4>
      </vt:variant>
      <vt:variant>
        <vt:i4>5</vt:i4>
      </vt:variant>
      <vt:variant>
        <vt:lpwstr/>
      </vt:variant>
      <vt:variant>
        <vt:lpwstr>HSSC856</vt:lpwstr>
      </vt:variant>
      <vt:variant>
        <vt:i4>2424867</vt:i4>
      </vt:variant>
      <vt:variant>
        <vt:i4>291</vt:i4>
      </vt:variant>
      <vt:variant>
        <vt:i4>0</vt:i4>
      </vt:variant>
      <vt:variant>
        <vt:i4>5</vt:i4>
      </vt:variant>
      <vt:variant>
        <vt:lpwstr/>
      </vt:variant>
      <vt:variant>
        <vt:lpwstr>HSSC855</vt:lpwstr>
      </vt:variant>
      <vt:variant>
        <vt:i4>2424867</vt:i4>
      </vt:variant>
      <vt:variant>
        <vt:i4>288</vt:i4>
      </vt:variant>
      <vt:variant>
        <vt:i4>0</vt:i4>
      </vt:variant>
      <vt:variant>
        <vt:i4>5</vt:i4>
      </vt:variant>
      <vt:variant>
        <vt:lpwstr/>
      </vt:variant>
      <vt:variant>
        <vt:lpwstr>HSSC854</vt:lpwstr>
      </vt:variant>
      <vt:variant>
        <vt:i4>2424867</vt:i4>
      </vt:variant>
      <vt:variant>
        <vt:i4>285</vt:i4>
      </vt:variant>
      <vt:variant>
        <vt:i4>0</vt:i4>
      </vt:variant>
      <vt:variant>
        <vt:i4>5</vt:i4>
      </vt:variant>
      <vt:variant>
        <vt:lpwstr/>
      </vt:variant>
      <vt:variant>
        <vt:lpwstr>HSSC853</vt:lpwstr>
      </vt:variant>
      <vt:variant>
        <vt:i4>851997</vt:i4>
      </vt:variant>
      <vt:variant>
        <vt:i4>282</vt:i4>
      </vt:variant>
      <vt:variant>
        <vt:i4>0</vt:i4>
      </vt:variant>
      <vt:variant>
        <vt:i4>5</vt:i4>
      </vt:variant>
      <vt:variant>
        <vt:lpwstr>http://www.iho.int/mtg_docs/com_wg/HSSC/HSSC8/HSSC8-07-2C_INF7_Additional-comments-on-HSSC8-07-2A.pdf</vt:lpwstr>
      </vt:variant>
      <vt:variant>
        <vt:lpwstr/>
      </vt:variant>
      <vt:variant>
        <vt:i4>393258</vt:i4>
      </vt:variant>
      <vt:variant>
        <vt:i4>279</vt:i4>
      </vt:variant>
      <vt:variant>
        <vt:i4>0</vt:i4>
      </vt:variant>
      <vt:variant>
        <vt:i4>5</vt:i4>
      </vt:variant>
      <vt:variant>
        <vt:lpwstr>http://www.iho.int/mtg_docs/com_wg/HSSC/HSSC8/HSSC8-07-2B_Comments-on-HSSC8-07-2A.pdf</vt:lpwstr>
      </vt:variant>
      <vt:variant>
        <vt:lpwstr/>
      </vt:variant>
      <vt:variant>
        <vt:i4>5832788</vt:i4>
      </vt:variant>
      <vt:variant>
        <vt:i4>276</vt:i4>
      </vt:variant>
      <vt:variant>
        <vt:i4>0</vt:i4>
      </vt:variant>
      <vt:variant>
        <vt:i4>5</vt:i4>
      </vt:variant>
      <vt:variant>
        <vt:lpwstr>http://www.iho.int/mtg_docs/com_wg/HSSC/HSSC8/HSSC8-07.2A_IMO_activities_affecting_HSSC.pdf</vt:lpwstr>
      </vt:variant>
      <vt:variant>
        <vt:lpwstr/>
      </vt:variant>
      <vt:variant>
        <vt:i4>2424867</vt:i4>
      </vt:variant>
      <vt:variant>
        <vt:i4>273</vt:i4>
      </vt:variant>
      <vt:variant>
        <vt:i4>0</vt:i4>
      </vt:variant>
      <vt:variant>
        <vt:i4>5</vt:i4>
      </vt:variant>
      <vt:variant>
        <vt:lpwstr/>
      </vt:variant>
      <vt:variant>
        <vt:lpwstr>HSSC851</vt:lpwstr>
      </vt:variant>
      <vt:variant>
        <vt:i4>2424867</vt:i4>
      </vt:variant>
      <vt:variant>
        <vt:i4>270</vt:i4>
      </vt:variant>
      <vt:variant>
        <vt:i4>0</vt:i4>
      </vt:variant>
      <vt:variant>
        <vt:i4>5</vt:i4>
      </vt:variant>
      <vt:variant>
        <vt:lpwstr/>
      </vt:variant>
      <vt:variant>
        <vt:lpwstr>HSSC852</vt:lpwstr>
      </vt:variant>
      <vt:variant>
        <vt:i4>2424867</vt:i4>
      </vt:variant>
      <vt:variant>
        <vt:i4>267</vt:i4>
      </vt:variant>
      <vt:variant>
        <vt:i4>0</vt:i4>
      </vt:variant>
      <vt:variant>
        <vt:i4>5</vt:i4>
      </vt:variant>
      <vt:variant>
        <vt:lpwstr/>
      </vt:variant>
      <vt:variant>
        <vt:lpwstr>HSSC850</vt:lpwstr>
      </vt:variant>
      <vt:variant>
        <vt:i4>2359331</vt:i4>
      </vt:variant>
      <vt:variant>
        <vt:i4>264</vt:i4>
      </vt:variant>
      <vt:variant>
        <vt:i4>0</vt:i4>
      </vt:variant>
      <vt:variant>
        <vt:i4>5</vt:i4>
      </vt:variant>
      <vt:variant>
        <vt:lpwstr/>
      </vt:variant>
      <vt:variant>
        <vt:lpwstr>HSSC849</vt:lpwstr>
      </vt:variant>
      <vt:variant>
        <vt:i4>1310815</vt:i4>
      </vt:variant>
      <vt:variant>
        <vt:i4>261</vt:i4>
      </vt:variant>
      <vt:variant>
        <vt:i4>0</vt:i4>
      </vt:variant>
      <vt:variant>
        <vt:i4>5</vt:i4>
      </vt:variant>
      <vt:variant>
        <vt:lpwstr>http://www.iho.int/mtg_docs/com_wg/HSSC/HSSC8/HSSC8-07.1C_INF3_UFN Product Specification.pdf</vt:lpwstr>
      </vt:variant>
      <vt:variant>
        <vt:lpwstr/>
      </vt:variant>
      <vt:variant>
        <vt:i4>7929873</vt:i4>
      </vt:variant>
      <vt:variant>
        <vt:i4>258</vt:i4>
      </vt:variant>
      <vt:variant>
        <vt:i4>0</vt:i4>
      </vt:variant>
      <vt:variant>
        <vt:i4>5</vt:i4>
      </vt:variant>
      <vt:variant>
        <vt:lpwstr>http://www.iho.int/mtg_docs/com_wg/HSSC/HSSC8/HSSC8-07.1B_Rev1_INF2_S-124 report.pdf</vt:lpwstr>
      </vt:variant>
      <vt:variant>
        <vt:lpwstr/>
      </vt:variant>
      <vt:variant>
        <vt:i4>2687025</vt:i4>
      </vt:variant>
      <vt:variant>
        <vt:i4>255</vt:i4>
      </vt:variant>
      <vt:variant>
        <vt:i4>0</vt:i4>
      </vt:variant>
      <vt:variant>
        <vt:i4>5</vt:i4>
      </vt:variant>
      <vt:variant>
        <vt:lpwstr>http://www.iho.int/mtg_docs/com_wg/HSSC/HSSC8/HSSC8-07.1A IRCC Activities affecting HSSC.pdf</vt:lpwstr>
      </vt:variant>
      <vt:variant>
        <vt:lpwstr/>
      </vt:variant>
      <vt:variant>
        <vt:i4>2359331</vt:i4>
      </vt:variant>
      <vt:variant>
        <vt:i4>252</vt:i4>
      </vt:variant>
      <vt:variant>
        <vt:i4>0</vt:i4>
      </vt:variant>
      <vt:variant>
        <vt:i4>5</vt:i4>
      </vt:variant>
      <vt:variant>
        <vt:lpwstr/>
      </vt:variant>
      <vt:variant>
        <vt:lpwstr>HSSC848</vt:lpwstr>
      </vt:variant>
      <vt:variant>
        <vt:i4>2359331</vt:i4>
      </vt:variant>
      <vt:variant>
        <vt:i4>249</vt:i4>
      </vt:variant>
      <vt:variant>
        <vt:i4>0</vt:i4>
      </vt:variant>
      <vt:variant>
        <vt:i4>5</vt:i4>
      </vt:variant>
      <vt:variant>
        <vt:lpwstr/>
      </vt:variant>
      <vt:variant>
        <vt:lpwstr>HSSC847</vt:lpwstr>
      </vt:variant>
      <vt:variant>
        <vt:i4>2359331</vt:i4>
      </vt:variant>
      <vt:variant>
        <vt:i4>246</vt:i4>
      </vt:variant>
      <vt:variant>
        <vt:i4>0</vt:i4>
      </vt:variant>
      <vt:variant>
        <vt:i4>5</vt:i4>
      </vt:variant>
      <vt:variant>
        <vt:lpwstr/>
      </vt:variant>
      <vt:variant>
        <vt:lpwstr>HSSC846</vt:lpwstr>
      </vt:variant>
      <vt:variant>
        <vt:i4>2162723</vt:i4>
      </vt:variant>
      <vt:variant>
        <vt:i4>243</vt:i4>
      </vt:variant>
      <vt:variant>
        <vt:i4>0</vt:i4>
      </vt:variant>
      <vt:variant>
        <vt:i4>5</vt:i4>
      </vt:variant>
      <vt:variant>
        <vt:lpwstr/>
      </vt:variant>
      <vt:variant>
        <vt:lpwstr>HSSC816</vt:lpwstr>
      </vt:variant>
      <vt:variant>
        <vt:i4>1114141</vt:i4>
      </vt:variant>
      <vt:variant>
        <vt:i4>240</vt:i4>
      </vt:variant>
      <vt:variant>
        <vt:i4>0</vt:i4>
      </vt:variant>
      <vt:variant>
        <vt:i4>5</vt:i4>
      </vt:variant>
      <vt:variant>
        <vt:lpwstr>http://www.iho.int/mtg_docs/com_wg/HSSC/HSSC8/HSSC8-06.1A_ABLOS_Report.pdf</vt:lpwstr>
      </vt:variant>
      <vt:variant>
        <vt:lpwstr/>
      </vt:variant>
      <vt:variant>
        <vt:i4>2359331</vt:i4>
      </vt:variant>
      <vt:variant>
        <vt:i4>237</vt:i4>
      </vt:variant>
      <vt:variant>
        <vt:i4>0</vt:i4>
      </vt:variant>
      <vt:variant>
        <vt:i4>5</vt:i4>
      </vt:variant>
      <vt:variant>
        <vt:lpwstr/>
      </vt:variant>
      <vt:variant>
        <vt:lpwstr>HSSC845</vt:lpwstr>
      </vt:variant>
      <vt:variant>
        <vt:i4>2359331</vt:i4>
      </vt:variant>
      <vt:variant>
        <vt:i4>234</vt:i4>
      </vt:variant>
      <vt:variant>
        <vt:i4>0</vt:i4>
      </vt:variant>
      <vt:variant>
        <vt:i4>5</vt:i4>
      </vt:variant>
      <vt:variant>
        <vt:lpwstr/>
      </vt:variant>
      <vt:variant>
        <vt:lpwstr>HSSC844</vt:lpwstr>
      </vt:variant>
      <vt:variant>
        <vt:i4>2359331</vt:i4>
      </vt:variant>
      <vt:variant>
        <vt:i4>231</vt:i4>
      </vt:variant>
      <vt:variant>
        <vt:i4>0</vt:i4>
      </vt:variant>
      <vt:variant>
        <vt:i4>5</vt:i4>
      </vt:variant>
      <vt:variant>
        <vt:lpwstr/>
      </vt:variant>
      <vt:variant>
        <vt:lpwstr>HSSC843</vt:lpwstr>
      </vt:variant>
      <vt:variant>
        <vt:i4>2359331</vt:i4>
      </vt:variant>
      <vt:variant>
        <vt:i4>228</vt:i4>
      </vt:variant>
      <vt:variant>
        <vt:i4>0</vt:i4>
      </vt:variant>
      <vt:variant>
        <vt:i4>5</vt:i4>
      </vt:variant>
      <vt:variant>
        <vt:lpwstr/>
      </vt:variant>
      <vt:variant>
        <vt:lpwstr>HSSC842</vt:lpwstr>
      </vt:variant>
      <vt:variant>
        <vt:i4>2359331</vt:i4>
      </vt:variant>
      <vt:variant>
        <vt:i4>225</vt:i4>
      </vt:variant>
      <vt:variant>
        <vt:i4>0</vt:i4>
      </vt:variant>
      <vt:variant>
        <vt:i4>5</vt:i4>
      </vt:variant>
      <vt:variant>
        <vt:lpwstr/>
      </vt:variant>
      <vt:variant>
        <vt:lpwstr>HSSC841</vt:lpwstr>
      </vt:variant>
      <vt:variant>
        <vt:i4>3342353</vt:i4>
      </vt:variant>
      <vt:variant>
        <vt:i4>222</vt:i4>
      </vt:variant>
      <vt:variant>
        <vt:i4>0</vt:i4>
      </vt:variant>
      <vt:variant>
        <vt:i4>5</vt:i4>
      </vt:variant>
      <vt:variant>
        <vt:lpwstr>http://www.iho.int/mtg_docs/com_wg/HSSC/HSSC8/HSSC8-05.8A_TWCWG_Report_YG.pdf</vt:lpwstr>
      </vt:variant>
      <vt:variant>
        <vt:lpwstr/>
      </vt:variant>
      <vt:variant>
        <vt:i4>2359331</vt:i4>
      </vt:variant>
      <vt:variant>
        <vt:i4>219</vt:i4>
      </vt:variant>
      <vt:variant>
        <vt:i4>0</vt:i4>
      </vt:variant>
      <vt:variant>
        <vt:i4>5</vt:i4>
      </vt:variant>
      <vt:variant>
        <vt:lpwstr/>
      </vt:variant>
      <vt:variant>
        <vt:lpwstr>HSSC840</vt:lpwstr>
      </vt:variant>
      <vt:variant>
        <vt:i4>6946935</vt:i4>
      </vt:variant>
      <vt:variant>
        <vt:i4>216</vt:i4>
      </vt:variant>
      <vt:variant>
        <vt:i4>0</vt:i4>
      </vt:variant>
      <vt:variant>
        <vt:i4>5</vt:i4>
      </vt:variant>
      <vt:variant>
        <vt:lpwstr/>
      </vt:variant>
      <vt:variant>
        <vt:lpwstr>AnnexA</vt:lpwstr>
      </vt:variant>
      <vt:variant>
        <vt:i4>6094856</vt:i4>
      </vt:variant>
      <vt:variant>
        <vt:i4>213</vt:i4>
      </vt:variant>
      <vt:variant>
        <vt:i4>0</vt:i4>
      </vt:variant>
      <vt:variant>
        <vt:i4>5</vt:i4>
      </vt:variant>
      <vt:variant>
        <vt:lpwstr>http://www.iho.int/mtg_docs/com_wg/HSSC/HSSC8/HSSC8-05.7A-Rev1_H2SPT-REF-HSWG_TO_HSSC-8_Report.pdf</vt:lpwstr>
      </vt:variant>
      <vt:variant>
        <vt:lpwstr/>
      </vt:variant>
      <vt:variant>
        <vt:i4>2293795</vt:i4>
      </vt:variant>
      <vt:variant>
        <vt:i4>210</vt:i4>
      </vt:variant>
      <vt:variant>
        <vt:i4>0</vt:i4>
      </vt:variant>
      <vt:variant>
        <vt:i4>5</vt:i4>
      </vt:variant>
      <vt:variant>
        <vt:lpwstr/>
      </vt:variant>
      <vt:variant>
        <vt:lpwstr>HSSC839</vt:lpwstr>
      </vt:variant>
      <vt:variant>
        <vt:i4>2293795</vt:i4>
      </vt:variant>
      <vt:variant>
        <vt:i4>207</vt:i4>
      </vt:variant>
      <vt:variant>
        <vt:i4>0</vt:i4>
      </vt:variant>
      <vt:variant>
        <vt:i4>5</vt:i4>
      </vt:variant>
      <vt:variant>
        <vt:lpwstr/>
      </vt:variant>
      <vt:variant>
        <vt:lpwstr>HSSC838</vt:lpwstr>
      </vt:variant>
      <vt:variant>
        <vt:i4>1900569</vt:i4>
      </vt:variant>
      <vt:variant>
        <vt:i4>204</vt:i4>
      </vt:variant>
      <vt:variant>
        <vt:i4>0</vt:i4>
      </vt:variant>
      <vt:variant>
        <vt:i4>5</vt:i4>
      </vt:variant>
      <vt:variant>
        <vt:lpwstr>HSSC8-05.6B_Rev1_Visualisation of Bathymetric Uncertainties Data in S-101.pptx</vt:lpwstr>
      </vt:variant>
      <vt:variant>
        <vt:lpwstr/>
      </vt:variant>
      <vt:variant>
        <vt:i4>3801202</vt:i4>
      </vt:variant>
      <vt:variant>
        <vt:i4>201</vt:i4>
      </vt:variant>
      <vt:variant>
        <vt:i4>0</vt:i4>
      </vt:variant>
      <vt:variant>
        <vt:i4>5</vt:i4>
      </vt:variant>
      <vt:variant>
        <vt:lpwstr>http://www.iho.int/mtg_docs/com_wg/HSSC/HSSC8/HSSC8-05.6B_INF6_Vizualisation_Uncerteainty_Annex-1.pdf</vt:lpwstr>
      </vt:variant>
      <vt:variant>
        <vt:lpwstr/>
      </vt:variant>
      <vt:variant>
        <vt:i4>1572972</vt:i4>
      </vt:variant>
      <vt:variant>
        <vt:i4>198</vt:i4>
      </vt:variant>
      <vt:variant>
        <vt:i4>0</vt:i4>
      </vt:variant>
      <vt:variant>
        <vt:i4>5</vt:i4>
      </vt:variant>
      <vt:variant>
        <vt:lpwstr>http://www.iho.int/mtg_docs/com_wg/HSSC/HSSC8/HSSC8-05.6B_INF6_Visualization_Uncertainty.pdf</vt:lpwstr>
      </vt:variant>
      <vt:variant>
        <vt:lpwstr/>
      </vt:variant>
      <vt:variant>
        <vt:i4>196635</vt:i4>
      </vt:variant>
      <vt:variant>
        <vt:i4>195</vt:i4>
      </vt:variant>
      <vt:variant>
        <vt:i4>0</vt:i4>
      </vt:variant>
      <vt:variant>
        <vt:i4>5</vt:i4>
      </vt:variant>
      <vt:variant>
        <vt:lpwstr>http://www.iho.int/mtg_docs/com_wg/HSSC/HSSC8/HSSC8-05.6A_DQWG_Report.pdf</vt:lpwstr>
      </vt:variant>
      <vt:variant>
        <vt:lpwstr/>
      </vt:variant>
      <vt:variant>
        <vt:i4>2293795</vt:i4>
      </vt:variant>
      <vt:variant>
        <vt:i4>192</vt:i4>
      </vt:variant>
      <vt:variant>
        <vt:i4>0</vt:i4>
      </vt:variant>
      <vt:variant>
        <vt:i4>5</vt:i4>
      </vt:variant>
      <vt:variant>
        <vt:lpwstr/>
      </vt:variant>
      <vt:variant>
        <vt:lpwstr>HSSC837</vt:lpwstr>
      </vt:variant>
      <vt:variant>
        <vt:i4>2293795</vt:i4>
      </vt:variant>
      <vt:variant>
        <vt:i4>189</vt:i4>
      </vt:variant>
      <vt:variant>
        <vt:i4>0</vt:i4>
      </vt:variant>
      <vt:variant>
        <vt:i4>5</vt:i4>
      </vt:variant>
      <vt:variant>
        <vt:lpwstr/>
      </vt:variant>
      <vt:variant>
        <vt:lpwstr>HSSC836</vt:lpwstr>
      </vt:variant>
      <vt:variant>
        <vt:i4>2293795</vt:i4>
      </vt:variant>
      <vt:variant>
        <vt:i4>186</vt:i4>
      </vt:variant>
      <vt:variant>
        <vt:i4>0</vt:i4>
      </vt:variant>
      <vt:variant>
        <vt:i4>5</vt:i4>
      </vt:variant>
      <vt:variant>
        <vt:lpwstr/>
      </vt:variant>
      <vt:variant>
        <vt:lpwstr>HSSC835</vt:lpwstr>
      </vt:variant>
      <vt:variant>
        <vt:i4>2293795</vt:i4>
      </vt:variant>
      <vt:variant>
        <vt:i4>183</vt:i4>
      </vt:variant>
      <vt:variant>
        <vt:i4>0</vt:i4>
      </vt:variant>
      <vt:variant>
        <vt:i4>5</vt:i4>
      </vt:variant>
      <vt:variant>
        <vt:lpwstr/>
      </vt:variant>
      <vt:variant>
        <vt:lpwstr>HSSC833</vt:lpwstr>
      </vt:variant>
      <vt:variant>
        <vt:i4>2293795</vt:i4>
      </vt:variant>
      <vt:variant>
        <vt:i4>180</vt:i4>
      </vt:variant>
      <vt:variant>
        <vt:i4>0</vt:i4>
      </vt:variant>
      <vt:variant>
        <vt:i4>5</vt:i4>
      </vt:variant>
      <vt:variant>
        <vt:lpwstr/>
      </vt:variant>
      <vt:variant>
        <vt:lpwstr>HSSC834</vt:lpwstr>
      </vt:variant>
      <vt:variant>
        <vt:i4>2293795</vt:i4>
      </vt:variant>
      <vt:variant>
        <vt:i4>177</vt:i4>
      </vt:variant>
      <vt:variant>
        <vt:i4>0</vt:i4>
      </vt:variant>
      <vt:variant>
        <vt:i4>5</vt:i4>
      </vt:variant>
      <vt:variant>
        <vt:lpwstr/>
      </vt:variant>
      <vt:variant>
        <vt:lpwstr>HSSC832</vt:lpwstr>
      </vt:variant>
      <vt:variant>
        <vt:i4>6750227</vt:i4>
      </vt:variant>
      <vt:variant>
        <vt:i4>174</vt:i4>
      </vt:variant>
      <vt:variant>
        <vt:i4>0</vt:i4>
      </vt:variant>
      <vt:variant>
        <vt:i4>5</vt:i4>
      </vt:variant>
      <vt:variant>
        <vt:lpwstr>http://www.iho.int/mtg_docs/com_wg/HSSC/HSSC8/HSSC8-05.5C_S-11_Part_A_Draft_2016Oct18.pdf</vt:lpwstr>
      </vt:variant>
      <vt:variant>
        <vt:lpwstr/>
      </vt:variant>
      <vt:variant>
        <vt:i4>4915274</vt:i4>
      </vt:variant>
      <vt:variant>
        <vt:i4>171</vt:i4>
      </vt:variant>
      <vt:variant>
        <vt:i4>0</vt:i4>
      </vt:variant>
      <vt:variant>
        <vt:i4>5</vt:i4>
      </vt:variant>
      <vt:variant>
        <vt:lpwstr>http://www.iho.int/mtg_docs/com_wg/HSSC/HSSC8/HSSC8-05.5B rev 1 Changes to S-4.pdf</vt:lpwstr>
      </vt:variant>
      <vt:variant>
        <vt:lpwstr/>
      </vt:variant>
      <vt:variant>
        <vt:i4>2031682</vt:i4>
      </vt:variant>
      <vt:variant>
        <vt:i4>168</vt:i4>
      </vt:variant>
      <vt:variant>
        <vt:i4>0</vt:i4>
      </vt:variant>
      <vt:variant>
        <vt:i4>5</vt:i4>
      </vt:variant>
      <vt:variant>
        <vt:lpwstr>http://www.iho.int/mtg_docs/com_wg/HSSC/HSSC8/HSSC8-05.5A_Report_and_Recommendations_of NCWG.pdf</vt:lpwstr>
      </vt:variant>
      <vt:variant>
        <vt:lpwstr/>
      </vt:variant>
      <vt:variant>
        <vt:i4>2293795</vt:i4>
      </vt:variant>
      <vt:variant>
        <vt:i4>165</vt:i4>
      </vt:variant>
      <vt:variant>
        <vt:i4>0</vt:i4>
      </vt:variant>
      <vt:variant>
        <vt:i4>5</vt:i4>
      </vt:variant>
      <vt:variant>
        <vt:lpwstr/>
      </vt:variant>
      <vt:variant>
        <vt:lpwstr>HSSC831</vt:lpwstr>
      </vt:variant>
      <vt:variant>
        <vt:i4>2293795</vt:i4>
      </vt:variant>
      <vt:variant>
        <vt:i4>162</vt:i4>
      </vt:variant>
      <vt:variant>
        <vt:i4>0</vt:i4>
      </vt:variant>
      <vt:variant>
        <vt:i4>5</vt:i4>
      </vt:variant>
      <vt:variant>
        <vt:lpwstr/>
      </vt:variant>
      <vt:variant>
        <vt:lpwstr>HSSC830</vt:lpwstr>
      </vt:variant>
      <vt:variant>
        <vt:i4>2228259</vt:i4>
      </vt:variant>
      <vt:variant>
        <vt:i4>159</vt:i4>
      </vt:variant>
      <vt:variant>
        <vt:i4>0</vt:i4>
      </vt:variant>
      <vt:variant>
        <vt:i4>5</vt:i4>
      </vt:variant>
      <vt:variant>
        <vt:lpwstr/>
      </vt:variant>
      <vt:variant>
        <vt:lpwstr>HSSC829</vt:lpwstr>
      </vt:variant>
      <vt:variant>
        <vt:i4>3407929</vt:i4>
      </vt:variant>
      <vt:variant>
        <vt:i4>156</vt:i4>
      </vt:variant>
      <vt:variant>
        <vt:i4>0</vt:i4>
      </vt:variant>
      <vt:variant>
        <vt:i4>5</vt:i4>
      </vt:variant>
      <vt:variant>
        <vt:lpwstr>http://www.iho.int/mtg_docs/com_wg/HSSC/HSSC8/HSSC8-05.4A NIPWG HSSC8 Report.pdf</vt:lpwstr>
      </vt:variant>
      <vt:variant>
        <vt:lpwstr/>
      </vt:variant>
      <vt:variant>
        <vt:i4>2228259</vt:i4>
      </vt:variant>
      <vt:variant>
        <vt:i4>153</vt:i4>
      </vt:variant>
      <vt:variant>
        <vt:i4>0</vt:i4>
      </vt:variant>
      <vt:variant>
        <vt:i4>5</vt:i4>
      </vt:variant>
      <vt:variant>
        <vt:lpwstr/>
      </vt:variant>
      <vt:variant>
        <vt:lpwstr>HSSC828</vt:lpwstr>
      </vt:variant>
      <vt:variant>
        <vt:i4>2228259</vt:i4>
      </vt:variant>
      <vt:variant>
        <vt:i4>150</vt:i4>
      </vt:variant>
      <vt:variant>
        <vt:i4>0</vt:i4>
      </vt:variant>
      <vt:variant>
        <vt:i4>5</vt:i4>
      </vt:variant>
      <vt:variant>
        <vt:lpwstr/>
      </vt:variant>
      <vt:variant>
        <vt:lpwstr>HSSC827</vt:lpwstr>
      </vt:variant>
      <vt:variant>
        <vt:i4>2228259</vt:i4>
      </vt:variant>
      <vt:variant>
        <vt:i4>147</vt:i4>
      </vt:variant>
      <vt:variant>
        <vt:i4>0</vt:i4>
      </vt:variant>
      <vt:variant>
        <vt:i4>5</vt:i4>
      </vt:variant>
      <vt:variant>
        <vt:lpwstr/>
      </vt:variant>
      <vt:variant>
        <vt:lpwstr>HSSC826</vt:lpwstr>
      </vt:variant>
      <vt:variant>
        <vt:i4>2228259</vt:i4>
      </vt:variant>
      <vt:variant>
        <vt:i4>144</vt:i4>
      </vt:variant>
      <vt:variant>
        <vt:i4>0</vt:i4>
      </vt:variant>
      <vt:variant>
        <vt:i4>5</vt:i4>
      </vt:variant>
      <vt:variant>
        <vt:lpwstr/>
      </vt:variant>
      <vt:variant>
        <vt:lpwstr>HSSC825</vt:lpwstr>
      </vt:variant>
      <vt:variant>
        <vt:i4>2228259</vt:i4>
      </vt:variant>
      <vt:variant>
        <vt:i4>141</vt:i4>
      </vt:variant>
      <vt:variant>
        <vt:i4>0</vt:i4>
      </vt:variant>
      <vt:variant>
        <vt:i4>5</vt:i4>
      </vt:variant>
      <vt:variant>
        <vt:lpwstr/>
      </vt:variant>
      <vt:variant>
        <vt:lpwstr>HSSC824</vt:lpwstr>
      </vt:variant>
      <vt:variant>
        <vt:i4>2228259</vt:i4>
      </vt:variant>
      <vt:variant>
        <vt:i4>138</vt:i4>
      </vt:variant>
      <vt:variant>
        <vt:i4>0</vt:i4>
      </vt:variant>
      <vt:variant>
        <vt:i4>5</vt:i4>
      </vt:variant>
      <vt:variant>
        <vt:lpwstr/>
      </vt:variant>
      <vt:variant>
        <vt:lpwstr>HSSC823</vt:lpwstr>
      </vt:variant>
      <vt:variant>
        <vt:i4>4325491</vt:i4>
      </vt:variant>
      <vt:variant>
        <vt:i4>135</vt:i4>
      </vt:variant>
      <vt:variant>
        <vt:i4>0</vt:i4>
      </vt:variant>
      <vt:variant>
        <vt:i4>5</vt:i4>
      </vt:variant>
      <vt:variant>
        <vt:lpwstr>http://www.iho.int/mtg_docs/com_wg/HSSC/HSSC8/HSSC8-05.3D_INTERTANKO.pdf</vt:lpwstr>
      </vt:variant>
      <vt:variant>
        <vt:lpwstr/>
      </vt:variant>
      <vt:variant>
        <vt:i4>6619186</vt:i4>
      </vt:variant>
      <vt:variant>
        <vt:i4>132</vt:i4>
      </vt:variant>
      <vt:variant>
        <vt:i4>0</vt:i4>
      </vt:variant>
      <vt:variant>
        <vt:i4>5</vt:i4>
      </vt:variant>
      <vt:variant>
        <vt:lpwstr>http://www.iho.int/mtg_docs/com_wg/HSSC/HSSC8/HSSC8-05.3C_Rev1_2016-10-05 ABL WP-1.pdf</vt:lpwstr>
      </vt:variant>
      <vt:variant>
        <vt:lpwstr/>
      </vt:variant>
      <vt:variant>
        <vt:i4>3145814</vt:i4>
      </vt:variant>
      <vt:variant>
        <vt:i4>129</vt:i4>
      </vt:variant>
      <vt:variant>
        <vt:i4>0</vt:i4>
      </vt:variant>
      <vt:variant>
        <vt:i4>5</vt:i4>
      </vt:variant>
      <vt:variant>
        <vt:lpwstr>http://www.iho.int/mtg_docs/com_wg/HSSC/HSSC8/HSSC8-05.3B_IHOPreslibChart1final.pdf</vt:lpwstr>
      </vt:variant>
      <vt:variant>
        <vt:lpwstr/>
      </vt:variant>
      <vt:variant>
        <vt:i4>7536645</vt:i4>
      </vt:variant>
      <vt:variant>
        <vt:i4>126</vt:i4>
      </vt:variant>
      <vt:variant>
        <vt:i4>0</vt:i4>
      </vt:variant>
      <vt:variant>
        <vt:i4>5</vt:i4>
      </vt:variant>
      <vt:variant>
        <vt:lpwstr>http://www.iho.int/mtg_docs/com_wg/HSSC/HSSC8/HSSC8-05.3A_ENCWG_Report_2016 Final.pdf</vt:lpwstr>
      </vt:variant>
      <vt:variant>
        <vt:lpwstr/>
      </vt:variant>
      <vt:variant>
        <vt:i4>2228259</vt:i4>
      </vt:variant>
      <vt:variant>
        <vt:i4>123</vt:i4>
      </vt:variant>
      <vt:variant>
        <vt:i4>0</vt:i4>
      </vt:variant>
      <vt:variant>
        <vt:i4>5</vt:i4>
      </vt:variant>
      <vt:variant>
        <vt:lpwstr/>
      </vt:variant>
      <vt:variant>
        <vt:lpwstr>HSSC822</vt:lpwstr>
      </vt:variant>
      <vt:variant>
        <vt:i4>2228259</vt:i4>
      </vt:variant>
      <vt:variant>
        <vt:i4>120</vt:i4>
      </vt:variant>
      <vt:variant>
        <vt:i4>0</vt:i4>
      </vt:variant>
      <vt:variant>
        <vt:i4>5</vt:i4>
      </vt:variant>
      <vt:variant>
        <vt:lpwstr/>
      </vt:variant>
      <vt:variant>
        <vt:lpwstr>HSSC821</vt:lpwstr>
      </vt:variant>
      <vt:variant>
        <vt:i4>3473492</vt:i4>
      </vt:variant>
      <vt:variant>
        <vt:i4>117</vt:i4>
      </vt:variant>
      <vt:variant>
        <vt:i4>0</vt:i4>
      </vt:variant>
      <vt:variant>
        <vt:i4>5</vt:i4>
      </vt:variant>
      <vt:variant>
        <vt:lpwstr>http://www.iho.int/mtg_docs/com_wg/HSSC/HSSC8/HSSC8-05.2A_Rev1_DPSWG_Report.pdf</vt:lpwstr>
      </vt:variant>
      <vt:variant>
        <vt:lpwstr/>
      </vt:variant>
      <vt:variant>
        <vt:i4>2162723</vt:i4>
      </vt:variant>
      <vt:variant>
        <vt:i4>114</vt:i4>
      </vt:variant>
      <vt:variant>
        <vt:i4>0</vt:i4>
      </vt:variant>
      <vt:variant>
        <vt:i4>5</vt:i4>
      </vt:variant>
      <vt:variant>
        <vt:lpwstr/>
      </vt:variant>
      <vt:variant>
        <vt:lpwstr>HSSC817</vt:lpwstr>
      </vt:variant>
      <vt:variant>
        <vt:i4>2162723</vt:i4>
      </vt:variant>
      <vt:variant>
        <vt:i4>111</vt:i4>
      </vt:variant>
      <vt:variant>
        <vt:i4>0</vt:i4>
      </vt:variant>
      <vt:variant>
        <vt:i4>5</vt:i4>
      </vt:variant>
      <vt:variant>
        <vt:lpwstr/>
      </vt:variant>
      <vt:variant>
        <vt:lpwstr>HSSC816</vt:lpwstr>
      </vt:variant>
      <vt:variant>
        <vt:i4>2228259</vt:i4>
      </vt:variant>
      <vt:variant>
        <vt:i4>108</vt:i4>
      </vt:variant>
      <vt:variant>
        <vt:i4>0</vt:i4>
      </vt:variant>
      <vt:variant>
        <vt:i4>5</vt:i4>
      </vt:variant>
      <vt:variant>
        <vt:lpwstr/>
      </vt:variant>
      <vt:variant>
        <vt:lpwstr>HSSC820</vt:lpwstr>
      </vt:variant>
      <vt:variant>
        <vt:i4>2162723</vt:i4>
      </vt:variant>
      <vt:variant>
        <vt:i4>105</vt:i4>
      </vt:variant>
      <vt:variant>
        <vt:i4>0</vt:i4>
      </vt:variant>
      <vt:variant>
        <vt:i4>5</vt:i4>
      </vt:variant>
      <vt:variant>
        <vt:lpwstr/>
      </vt:variant>
      <vt:variant>
        <vt:lpwstr>HSSC819</vt:lpwstr>
      </vt:variant>
      <vt:variant>
        <vt:i4>2162723</vt:i4>
      </vt:variant>
      <vt:variant>
        <vt:i4>102</vt:i4>
      </vt:variant>
      <vt:variant>
        <vt:i4>0</vt:i4>
      </vt:variant>
      <vt:variant>
        <vt:i4>5</vt:i4>
      </vt:variant>
      <vt:variant>
        <vt:lpwstr/>
      </vt:variant>
      <vt:variant>
        <vt:lpwstr>HSSC818</vt:lpwstr>
      </vt:variant>
      <vt:variant>
        <vt:i4>2162723</vt:i4>
      </vt:variant>
      <vt:variant>
        <vt:i4>99</vt:i4>
      </vt:variant>
      <vt:variant>
        <vt:i4>0</vt:i4>
      </vt:variant>
      <vt:variant>
        <vt:i4>5</vt:i4>
      </vt:variant>
      <vt:variant>
        <vt:lpwstr/>
      </vt:variant>
      <vt:variant>
        <vt:lpwstr>HSSC815</vt:lpwstr>
      </vt:variant>
      <vt:variant>
        <vt:i4>2162723</vt:i4>
      </vt:variant>
      <vt:variant>
        <vt:i4>96</vt:i4>
      </vt:variant>
      <vt:variant>
        <vt:i4>0</vt:i4>
      </vt:variant>
      <vt:variant>
        <vt:i4>5</vt:i4>
      </vt:variant>
      <vt:variant>
        <vt:lpwstr/>
      </vt:variant>
      <vt:variant>
        <vt:lpwstr>HSSC813</vt:lpwstr>
      </vt:variant>
      <vt:variant>
        <vt:i4>2162723</vt:i4>
      </vt:variant>
      <vt:variant>
        <vt:i4>93</vt:i4>
      </vt:variant>
      <vt:variant>
        <vt:i4>0</vt:i4>
      </vt:variant>
      <vt:variant>
        <vt:i4>5</vt:i4>
      </vt:variant>
      <vt:variant>
        <vt:lpwstr/>
      </vt:variant>
      <vt:variant>
        <vt:lpwstr>HSSC812</vt:lpwstr>
      </vt:variant>
      <vt:variant>
        <vt:i4>2162723</vt:i4>
      </vt:variant>
      <vt:variant>
        <vt:i4>90</vt:i4>
      </vt:variant>
      <vt:variant>
        <vt:i4>0</vt:i4>
      </vt:variant>
      <vt:variant>
        <vt:i4>5</vt:i4>
      </vt:variant>
      <vt:variant>
        <vt:lpwstr/>
      </vt:variant>
      <vt:variant>
        <vt:lpwstr>HSSC811</vt:lpwstr>
      </vt:variant>
      <vt:variant>
        <vt:i4>3342409</vt:i4>
      </vt:variant>
      <vt:variant>
        <vt:i4>87</vt:i4>
      </vt:variant>
      <vt:variant>
        <vt:i4>0</vt:i4>
      </vt:variant>
      <vt:variant>
        <vt:i4>5</vt:i4>
      </vt:variant>
      <vt:variant>
        <vt:lpwstr>http://www.iho.int/mtg_docs/com_wg/HSSC/HSSC8/HSSC8-05.1E-INF5_S100_Registry_Demo.pptx</vt:lpwstr>
      </vt:variant>
      <vt:variant>
        <vt:lpwstr/>
      </vt:variant>
      <vt:variant>
        <vt:i4>6881339</vt:i4>
      </vt:variant>
      <vt:variant>
        <vt:i4>84</vt:i4>
      </vt:variant>
      <vt:variant>
        <vt:i4>0</vt:i4>
      </vt:variant>
      <vt:variant>
        <vt:i4>5</vt:i4>
      </vt:variant>
      <vt:variant>
        <vt:lpwstr>http://www.iho.int/mtg_docs/com_wg/HSSC/HSSC8/HSSC8-05.1D-INF4_KHOA information paper_S-100 sea trial%28FIN%29rev1.pdf</vt:lpwstr>
      </vt:variant>
      <vt:variant>
        <vt:lpwstr/>
      </vt:variant>
      <vt:variant>
        <vt:i4>5111871</vt:i4>
      </vt:variant>
      <vt:variant>
        <vt:i4>81</vt:i4>
      </vt:variant>
      <vt:variant>
        <vt:i4>0</vt:i4>
      </vt:variant>
      <vt:variant>
        <vt:i4>5</vt:i4>
      </vt:variant>
      <vt:variant>
        <vt:lpwstr>http://www.iho.int/mtg_docs/com_wg/HSSC/HSSC8/HSSC8-05.1C_S-100 Impacts to IMO Performance Standards.pdf</vt:lpwstr>
      </vt:variant>
      <vt:variant>
        <vt:lpwstr/>
      </vt:variant>
      <vt:variant>
        <vt:i4>7340052</vt:i4>
      </vt:variant>
      <vt:variant>
        <vt:i4>78</vt:i4>
      </vt:variant>
      <vt:variant>
        <vt:i4>0</vt:i4>
      </vt:variant>
      <vt:variant>
        <vt:i4>5</vt:i4>
      </vt:variant>
      <vt:variant>
        <vt:lpwstr>http://www.iho.int/mtg_docs/com_wg/HSSC/HSSC8/HSSC8-05.1ARev2_S100wg Report.pdf</vt:lpwstr>
      </vt:variant>
      <vt:variant>
        <vt:lpwstr/>
      </vt:variant>
      <vt:variant>
        <vt:i4>2162723</vt:i4>
      </vt:variant>
      <vt:variant>
        <vt:i4>75</vt:i4>
      </vt:variant>
      <vt:variant>
        <vt:i4>0</vt:i4>
      </vt:variant>
      <vt:variant>
        <vt:i4>5</vt:i4>
      </vt:variant>
      <vt:variant>
        <vt:lpwstr/>
      </vt:variant>
      <vt:variant>
        <vt:lpwstr>HSSC810</vt:lpwstr>
      </vt:variant>
      <vt:variant>
        <vt:i4>2097187</vt:i4>
      </vt:variant>
      <vt:variant>
        <vt:i4>72</vt:i4>
      </vt:variant>
      <vt:variant>
        <vt:i4>0</vt:i4>
      </vt:variant>
      <vt:variant>
        <vt:i4>5</vt:i4>
      </vt:variant>
      <vt:variant>
        <vt:lpwstr/>
      </vt:variant>
      <vt:variant>
        <vt:lpwstr>HSSC809</vt:lpwstr>
      </vt:variant>
      <vt:variant>
        <vt:i4>2097187</vt:i4>
      </vt:variant>
      <vt:variant>
        <vt:i4>69</vt:i4>
      </vt:variant>
      <vt:variant>
        <vt:i4>0</vt:i4>
      </vt:variant>
      <vt:variant>
        <vt:i4>5</vt:i4>
      </vt:variant>
      <vt:variant>
        <vt:lpwstr/>
      </vt:variant>
      <vt:variant>
        <vt:lpwstr>HSSC808</vt:lpwstr>
      </vt:variant>
      <vt:variant>
        <vt:i4>6160436</vt:i4>
      </vt:variant>
      <vt:variant>
        <vt:i4>66</vt:i4>
      </vt:variant>
      <vt:variant>
        <vt:i4>0</vt:i4>
      </vt:variant>
      <vt:variant>
        <vt:i4>5</vt:i4>
      </vt:variant>
      <vt:variant>
        <vt:lpwstr>http://www.iho.int/mtg_docs/conf/19IHC2017/letters/ACL10e.pdf</vt:lpwstr>
      </vt:variant>
      <vt:variant>
        <vt:lpwstr/>
      </vt:variant>
      <vt:variant>
        <vt:i4>1114137</vt:i4>
      </vt:variant>
      <vt:variant>
        <vt:i4>63</vt:i4>
      </vt:variant>
      <vt:variant>
        <vt:i4>0</vt:i4>
      </vt:variant>
      <vt:variant>
        <vt:i4>5</vt:i4>
      </vt:variant>
      <vt:variant>
        <vt:lpwstr>http://www.iho.int/mtg_docs/com_wg/HSSC/HSSC8/HSSC8-04C_HSSC_Report_to_Assembly.pdf</vt:lpwstr>
      </vt:variant>
      <vt:variant>
        <vt:lpwstr/>
      </vt:variant>
      <vt:variant>
        <vt:i4>2097187</vt:i4>
      </vt:variant>
      <vt:variant>
        <vt:i4>60</vt:i4>
      </vt:variant>
      <vt:variant>
        <vt:i4>0</vt:i4>
      </vt:variant>
      <vt:variant>
        <vt:i4>5</vt:i4>
      </vt:variant>
      <vt:variant>
        <vt:lpwstr/>
      </vt:variant>
      <vt:variant>
        <vt:lpwstr>HSSC807</vt:lpwstr>
      </vt:variant>
      <vt:variant>
        <vt:i4>7536717</vt:i4>
      </vt:variant>
      <vt:variant>
        <vt:i4>57</vt:i4>
      </vt:variant>
      <vt:variant>
        <vt:i4>0</vt:i4>
      </vt:variant>
      <vt:variant>
        <vt:i4>5</vt:i4>
      </vt:variant>
      <vt:variant>
        <vt:lpwstr>http://www.iho.int/mtg_docs/com_wg/HSSC/HSSC8/HSSC8-04B_Contribution_to_IHO_Work_Programme.pdf</vt:lpwstr>
      </vt:variant>
      <vt:variant>
        <vt:lpwstr/>
      </vt:variant>
      <vt:variant>
        <vt:i4>2097187</vt:i4>
      </vt:variant>
      <vt:variant>
        <vt:i4>54</vt:i4>
      </vt:variant>
      <vt:variant>
        <vt:i4>0</vt:i4>
      </vt:variant>
      <vt:variant>
        <vt:i4>5</vt:i4>
      </vt:variant>
      <vt:variant>
        <vt:lpwstr/>
      </vt:variant>
      <vt:variant>
        <vt:lpwstr>HSSC806</vt:lpwstr>
      </vt:variant>
      <vt:variant>
        <vt:i4>6160436</vt:i4>
      </vt:variant>
      <vt:variant>
        <vt:i4>51</vt:i4>
      </vt:variant>
      <vt:variant>
        <vt:i4>0</vt:i4>
      </vt:variant>
      <vt:variant>
        <vt:i4>5</vt:i4>
      </vt:variant>
      <vt:variant>
        <vt:lpwstr>http://www.iho.int/mtg_docs/conf/19IHC2017/letters/ACL10e.pdf</vt:lpwstr>
      </vt:variant>
      <vt:variant>
        <vt:lpwstr/>
      </vt:variant>
      <vt:variant>
        <vt:i4>5636205</vt:i4>
      </vt:variant>
      <vt:variant>
        <vt:i4>48</vt:i4>
      </vt:variant>
      <vt:variant>
        <vt:i4>0</vt:i4>
      </vt:variant>
      <vt:variant>
        <vt:i4>5</vt:i4>
      </vt:variant>
      <vt:variant>
        <vt:lpwstr>http://www.iho.int/mtg_docs/com_wg/HSSC/HSSC8/HSSC8-04A_Contribution_to_IHO_Strategic_Plan.pdf</vt:lpwstr>
      </vt:variant>
      <vt:variant>
        <vt:lpwstr/>
      </vt:variant>
      <vt:variant>
        <vt:i4>2097187</vt:i4>
      </vt:variant>
      <vt:variant>
        <vt:i4>45</vt:i4>
      </vt:variant>
      <vt:variant>
        <vt:i4>0</vt:i4>
      </vt:variant>
      <vt:variant>
        <vt:i4>5</vt:i4>
      </vt:variant>
      <vt:variant>
        <vt:lpwstr/>
      </vt:variant>
      <vt:variant>
        <vt:lpwstr>HSSC805</vt:lpwstr>
      </vt:variant>
      <vt:variant>
        <vt:i4>2097187</vt:i4>
      </vt:variant>
      <vt:variant>
        <vt:i4>42</vt:i4>
      </vt:variant>
      <vt:variant>
        <vt:i4>0</vt:i4>
      </vt:variant>
      <vt:variant>
        <vt:i4>5</vt:i4>
      </vt:variant>
      <vt:variant>
        <vt:lpwstr/>
      </vt:variant>
      <vt:variant>
        <vt:lpwstr>HSSC804</vt:lpwstr>
      </vt:variant>
      <vt:variant>
        <vt:i4>2097187</vt:i4>
      </vt:variant>
      <vt:variant>
        <vt:i4>39</vt:i4>
      </vt:variant>
      <vt:variant>
        <vt:i4>0</vt:i4>
      </vt:variant>
      <vt:variant>
        <vt:i4>5</vt:i4>
      </vt:variant>
      <vt:variant>
        <vt:lpwstr/>
      </vt:variant>
      <vt:variant>
        <vt:lpwstr>HSSC803</vt:lpwstr>
      </vt:variant>
      <vt:variant>
        <vt:i4>4390941</vt:i4>
      </vt:variant>
      <vt:variant>
        <vt:i4>36</vt:i4>
      </vt:variant>
      <vt:variant>
        <vt:i4>0</vt:i4>
      </vt:variant>
      <vt:variant>
        <vt:i4>5</vt:i4>
      </vt:variant>
      <vt:variant>
        <vt:lpwstr>http://www.iho.int/mtg_docs/com_wg/HSSC/HSSC8/LIST OF ACTIONS FROM HSSC7_20161104_export.pdf</vt:lpwstr>
      </vt:variant>
      <vt:variant>
        <vt:lpwstr/>
      </vt:variant>
      <vt:variant>
        <vt:i4>6750223</vt:i4>
      </vt:variant>
      <vt:variant>
        <vt:i4>33</vt:i4>
      </vt:variant>
      <vt:variant>
        <vt:i4>0</vt:i4>
      </vt:variant>
      <vt:variant>
        <vt:i4>5</vt:i4>
      </vt:variant>
      <vt:variant>
        <vt:lpwstr>http://www.iho.int/mtg_docs/com_wg/HSSC/HSSC7/HSSC7_Minutes_Final_20160106.pdf</vt:lpwstr>
      </vt:variant>
      <vt:variant>
        <vt:lpwstr/>
      </vt:variant>
      <vt:variant>
        <vt:i4>2097187</vt:i4>
      </vt:variant>
      <vt:variant>
        <vt:i4>30</vt:i4>
      </vt:variant>
      <vt:variant>
        <vt:i4>0</vt:i4>
      </vt:variant>
      <vt:variant>
        <vt:i4>5</vt:i4>
      </vt:variant>
      <vt:variant>
        <vt:lpwstr/>
      </vt:variant>
      <vt:variant>
        <vt:lpwstr>HSSC802</vt:lpwstr>
      </vt:variant>
      <vt:variant>
        <vt:i4>6029361</vt:i4>
      </vt:variant>
      <vt:variant>
        <vt:i4>27</vt:i4>
      </vt:variant>
      <vt:variant>
        <vt:i4>0</vt:i4>
      </vt:variant>
      <vt:variant>
        <vt:i4>5</vt:i4>
      </vt:variant>
      <vt:variant>
        <vt:lpwstr>http://www.iho.int/mtg_docs/com_wg/HSSC/HSSC8/HSSC8-02A_Rev1_Agenda_Timetable_20161102_final.pdf</vt:lpwstr>
      </vt:variant>
      <vt:variant>
        <vt:lpwstr/>
      </vt:variant>
      <vt:variant>
        <vt:i4>2097187</vt:i4>
      </vt:variant>
      <vt:variant>
        <vt:i4>24</vt:i4>
      </vt:variant>
      <vt:variant>
        <vt:i4>0</vt:i4>
      </vt:variant>
      <vt:variant>
        <vt:i4>5</vt:i4>
      </vt:variant>
      <vt:variant>
        <vt:lpwstr/>
      </vt:variant>
      <vt:variant>
        <vt:lpwstr>HSSC801</vt:lpwstr>
      </vt:variant>
      <vt:variant>
        <vt:i4>7995444</vt:i4>
      </vt:variant>
      <vt:variant>
        <vt:i4>21</vt:i4>
      </vt:variant>
      <vt:variant>
        <vt:i4>0</vt:i4>
      </vt:variant>
      <vt:variant>
        <vt:i4>5</vt:i4>
      </vt:variant>
      <vt:variant>
        <vt:lpwstr>http://www.iho.int/mtg_docs/com_wg/HSSC/HSSC8/HSSC8-01D_Rev1_HSSC_WG_ToR.pdf</vt:lpwstr>
      </vt:variant>
      <vt:variant>
        <vt:lpwstr/>
      </vt:variant>
      <vt:variant>
        <vt:i4>1179735</vt:i4>
      </vt:variant>
      <vt:variant>
        <vt:i4>18</vt:i4>
      </vt:variant>
      <vt:variant>
        <vt:i4>0</vt:i4>
      </vt:variant>
      <vt:variant>
        <vt:i4>5</vt:i4>
      </vt:variant>
      <vt:variant>
        <vt:lpwstr>http://www.iho.int/mtg_docs/com_wg/HSSC/HSSC_Misc/HSSC_Contacts.pdf</vt:lpwstr>
      </vt:variant>
      <vt:variant>
        <vt:lpwstr/>
      </vt:variant>
      <vt:variant>
        <vt:i4>5439569</vt:i4>
      </vt:variant>
      <vt:variant>
        <vt:i4>15</vt:i4>
      </vt:variant>
      <vt:variant>
        <vt:i4>0</vt:i4>
      </vt:variant>
      <vt:variant>
        <vt:i4>5</vt:i4>
      </vt:variant>
      <vt:variant>
        <vt:lpwstr>http://www.iho.int/mtg_docs/com_wg/HSSC/HSSC8/HSSC8-01B_Participants_List.pdf</vt:lpwstr>
      </vt:variant>
      <vt:variant>
        <vt:lpwstr/>
      </vt:variant>
      <vt:variant>
        <vt:i4>7274559</vt:i4>
      </vt:variant>
      <vt:variant>
        <vt:i4>12</vt:i4>
      </vt:variant>
      <vt:variant>
        <vt:i4>0</vt:i4>
      </vt:variant>
      <vt:variant>
        <vt:i4>5</vt:i4>
      </vt:variant>
      <vt:variant>
        <vt:lpwstr>http://www.iho.int/mtg_docs/com_wg/HSSC/HSSC8/HSSC8Docs.html</vt:lpwstr>
      </vt:variant>
      <vt:variant>
        <vt:lpwstr/>
      </vt:variant>
      <vt:variant>
        <vt:i4>6881399</vt:i4>
      </vt:variant>
      <vt:variant>
        <vt:i4>9</vt:i4>
      </vt:variant>
      <vt:variant>
        <vt:i4>0</vt:i4>
      </vt:variant>
      <vt:variant>
        <vt:i4>5</vt:i4>
      </vt:variant>
      <vt:variant>
        <vt:lpwstr/>
      </vt:variant>
      <vt:variant>
        <vt:lpwstr>AnnexB</vt:lpwstr>
      </vt:variant>
      <vt:variant>
        <vt:i4>6946935</vt:i4>
      </vt:variant>
      <vt:variant>
        <vt:i4>6</vt:i4>
      </vt:variant>
      <vt:variant>
        <vt:i4>0</vt:i4>
      </vt:variant>
      <vt:variant>
        <vt:i4>5</vt:i4>
      </vt:variant>
      <vt:variant>
        <vt:lpwstr/>
      </vt:variant>
      <vt:variant>
        <vt:lpwstr>AnnexA</vt:lpwstr>
      </vt:variant>
      <vt:variant>
        <vt:i4>3145848</vt:i4>
      </vt:variant>
      <vt:variant>
        <vt:i4>3</vt:i4>
      </vt:variant>
      <vt:variant>
        <vt:i4>0</vt:i4>
      </vt:variant>
      <vt:variant>
        <vt:i4>5</vt:i4>
      </vt:variant>
      <vt:variant>
        <vt:lpwstr>http://www.iho.int/</vt:lpwstr>
      </vt:variant>
      <vt:variant>
        <vt:lpwstr/>
      </vt:variant>
      <vt:variant>
        <vt:i4>4915303</vt:i4>
      </vt:variant>
      <vt:variant>
        <vt:i4>0</vt:i4>
      </vt:variant>
      <vt:variant>
        <vt:i4>0</vt:i4>
      </vt:variant>
      <vt:variant>
        <vt:i4>5</vt:i4>
      </vt:variant>
      <vt:variant>
        <vt:lpwstr/>
      </vt:variant>
      <vt:variant>
        <vt:lpwstr>Previousmeetings_SCUFN27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addt@iho.int;adcs@iho.int</dc:creator>
  <cp:lastModifiedBy>Yves</cp:lastModifiedBy>
  <cp:revision>2</cp:revision>
  <cp:lastPrinted>2016-12-14T15:26:00Z</cp:lastPrinted>
  <dcterms:created xsi:type="dcterms:W3CDTF">2017-12-18T10:44:00Z</dcterms:created>
  <dcterms:modified xsi:type="dcterms:W3CDTF">2017-12-18T10:44:00Z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